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3F703" w14:textId="0CF79D87" w:rsidR="006C2A1F" w:rsidRPr="00BE24F0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E24F0">
        <w:rPr>
          <w:rFonts w:ascii="Times New Roman" w:hAnsi="Times New Roman" w:cs="Times New Roman"/>
          <w:sz w:val="20"/>
          <w:szCs w:val="20"/>
        </w:rPr>
        <w:t>QB_Op</w:t>
      </w:r>
      <w:r w:rsidR="00CD6A0A">
        <w:rPr>
          <w:rFonts w:ascii="Times New Roman" w:hAnsi="Times New Roman" w:cs="Times New Roman"/>
          <w:sz w:val="20"/>
          <w:szCs w:val="20"/>
        </w:rPr>
        <w:t>4</w:t>
      </w:r>
      <w:r w:rsidRPr="00BE24F0">
        <w:rPr>
          <w:rFonts w:ascii="Times New Roman" w:hAnsi="Times New Roman" w:cs="Times New Roman"/>
          <w:sz w:val="20"/>
          <w:szCs w:val="20"/>
        </w:rPr>
        <w:t>_</w:t>
      </w:r>
      <w:r w:rsidR="00DE416B">
        <w:rPr>
          <w:rFonts w:ascii="Times New Roman" w:hAnsi="Times New Roman" w:cs="Times New Roman"/>
          <w:sz w:val="20"/>
          <w:szCs w:val="20"/>
        </w:rPr>
        <w:t>H</w:t>
      </w:r>
    </w:p>
    <w:p w14:paraId="33A82347" w14:textId="77777777" w:rsidR="007B36E1" w:rsidRPr="00BE24F0" w:rsidRDefault="007B36E1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545E37EE" w14:textId="7C5C3CDA" w:rsidR="00FC236F" w:rsidRPr="00FC236F" w:rsidRDefault="00DE416B" w:rsidP="00FC236F">
      <w:pPr>
        <w:spacing w:after="0" w:line="360" w:lineRule="auto"/>
        <w:outlineLvl w:val="0"/>
        <w:rPr>
          <w:rFonts w:ascii="Times New Roman" w:hAnsi="Times New Roman" w:cs="Times New Roman"/>
          <w:b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sz w:val="20"/>
          <w:szCs w:val="20"/>
          <w:lang w:val="de-DE"/>
        </w:rPr>
        <w:t>H</w:t>
      </w:r>
    </w:p>
    <w:p w14:paraId="3D9476D5" w14:textId="77777777" w:rsidR="00FC236F" w:rsidRPr="00FC236F" w:rsidRDefault="00FC236F" w:rsidP="00FC23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443E61B6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proofErr w:type="gramStart"/>
      <w:r w:rsidRPr="00DE416B">
        <w:rPr>
          <w:rFonts w:ascii="Times New Roman" w:hAnsi="Times New Roman" w:cs="Times New Roman"/>
          <w:sz w:val="20"/>
          <w:szCs w:val="20"/>
          <w:lang w:val="de-DE"/>
        </w:rPr>
        <w:t>Autograph</w:t>
      </w:r>
      <w:proofErr w:type="gramEnd"/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von </w:t>
      </w:r>
      <w:r w:rsidRPr="00DE416B">
        <w:rPr>
          <w:rFonts w:ascii="Times New Roman" w:hAnsi="Times New Roman" w:cs="Times New Roman"/>
          <w:i/>
          <w:iCs/>
          <w:sz w:val="20"/>
          <w:szCs w:val="20"/>
          <w:lang w:val="de-DE"/>
        </w:rPr>
        <w:t xml:space="preserve">Fünf Lieder nach Gedichten von Stefan George 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>op. 4</w:t>
      </w:r>
    </w:p>
    <w:p w14:paraId="2837638D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6FF2E94B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>CH-Bps, Sammlung Anton Webern.</w:t>
      </w:r>
    </w:p>
    <w:p w14:paraId="54ECD09D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</w:p>
    <w:p w14:paraId="1C0C064E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sz w:val="20"/>
          <w:szCs w:val="20"/>
        </w:rPr>
        <w:t>8 Blätter (</w:t>
      </w:r>
      <w:proofErr w:type="spellStart"/>
      <w:r w:rsidRPr="00DE416B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</w:rPr>
        <w:t>. 1–8) in Umschlagbogen (</w:t>
      </w:r>
      <w:proofErr w:type="spellStart"/>
      <w:r w:rsidRPr="00DE416B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</w:rPr>
        <w:t>. [a]/[b]): 1 Bogen (</w:t>
      </w:r>
      <w:proofErr w:type="spellStart"/>
      <w:r w:rsidRPr="00DE416B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</w:rPr>
        <w:t>. 1/8) umschließt 1 Bogen (</w:t>
      </w:r>
      <w:proofErr w:type="spellStart"/>
      <w:r w:rsidRPr="00DE416B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</w:rPr>
        <w:t>. 2/3) und 4 Blätter (</w:t>
      </w:r>
      <w:proofErr w:type="spellStart"/>
      <w:r w:rsidRPr="00DE416B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</w:rPr>
        <w:t xml:space="preserve">. 4–7). Fadenheftung, teilweise aufgelöst. </w:t>
      </w:r>
      <w:proofErr w:type="spellStart"/>
      <w:r w:rsidRPr="00DE416B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</w:rPr>
        <w:t xml:space="preserve">. 1–8 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archivalisch mit Bleistift paginiert von </w:t>
      </w:r>
      <w:r w:rsidRPr="00DE416B">
        <w:rPr>
          <w:rFonts w:ascii="Times New Roman" w:hAnsi="Times New Roman" w:cs="Times New Roman"/>
          <w:i/>
          <w:sz w:val="20"/>
          <w:szCs w:val="20"/>
          <w:lang w:val="de-DE"/>
        </w:rPr>
        <w:t>[1]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bis </w:t>
      </w:r>
      <w:r w:rsidRPr="00DE416B">
        <w:rPr>
          <w:rFonts w:ascii="Times New Roman" w:hAnsi="Times New Roman" w:cs="Times New Roman"/>
          <w:i/>
          <w:sz w:val="20"/>
          <w:szCs w:val="20"/>
          <w:lang w:val="de-DE"/>
        </w:rPr>
        <w:t>[16]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unten links (</w:t>
      </w:r>
      <w:proofErr w:type="spellStart"/>
      <w:r w:rsidRPr="00DE416B">
        <w:rPr>
          <w:rFonts w:ascii="Times New Roman" w:hAnsi="Times New Roman" w:cs="Times New Roman"/>
          <w:sz w:val="20"/>
          <w:szCs w:val="20"/>
          <w:lang w:val="de-DE"/>
        </w:rPr>
        <w:t>recto</w:t>
      </w:r>
      <w:proofErr w:type="spellEnd"/>
      <w:r w:rsidRPr="00DE416B">
        <w:rPr>
          <w:rFonts w:ascii="Times New Roman" w:hAnsi="Times New Roman" w:cs="Times New Roman"/>
          <w:sz w:val="20"/>
          <w:szCs w:val="20"/>
          <w:lang w:val="de-DE"/>
        </w:rPr>
        <w:t>) oder rechts (</w:t>
      </w:r>
      <w:proofErr w:type="spellStart"/>
      <w:r w:rsidRPr="00DE416B">
        <w:rPr>
          <w:rFonts w:ascii="Times New Roman" w:hAnsi="Times New Roman" w:cs="Times New Roman"/>
          <w:sz w:val="20"/>
          <w:szCs w:val="20"/>
          <w:lang w:val="de-DE"/>
        </w:rPr>
        <w:t>verso</w:t>
      </w:r>
      <w:proofErr w:type="spellEnd"/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). </w:t>
      </w:r>
      <w:proofErr w:type="spellStart"/>
      <w:r w:rsidRPr="00DE416B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DE416B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>, 3</w:t>
      </w:r>
      <w:r w:rsidRPr="00DE416B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>, 8</w:t>
      </w:r>
      <w:r w:rsidRPr="00DE416B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(bis auf die archivalische Paginierung) sowie Innenseite des vorderen Umschlagblattes und hinteres Umschlagblatt unbeschriftet. </w:t>
      </w:r>
      <w:r w:rsidRPr="00DE416B">
        <w:rPr>
          <w:rFonts w:ascii="Times New Roman" w:hAnsi="Times New Roman" w:cs="Times New Roman"/>
          <w:sz w:val="20"/>
          <w:szCs w:val="20"/>
        </w:rPr>
        <w:t xml:space="preserve">Knickfalten und kleinere Risse. Risse am Falz oben und unten bei </w:t>
      </w:r>
      <w:proofErr w:type="spellStart"/>
      <w:r w:rsidRPr="00DE416B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</w:rPr>
        <w:t xml:space="preserve">. 1/8. Riss an der Mitte des Falzes, mehrere Löcher (durch Rasuren?) bei </w:t>
      </w:r>
      <w:proofErr w:type="spellStart"/>
      <w:r w:rsidRPr="00DE416B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</w:rPr>
        <w:t xml:space="preserve">. 2/3, 6 und 7. Rissspuren am linken Rand von </w:t>
      </w:r>
      <w:proofErr w:type="spellStart"/>
      <w:r w:rsidRPr="00DE416B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</w:rPr>
        <w:t xml:space="preserve">. 4–7: von Bögen abgetrennt. </w:t>
      </w:r>
    </w:p>
    <w:p w14:paraId="145AAE10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</w:p>
    <w:p w14:paraId="75D4597A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sz w:val="20"/>
          <w:szCs w:val="20"/>
        </w:rPr>
        <w:t xml:space="preserve">Beschreibstoff: unliniertes Papier, Format: hoch 354 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>×</w:t>
      </w:r>
      <w:r w:rsidRPr="00DE416B">
        <w:rPr>
          <w:rFonts w:ascii="Times New Roman" w:hAnsi="Times New Roman" w:cs="Times New Roman"/>
          <w:sz w:val="20"/>
          <w:szCs w:val="20"/>
        </w:rPr>
        <w:t xml:space="preserve"> 270 mm (</w:t>
      </w:r>
      <w:proofErr w:type="spellStart"/>
      <w:r w:rsidRPr="00DE416B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</w:rPr>
        <w:t xml:space="preserve">. [a]/[b]); </w:t>
      </w:r>
    </w:p>
    <w:p w14:paraId="6E7989F7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Notenpapier, 28 Systeme, Format: hoch 343 × 265 mm, Firmenzeichen: [JE] | </w:t>
      </w:r>
      <w:proofErr w:type="spellStart"/>
      <w:r w:rsidRPr="00DE416B">
        <w:rPr>
          <w:rFonts w:ascii="Times New Roman" w:hAnsi="Times New Roman" w:cs="Times New Roman"/>
          <w:i/>
          <w:sz w:val="20"/>
          <w:szCs w:val="20"/>
          <w:lang w:val="de-DE"/>
        </w:rPr>
        <w:t>No</w:t>
      </w:r>
      <w:proofErr w:type="spellEnd"/>
      <w:r w:rsidRPr="00DE416B">
        <w:rPr>
          <w:rFonts w:ascii="Times New Roman" w:hAnsi="Times New Roman" w:cs="Times New Roman"/>
          <w:i/>
          <w:sz w:val="20"/>
          <w:szCs w:val="20"/>
          <w:lang w:val="de-DE"/>
        </w:rPr>
        <w:t xml:space="preserve">. 9 | 28 </w:t>
      </w:r>
      <w:proofErr w:type="spellStart"/>
      <w:r w:rsidRPr="00DE416B">
        <w:rPr>
          <w:rFonts w:ascii="Times New Roman" w:hAnsi="Times New Roman" w:cs="Times New Roman"/>
          <w:i/>
          <w:sz w:val="20"/>
          <w:szCs w:val="20"/>
          <w:lang w:val="de-DE"/>
        </w:rPr>
        <w:t>linig</w:t>
      </w:r>
      <w:proofErr w:type="spellEnd"/>
      <w:r w:rsidRPr="00DE416B">
        <w:rPr>
          <w:rFonts w:ascii="Times New Roman" w:hAnsi="Times New Roman" w:cs="Times New Roman"/>
          <w:i/>
          <w:sz w:val="20"/>
          <w:szCs w:val="20"/>
          <w:lang w:val="de-DE"/>
        </w:rPr>
        <w:t>.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proofErr w:type="spellStart"/>
      <w:r w:rsidRPr="00DE416B">
        <w:rPr>
          <w:rFonts w:ascii="Times New Roman" w:hAnsi="Times New Roman" w:cs="Times New Roman"/>
          <w:sz w:val="20"/>
          <w:szCs w:val="20"/>
          <w:lang w:val="de-DE"/>
        </w:rPr>
        <w:t>recto</w:t>
      </w:r>
      <w:proofErr w:type="spellEnd"/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unten links (</w:t>
      </w:r>
      <w:proofErr w:type="spellStart"/>
      <w:r w:rsidRPr="00DE416B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  <w:lang w:val="de-DE"/>
        </w:rPr>
        <w:t>. 1/8</w:t>
      </w:r>
      <w:r w:rsidRPr="00DE416B">
        <w:rPr>
          <w:rFonts w:ascii="Times New Roman" w:hAnsi="Times New Roman" w:cs="Times New Roman"/>
          <w:sz w:val="20"/>
          <w:szCs w:val="20"/>
        </w:rPr>
        <w:t xml:space="preserve">); </w:t>
      </w:r>
    </w:p>
    <w:p w14:paraId="47AEB141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Notenpapier, 12 Systeme, 4 vorgedruckte Akkoladen (1 + 2 Systeme), Format: hoch 346 × 265 mm, Firmenzeichen: [JE] | </w:t>
      </w:r>
      <w:proofErr w:type="spellStart"/>
      <w:r w:rsidRPr="00DE416B">
        <w:rPr>
          <w:rFonts w:ascii="Times New Roman" w:hAnsi="Times New Roman" w:cs="Times New Roman"/>
          <w:i/>
          <w:sz w:val="20"/>
          <w:szCs w:val="20"/>
          <w:lang w:val="de-DE"/>
        </w:rPr>
        <w:t>No</w:t>
      </w:r>
      <w:proofErr w:type="spellEnd"/>
      <w:r w:rsidRPr="00DE416B">
        <w:rPr>
          <w:rFonts w:ascii="Times New Roman" w:hAnsi="Times New Roman" w:cs="Times New Roman"/>
          <w:i/>
          <w:sz w:val="20"/>
          <w:szCs w:val="20"/>
          <w:lang w:val="de-DE"/>
        </w:rPr>
        <w:t>. 12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proofErr w:type="spellStart"/>
      <w:r w:rsidRPr="00DE416B">
        <w:rPr>
          <w:rFonts w:ascii="Times New Roman" w:hAnsi="Times New Roman" w:cs="Times New Roman"/>
          <w:sz w:val="20"/>
          <w:szCs w:val="20"/>
          <w:lang w:val="de-DE"/>
        </w:rPr>
        <w:t>recto</w:t>
      </w:r>
      <w:proofErr w:type="spellEnd"/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unten links (</w:t>
      </w:r>
      <w:proofErr w:type="spellStart"/>
      <w:r w:rsidRPr="00DE416B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  <w:lang w:val="de-DE"/>
        </w:rPr>
        <w:t>. 2/3, 4, 7)</w:t>
      </w:r>
      <w:r w:rsidRPr="00DE416B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13D2F371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Notenpapier, 26 Systeme, Format: hoch 345 × 263 mm, Firmenzeichen: [JE##DEPOSÉ##] | </w:t>
      </w:r>
      <w:proofErr w:type="spellStart"/>
      <w:r w:rsidRPr="00DE416B">
        <w:rPr>
          <w:rFonts w:ascii="Times New Roman" w:hAnsi="Times New Roman" w:cs="Times New Roman"/>
          <w:i/>
          <w:sz w:val="20"/>
          <w:szCs w:val="20"/>
          <w:lang w:val="de-DE"/>
        </w:rPr>
        <w:t>No</w:t>
      </w:r>
      <w:proofErr w:type="spellEnd"/>
      <w:r w:rsidRPr="00DE416B">
        <w:rPr>
          <w:rFonts w:ascii="Times New Roman" w:hAnsi="Times New Roman" w:cs="Times New Roman"/>
          <w:i/>
          <w:sz w:val="20"/>
          <w:szCs w:val="20"/>
          <w:lang w:val="de-DE"/>
        </w:rPr>
        <w:t xml:space="preserve">. 3 a | 26 </w:t>
      </w:r>
      <w:proofErr w:type="spellStart"/>
      <w:r w:rsidRPr="00DE416B">
        <w:rPr>
          <w:rFonts w:ascii="Times New Roman" w:hAnsi="Times New Roman" w:cs="Times New Roman"/>
          <w:i/>
          <w:sz w:val="20"/>
          <w:szCs w:val="20"/>
          <w:lang w:val="de-DE"/>
        </w:rPr>
        <w:t>linig</w:t>
      </w:r>
      <w:proofErr w:type="spellEnd"/>
      <w:r w:rsidRPr="00DE416B">
        <w:rPr>
          <w:rFonts w:ascii="Times New Roman" w:hAnsi="Times New Roman" w:cs="Times New Roman"/>
          <w:i/>
          <w:sz w:val="20"/>
          <w:szCs w:val="20"/>
          <w:lang w:val="de-DE"/>
        </w:rPr>
        <w:t>.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DE416B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  <w:lang w:val="de-DE"/>
        </w:rPr>
        <w:t>. 5</w:t>
      </w:r>
      <w:r w:rsidRPr="00DE416B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auf dem Kopf stehend oben rechts (</w:t>
      </w:r>
      <w:proofErr w:type="spellStart"/>
      <w:r w:rsidRPr="00DE416B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. 5); </w:t>
      </w:r>
    </w:p>
    <w:p w14:paraId="1ED1EDF3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Notenpapier, 16 Systeme, Format: hoch 343 × 267 mm, Firmenzeichen: [JE] | </w:t>
      </w:r>
      <w:proofErr w:type="spellStart"/>
      <w:r w:rsidRPr="00DE416B">
        <w:rPr>
          <w:rFonts w:ascii="Times New Roman" w:hAnsi="Times New Roman" w:cs="Times New Roman"/>
          <w:i/>
          <w:sz w:val="20"/>
          <w:szCs w:val="20"/>
          <w:lang w:val="de-DE"/>
        </w:rPr>
        <w:t>No</w:t>
      </w:r>
      <w:proofErr w:type="spellEnd"/>
      <w:r w:rsidRPr="00DE416B">
        <w:rPr>
          <w:rFonts w:ascii="Times New Roman" w:hAnsi="Times New Roman" w:cs="Times New Roman"/>
          <w:i/>
          <w:sz w:val="20"/>
          <w:szCs w:val="20"/>
          <w:lang w:val="de-DE"/>
        </w:rPr>
        <w:t xml:space="preserve">. 4 | 16 </w:t>
      </w:r>
      <w:proofErr w:type="spellStart"/>
      <w:r w:rsidRPr="00DE416B">
        <w:rPr>
          <w:rFonts w:ascii="Times New Roman" w:hAnsi="Times New Roman" w:cs="Times New Roman"/>
          <w:i/>
          <w:sz w:val="20"/>
          <w:szCs w:val="20"/>
          <w:lang w:val="de-DE"/>
        </w:rPr>
        <w:t>linig</w:t>
      </w:r>
      <w:proofErr w:type="spellEnd"/>
      <w:r w:rsidRPr="00DE416B">
        <w:rPr>
          <w:rFonts w:ascii="Times New Roman" w:hAnsi="Times New Roman" w:cs="Times New Roman"/>
          <w:i/>
          <w:sz w:val="20"/>
          <w:szCs w:val="20"/>
          <w:lang w:val="de-DE"/>
        </w:rPr>
        <w:t>.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proofErr w:type="spellStart"/>
      <w:r w:rsidRPr="00DE416B">
        <w:rPr>
          <w:rFonts w:ascii="Times New Roman" w:hAnsi="Times New Roman" w:cs="Times New Roman"/>
          <w:sz w:val="20"/>
          <w:szCs w:val="20"/>
          <w:lang w:val="de-DE"/>
        </w:rPr>
        <w:t>recto</w:t>
      </w:r>
      <w:proofErr w:type="spellEnd"/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unten links (</w:t>
      </w:r>
      <w:proofErr w:type="spellStart"/>
      <w:r w:rsidRPr="00DE416B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  <w:lang w:val="de-DE"/>
        </w:rPr>
        <w:t>. 6</w:t>
      </w:r>
      <w:r w:rsidRPr="00DE416B">
        <w:rPr>
          <w:rFonts w:ascii="Times New Roman" w:hAnsi="Times New Roman" w:cs="Times New Roman"/>
          <w:sz w:val="20"/>
          <w:szCs w:val="20"/>
        </w:rPr>
        <w:t xml:space="preserve">). </w:t>
      </w:r>
    </w:p>
    <w:p w14:paraId="76A24A15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</w:p>
    <w:p w14:paraId="4B00FA6B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sz w:val="20"/>
          <w:szCs w:val="20"/>
        </w:rPr>
        <w:t>Schreibstoff: schwarze Tinte; Bleistift, roter Buntstift, violetter Buntstift, blaue Tinte, rote Tinte.</w:t>
      </w:r>
    </w:p>
    <w:p w14:paraId="7F93BF32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</w:p>
    <w:p w14:paraId="621AE9AF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sz w:val="20"/>
          <w:szCs w:val="20"/>
        </w:rPr>
        <w:t xml:space="preserve">Paginierung: </w:t>
      </w:r>
      <w:r w:rsidRPr="00DE416B">
        <w:rPr>
          <w:rFonts w:ascii="Times New Roman" w:hAnsi="Times New Roman" w:cs="Times New Roman"/>
          <w:i/>
          <w:sz w:val="20"/>
          <w:szCs w:val="20"/>
        </w:rPr>
        <w:t>- 1-</w:t>
      </w:r>
      <w:r w:rsidRPr="00DE416B">
        <w:rPr>
          <w:rFonts w:ascii="Times New Roman" w:hAnsi="Times New Roman" w:cs="Times New Roman"/>
          <w:sz w:val="20"/>
          <w:szCs w:val="20"/>
        </w:rPr>
        <w:t xml:space="preserve"> bis </w:t>
      </w:r>
      <w:r w:rsidRPr="00DE416B">
        <w:rPr>
          <w:rFonts w:ascii="Times New Roman" w:hAnsi="Times New Roman" w:cs="Times New Roman"/>
          <w:i/>
          <w:sz w:val="20"/>
          <w:szCs w:val="20"/>
        </w:rPr>
        <w:t>- 11 -</w:t>
      </w:r>
      <w:r w:rsidRPr="00DE416B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Pr="00DE416B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</w:rPr>
        <w:t>. 2</w:t>
      </w:r>
      <w:r w:rsidRPr="00DE416B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E416B">
        <w:rPr>
          <w:rFonts w:ascii="Times New Roman" w:hAnsi="Times New Roman" w:cs="Times New Roman"/>
          <w:sz w:val="20"/>
          <w:szCs w:val="20"/>
        </w:rPr>
        <w:t>–3</w:t>
      </w:r>
      <w:r w:rsidRPr="00DE416B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E416B">
        <w:rPr>
          <w:rFonts w:ascii="Times New Roman" w:hAnsi="Times New Roman" w:cs="Times New Roman"/>
          <w:sz w:val="20"/>
          <w:szCs w:val="20"/>
        </w:rPr>
        <w:t>, 4</w:t>
      </w:r>
      <w:r w:rsidRPr="00DE416B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E416B">
        <w:rPr>
          <w:rFonts w:ascii="Times New Roman" w:hAnsi="Times New Roman" w:cs="Times New Roman"/>
          <w:sz w:val="20"/>
          <w:szCs w:val="20"/>
        </w:rPr>
        <w:t>–7</w:t>
      </w:r>
      <w:r w:rsidRPr="00DE416B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DE416B">
        <w:rPr>
          <w:rFonts w:ascii="Times New Roman" w:hAnsi="Times New Roman" w:cs="Times New Roman"/>
          <w:sz w:val="20"/>
          <w:szCs w:val="20"/>
        </w:rPr>
        <w:t xml:space="preserve"> äußere Seitenecken oben mit Bleistift (</w:t>
      </w:r>
      <w:proofErr w:type="spellStart"/>
      <w:r w:rsidRPr="00DE416B">
        <w:rPr>
          <w:rFonts w:ascii="Times New Roman" w:hAnsi="Times New Roman" w:cs="Times New Roman"/>
          <w:sz w:val="20"/>
          <w:szCs w:val="20"/>
        </w:rPr>
        <w:t>Hs</w:t>
      </w:r>
      <w:proofErr w:type="spellEnd"/>
      <w:proofErr w:type="gramStart"/>
      <w:r w:rsidRPr="00DE416B">
        <w:rPr>
          <w:rFonts w:ascii="Times New Roman" w:hAnsi="Times New Roman" w:cs="Times New Roman"/>
          <w:sz w:val="20"/>
          <w:szCs w:val="20"/>
        </w:rPr>
        <w:t>. ?</w:t>
      </w:r>
      <w:proofErr w:type="gramEnd"/>
      <w:r w:rsidRPr="00DE416B">
        <w:rPr>
          <w:rFonts w:ascii="Times New Roman" w:hAnsi="Times New Roman" w:cs="Times New Roman"/>
          <w:sz w:val="20"/>
          <w:szCs w:val="20"/>
        </w:rPr>
        <w:t xml:space="preserve">). </w:t>
      </w:r>
    </w:p>
    <w:p w14:paraId="3D83B69E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</w:p>
    <w:p w14:paraId="01018F4A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sz w:val="20"/>
          <w:szCs w:val="20"/>
        </w:rPr>
        <w:t xml:space="preserve">Titel: 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>Fünf Lieder | nach | Gedichten von Stefan George | für eine Singstimme und Klavier | op. 4</w:t>
      </w:r>
      <w:r w:rsidRPr="00DE416B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Pr="00DE416B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</w:rPr>
        <w:t>. [a]</w:t>
      </w:r>
      <w:r w:rsidRPr="00DE416B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E416B">
        <w:rPr>
          <w:rFonts w:ascii="Times New Roman" w:hAnsi="Times New Roman" w:cs="Times New Roman"/>
          <w:sz w:val="20"/>
          <w:szCs w:val="20"/>
        </w:rPr>
        <w:t xml:space="preserve"> mit schwarzer Tinte; </w:t>
      </w:r>
    </w:p>
    <w:p w14:paraId="33E2ACBA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i/>
          <w:iCs/>
          <w:sz w:val="20"/>
          <w:szCs w:val="20"/>
        </w:rPr>
        <w:t>Fünf Lieder | nach Gedichten | von | Stefan George | Anton Webern | op. 4</w:t>
      </w:r>
      <w:r w:rsidRPr="00DE416B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Pr="00DE416B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</w:rPr>
        <w:t>. 1</w:t>
      </w:r>
      <w:r w:rsidRPr="00DE416B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E416B">
        <w:rPr>
          <w:rFonts w:ascii="Times New Roman" w:hAnsi="Times New Roman" w:cs="Times New Roman"/>
          <w:sz w:val="20"/>
          <w:szCs w:val="20"/>
        </w:rPr>
        <w:t xml:space="preserve"> System 1–15 mit blauer Tinte; </w:t>
      </w:r>
    </w:p>
    <w:p w14:paraId="1A0920CF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sz w:val="20"/>
          <w:szCs w:val="20"/>
        </w:rPr>
        <w:t>&lt;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>I.</w:t>
      </w:r>
      <w:r w:rsidRPr="00DE416B">
        <w:rPr>
          <w:rFonts w:ascii="Times New Roman" w:hAnsi="Times New Roman" w:cs="Times New Roman"/>
          <w:sz w:val="20"/>
          <w:szCs w:val="20"/>
        </w:rPr>
        <w:t xml:space="preserve">&gt; | 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>Eingang</w:t>
      </w:r>
      <w:r w:rsidRPr="00DE416B">
        <w:rPr>
          <w:rFonts w:ascii="Times New Roman" w:hAnsi="Times New Roman" w:cs="Times New Roman"/>
          <w:sz w:val="20"/>
          <w:szCs w:val="20"/>
        </w:rPr>
        <w:t xml:space="preserve"> [Mitte] | 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 xml:space="preserve">Anton v. Webern </w:t>
      </w:r>
      <w:proofErr w:type="spellStart"/>
      <w:r w:rsidRPr="00DE416B">
        <w:rPr>
          <w:rFonts w:ascii="Times New Roman" w:hAnsi="Times New Roman" w:cs="Times New Roman"/>
          <w:i/>
          <w:iCs/>
          <w:sz w:val="20"/>
          <w:szCs w:val="20"/>
        </w:rPr>
        <w:t>op</w:t>
      </w:r>
      <w:proofErr w:type="spellEnd"/>
      <w:r w:rsidRPr="00DE416B">
        <w:rPr>
          <w:rFonts w:ascii="Times New Roman" w:hAnsi="Times New Roman" w:cs="Times New Roman"/>
          <w:sz w:val="20"/>
          <w:szCs w:val="20"/>
        </w:rPr>
        <w:t>[.] [x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>→] &lt;</w:t>
      </w:r>
      <w:r w:rsidRPr="00DE416B">
        <w:rPr>
          <w:rFonts w:ascii="Times New Roman" w:hAnsi="Times New Roman" w:cs="Times New Roman"/>
          <w:i/>
          <w:iCs/>
          <w:sz w:val="20"/>
          <w:szCs w:val="20"/>
          <w:lang w:val="de-DE"/>
        </w:rPr>
        <w:t>4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&gt; [rechts] </w:t>
      </w:r>
      <w:r w:rsidRPr="00DE416B">
        <w:rPr>
          <w:rFonts w:ascii="Times New Roman" w:hAnsi="Times New Roman" w:cs="Times New Roman"/>
          <w:sz w:val="20"/>
          <w:szCs w:val="20"/>
        </w:rPr>
        <w:t xml:space="preserve">auf </w:t>
      </w:r>
      <w:proofErr w:type="spellStart"/>
      <w:r w:rsidRPr="00DE416B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</w:rPr>
        <w:t>. 2</w:t>
      </w:r>
      <w:r w:rsidRPr="00DE416B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E416B">
        <w:rPr>
          <w:rFonts w:ascii="Times New Roman" w:hAnsi="Times New Roman" w:cs="Times New Roman"/>
          <w:sz w:val="20"/>
          <w:szCs w:val="20"/>
        </w:rPr>
        <w:t xml:space="preserve"> oben mit roter Tinte, &lt;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>I.</w:t>
      </w:r>
      <w:r w:rsidRPr="00DE416B">
        <w:rPr>
          <w:rFonts w:ascii="Times New Roman" w:hAnsi="Times New Roman" w:cs="Times New Roman"/>
          <w:sz w:val="20"/>
          <w:szCs w:val="20"/>
        </w:rPr>
        <w:t xml:space="preserve">&gt; und 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>&lt;</w:t>
      </w:r>
      <w:r w:rsidRPr="00DE416B">
        <w:rPr>
          <w:rFonts w:ascii="Times New Roman" w:hAnsi="Times New Roman" w:cs="Times New Roman"/>
          <w:i/>
          <w:iCs/>
          <w:sz w:val="20"/>
          <w:szCs w:val="20"/>
          <w:lang w:val="de-DE"/>
        </w:rPr>
        <w:t>4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>&gt;</w:t>
      </w:r>
      <w:r w:rsidRPr="00DE416B">
        <w:rPr>
          <w:rFonts w:ascii="Times New Roman" w:hAnsi="Times New Roman" w:cs="Times New Roman"/>
          <w:sz w:val="20"/>
          <w:szCs w:val="20"/>
        </w:rPr>
        <w:t xml:space="preserve"> mit schwarzer Tinte, 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>v.</w:t>
      </w:r>
      <w:r w:rsidRPr="00DE416B">
        <w:rPr>
          <w:rFonts w:ascii="Times New Roman" w:hAnsi="Times New Roman" w:cs="Times New Roman"/>
          <w:sz w:val="20"/>
          <w:szCs w:val="20"/>
        </w:rPr>
        <w:t xml:space="preserve"> gestrichen mit schwarzer Tinte; </w:t>
      </w:r>
    </w:p>
    <w:p w14:paraId="6B3C5DE1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i/>
          <w:iCs/>
          <w:sz w:val="20"/>
          <w:szCs w:val="20"/>
        </w:rPr>
        <w:t>II.</w:t>
      </w:r>
      <w:r w:rsidRPr="00DE416B">
        <w:rPr>
          <w:rFonts w:ascii="Times New Roman" w:hAnsi="Times New Roman" w:cs="Times New Roman"/>
          <w:sz w:val="20"/>
          <w:szCs w:val="20"/>
        </w:rPr>
        <w:t xml:space="preserve"> [Mitte] | 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 xml:space="preserve">Anton Webern op. </w:t>
      </w:r>
      <w:r w:rsidRPr="00DE416B">
        <w:rPr>
          <w:rFonts w:ascii="Times New Roman" w:hAnsi="Times New Roman" w:cs="Times New Roman"/>
          <w:i/>
          <w:iCs/>
          <w:sz w:val="20"/>
          <w:szCs w:val="20"/>
          <w:lang w:val="de-DE"/>
        </w:rPr>
        <w:t>4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[rechts] </w:t>
      </w:r>
      <w:r w:rsidRPr="00DE416B">
        <w:rPr>
          <w:rFonts w:ascii="Times New Roman" w:hAnsi="Times New Roman" w:cs="Times New Roman"/>
          <w:sz w:val="20"/>
          <w:szCs w:val="20"/>
        </w:rPr>
        <w:t xml:space="preserve">auf </w:t>
      </w:r>
      <w:proofErr w:type="spellStart"/>
      <w:r w:rsidRPr="00DE416B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</w:rPr>
        <w:t>. 4</w:t>
      </w:r>
      <w:r w:rsidRPr="00DE416B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E416B">
        <w:rPr>
          <w:rFonts w:ascii="Times New Roman" w:hAnsi="Times New Roman" w:cs="Times New Roman"/>
          <w:sz w:val="20"/>
          <w:szCs w:val="20"/>
        </w:rPr>
        <w:t xml:space="preserve"> oben mit blauer Tinte; </w:t>
      </w:r>
    </w:p>
    <w:p w14:paraId="05EA7D89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i/>
          <w:iCs/>
          <w:sz w:val="20"/>
          <w:szCs w:val="20"/>
        </w:rPr>
        <w:t>III.</w:t>
      </w:r>
      <w:r w:rsidRPr="00DE416B">
        <w:rPr>
          <w:rFonts w:ascii="Times New Roman" w:hAnsi="Times New Roman" w:cs="Times New Roman"/>
          <w:sz w:val="20"/>
          <w:szCs w:val="20"/>
        </w:rPr>
        <w:t xml:space="preserve"> [Mitte] | 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 xml:space="preserve">Anton Webern </w:t>
      </w:r>
      <w:proofErr w:type="spellStart"/>
      <w:r w:rsidRPr="00DE416B">
        <w:rPr>
          <w:rFonts w:ascii="Times New Roman" w:hAnsi="Times New Roman" w:cs="Times New Roman"/>
          <w:i/>
          <w:iCs/>
          <w:sz w:val="20"/>
          <w:szCs w:val="20"/>
        </w:rPr>
        <w:t>op</w:t>
      </w:r>
      <w:proofErr w:type="spellEnd"/>
      <w:r w:rsidRPr="00DE416B">
        <w:rPr>
          <w:rFonts w:ascii="Times New Roman" w:hAnsi="Times New Roman" w:cs="Times New Roman"/>
          <w:sz w:val="20"/>
          <w:szCs w:val="20"/>
        </w:rPr>
        <w:t>[.]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DE416B">
        <w:rPr>
          <w:rFonts w:ascii="Times New Roman" w:hAnsi="Times New Roman" w:cs="Times New Roman"/>
          <w:i/>
          <w:iCs/>
          <w:sz w:val="20"/>
          <w:szCs w:val="20"/>
          <w:lang w:val="de-DE"/>
        </w:rPr>
        <w:t>4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[rechts] </w:t>
      </w:r>
      <w:r w:rsidRPr="00DE416B">
        <w:rPr>
          <w:rFonts w:ascii="Times New Roman" w:hAnsi="Times New Roman" w:cs="Times New Roman"/>
          <w:sz w:val="20"/>
          <w:szCs w:val="20"/>
        </w:rPr>
        <w:t xml:space="preserve">auf </w:t>
      </w:r>
      <w:proofErr w:type="spellStart"/>
      <w:r w:rsidRPr="00DE416B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</w:rPr>
        <w:t>. 5</w:t>
      </w:r>
      <w:r w:rsidRPr="00DE416B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E416B">
        <w:rPr>
          <w:rFonts w:ascii="Times New Roman" w:hAnsi="Times New Roman" w:cs="Times New Roman"/>
          <w:sz w:val="20"/>
          <w:szCs w:val="20"/>
        </w:rPr>
        <w:t xml:space="preserve"> oben; </w:t>
      </w:r>
    </w:p>
    <w:p w14:paraId="0FDEA526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>&lt;</w:t>
      </w:r>
      <w:r w:rsidRPr="00DE416B">
        <w:rPr>
          <w:rFonts w:ascii="Times New Roman" w:hAnsi="Times New Roman" w:cs="Times New Roman"/>
          <w:i/>
          <w:iCs/>
          <w:sz w:val="20"/>
          <w:szCs w:val="20"/>
          <w:lang w:val="de-DE"/>
        </w:rPr>
        <w:t>IV.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&gt; [Mitte] | </w:t>
      </w:r>
      <w:r w:rsidRPr="00DE416B">
        <w:rPr>
          <w:rFonts w:ascii="Times New Roman" w:hAnsi="Times New Roman" w:cs="Times New Roman"/>
          <w:i/>
          <w:iCs/>
          <w:sz w:val="20"/>
          <w:szCs w:val="20"/>
          <w:lang w:val="de-DE"/>
        </w:rPr>
        <w:t>„Buch der Sagen und Sänge“ | Stefan George | Anton Webern op.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DE416B">
        <w:rPr>
          <w:rFonts w:ascii="Times New Roman" w:hAnsi="Times New Roman" w:cs="Times New Roman"/>
          <w:i/>
          <w:iCs/>
          <w:sz w:val="20"/>
          <w:szCs w:val="20"/>
          <w:lang w:val="de-DE"/>
        </w:rPr>
        <w:t>4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[rechts] auf </w:t>
      </w:r>
      <w:proofErr w:type="spellStart"/>
      <w:r w:rsidRPr="00DE416B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  <w:lang w:val="de-DE"/>
        </w:rPr>
        <w:t>. 6</w:t>
      </w:r>
      <w:r w:rsidRPr="00DE416B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oben</w:t>
      </w:r>
      <w:r w:rsidRPr="00DE416B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6B725501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>&lt;</w:t>
      </w:r>
      <w:r w:rsidRPr="00DE416B">
        <w:rPr>
          <w:rFonts w:ascii="Times New Roman" w:hAnsi="Times New Roman" w:cs="Times New Roman"/>
          <w:sz w:val="20"/>
          <w:szCs w:val="20"/>
        </w:rPr>
        <w:t>[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>I.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→] </w:t>
      </w:r>
      <w:r w:rsidRPr="00DE416B">
        <w:rPr>
          <w:rFonts w:ascii="Times New Roman" w:hAnsi="Times New Roman" w:cs="Times New Roman"/>
          <w:i/>
          <w:iCs/>
          <w:sz w:val="20"/>
          <w:szCs w:val="20"/>
          <w:lang w:val="de-DE"/>
        </w:rPr>
        <w:t>V.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&gt; [Mitte] | </w:t>
      </w:r>
      <w:r w:rsidRPr="00DE416B">
        <w:rPr>
          <w:rFonts w:ascii="Times New Roman" w:hAnsi="Times New Roman" w:cs="Times New Roman"/>
          <w:i/>
          <w:iCs/>
          <w:sz w:val="20"/>
          <w:szCs w:val="20"/>
          <w:lang w:val="de-DE"/>
        </w:rPr>
        <w:t xml:space="preserve">Stefan George | „Das Jahr der Seele“ | Anton v. Webern </w:t>
      </w:r>
      <w:proofErr w:type="spellStart"/>
      <w:r w:rsidRPr="00DE416B">
        <w:rPr>
          <w:rFonts w:ascii="Times New Roman" w:hAnsi="Times New Roman" w:cs="Times New Roman"/>
          <w:i/>
          <w:iCs/>
          <w:sz w:val="20"/>
          <w:szCs w:val="20"/>
          <w:lang w:val="de-DE"/>
        </w:rPr>
        <w:t>op</w:t>
      </w:r>
      <w:proofErr w:type="spellEnd"/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[.] </w:t>
      </w:r>
      <w:r w:rsidRPr="00DE416B">
        <w:rPr>
          <w:rFonts w:ascii="Times New Roman" w:hAnsi="Times New Roman" w:cs="Times New Roman"/>
          <w:i/>
          <w:iCs/>
          <w:sz w:val="20"/>
          <w:szCs w:val="20"/>
          <w:lang w:val="de-DE"/>
        </w:rPr>
        <w:t>4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[rechts] auf </w:t>
      </w:r>
      <w:proofErr w:type="spellStart"/>
      <w:r w:rsidRPr="00DE416B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  <w:lang w:val="de-DE"/>
        </w:rPr>
        <w:t>. 7</w:t>
      </w:r>
      <w:r w:rsidRPr="00DE416B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oben mit roter Tinte, &lt;</w:t>
      </w:r>
      <w:r w:rsidRPr="00DE416B">
        <w:rPr>
          <w:rFonts w:ascii="Times New Roman" w:hAnsi="Times New Roman" w:cs="Times New Roman"/>
          <w:sz w:val="20"/>
          <w:szCs w:val="20"/>
        </w:rPr>
        <w:t>[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>I.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→] </w:t>
      </w:r>
      <w:r w:rsidRPr="00DE416B">
        <w:rPr>
          <w:rFonts w:ascii="Times New Roman" w:hAnsi="Times New Roman" w:cs="Times New Roman"/>
          <w:i/>
          <w:iCs/>
          <w:sz w:val="20"/>
          <w:szCs w:val="20"/>
          <w:lang w:val="de-DE"/>
        </w:rPr>
        <w:t>V.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&gt; und </w:t>
      </w:r>
      <w:r w:rsidRPr="00DE416B">
        <w:rPr>
          <w:rFonts w:ascii="Times New Roman" w:hAnsi="Times New Roman" w:cs="Times New Roman"/>
          <w:i/>
          <w:iCs/>
          <w:sz w:val="20"/>
          <w:szCs w:val="20"/>
          <w:lang w:val="de-DE"/>
        </w:rPr>
        <w:t xml:space="preserve">Anton v. Webern </w:t>
      </w:r>
      <w:proofErr w:type="spellStart"/>
      <w:r w:rsidRPr="00DE416B">
        <w:rPr>
          <w:rFonts w:ascii="Times New Roman" w:hAnsi="Times New Roman" w:cs="Times New Roman"/>
          <w:i/>
          <w:iCs/>
          <w:sz w:val="20"/>
          <w:szCs w:val="20"/>
          <w:lang w:val="de-DE"/>
        </w:rPr>
        <w:t>op</w:t>
      </w:r>
      <w:proofErr w:type="spellEnd"/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[.] </w:t>
      </w:r>
      <w:r w:rsidRPr="00DE416B">
        <w:rPr>
          <w:rFonts w:ascii="Times New Roman" w:hAnsi="Times New Roman" w:cs="Times New Roman"/>
          <w:i/>
          <w:iCs/>
          <w:sz w:val="20"/>
          <w:szCs w:val="20"/>
          <w:lang w:val="de-DE"/>
        </w:rPr>
        <w:t>4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mit schwarzer Tinte,</w:t>
      </w:r>
      <w:r w:rsidRPr="00DE416B">
        <w:rPr>
          <w:rFonts w:ascii="Times New Roman" w:hAnsi="Times New Roman" w:cs="Times New Roman"/>
          <w:i/>
          <w:iCs/>
          <w:sz w:val="20"/>
          <w:szCs w:val="20"/>
          <w:lang w:val="de-DE"/>
        </w:rPr>
        <w:t xml:space="preserve"> Stefan George | „Das Jahr der Seele“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gestrichen mit blauer Tinte</w:t>
      </w:r>
      <w:r w:rsidRPr="00DE416B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1C33FC07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i/>
          <w:sz w:val="20"/>
          <w:szCs w:val="20"/>
        </w:rPr>
        <w:lastRenderedPageBreak/>
        <w:t>5 Lieder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 xml:space="preserve"> | </w:t>
      </w:r>
      <w:proofErr w:type="spellStart"/>
      <w:r w:rsidRPr="00DE416B">
        <w:rPr>
          <w:rFonts w:ascii="Times New Roman" w:hAnsi="Times New Roman" w:cs="Times New Roman"/>
          <w:i/>
          <w:iCs/>
          <w:sz w:val="20"/>
          <w:szCs w:val="20"/>
        </w:rPr>
        <w:t>op</w:t>
      </w:r>
      <w:proofErr w:type="spellEnd"/>
      <w:r w:rsidRPr="00DE416B">
        <w:rPr>
          <w:rFonts w:ascii="Times New Roman" w:hAnsi="Times New Roman" w:cs="Times New Roman"/>
          <w:sz w:val="20"/>
          <w:szCs w:val="20"/>
        </w:rPr>
        <w:t>[.] [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>5</w:t>
      </w:r>
      <w:r w:rsidRPr="00DE416B">
        <w:rPr>
          <w:rFonts w:ascii="Times New Roman" w:hAnsi="Times New Roman" w:cs="Times New Roman"/>
          <w:sz w:val="20"/>
          <w:szCs w:val="20"/>
        </w:rPr>
        <w:t xml:space="preserve"> 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>→</w:t>
      </w:r>
      <w:r w:rsidRPr="00DE416B">
        <w:rPr>
          <w:rFonts w:ascii="Times New Roman" w:hAnsi="Times New Roman" w:cs="Times New Roman"/>
          <w:sz w:val="20"/>
          <w:szCs w:val="20"/>
        </w:rPr>
        <w:t xml:space="preserve">] 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>4</w:t>
      </w:r>
      <w:r w:rsidRPr="00DE416B">
        <w:rPr>
          <w:rFonts w:ascii="Times New Roman" w:hAnsi="Times New Roman" w:cs="Times New Roman"/>
          <w:sz w:val="20"/>
          <w:szCs w:val="20"/>
        </w:rPr>
        <w:t xml:space="preserve"> [eingerahmt] auf </w:t>
      </w:r>
      <w:proofErr w:type="spellStart"/>
      <w:r w:rsidRPr="00DE416B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</w:rPr>
        <w:t>. 8</w:t>
      </w:r>
      <w:r w:rsidRPr="00DE416B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E416B">
        <w:rPr>
          <w:rFonts w:ascii="Times New Roman" w:hAnsi="Times New Roman" w:cs="Times New Roman"/>
          <w:sz w:val="20"/>
          <w:szCs w:val="20"/>
        </w:rPr>
        <w:t xml:space="preserve"> System 4–6 mit Bleistift, gestrichen mit Bleistift; </w:t>
      </w:r>
    </w:p>
    <w:p w14:paraId="11586B58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i/>
          <w:sz w:val="20"/>
          <w:szCs w:val="20"/>
        </w:rPr>
        <w:t xml:space="preserve">Neun Lieder | </w:t>
      </w:r>
      <w:r w:rsidRPr="00DE416B">
        <w:rPr>
          <w:rFonts w:ascii="Times New Roman" w:hAnsi="Times New Roman" w:cs="Times New Roman"/>
          <w:iCs/>
          <w:sz w:val="20"/>
          <w:szCs w:val="20"/>
        </w:rPr>
        <w:t>&lt;</w:t>
      </w:r>
      <w:proofErr w:type="spellStart"/>
      <w:r w:rsidRPr="00DE416B">
        <w:rPr>
          <w:rFonts w:ascii="Times New Roman" w:hAnsi="Times New Roman" w:cs="Times New Roman"/>
          <w:i/>
          <w:iCs/>
          <w:sz w:val="20"/>
          <w:szCs w:val="20"/>
        </w:rPr>
        <w:t>op</w:t>
      </w:r>
      <w:proofErr w:type="spellEnd"/>
      <w:r w:rsidRPr="00DE416B">
        <w:rPr>
          <w:rFonts w:ascii="Times New Roman" w:hAnsi="Times New Roman" w:cs="Times New Roman"/>
          <w:sz w:val="20"/>
          <w:szCs w:val="20"/>
        </w:rPr>
        <w:t>[.] [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>5</w:t>
      </w:r>
      <w:r w:rsidRPr="00DE416B">
        <w:rPr>
          <w:rFonts w:ascii="Times New Roman" w:hAnsi="Times New Roman" w:cs="Times New Roman"/>
          <w:sz w:val="20"/>
          <w:szCs w:val="20"/>
        </w:rPr>
        <w:t xml:space="preserve"> 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>→</w:t>
      </w:r>
      <w:r w:rsidRPr="00DE416B">
        <w:rPr>
          <w:rFonts w:ascii="Times New Roman" w:hAnsi="Times New Roman" w:cs="Times New Roman"/>
          <w:sz w:val="20"/>
          <w:szCs w:val="20"/>
        </w:rPr>
        <w:t xml:space="preserve">] 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>6</w:t>
      </w:r>
      <w:r w:rsidRPr="00DE416B">
        <w:rPr>
          <w:rFonts w:ascii="Times New Roman" w:hAnsi="Times New Roman" w:cs="Times New Roman"/>
          <w:sz w:val="20"/>
          <w:szCs w:val="20"/>
        </w:rPr>
        <w:t xml:space="preserve">&gt; | 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>nach Gedichten von Stefan George | komponiert | von | Anton von Webern</w:t>
      </w:r>
      <w:r w:rsidRPr="00DE416B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Pr="00DE416B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</w:rPr>
        <w:t>. 8</w:t>
      </w:r>
      <w:r w:rsidRPr="00DE416B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E416B">
        <w:rPr>
          <w:rFonts w:ascii="Times New Roman" w:hAnsi="Times New Roman" w:cs="Times New Roman"/>
          <w:sz w:val="20"/>
          <w:szCs w:val="20"/>
        </w:rPr>
        <w:t xml:space="preserve"> System 9–19 mit roter Tinte, </w:t>
      </w:r>
      <w:r w:rsidRPr="00DE416B">
        <w:rPr>
          <w:rFonts w:ascii="Times New Roman" w:hAnsi="Times New Roman" w:cs="Times New Roman"/>
          <w:iCs/>
          <w:sz w:val="20"/>
          <w:szCs w:val="20"/>
        </w:rPr>
        <w:t>&lt;</w:t>
      </w:r>
      <w:proofErr w:type="spellStart"/>
      <w:r w:rsidRPr="00DE416B">
        <w:rPr>
          <w:rFonts w:ascii="Times New Roman" w:hAnsi="Times New Roman" w:cs="Times New Roman"/>
          <w:i/>
          <w:iCs/>
          <w:sz w:val="20"/>
          <w:szCs w:val="20"/>
        </w:rPr>
        <w:t>op</w:t>
      </w:r>
      <w:proofErr w:type="spellEnd"/>
      <w:r w:rsidRPr="00DE416B">
        <w:rPr>
          <w:rFonts w:ascii="Times New Roman" w:hAnsi="Times New Roman" w:cs="Times New Roman"/>
          <w:sz w:val="20"/>
          <w:szCs w:val="20"/>
        </w:rPr>
        <w:t>[.] [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>5</w:t>
      </w:r>
      <w:r w:rsidRPr="00DE416B">
        <w:rPr>
          <w:rFonts w:ascii="Times New Roman" w:hAnsi="Times New Roman" w:cs="Times New Roman"/>
          <w:sz w:val="20"/>
          <w:szCs w:val="20"/>
        </w:rPr>
        <w:t xml:space="preserve"> 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>→</w:t>
      </w:r>
      <w:r w:rsidRPr="00DE416B">
        <w:rPr>
          <w:rFonts w:ascii="Times New Roman" w:hAnsi="Times New Roman" w:cs="Times New Roman"/>
          <w:sz w:val="20"/>
          <w:szCs w:val="20"/>
        </w:rPr>
        <w:t xml:space="preserve">] 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>6</w:t>
      </w:r>
      <w:r w:rsidRPr="00DE416B">
        <w:rPr>
          <w:rFonts w:ascii="Times New Roman" w:hAnsi="Times New Roman" w:cs="Times New Roman"/>
          <w:sz w:val="20"/>
          <w:szCs w:val="20"/>
        </w:rPr>
        <w:t xml:space="preserve">&gt; mit Bleistift, gestrichen mit rotem Buntstift. </w:t>
      </w:r>
    </w:p>
    <w:p w14:paraId="081AB76F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</w:p>
    <w:p w14:paraId="03FBD41A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sz w:val="20"/>
          <w:szCs w:val="20"/>
        </w:rPr>
        <w:t xml:space="preserve">Eintragungen: </w:t>
      </w:r>
      <w:r w:rsidRPr="00DE416B">
        <w:rPr>
          <w:rFonts w:ascii="Times New Roman" w:hAnsi="Times New Roman" w:cs="Times New Roman"/>
          <w:i/>
          <w:sz w:val="20"/>
          <w:szCs w:val="20"/>
        </w:rPr>
        <w:t>66 | 33</w:t>
      </w:r>
      <w:r w:rsidRPr="00DE416B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Pr="00DE416B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</w:rPr>
        <w:t>. 3</w:t>
      </w:r>
      <w:r w:rsidRPr="00DE416B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E416B">
        <w:rPr>
          <w:rFonts w:ascii="Times New Roman" w:hAnsi="Times New Roman" w:cs="Times New Roman"/>
          <w:sz w:val="20"/>
          <w:szCs w:val="20"/>
        </w:rPr>
        <w:t xml:space="preserve"> System 9–10 mit Bleistift; </w:t>
      </w:r>
    </w:p>
    <w:p w14:paraId="6F049474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i/>
          <w:sz w:val="20"/>
          <w:szCs w:val="20"/>
          <w:u w:val="single"/>
        </w:rPr>
        <w:t>100 – 150 – 200 Exemplare!</w:t>
      </w:r>
      <w:r w:rsidRPr="00DE416B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Pr="00DE416B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</w:rPr>
        <w:t>. 8</w:t>
      </w:r>
      <w:r w:rsidRPr="00DE416B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E416B">
        <w:rPr>
          <w:rFonts w:ascii="Times New Roman" w:hAnsi="Times New Roman" w:cs="Times New Roman"/>
          <w:sz w:val="20"/>
          <w:szCs w:val="20"/>
        </w:rPr>
        <w:t xml:space="preserve"> System 2–3 mit schwarzer Tinte (</w:t>
      </w:r>
      <w:proofErr w:type="spellStart"/>
      <w:r w:rsidRPr="00DE416B">
        <w:rPr>
          <w:rFonts w:ascii="Times New Roman" w:hAnsi="Times New Roman" w:cs="Times New Roman"/>
          <w:sz w:val="20"/>
          <w:szCs w:val="20"/>
        </w:rPr>
        <w:t>Hs</w:t>
      </w:r>
      <w:proofErr w:type="spellEnd"/>
      <w:proofErr w:type="gramStart"/>
      <w:r w:rsidRPr="00DE416B">
        <w:rPr>
          <w:rFonts w:ascii="Times New Roman" w:hAnsi="Times New Roman" w:cs="Times New Roman"/>
          <w:sz w:val="20"/>
          <w:szCs w:val="20"/>
        </w:rPr>
        <w:t>. ?</w:t>
      </w:r>
      <w:proofErr w:type="gramEnd"/>
      <w:r w:rsidRPr="00DE416B">
        <w:rPr>
          <w:rFonts w:ascii="Times New Roman" w:hAnsi="Times New Roman" w:cs="Times New Roman"/>
          <w:sz w:val="20"/>
          <w:szCs w:val="20"/>
        </w:rPr>
        <w:t xml:space="preserve">); </w:t>
      </w:r>
    </w:p>
    <w:p w14:paraId="1DC00A06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i/>
          <w:iCs/>
          <w:sz w:val="20"/>
          <w:szCs w:val="20"/>
        </w:rPr>
        <w:t>Quart</w:t>
      </w:r>
      <w:r w:rsidRPr="00DE416B">
        <w:rPr>
          <w:rFonts w:ascii="Times New Roman" w:hAnsi="Times New Roman" w:cs="Times New Roman"/>
          <w:sz w:val="20"/>
          <w:szCs w:val="20"/>
        </w:rPr>
        <w:t xml:space="preserve"> [diagonal aufsteigend] auf </w:t>
      </w:r>
      <w:proofErr w:type="spellStart"/>
      <w:r w:rsidRPr="00DE416B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</w:rPr>
        <w:t>. 8</w:t>
      </w:r>
      <w:r w:rsidRPr="00DE416B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E416B">
        <w:rPr>
          <w:rFonts w:ascii="Times New Roman" w:hAnsi="Times New Roman" w:cs="Times New Roman"/>
          <w:sz w:val="20"/>
          <w:szCs w:val="20"/>
        </w:rPr>
        <w:t xml:space="preserve"> System 3–5 mit Bleistift (</w:t>
      </w:r>
      <w:proofErr w:type="spellStart"/>
      <w:r w:rsidRPr="00DE416B">
        <w:rPr>
          <w:rFonts w:ascii="Times New Roman" w:hAnsi="Times New Roman" w:cs="Times New Roman"/>
          <w:sz w:val="20"/>
          <w:szCs w:val="20"/>
        </w:rPr>
        <w:t>Hs</w:t>
      </w:r>
      <w:proofErr w:type="spellEnd"/>
      <w:proofErr w:type="gramStart"/>
      <w:r w:rsidRPr="00DE416B">
        <w:rPr>
          <w:rFonts w:ascii="Times New Roman" w:hAnsi="Times New Roman" w:cs="Times New Roman"/>
          <w:sz w:val="20"/>
          <w:szCs w:val="20"/>
        </w:rPr>
        <w:t>. ?</w:t>
      </w:r>
      <w:proofErr w:type="gramEnd"/>
      <w:r w:rsidRPr="00DE416B">
        <w:rPr>
          <w:rFonts w:ascii="Times New Roman" w:hAnsi="Times New Roman" w:cs="Times New Roman"/>
          <w:sz w:val="20"/>
          <w:szCs w:val="20"/>
        </w:rPr>
        <w:t xml:space="preserve">); </w:t>
      </w:r>
    </w:p>
    <w:p w14:paraId="6B4D4099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i/>
          <w:iCs/>
          <w:sz w:val="20"/>
          <w:szCs w:val="20"/>
        </w:rPr>
        <w:t xml:space="preserve">1 | 2 | 3 | 7 | </w:t>
      </w:r>
      <w:r w:rsidRPr="00DE416B">
        <w:rPr>
          <w:rFonts w:ascii="Times New Roman" w:hAnsi="Times New Roman" w:cs="Times New Roman"/>
          <w:sz w:val="20"/>
          <w:szCs w:val="20"/>
        </w:rPr>
        <w:t>[xx]</w:t>
      </w:r>
      <w:r w:rsidRPr="00DE416B">
        <w:rPr>
          <w:rFonts w:ascii="Times New Roman" w:hAnsi="Times New Roman" w:cs="Times New Roman"/>
          <w:i/>
          <w:iCs/>
          <w:sz w:val="20"/>
          <w:szCs w:val="20"/>
        </w:rPr>
        <w:t xml:space="preserve"> | 6 | - </w:t>
      </w:r>
      <w:r w:rsidRPr="00DE416B">
        <w:rPr>
          <w:rFonts w:ascii="Times New Roman" w:hAnsi="Times New Roman" w:cs="Times New Roman"/>
          <w:i/>
          <w:iCs/>
          <w:sz w:val="20"/>
          <w:szCs w:val="20"/>
          <w:u w:val="single"/>
        </w:rPr>
        <w:t>4</w:t>
      </w:r>
      <w:r w:rsidRPr="00DE416B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Pr="00DE416B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</w:rPr>
        <w:t>. 8</w:t>
      </w:r>
      <w:r w:rsidRPr="00DE416B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E416B">
        <w:rPr>
          <w:rFonts w:ascii="Times New Roman" w:hAnsi="Times New Roman" w:cs="Times New Roman"/>
          <w:sz w:val="20"/>
          <w:szCs w:val="20"/>
        </w:rPr>
        <w:t xml:space="preserve"> System 4–8 rechts mit violettem Buntstift.</w:t>
      </w:r>
    </w:p>
    <w:p w14:paraId="0DB4252C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</w:p>
    <w:p w14:paraId="5302B890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E416B">
        <w:rPr>
          <w:rFonts w:ascii="Times New Roman" w:hAnsi="Times New Roman" w:cs="Times New Roman"/>
          <w:sz w:val="20"/>
          <w:szCs w:val="20"/>
        </w:rPr>
        <w:t xml:space="preserve">Inhalt: </w:t>
      </w:r>
    </w:p>
    <w:p w14:paraId="2A6F5344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proofErr w:type="gramStart"/>
      <w:r w:rsidRPr="00DE416B">
        <w:rPr>
          <w:rFonts w:ascii="Times New Roman" w:hAnsi="Times New Roman" w:cs="Times New Roman"/>
          <w:sz w:val="20"/>
          <w:szCs w:val="20"/>
          <w:lang w:val="de-DE"/>
        </w:rPr>
        <w:t>Autograph</w:t>
      </w:r>
      <w:proofErr w:type="gramEnd"/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von </w:t>
      </w:r>
      <w:r w:rsidRPr="00DE416B">
        <w:rPr>
          <w:rFonts w:ascii="Times New Roman" w:hAnsi="Times New Roman" w:cs="Times New Roman"/>
          <w:i/>
          <w:iCs/>
          <w:sz w:val="20"/>
          <w:szCs w:val="20"/>
          <w:lang w:val="de-DE"/>
        </w:rPr>
        <w:t xml:space="preserve">Fünf Lieder nach Gedichten von Stefan George 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>op. 4:</w:t>
      </w:r>
    </w:p>
    <w:p w14:paraId="0BDA2136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DE416B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</w:rPr>
        <w:t>. 1</w:t>
      </w:r>
      <w:r w:rsidRPr="00DE416B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E416B">
        <w:rPr>
          <w:rFonts w:ascii="Times New Roman" w:hAnsi="Times New Roman" w:cs="Times New Roman"/>
          <w:sz w:val="20"/>
          <w:szCs w:val="20"/>
        </w:rPr>
        <w:t xml:space="preserve">: </w:t>
      </w:r>
      <w:r w:rsidRPr="00DE416B">
        <w:rPr>
          <w:rFonts w:ascii="Times New Roman" w:hAnsi="Times New Roman" w:cs="Times New Roman"/>
          <w:sz w:val="20"/>
          <w:szCs w:val="20"/>
        </w:rPr>
        <w:tab/>
        <w:t xml:space="preserve">Titelseite; </w:t>
      </w:r>
    </w:p>
    <w:p w14:paraId="4A38CF5C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</w:rPr>
        <w:t xml:space="preserve">II </w:t>
      </w:r>
      <w:r w:rsidRPr="00DE416B">
        <w:rPr>
          <w:rFonts w:ascii="Times New Roman" w:hAnsi="Times New Roman" w:cs="Times New Roman"/>
          <w:i/>
          <w:iCs/>
          <w:sz w:val="20"/>
          <w:szCs w:val="20"/>
          <w:lang w:val="de-DE"/>
        </w:rPr>
        <w:t>Eingang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(„Welt der Gestalten“) M 138: Textfassung 3:</w:t>
      </w:r>
    </w:p>
    <w:p w14:paraId="0077E5DA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DE416B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  <w:lang w:val="de-DE"/>
        </w:rPr>
        <w:t>. 2</w:t>
      </w:r>
      <w:r w:rsidRPr="00DE416B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1–3: T. 1–2;</w:t>
      </w:r>
    </w:p>
    <w:p w14:paraId="12B97F1D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4–6: T. 3–4;</w:t>
      </w:r>
    </w:p>
    <w:p w14:paraId="714E47BC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7–9: T. 5–6(1–3/4);</w:t>
      </w:r>
    </w:p>
    <w:p w14:paraId="6322F895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10–12: T. 6(4–7/</w:t>
      </w:r>
      <w:proofErr w:type="gramStart"/>
      <w:r w:rsidRPr="00DE416B">
        <w:rPr>
          <w:rFonts w:ascii="Times New Roman" w:hAnsi="Times New Roman" w:cs="Times New Roman"/>
          <w:sz w:val="20"/>
          <w:szCs w:val="20"/>
          <w:lang w:val="de-DE"/>
        </w:rPr>
        <w:t>4)–</w:t>
      </w:r>
      <w:proofErr w:type="gramEnd"/>
      <w:r w:rsidRPr="00DE416B">
        <w:rPr>
          <w:rFonts w:ascii="Times New Roman" w:hAnsi="Times New Roman" w:cs="Times New Roman"/>
          <w:sz w:val="20"/>
          <w:szCs w:val="20"/>
          <w:lang w:val="de-DE"/>
        </w:rPr>
        <w:t>7;</w:t>
      </w:r>
    </w:p>
    <w:p w14:paraId="4FA76955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DE416B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  <w:lang w:val="de-DE"/>
        </w:rPr>
        <w:t>. 2</w:t>
      </w:r>
      <w:r w:rsidRPr="00DE416B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1–3: T. 8–9(1–4/4);</w:t>
      </w:r>
    </w:p>
    <w:p w14:paraId="6480CFB9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4–6: T. 9(5–7/</w:t>
      </w:r>
      <w:proofErr w:type="gramStart"/>
      <w:r w:rsidRPr="00DE416B">
        <w:rPr>
          <w:rFonts w:ascii="Times New Roman" w:hAnsi="Times New Roman" w:cs="Times New Roman"/>
          <w:sz w:val="20"/>
          <w:szCs w:val="20"/>
          <w:lang w:val="de-DE"/>
        </w:rPr>
        <w:t>4)–</w:t>
      </w:r>
      <w:proofErr w:type="gramEnd"/>
      <w:r w:rsidRPr="00DE416B">
        <w:rPr>
          <w:rFonts w:ascii="Times New Roman" w:hAnsi="Times New Roman" w:cs="Times New Roman"/>
          <w:sz w:val="20"/>
          <w:szCs w:val="20"/>
          <w:lang w:val="de-DE"/>
        </w:rPr>
        <w:t>10;</w:t>
      </w:r>
    </w:p>
    <w:p w14:paraId="3CADD0FC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7–9: T. 11–12(1–3/4);</w:t>
      </w:r>
    </w:p>
    <w:p w14:paraId="73373926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10–12: T. 12(4–7/</w:t>
      </w:r>
      <w:proofErr w:type="gramStart"/>
      <w:r w:rsidRPr="00DE416B">
        <w:rPr>
          <w:rFonts w:ascii="Times New Roman" w:hAnsi="Times New Roman" w:cs="Times New Roman"/>
          <w:sz w:val="20"/>
          <w:szCs w:val="20"/>
          <w:lang w:val="de-DE"/>
        </w:rPr>
        <w:t>4)–</w:t>
      </w:r>
      <w:proofErr w:type="gramEnd"/>
      <w:r w:rsidRPr="00DE416B">
        <w:rPr>
          <w:rFonts w:ascii="Times New Roman" w:hAnsi="Times New Roman" w:cs="Times New Roman"/>
          <w:sz w:val="20"/>
          <w:szCs w:val="20"/>
          <w:lang w:val="de-DE"/>
        </w:rPr>
        <w:t>13;</w:t>
      </w:r>
    </w:p>
    <w:p w14:paraId="28984C56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DE416B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  <w:lang w:val="de-DE"/>
        </w:rPr>
        <w:t>. 3</w:t>
      </w:r>
      <w:r w:rsidRPr="00DE416B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1–3: T. 14–15.</w:t>
      </w:r>
    </w:p>
    <w:p w14:paraId="75B53783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>II „Noch zwingt mich Treue“ M 139: Textfassung 3 (blaue Tinte):</w:t>
      </w:r>
    </w:p>
    <w:p w14:paraId="441F863D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DE416B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  <w:lang w:val="de-DE"/>
        </w:rPr>
        <w:t>. 4</w:t>
      </w:r>
      <w:r w:rsidRPr="00DE416B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1–3: T. 1–3;</w:t>
      </w:r>
    </w:p>
    <w:p w14:paraId="086DB080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4–6: T. 4–6;</w:t>
      </w:r>
    </w:p>
    <w:p w14:paraId="7318C5E9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7–9: T. 7–9;</w:t>
      </w:r>
    </w:p>
    <w:p w14:paraId="186D6A51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10–12: T. 10–12;</w:t>
      </w:r>
    </w:p>
    <w:p w14:paraId="389463D8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DE416B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  <w:lang w:val="de-DE"/>
        </w:rPr>
        <w:t>. 4</w:t>
      </w:r>
      <w:r w:rsidRPr="00DE416B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1–3: T. 13–15;</w:t>
      </w:r>
    </w:p>
    <w:p w14:paraId="2FC714B6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4–6: T. 16–18;</w:t>
      </w:r>
    </w:p>
    <w:p w14:paraId="03724949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7–9: T. 19–21.</w:t>
      </w:r>
    </w:p>
    <w:p w14:paraId="52722DB7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III „Ja </w:t>
      </w:r>
      <w:proofErr w:type="gramStart"/>
      <w:r w:rsidRPr="00DE416B">
        <w:rPr>
          <w:rFonts w:ascii="Times New Roman" w:hAnsi="Times New Roman" w:cs="Times New Roman"/>
          <w:sz w:val="20"/>
          <w:szCs w:val="20"/>
          <w:lang w:val="de-DE"/>
        </w:rPr>
        <w:t>Heil</w:t>
      </w:r>
      <w:proofErr w:type="gramEnd"/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und </w:t>
      </w:r>
      <w:proofErr w:type="spellStart"/>
      <w:r w:rsidRPr="00DE416B">
        <w:rPr>
          <w:rFonts w:ascii="Times New Roman" w:hAnsi="Times New Roman" w:cs="Times New Roman"/>
          <w:sz w:val="20"/>
          <w:szCs w:val="20"/>
          <w:lang w:val="de-DE"/>
        </w:rPr>
        <w:t>Dank</w:t>
      </w:r>
      <w:proofErr w:type="spellEnd"/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dir“ M 140: Textfassung 2:</w:t>
      </w:r>
    </w:p>
    <w:p w14:paraId="0150A82A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DE416B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  <w:lang w:val="de-DE"/>
        </w:rPr>
        <w:t>. 5</w:t>
      </w:r>
      <w:r w:rsidRPr="00DE416B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1–4: T. 1–3;</w:t>
      </w:r>
    </w:p>
    <w:p w14:paraId="0E500F34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7–10: T. 4–6;</w:t>
      </w:r>
    </w:p>
    <w:p w14:paraId="3063FD5B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13–16: T. 7–8;</w:t>
      </w:r>
    </w:p>
    <w:p w14:paraId="06FB6BA2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19–23: T. 9–11;</w:t>
      </w:r>
    </w:p>
    <w:p w14:paraId="765CE055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DE416B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  <w:lang w:val="de-DE"/>
        </w:rPr>
        <w:t>. 5</w:t>
      </w:r>
      <w:r w:rsidRPr="00DE416B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1–5: T. 12–13;</w:t>
      </w:r>
    </w:p>
    <w:p w14:paraId="64170118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8–12: T. 14–15.</w:t>
      </w:r>
    </w:p>
    <w:p w14:paraId="6191E0A4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>IV „So ich traurig bin“ M 141: Textfassung 2:</w:t>
      </w:r>
    </w:p>
    <w:p w14:paraId="3463D523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DE416B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  <w:lang w:val="de-DE"/>
        </w:rPr>
        <w:t>. 6</w:t>
      </w:r>
      <w:r w:rsidRPr="00DE416B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3–5: T. 1–6;</w:t>
      </w:r>
    </w:p>
    <w:p w14:paraId="74F46638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7–9: T. 7–10;</w:t>
      </w:r>
    </w:p>
    <w:p w14:paraId="5F026F9F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11–13: T. 11–15;</w:t>
      </w:r>
    </w:p>
    <w:p w14:paraId="7B811B92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DE416B">
        <w:rPr>
          <w:rFonts w:ascii="Times New Roman" w:hAnsi="Times New Roman" w:cs="Times New Roman"/>
          <w:sz w:val="20"/>
          <w:szCs w:val="20"/>
          <w:lang w:val="de-DE"/>
        </w:rPr>
        <w:lastRenderedPageBreak/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  <w:lang w:val="de-DE"/>
        </w:rPr>
        <w:t>. 6</w:t>
      </w:r>
      <w:r w:rsidRPr="00DE416B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1–3: T. 16–17.</w:t>
      </w:r>
    </w:p>
    <w:p w14:paraId="230BB710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V „Ihr tratet </w:t>
      </w:r>
      <w:proofErr w:type="gramStart"/>
      <w:r w:rsidRPr="00DE416B">
        <w:rPr>
          <w:rFonts w:ascii="Times New Roman" w:hAnsi="Times New Roman" w:cs="Times New Roman"/>
          <w:sz w:val="20"/>
          <w:szCs w:val="20"/>
          <w:lang w:val="de-DE"/>
        </w:rPr>
        <w:t>zu dem Herde</w:t>
      </w:r>
      <w:proofErr w:type="gramEnd"/>
      <w:r w:rsidRPr="00DE416B">
        <w:rPr>
          <w:rFonts w:ascii="Times New Roman" w:hAnsi="Times New Roman" w:cs="Times New Roman"/>
          <w:sz w:val="20"/>
          <w:szCs w:val="20"/>
          <w:lang w:val="de-DE"/>
        </w:rPr>
        <w:t>“ M 142: Textfassung 3:</w:t>
      </w:r>
    </w:p>
    <w:p w14:paraId="137AA094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DE416B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  <w:lang w:val="de-DE"/>
        </w:rPr>
        <w:t>. 7</w:t>
      </w:r>
      <w:r w:rsidRPr="00DE416B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1–3: T. 1–2;</w:t>
      </w:r>
    </w:p>
    <w:p w14:paraId="626F1758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4–6: T. 3–5;</w:t>
      </w:r>
    </w:p>
    <w:p w14:paraId="5ADF730B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7–9: T. 6–9;</w:t>
      </w:r>
    </w:p>
    <w:p w14:paraId="494D524D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10–12: T. 10–12;</w:t>
      </w:r>
    </w:p>
    <w:p w14:paraId="365B1DA1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DE416B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  <w:lang w:val="de-DE"/>
        </w:rPr>
        <w:t>. 7</w:t>
      </w:r>
      <w:r w:rsidRPr="00DE416B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DE416B">
        <w:rPr>
          <w:rFonts w:ascii="Times New Roman" w:hAnsi="Times New Roman" w:cs="Times New Roman"/>
          <w:sz w:val="20"/>
          <w:szCs w:val="20"/>
          <w:lang w:val="de-DE"/>
        </w:rPr>
        <w:tab/>
        <w:t>System 1–3: T. 13–15.</w:t>
      </w:r>
    </w:p>
    <w:p w14:paraId="608C722B" w14:textId="77777777" w:rsidR="00DE416B" w:rsidRPr="00DE416B" w:rsidRDefault="00DE416B" w:rsidP="00DE416B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DE416B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E416B">
        <w:rPr>
          <w:rFonts w:ascii="Times New Roman" w:hAnsi="Times New Roman" w:cs="Times New Roman"/>
          <w:sz w:val="20"/>
          <w:szCs w:val="20"/>
        </w:rPr>
        <w:t>. 8</w:t>
      </w:r>
      <w:r w:rsidRPr="00DE416B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E416B">
        <w:rPr>
          <w:rFonts w:ascii="Times New Roman" w:hAnsi="Times New Roman" w:cs="Times New Roman"/>
          <w:sz w:val="20"/>
          <w:szCs w:val="20"/>
        </w:rPr>
        <w:t>: Titelseite.</w:t>
      </w:r>
    </w:p>
    <w:p w14:paraId="02AE98EB" w14:textId="77777777" w:rsidR="00402E6F" w:rsidRPr="00A120C1" w:rsidRDefault="00402E6F" w:rsidP="00402E6F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</w:p>
    <w:sectPr w:rsidR="00402E6F" w:rsidRPr="00A120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6E1"/>
    <w:rsid w:val="0003361A"/>
    <w:rsid w:val="00075DAE"/>
    <w:rsid w:val="000B0E2E"/>
    <w:rsid w:val="000D7B87"/>
    <w:rsid w:val="000E6679"/>
    <w:rsid w:val="001316E5"/>
    <w:rsid w:val="001516C6"/>
    <w:rsid w:val="001A0561"/>
    <w:rsid w:val="001E59CB"/>
    <w:rsid w:val="002573AE"/>
    <w:rsid w:val="0028472E"/>
    <w:rsid w:val="0028644B"/>
    <w:rsid w:val="003A098E"/>
    <w:rsid w:val="003C39F2"/>
    <w:rsid w:val="00402468"/>
    <w:rsid w:val="00402E6F"/>
    <w:rsid w:val="0044571A"/>
    <w:rsid w:val="005021E8"/>
    <w:rsid w:val="005236D1"/>
    <w:rsid w:val="00527EE4"/>
    <w:rsid w:val="005F13B4"/>
    <w:rsid w:val="00613303"/>
    <w:rsid w:val="006133DB"/>
    <w:rsid w:val="00624FA6"/>
    <w:rsid w:val="00634FC3"/>
    <w:rsid w:val="006701C2"/>
    <w:rsid w:val="006801B0"/>
    <w:rsid w:val="006A5158"/>
    <w:rsid w:val="006C2A1F"/>
    <w:rsid w:val="006F2D90"/>
    <w:rsid w:val="00703074"/>
    <w:rsid w:val="007036A8"/>
    <w:rsid w:val="00751B61"/>
    <w:rsid w:val="00755312"/>
    <w:rsid w:val="00773193"/>
    <w:rsid w:val="007B36E1"/>
    <w:rsid w:val="008132BE"/>
    <w:rsid w:val="00863481"/>
    <w:rsid w:val="008A4A4E"/>
    <w:rsid w:val="008C22A3"/>
    <w:rsid w:val="0090300A"/>
    <w:rsid w:val="00A120C1"/>
    <w:rsid w:val="00A528DC"/>
    <w:rsid w:val="00A65186"/>
    <w:rsid w:val="00AB2324"/>
    <w:rsid w:val="00AF0D9B"/>
    <w:rsid w:val="00AF4A7E"/>
    <w:rsid w:val="00AF716B"/>
    <w:rsid w:val="00B25B2B"/>
    <w:rsid w:val="00B30B45"/>
    <w:rsid w:val="00B7417C"/>
    <w:rsid w:val="00B90763"/>
    <w:rsid w:val="00BD2CC2"/>
    <w:rsid w:val="00BD4421"/>
    <w:rsid w:val="00BE24F0"/>
    <w:rsid w:val="00C439DF"/>
    <w:rsid w:val="00C50182"/>
    <w:rsid w:val="00CB4BE7"/>
    <w:rsid w:val="00CD6A0A"/>
    <w:rsid w:val="00DE416B"/>
    <w:rsid w:val="00DF7B5F"/>
    <w:rsid w:val="00E2377C"/>
    <w:rsid w:val="00E67589"/>
    <w:rsid w:val="00EB3553"/>
    <w:rsid w:val="00EB6945"/>
    <w:rsid w:val="00F413C1"/>
    <w:rsid w:val="00F520A9"/>
    <w:rsid w:val="00FC236F"/>
    <w:rsid w:val="00FF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6A16C"/>
  <w15:chartTrackingRefBased/>
  <w15:docId w15:val="{01A12B71-1C2E-4F22-BA3A-41474937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589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2024-05-27T17:09:00Z</dcterms:created>
  <dcterms:modified xsi:type="dcterms:W3CDTF">2024-05-27T17:11:00Z</dcterms:modified>
</cp:coreProperties>
</file>