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F99" w:rsidRDefault="00F97D40">
      <w:r>
        <w:t>Table 2</w:t>
      </w:r>
    </w:p>
    <w:p w:rsidR="00F97D40" w:rsidRDefault="00F97D40"/>
    <w:tbl>
      <w:tblPr>
        <w:tblW w:w="10084" w:type="dxa"/>
        <w:tblInd w:w="93" w:type="dxa"/>
        <w:tblLook w:val="04A0" w:firstRow="1" w:lastRow="0" w:firstColumn="1" w:lastColumn="0" w:noHBand="0" w:noVBand="1"/>
      </w:tblPr>
      <w:tblGrid>
        <w:gridCol w:w="1394"/>
        <w:gridCol w:w="1139"/>
        <w:gridCol w:w="1071"/>
        <w:gridCol w:w="1061"/>
        <w:gridCol w:w="616"/>
        <w:gridCol w:w="416"/>
        <w:gridCol w:w="666"/>
        <w:gridCol w:w="666"/>
        <w:gridCol w:w="1072"/>
        <w:gridCol w:w="1217"/>
        <w:gridCol w:w="766"/>
      </w:tblGrid>
      <w:tr w:rsidR="00ED643F" w:rsidRPr="00F97D40" w:rsidTr="00ED643F">
        <w:trPr>
          <w:trHeight w:val="540"/>
        </w:trPr>
        <w:tc>
          <w:tcPr>
            <w:tcW w:w="1394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Microsatellite</w:t>
            </w:r>
          </w:p>
        </w:tc>
        <w:tc>
          <w:tcPr>
            <w:tcW w:w="1139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 xml:space="preserve">Accession </w:t>
            </w:r>
          </w:p>
        </w:tc>
        <w:tc>
          <w:tcPr>
            <w:tcW w:w="1071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Reference</w:t>
            </w:r>
          </w:p>
        </w:tc>
        <w:tc>
          <w:tcPr>
            <w:tcW w:w="1061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Fragment size (</w:t>
            </w:r>
            <w:proofErr w:type="spellStart"/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bp</w:t>
            </w:r>
            <w:proofErr w:type="spellEnd"/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)</w:t>
            </w:r>
          </w:p>
        </w:tc>
        <w:tc>
          <w:tcPr>
            <w:tcW w:w="6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N</w:t>
            </w:r>
          </w:p>
        </w:tc>
        <w:tc>
          <w:tcPr>
            <w:tcW w:w="41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K</w:t>
            </w:r>
          </w:p>
        </w:tc>
        <w:tc>
          <w:tcPr>
            <w:tcW w:w="66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proofErr w:type="spellStart"/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H</w:t>
            </w: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NZ" w:eastAsia="en-NZ"/>
              </w:rPr>
              <w:t>o</w:t>
            </w:r>
            <w:proofErr w:type="spellEnd"/>
          </w:p>
        </w:tc>
        <w:tc>
          <w:tcPr>
            <w:tcW w:w="66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H</w:t>
            </w: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bscript"/>
                <w:lang w:val="en-NZ" w:eastAsia="en-NZ"/>
              </w:rPr>
              <w:t>E</w:t>
            </w:r>
          </w:p>
        </w:tc>
        <w:tc>
          <w:tcPr>
            <w:tcW w:w="1072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Null allele frequency</w:t>
            </w:r>
          </w:p>
        </w:tc>
        <w:tc>
          <w:tcPr>
            <w:tcW w:w="1217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Genotyping error rate per locus (%)</w:t>
            </w:r>
          </w:p>
        </w:tc>
        <w:tc>
          <w:tcPr>
            <w:tcW w:w="766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NZ" w:eastAsia="en-NZ"/>
              </w:rPr>
              <w:t>HWE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Hg8.10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G02096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184-193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1185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0.451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0.43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-0.025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0.1341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Lc5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AF417694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156-186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1203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0.445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0.444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0.0002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ED6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1.06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0.9937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Pv9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G02096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171-179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1201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0.457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0.484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0.0297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0.0375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ZcwE03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AM039821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210-216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1191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0.532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0.537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0.0014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0.61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0.6313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G1A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180-195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1195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0.584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0.611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0.0216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0.2764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M11A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142-177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1199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0.634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0.0196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  <w:bookmarkStart w:id="0" w:name="_GoBack"/>
            <w:bookmarkEnd w:id="0"/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0.0045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Hg6.1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G02091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150-166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1199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0.654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0.646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-0.0069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1.09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0.675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Lc28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AF140584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134-150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1203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0.679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0.0161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0.0824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proofErr w:type="spellStart"/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PvcA</w:t>
            </w:r>
            <w:proofErr w:type="spellEnd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131-164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1200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0.735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0.727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-0.005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2.15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0.6794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Pv11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U65444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156-179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1195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0.773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0.735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-0.0271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1.08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0.011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Hg6.3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G02092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230-250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1147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0.707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0.745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0.0268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0.0774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OrrFBC1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G34933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178-210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1180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12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0.739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0.769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0.0199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0.69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0.009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Hl16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AF140588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139-167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1201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0.711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0.783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0.0438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1.08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0.01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OrrFCB7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G34928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200-212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1191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7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0.795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0.0133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0.64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0.8127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Hg4.2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G02090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144-177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1195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0.818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0.819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-0.001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0.2246</w:t>
            </w:r>
          </w:p>
        </w:tc>
      </w:tr>
      <w:tr w:rsidR="00ED643F" w:rsidRPr="00F97D40" w:rsidTr="00ED643F">
        <w:trPr>
          <w:trHeight w:val="315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ZcwC03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AM039819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240-269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1071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15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0.776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0.829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0.032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ED643F" w:rsidRPr="00F97D40" w:rsidRDefault="00ED643F" w:rsidP="00ED6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3.18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0.054</w:t>
            </w:r>
          </w:p>
        </w:tc>
      </w:tr>
      <w:tr w:rsidR="00ED643F" w:rsidRPr="00F97D40" w:rsidTr="00ED643F">
        <w:trPr>
          <w:trHeight w:val="330"/>
        </w:trPr>
        <w:tc>
          <w:tcPr>
            <w:tcW w:w="139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ZcCgDh5.16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AY676477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208-246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</w:tcPr>
          <w:p w:rsidR="00ED643F" w:rsidRPr="00F97D40" w:rsidRDefault="00ED643F" w:rsidP="003B3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1183</w:t>
            </w:r>
          </w:p>
        </w:tc>
        <w:tc>
          <w:tcPr>
            <w:tcW w:w="41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19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0.826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0.896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0.0397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:rsidR="00ED643F" w:rsidRPr="00F97D40" w:rsidRDefault="00ED643F" w:rsidP="00F97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</w:pPr>
            <w:r w:rsidRPr="00F97D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NZ" w:eastAsia="en-NZ"/>
              </w:rPr>
              <w:t>0.024</w:t>
            </w:r>
          </w:p>
        </w:tc>
      </w:tr>
    </w:tbl>
    <w:p w:rsidR="00F97D40" w:rsidRDefault="00F97D40"/>
    <w:sectPr w:rsidR="00F97D40" w:rsidSect="00ED64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40"/>
    <w:rsid w:val="0009707C"/>
    <w:rsid w:val="00134FFA"/>
    <w:rsid w:val="0013626A"/>
    <w:rsid w:val="00317F99"/>
    <w:rsid w:val="00380C91"/>
    <w:rsid w:val="004D6258"/>
    <w:rsid w:val="00610560"/>
    <w:rsid w:val="006450BE"/>
    <w:rsid w:val="007F0A1A"/>
    <w:rsid w:val="0093316B"/>
    <w:rsid w:val="00B768DC"/>
    <w:rsid w:val="00C322A7"/>
    <w:rsid w:val="00CC4861"/>
    <w:rsid w:val="00ED643F"/>
    <w:rsid w:val="00F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990</Characters>
  <Application>Microsoft Office Word</Application>
  <DocSecurity>0</DocSecurity>
  <Lines>8</Lines>
  <Paragraphs>2</Paragraphs>
  <ScaleCrop>false</ScaleCrop>
  <Company>Hewlett-Packard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Osborne</dc:creator>
  <cp:lastModifiedBy>Amy Osborne</cp:lastModifiedBy>
  <cp:revision>2</cp:revision>
  <dcterms:created xsi:type="dcterms:W3CDTF">2015-03-09T00:59:00Z</dcterms:created>
  <dcterms:modified xsi:type="dcterms:W3CDTF">2015-03-09T00:59:00Z</dcterms:modified>
</cp:coreProperties>
</file>