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Scheda sanitaria scout</w:t>
      </w:r>
    </w:p>
    <w:p>
      <w:r>
        <w:t>Il progetto semplifica la gestione delle schede sanitarie per i campi scout: riduce i fogli da portare, conserva lo stesso contenuto informativo e mantiene in sede i documenti completi firmati dai genitori.</w:t>
      </w:r>
    </w:p>
    <w:p>
      <w:pPr>
        <w:pStyle w:val="Heading1"/>
      </w:pPr>
      <w:r>
        <w:t>Il punto di partenza</w:t>
      </w:r>
    </w:p>
    <w:p>
      <w:r>
        <w:t>I genitori compilano schede anche di 11 pagine, che raccolgono informazioni sullo stato di salute dei figli e le relative autorizzazioni. I capi portano questi documenti al campo per poterli consultare durante le attività.</w:t>
      </w:r>
    </w:p>
    <w:p>
      <w:pPr>
        <w:pStyle w:val="Heading1"/>
      </w:pPr>
      <w:r>
        <w:t>Come funziona il progetto</w:t>
      </w:r>
    </w:p>
    <w:p>
      <w:r>
        <w:rPr>
          <w:b/>
        </w:rPr>
        <w:t xml:space="preserve">Web app per la compilazione. </w:t>
      </w:r>
      <w:r>
        <w:t>Permette di inserire le informazioni della scheda sanitaria e raccoglierle in un pacchetto digitale da utilizzare nelle fasi successive.</w:t>
      </w:r>
    </w:p>
    <w:p>
      <w:r>
        <w:rPr>
          <w:b/>
        </w:rPr>
        <w:t xml:space="preserve">Versione compatta stampabile. </w:t>
      </w:r>
      <w:r>
        <w:t>Il pacchetto include una versione della scheda con un’impaginazione ridotta, pensata per diminuire il numero di fogli senza perdere contenuto informativo.</w:t>
      </w:r>
    </w:p>
    <w:p>
      <w:r>
        <w:rPr>
          <w:b/>
        </w:rPr>
        <w:t xml:space="preserve">Applicazione per i capi. </w:t>
      </w:r>
      <w:r>
        <w:t>Consente di consultare dal cellulare le informazioni contenute nel pacchetto anche senza connessione a internet, dopo averlo caricato sul dispositivo prima della partenza.</w:t>
      </w:r>
    </w:p>
    <w:p>
      <w:pPr>
        <w:pStyle w:val="Heading1"/>
      </w:pPr>
      <w:r>
        <w:t>Adozione in due fasi</w:t>
      </w:r>
    </w:p>
    <w:p>
      <w:r>
        <w:rPr>
          <w:b/>
        </w:rPr>
        <w:t xml:space="preserve">Fase 1  Documenti compatti su carta. </w:t>
      </w:r>
      <w:r>
        <w:t>I capi portano al campo le versioni ridotte stampate. Si alleggerisce così il materiale da trasportare, mantenendo la consultazione su carta.</w:t>
      </w:r>
    </w:p>
    <w:p>
      <w:r>
        <w:rPr>
          <w:b/>
        </w:rPr>
        <w:t xml:space="preserve">Fase 2  Consultazione da cellulare. </w:t>
      </w:r>
      <w:r>
        <w:t>I capi portano le schede nell’applicazione e le consultano anche offline. Al campo sono previsti powerbank per ricaricare i cellulari quando necessario.</w:t>
      </w:r>
    </w:p>
    <w:p>
      <w:pPr>
        <w:pStyle w:val="Heading1"/>
      </w:pPr>
      <w:r>
        <w:t>Documento completo e firme in sede</w:t>
      </w:r>
    </w:p>
    <w:p>
      <w:r>
        <w:t>In entrambe le fasi, dal pacchetto è possibile generare in qualsiasi momento il PDF completo della scheda. Il documento viene stampato, firmato dai genitori e conservato in sede come documentazione ufficiale delle informazioni dichiarate e delle autorizzazioni rilasciate.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Calibri" w:hAnsi="Calibri"/>
      <w:color w:val="000000"/>
      <w:sz w:val="23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sanitaria scout</dc:title>
  <dc:subject>Presentazione del progetto e delle due fasi di adozione</dc:subject>
  <dc:creator/>
  <cp:keywords>scout, scheda sanitaria, progetto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