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F69" w:rsidRDefault="00971F69" w:rsidP="00971F69"/>
    <w:p w:rsidR="00971F69" w:rsidRPr="0033656F" w:rsidRDefault="0033656F" w:rsidP="0033656F">
      <w:pPr>
        <w:pStyle w:val="Title"/>
        <w:rPr>
          <w:lang w:val="es-AR"/>
        </w:rPr>
      </w:pPr>
      <w:r>
        <w:rPr>
          <w:lang w:val="es-AR"/>
        </w:rPr>
        <w:t xml:space="preserve">SAS </w:t>
      </w:r>
      <w:r w:rsidRPr="0033656F">
        <w:rPr>
          <w:lang w:val="es-AR"/>
        </w:rPr>
        <w:t>Macro %</w:t>
      </w:r>
      <w:proofErr w:type="spellStart"/>
      <w:r w:rsidRPr="0033656F">
        <w:rPr>
          <w:lang w:val="es-AR"/>
        </w:rPr>
        <w:t>PiecewiseTransfCuts</w:t>
      </w:r>
      <w:proofErr w:type="spellEnd"/>
    </w:p>
    <w:p w:rsidR="0033656F" w:rsidRPr="0033656F" w:rsidRDefault="0033656F" w:rsidP="0033656F">
      <w:pPr>
        <w:pStyle w:val="Subtitle"/>
        <w:rPr>
          <w:lang w:val="es-AR"/>
        </w:rPr>
      </w:pPr>
      <w:r w:rsidRPr="0033656F">
        <w:rPr>
          <w:lang w:val="es-AR"/>
        </w:rPr>
        <w:t>Explicación del método de selecci</w:t>
      </w:r>
      <w:r>
        <w:rPr>
          <w:lang w:val="es-AR"/>
        </w:rPr>
        <w:t>ón de los cortes óptimos</w:t>
      </w:r>
      <w:r w:rsidR="001A605A">
        <w:rPr>
          <w:lang w:val="es-AR"/>
        </w:rPr>
        <w:t xml:space="preserve"> para armar variables </w:t>
      </w:r>
      <w:proofErr w:type="spellStart"/>
      <w:r w:rsidR="001A605A">
        <w:rPr>
          <w:lang w:val="es-AR"/>
        </w:rPr>
        <w:t>piecewise</w:t>
      </w:r>
      <w:proofErr w:type="spellEnd"/>
    </w:p>
    <w:p w:rsidR="00971F69" w:rsidRDefault="0033656F" w:rsidP="00971F69">
      <w:pPr>
        <w:rPr>
          <w:lang w:val="es-AR"/>
        </w:rPr>
      </w:pPr>
      <w:r>
        <w:rPr>
          <w:lang w:val="es-AR"/>
        </w:rPr>
        <w:t xml:space="preserve">El presente documento </w:t>
      </w:r>
      <w:r w:rsidR="001A605A">
        <w:rPr>
          <w:lang w:val="es-AR"/>
        </w:rPr>
        <w:t xml:space="preserve">tiene como objetivo explicar </w:t>
      </w:r>
      <w:r>
        <w:rPr>
          <w:lang w:val="es-AR"/>
        </w:rPr>
        <w:t xml:space="preserve">el proceso seguido por la macro SAS </w:t>
      </w:r>
      <w:r w:rsidR="00971F69" w:rsidRPr="00971F69">
        <w:rPr>
          <w:b/>
          <w:i/>
          <w:lang w:val="es-AR"/>
        </w:rPr>
        <w:t>%</w:t>
      </w:r>
      <w:proofErr w:type="spellStart"/>
      <w:r w:rsidR="00971F69" w:rsidRPr="00971F69">
        <w:rPr>
          <w:b/>
          <w:i/>
          <w:lang w:val="es-AR"/>
        </w:rPr>
        <w:t>PiecewiseTransfCuts</w:t>
      </w:r>
      <w:proofErr w:type="spellEnd"/>
      <w:r w:rsidR="00971F69" w:rsidRPr="00971F69">
        <w:rPr>
          <w:lang w:val="es-AR"/>
        </w:rPr>
        <w:t xml:space="preserve"> </w:t>
      </w:r>
      <w:r>
        <w:rPr>
          <w:lang w:val="es-AR"/>
        </w:rPr>
        <w:t>desarrollada por el autor</w:t>
      </w:r>
      <w:r w:rsidR="005005A0">
        <w:rPr>
          <w:lang w:val="es-AR"/>
        </w:rPr>
        <w:t>,</w:t>
      </w:r>
      <w:r>
        <w:rPr>
          <w:lang w:val="es-AR"/>
        </w:rPr>
        <w:t xml:space="preserve"> </w:t>
      </w:r>
      <w:r w:rsidR="001A605A">
        <w:rPr>
          <w:lang w:val="es-AR"/>
        </w:rPr>
        <w:t>a los fines de</w:t>
      </w:r>
      <w:r w:rsidR="00971F69" w:rsidRPr="00971F69">
        <w:rPr>
          <w:lang w:val="es-AR"/>
        </w:rPr>
        <w:t xml:space="preserve"> elegir </w:t>
      </w:r>
      <w:r>
        <w:rPr>
          <w:lang w:val="es-AR"/>
        </w:rPr>
        <w:t xml:space="preserve">los </w:t>
      </w:r>
      <w:r w:rsidR="00971F69" w:rsidRPr="00971F69">
        <w:rPr>
          <w:lang w:val="es-AR"/>
        </w:rPr>
        <w:t xml:space="preserve">cortes óptimos </w:t>
      </w:r>
      <w:r w:rsidR="00971F69">
        <w:rPr>
          <w:lang w:val="es-AR"/>
        </w:rPr>
        <w:t xml:space="preserve">a la hora de </w:t>
      </w:r>
      <w:bookmarkStart w:id="0" w:name="_GoBack"/>
      <w:bookmarkEnd w:id="0"/>
      <w:r w:rsidR="00971F69">
        <w:rPr>
          <w:lang w:val="es-AR"/>
        </w:rPr>
        <w:t xml:space="preserve">armar una variable </w:t>
      </w:r>
      <w:proofErr w:type="spellStart"/>
      <w:r w:rsidR="00971F69">
        <w:rPr>
          <w:lang w:val="es-AR"/>
        </w:rPr>
        <w:t>piecewise</w:t>
      </w:r>
      <w:proofErr w:type="spellEnd"/>
      <w:r w:rsidR="00971F69">
        <w:rPr>
          <w:lang w:val="es-AR"/>
        </w:rPr>
        <w:t>.</w:t>
      </w:r>
    </w:p>
    <w:p w:rsidR="00F775AD" w:rsidRDefault="00F775AD" w:rsidP="00971F69">
      <w:pPr>
        <w:rPr>
          <w:lang w:val="es-AR"/>
        </w:rPr>
      </w:pPr>
    </w:p>
    <w:p w:rsidR="00F775AD" w:rsidRPr="00F775AD" w:rsidRDefault="00F775AD" w:rsidP="00F775AD">
      <w:pPr>
        <w:pStyle w:val="Subtitle"/>
        <w:jc w:val="center"/>
        <w:rPr>
          <w:b/>
          <w:i w:val="0"/>
          <w:lang w:val="es-AR"/>
        </w:rPr>
      </w:pPr>
      <w:r w:rsidRPr="00F775AD">
        <w:rPr>
          <w:b/>
          <w:i w:val="0"/>
          <w:lang w:val="es-AR"/>
        </w:rPr>
        <w:t>ÍNDICE</w:t>
      </w:r>
    </w:p>
    <w:p w:rsidR="005005A0" w:rsidRPr="005005A0" w:rsidRDefault="00F775AD">
      <w:pPr>
        <w:pStyle w:val="TOC1"/>
        <w:tabs>
          <w:tab w:val="left" w:pos="440"/>
          <w:tab w:val="right" w:leader="dot" w:pos="9350"/>
        </w:tabs>
        <w:rPr>
          <w:rFonts w:eastAsiaTheme="minorEastAsia"/>
          <w:noProof/>
          <w:lang w:val="es-AR" w:eastAsia="en-IE"/>
        </w:rPr>
      </w:pPr>
      <w:r>
        <w:rPr>
          <w:lang w:val="es-AR"/>
        </w:rPr>
        <w:fldChar w:fldCharType="begin"/>
      </w:r>
      <w:r>
        <w:rPr>
          <w:lang w:val="es-AR"/>
        </w:rPr>
        <w:instrText xml:space="preserve"> TOC  \* MERGEFORMAT </w:instrText>
      </w:r>
      <w:r>
        <w:rPr>
          <w:lang w:val="es-AR"/>
        </w:rPr>
        <w:fldChar w:fldCharType="separate"/>
      </w:r>
      <w:r w:rsidR="005005A0" w:rsidRPr="00E8379E">
        <w:rPr>
          <w:noProof/>
          <w:lang w:val="es-AR"/>
        </w:rPr>
        <w:t>1</w:t>
      </w:r>
      <w:r w:rsidR="005005A0" w:rsidRPr="005005A0">
        <w:rPr>
          <w:rFonts w:eastAsiaTheme="minorEastAsia"/>
          <w:noProof/>
          <w:lang w:val="es-AR" w:eastAsia="en-IE"/>
        </w:rPr>
        <w:tab/>
      </w:r>
      <w:r w:rsidR="005005A0" w:rsidRPr="00E8379E">
        <w:rPr>
          <w:noProof/>
          <w:lang w:val="es-AR"/>
        </w:rPr>
        <w:t>Resumen</w:t>
      </w:r>
      <w:r w:rsidR="005005A0" w:rsidRPr="005005A0">
        <w:rPr>
          <w:noProof/>
          <w:lang w:val="es-AR"/>
        </w:rPr>
        <w:tab/>
      </w:r>
      <w:r w:rsidR="005005A0">
        <w:rPr>
          <w:noProof/>
        </w:rPr>
        <w:fldChar w:fldCharType="begin"/>
      </w:r>
      <w:r w:rsidR="005005A0" w:rsidRPr="005005A0">
        <w:rPr>
          <w:noProof/>
          <w:lang w:val="es-AR"/>
        </w:rPr>
        <w:instrText xml:space="preserve"> PAGEREF _Toc491358227 \h </w:instrText>
      </w:r>
      <w:r w:rsidR="005005A0">
        <w:rPr>
          <w:noProof/>
        </w:rPr>
      </w:r>
      <w:r w:rsidR="005005A0">
        <w:rPr>
          <w:noProof/>
        </w:rPr>
        <w:fldChar w:fldCharType="separate"/>
      </w:r>
      <w:r w:rsidR="005005A0" w:rsidRPr="005005A0">
        <w:rPr>
          <w:noProof/>
          <w:lang w:val="es-AR"/>
        </w:rPr>
        <w:t>2</w:t>
      </w:r>
      <w:r w:rsidR="005005A0">
        <w:rPr>
          <w:noProof/>
        </w:rPr>
        <w:fldChar w:fldCharType="end"/>
      </w:r>
    </w:p>
    <w:p w:rsidR="005005A0" w:rsidRPr="005005A0" w:rsidRDefault="005005A0">
      <w:pPr>
        <w:pStyle w:val="TOC1"/>
        <w:tabs>
          <w:tab w:val="left" w:pos="440"/>
          <w:tab w:val="right" w:leader="dot" w:pos="9350"/>
        </w:tabs>
        <w:rPr>
          <w:rFonts w:eastAsiaTheme="minorEastAsia"/>
          <w:noProof/>
          <w:lang w:val="es-AR" w:eastAsia="en-IE"/>
        </w:rPr>
      </w:pPr>
      <w:r w:rsidRPr="00E8379E">
        <w:rPr>
          <w:noProof/>
          <w:lang w:val="es-AR"/>
        </w:rPr>
        <w:t>2</w:t>
      </w:r>
      <w:r w:rsidRPr="005005A0">
        <w:rPr>
          <w:rFonts w:eastAsiaTheme="minorEastAsia"/>
          <w:noProof/>
          <w:lang w:val="es-AR" w:eastAsia="en-IE"/>
        </w:rPr>
        <w:tab/>
      </w:r>
      <w:r w:rsidRPr="00E8379E">
        <w:rPr>
          <w:noProof/>
          <w:lang w:val="es-AR"/>
        </w:rPr>
        <w:t>Supuestos</w:t>
      </w:r>
      <w:r w:rsidRPr="005005A0">
        <w:rPr>
          <w:noProof/>
          <w:lang w:val="es-AR"/>
        </w:rPr>
        <w:tab/>
      </w:r>
      <w:r>
        <w:rPr>
          <w:noProof/>
        </w:rPr>
        <w:fldChar w:fldCharType="begin"/>
      </w:r>
      <w:r w:rsidRPr="005005A0">
        <w:rPr>
          <w:noProof/>
          <w:lang w:val="es-AR"/>
        </w:rPr>
        <w:instrText xml:space="preserve"> PAGEREF _Toc491358228 \h </w:instrText>
      </w:r>
      <w:r>
        <w:rPr>
          <w:noProof/>
        </w:rPr>
      </w:r>
      <w:r>
        <w:rPr>
          <w:noProof/>
        </w:rPr>
        <w:fldChar w:fldCharType="separate"/>
      </w:r>
      <w:r w:rsidRPr="005005A0">
        <w:rPr>
          <w:noProof/>
          <w:lang w:val="es-AR"/>
        </w:rPr>
        <w:t>2</w:t>
      </w:r>
      <w:r>
        <w:rPr>
          <w:noProof/>
        </w:rPr>
        <w:fldChar w:fldCharType="end"/>
      </w:r>
    </w:p>
    <w:p w:rsidR="005005A0" w:rsidRPr="005005A0" w:rsidRDefault="005005A0">
      <w:pPr>
        <w:pStyle w:val="TOC1"/>
        <w:tabs>
          <w:tab w:val="left" w:pos="440"/>
          <w:tab w:val="right" w:leader="dot" w:pos="9350"/>
        </w:tabs>
        <w:rPr>
          <w:rFonts w:eastAsiaTheme="minorEastAsia"/>
          <w:noProof/>
          <w:lang w:val="es-AR" w:eastAsia="en-IE"/>
        </w:rPr>
      </w:pPr>
      <w:r w:rsidRPr="00E8379E">
        <w:rPr>
          <w:noProof/>
          <w:lang w:val="es-AR"/>
        </w:rPr>
        <w:t>3</w:t>
      </w:r>
      <w:r w:rsidRPr="005005A0">
        <w:rPr>
          <w:rFonts w:eastAsiaTheme="minorEastAsia"/>
          <w:noProof/>
          <w:lang w:val="es-AR" w:eastAsia="en-IE"/>
        </w:rPr>
        <w:tab/>
      </w:r>
      <w:r w:rsidRPr="00E8379E">
        <w:rPr>
          <w:noProof/>
          <w:lang w:val="es-AR"/>
        </w:rPr>
        <w:t>Detalles</w:t>
      </w:r>
      <w:r w:rsidRPr="005005A0">
        <w:rPr>
          <w:noProof/>
          <w:lang w:val="es-AR"/>
        </w:rPr>
        <w:tab/>
      </w:r>
      <w:r>
        <w:rPr>
          <w:noProof/>
        </w:rPr>
        <w:fldChar w:fldCharType="begin"/>
      </w:r>
      <w:r w:rsidRPr="005005A0">
        <w:rPr>
          <w:noProof/>
          <w:lang w:val="es-AR"/>
        </w:rPr>
        <w:instrText xml:space="preserve"> PAGEREF _Toc491358229 \h </w:instrText>
      </w:r>
      <w:r>
        <w:rPr>
          <w:noProof/>
        </w:rPr>
      </w:r>
      <w:r>
        <w:rPr>
          <w:noProof/>
        </w:rPr>
        <w:fldChar w:fldCharType="separate"/>
      </w:r>
      <w:r w:rsidRPr="005005A0">
        <w:rPr>
          <w:noProof/>
          <w:lang w:val="es-AR"/>
        </w:rPr>
        <w:t>2</w:t>
      </w:r>
      <w:r>
        <w:rPr>
          <w:noProof/>
        </w:rPr>
        <w:fldChar w:fldCharType="end"/>
      </w:r>
    </w:p>
    <w:p w:rsidR="005005A0" w:rsidRPr="005005A0" w:rsidRDefault="005005A0">
      <w:pPr>
        <w:pStyle w:val="TOC2"/>
        <w:tabs>
          <w:tab w:val="left" w:pos="880"/>
          <w:tab w:val="right" w:leader="dot" w:pos="9350"/>
        </w:tabs>
        <w:rPr>
          <w:rFonts w:eastAsiaTheme="minorEastAsia"/>
          <w:noProof/>
          <w:lang w:val="es-AR" w:eastAsia="en-IE"/>
        </w:rPr>
      </w:pPr>
      <w:r w:rsidRPr="00E8379E">
        <w:rPr>
          <w:noProof/>
          <w:lang w:val="es-AR"/>
        </w:rPr>
        <w:t>3.1</w:t>
      </w:r>
      <w:r w:rsidRPr="005005A0">
        <w:rPr>
          <w:rFonts w:eastAsiaTheme="minorEastAsia"/>
          <w:noProof/>
          <w:lang w:val="es-AR" w:eastAsia="en-IE"/>
        </w:rPr>
        <w:tab/>
      </w:r>
      <w:r w:rsidRPr="00E8379E">
        <w:rPr>
          <w:noProof/>
          <w:lang w:val="es-AR"/>
        </w:rPr>
        <w:t>Descripción general del método</w:t>
      </w:r>
      <w:r w:rsidRPr="005005A0">
        <w:rPr>
          <w:noProof/>
          <w:lang w:val="es-AR"/>
        </w:rPr>
        <w:tab/>
      </w:r>
      <w:r>
        <w:rPr>
          <w:noProof/>
        </w:rPr>
        <w:fldChar w:fldCharType="begin"/>
      </w:r>
      <w:r w:rsidRPr="005005A0">
        <w:rPr>
          <w:noProof/>
          <w:lang w:val="es-AR"/>
        </w:rPr>
        <w:instrText xml:space="preserve"> PAGEREF _Toc491358230 \h </w:instrText>
      </w:r>
      <w:r>
        <w:rPr>
          <w:noProof/>
        </w:rPr>
      </w:r>
      <w:r>
        <w:rPr>
          <w:noProof/>
        </w:rPr>
        <w:fldChar w:fldCharType="separate"/>
      </w:r>
      <w:r w:rsidRPr="005005A0">
        <w:rPr>
          <w:noProof/>
          <w:lang w:val="es-AR"/>
        </w:rPr>
        <w:t>2</w:t>
      </w:r>
      <w:r>
        <w:rPr>
          <w:noProof/>
        </w:rPr>
        <w:fldChar w:fldCharType="end"/>
      </w:r>
    </w:p>
    <w:p w:rsidR="005005A0" w:rsidRPr="005005A0" w:rsidRDefault="005005A0">
      <w:pPr>
        <w:pStyle w:val="TOC2"/>
        <w:tabs>
          <w:tab w:val="left" w:pos="880"/>
          <w:tab w:val="right" w:leader="dot" w:pos="9350"/>
        </w:tabs>
        <w:rPr>
          <w:rFonts w:eastAsiaTheme="minorEastAsia"/>
          <w:noProof/>
          <w:lang w:val="es-AR" w:eastAsia="en-IE"/>
        </w:rPr>
      </w:pPr>
      <w:r w:rsidRPr="00E8379E">
        <w:rPr>
          <w:noProof/>
          <w:lang w:val="es-AR"/>
        </w:rPr>
        <w:t>3.2</w:t>
      </w:r>
      <w:r w:rsidRPr="005005A0">
        <w:rPr>
          <w:rFonts w:eastAsiaTheme="minorEastAsia"/>
          <w:noProof/>
          <w:lang w:val="es-AR" w:eastAsia="en-IE"/>
        </w:rPr>
        <w:tab/>
      </w:r>
      <w:r w:rsidRPr="00E8379E">
        <w:rPr>
          <w:noProof/>
          <w:lang w:val="es-AR"/>
        </w:rPr>
        <w:t>Elección de los valores de corte a intentar</w:t>
      </w:r>
      <w:r w:rsidRPr="005005A0">
        <w:rPr>
          <w:noProof/>
          <w:lang w:val="es-AR"/>
        </w:rPr>
        <w:tab/>
      </w:r>
      <w:r>
        <w:rPr>
          <w:noProof/>
        </w:rPr>
        <w:fldChar w:fldCharType="begin"/>
      </w:r>
      <w:r w:rsidRPr="005005A0">
        <w:rPr>
          <w:noProof/>
          <w:lang w:val="es-AR"/>
        </w:rPr>
        <w:instrText xml:space="preserve"> PAGEREF _Toc491358231 \h </w:instrText>
      </w:r>
      <w:r>
        <w:rPr>
          <w:noProof/>
        </w:rPr>
      </w:r>
      <w:r>
        <w:rPr>
          <w:noProof/>
        </w:rPr>
        <w:fldChar w:fldCharType="separate"/>
      </w:r>
      <w:r w:rsidRPr="005005A0">
        <w:rPr>
          <w:noProof/>
          <w:lang w:val="es-AR"/>
        </w:rPr>
        <w:t>2</w:t>
      </w:r>
      <w:r>
        <w:rPr>
          <w:noProof/>
        </w:rPr>
        <w:fldChar w:fldCharType="end"/>
      </w:r>
    </w:p>
    <w:p w:rsidR="005005A0" w:rsidRPr="005005A0" w:rsidRDefault="005005A0">
      <w:pPr>
        <w:pStyle w:val="TOC2"/>
        <w:tabs>
          <w:tab w:val="left" w:pos="880"/>
          <w:tab w:val="right" w:leader="dot" w:pos="9350"/>
        </w:tabs>
        <w:rPr>
          <w:rFonts w:eastAsiaTheme="minorEastAsia"/>
          <w:noProof/>
          <w:lang w:val="es-AR" w:eastAsia="en-IE"/>
        </w:rPr>
      </w:pPr>
      <w:r w:rsidRPr="00E8379E">
        <w:rPr>
          <w:noProof/>
          <w:lang w:val="es-AR"/>
        </w:rPr>
        <w:t>3.3</w:t>
      </w:r>
      <w:r w:rsidRPr="005005A0">
        <w:rPr>
          <w:rFonts w:eastAsiaTheme="minorEastAsia"/>
          <w:noProof/>
          <w:lang w:val="es-AR" w:eastAsia="en-IE"/>
        </w:rPr>
        <w:tab/>
      </w:r>
      <w:r w:rsidRPr="00E8379E">
        <w:rPr>
          <w:noProof/>
          <w:lang w:val="es-AR"/>
        </w:rPr>
        <w:t>Algoritmo</w:t>
      </w:r>
      <w:r w:rsidRPr="005005A0">
        <w:rPr>
          <w:noProof/>
          <w:lang w:val="es-AR"/>
        </w:rPr>
        <w:tab/>
      </w:r>
      <w:r>
        <w:rPr>
          <w:noProof/>
        </w:rPr>
        <w:fldChar w:fldCharType="begin"/>
      </w:r>
      <w:r w:rsidRPr="005005A0">
        <w:rPr>
          <w:noProof/>
          <w:lang w:val="es-AR"/>
        </w:rPr>
        <w:instrText xml:space="preserve"> PAGEREF _Toc491358232 \h </w:instrText>
      </w:r>
      <w:r>
        <w:rPr>
          <w:noProof/>
        </w:rPr>
      </w:r>
      <w:r>
        <w:rPr>
          <w:noProof/>
        </w:rPr>
        <w:fldChar w:fldCharType="separate"/>
      </w:r>
      <w:r w:rsidRPr="005005A0">
        <w:rPr>
          <w:noProof/>
          <w:lang w:val="es-AR"/>
        </w:rPr>
        <w:t>2</w:t>
      </w:r>
      <w:r>
        <w:rPr>
          <w:noProof/>
        </w:rPr>
        <w:fldChar w:fldCharType="end"/>
      </w:r>
    </w:p>
    <w:p w:rsidR="005005A0" w:rsidRPr="005005A0" w:rsidRDefault="005005A0">
      <w:pPr>
        <w:pStyle w:val="TOC3"/>
        <w:tabs>
          <w:tab w:val="left" w:pos="1320"/>
          <w:tab w:val="right" w:leader="dot" w:pos="9350"/>
        </w:tabs>
        <w:rPr>
          <w:rFonts w:eastAsiaTheme="minorEastAsia"/>
          <w:noProof/>
          <w:lang w:val="es-AR" w:eastAsia="en-IE"/>
        </w:rPr>
      </w:pPr>
      <w:r w:rsidRPr="00E8379E">
        <w:rPr>
          <w:noProof/>
          <w:lang w:val="es-AR"/>
        </w:rPr>
        <w:t>3.3.1</w:t>
      </w:r>
      <w:r w:rsidRPr="005005A0">
        <w:rPr>
          <w:rFonts w:eastAsiaTheme="minorEastAsia"/>
          <w:noProof/>
          <w:lang w:val="es-AR" w:eastAsia="en-IE"/>
        </w:rPr>
        <w:tab/>
      </w:r>
      <w:r w:rsidRPr="00E8379E">
        <w:rPr>
          <w:noProof/>
          <w:lang w:val="es-AR"/>
        </w:rPr>
        <w:t>Regresiones a 2 tramos</w:t>
      </w:r>
      <w:r w:rsidRPr="005005A0">
        <w:rPr>
          <w:noProof/>
          <w:lang w:val="es-AR"/>
        </w:rPr>
        <w:tab/>
      </w:r>
      <w:r>
        <w:rPr>
          <w:noProof/>
        </w:rPr>
        <w:fldChar w:fldCharType="begin"/>
      </w:r>
      <w:r w:rsidRPr="005005A0">
        <w:rPr>
          <w:noProof/>
          <w:lang w:val="es-AR"/>
        </w:rPr>
        <w:instrText xml:space="preserve"> PAGEREF _Toc491358233 \h </w:instrText>
      </w:r>
      <w:r>
        <w:rPr>
          <w:noProof/>
        </w:rPr>
      </w:r>
      <w:r>
        <w:rPr>
          <w:noProof/>
        </w:rPr>
        <w:fldChar w:fldCharType="separate"/>
      </w:r>
      <w:r w:rsidRPr="005005A0">
        <w:rPr>
          <w:noProof/>
          <w:lang w:val="es-AR"/>
        </w:rPr>
        <w:t>2</w:t>
      </w:r>
      <w:r>
        <w:rPr>
          <w:noProof/>
        </w:rPr>
        <w:fldChar w:fldCharType="end"/>
      </w:r>
    </w:p>
    <w:p w:rsidR="005005A0" w:rsidRPr="005005A0" w:rsidRDefault="005005A0">
      <w:pPr>
        <w:pStyle w:val="TOC3"/>
        <w:tabs>
          <w:tab w:val="left" w:pos="1320"/>
          <w:tab w:val="right" w:leader="dot" w:pos="9350"/>
        </w:tabs>
        <w:rPr>
          <w:rFonts w:eastAsiaTheme="minorEastAsia"/>
          <w:noProof/>
          <w:lang w:val="es-AR" w:eastAsia="en-IE"/>
        </w:rPr>
      </w:pPr>
      <w:r w:rsidRPr="00E8379E">
        <w:rPr>
          <w:noProof/>
          <w:lang w:val="es-AR"/>
        </w:rPr>
        <w:t>3.3.2</w:t>
      </w:r>
      <w:r w:rsidRPr="005005A0">
        <w:rPr>
          <w:rFonts w:eastAsiaTheme="minorEastAsia"/>
          <w:noProof/>
          <w:lang w:val="es-AR" w:eastAsia="en-IE"/>
        </w:rPr>
        <w:tab/>
      </w:r>
      <w:r w:rsidRPr="00E8379E">
        <w:rPr>
          <w:noProof/>
          <w:lang w:val="es-AR"/>
        </w:rPr>
        <w:t>Regresiones a 3 tramos</w:t>
      </w:r>
      <w:r w:rsidRPr="005005A0">
        <w:rPr>
          <w:noProof/>
          <w:lang w:val="es-AR"/>
        </w:rPr>
        <w:tab/>
      </w:r>
      <w:r>
        <w:rPr>
          <w:noProof/>
        </w:rPr>
        <w:fldChar w:fldCharType="begin"/>
      </w:r>
      <w:r w:rsidRPr="005005A0">
        <w:rPr>
          <w:noProof/>
          <w:lang w:val="es-AR"/>
        </w:rPr>
        <w:instrText xml:space="preserve"> PAGEREF _Toc491358234 \h </w:instrText>
      </w:r>
      <w:r>
        <w:rPr>
          <w:noProof/>
        </w:rPr>
      </w:r>
      <w:r>
        <w:rPr>
          <w:noProof/>
        </w:rPr>
        <w:fldChar w:fldCharType="separate"/>
      </w:r>
      <w:r w:rsidRPr="005005A0">
        <w:rPr>
          <w:noProof/>
          <w:lang w:val="es-AR"/>
        </w:rPr>
        <w:t>3</w:t>
      </w:r>
      <w:r>
        <w:rPr>
          <w:noProof/>
        </w:rPr>
        <w:fldChar w:fldCharType="end"/>
      </w:r>
    </w:p>
    <w:p w:rsidR="005005A0" w:rsidRPr="005005A0" w:rsidRDefault="005005A0">
      <w:pPr>
        <w:pStyle w:val="TOC3"/>
        <w:tabs>
          <w:tab w:val="left" w:pos="1320"/>
          <w:tab w:val="right" w:leader="dot" w:pos="9350"/>
        </w:tabs>
        <w:rPr>
          <w:rFonts w:eastAsiaTheme="minorEastAsia"/>
          <w:noProof/>
          <w:lang w:val="es-AR" w:eastAsia="en-IE"/>
        </w:rPr>
      </w:pPr>
      <w:r w:rsidRPr="00E8379E">
        <w:rPr>
          <w:noProof/>
          <w:lang w:val="es-AR"/>
        </w:rPr>
        <w:t>3.3.3</w:t>
      </w:r>
      <w:r w:rsidRPr="005005A0">
        <w:rPr>
          <w:rFonts w:eastAsiaTheme="minorEastAsia"/>
          <w:noProof/>
          <w:lang w:val="es-AR" w:eastAsia="en-IE"/>
        </w:rPr>
        <w:tab/>
      </w:r>
      <w:r w:rsidRPr="00E8379E">
        <w:rPr>
          <w:noProof/>
          <w:lang w:val="es-AR"/>
        </w:rPr>
        <w:t>Cálculo del R</w:t>
      </w:r>
      <w:r w:rsidRPr="00E8379E">
        <w:rPr>
          <w:noProof/>
          <w:vertAlign w:val="superscript"/>
          <w:lang w:val="es-AR"/>
        </w:rPr>
        <w:t>2</w:t>
      </w:r>
      <w:r w:rsidRPr="00E8379E">
        <w:rPr>
          <w:noProof/>
          <w:lang w:val="es-AR"/>
        </w:rPr>
        <w:t xml:space="preserve"> a maximizar</w:t>
      </w:r>
      <w:r w:rsidRPr="005005A0">
        <w:rPr>
          <w:noProof/>
          <w:lang w:val="es-AR"/>
        </w:rPr>
        <w:tab/>
      </w:r>
      <w:r>
        <w:rPr>
          <w:noProof/>
        </w:rPr>
        <w:fldChar w:fldCharType="begin"/>
      </w:r>
      <w:r w:rsidRPr="005005A0">
        <w:rPr>
          <w:noProof/>
          <w:lang w:val="es-AR"/>
        </w:rPr>
        <w:instrText xml:space="preserve"> PAGEREF _Toc491358235 \h </w:instrText>
      </w:r>
      <w:r>
        <w:rPr>
          <w:noProof/>
        </w:rPr>
      </w:r>
      <w:r>
        <w:rPr>
          <w:noProof/>
        </w:rPr>
        <w:fldChar w:fldCharType="separate"/>
      </w:r>
      <w:r w:rsidRPr="005005A0">
        <w:rPr>
          <w:noProof/>
          <w:lang w:val="es-AR"/>
        </w:rPr>
        <w:t>3</w:t>
      </w:r>
      <w:r>
        <w:rPr>
          <w:noProof/>
        </w:rPr>
        <w:fldChar w:fldCharType="end"/>
      </w:r>
    </w:p>
    <w:p w:rsidR="005005A0" w:rsidRPr="005005A0" w:rsidRDefault="005005A0">
      <w:pPr>
        <w:pStyle w:val="TOC3"/>
        <w:tabs>
          <w:tab w:val="left" w:pos="1320"/>
          <w:tab w:val="right" w:leader="dot" w:pos="9350"/>
        </w:tabs>
        <w:rPr>
          <w:rFonts w:eastAsiaTheme="minorEastAsia"/>
          <w:noProof/>
          <w:lang w:val="es-AR" w:eastAsia="en-IE"/>
        </w:rPr>
      </w:pPr>
      <w:r w:rsidRPr="00E8379E">
        <w:rPr>
          <w:noProof/>
          <w:lang w:val="es-AR"/>
        </w:rPr>
        <w:t>3.3.4</w:t>
      </w:r>
      <w:r w:rsidRPr="005005A0">
        <w:rPr>
          <w:rFonts w:eastAsiaTheme="minorEastAsia"/>
          <w:noProof/>
          <w:lang w:val="es-AR" w:eastAsia="en-IE"/>
        </w:rPr>
        <w:tab/>
      </w:r>
      <w:r w:rsidRPr="00E8379E">
        <w:rPr>
          <w:noProof/>
          <w:lang w:val="es-AR"/>
        </w:rPr>
        <w:t>Elección del conjunto de cortes óptimo</w:t>
      </w:r>
      <w:r w:rsidRPr="005005A0">
        <w:rPr>
          <w:noProof/>
          <w:lang w:val="es-AR"/>
        </w:rPr>
        <w:tab/>
      </w:r>
      <w:r>
        <w:rPr>
          <w:noProof/>
        </w:rPr>
        <w:fldChar w:fldCharType="begin"/>
      </w:r>
      <w:r w:rsidRPr="005005A0">
        <w:rPr>
          <w:noProof/>
          <w:lang w:val="es-AR"/>
        </w:rPr>
        <w:instrText xml:space="preserve"> PAGEREF _Toc491358236 \h </w:instrText>
      </w:r>
      <w:r>
        <w:rPr>
          <w:noProof/>
        </w:rPr>
      </w:r>
      <w:r>
        <w:rPr>
          <w:noProof/>
        </w:rPr>
        <w:fldChar w:fldCharType="separate"/>
      </w:r>
      <w:r w:rsidRPr="005005A0">
        <w:rPr>
          <w:noProof/>
          <w:lang w:val="es-AR"/>
        </w:rPr>
        <w:t>3</w:t>
      </w:r>
      <w:r>
        <w:rPr>
          <w:noProof/>
        </w:rPr>
        <w:fldChar w:fldCharType="end"/>
      </w:r>
    </w:p>
    <w:p w:rsidR="005005A0" w:rsidRPr="005005A0" w:rsidRDefault="005005A0">
      <w:pPr>
        <w:pStyle w:val="TOC2"/>
        <w:tabs>
          <w:tab w:val="left" w:pos="880"/>
          <w:tab w:val="right" w:leader="dot" w:pos="9350"/>
        </w:tabs>
        <w:rPr>
          <w:rFonts w:eastAsiaTheme="minorEastAsia"/>
          <w:noProof/>
          <w:lang w:val="es-AR" w:eastAsia="en-IE"/>
        </w:rPr>
      </w:pPr>
      <w:r w:rsidRPr="00E8379E">
        <w:rPr>
          <w:noProof/>
          <w:lang w:val="es-AR"/>
        </w:rPr>
        <w:t>3.4</w:t>
      </w:r>
      <w:r w:rsidRPr="005005A0">
        <w:rPr>
          <w:rFonts w:eastAsiaTheme="minorEastAsia"/>
          <w:noProof/>
          <w:lang w:val="es-AR" w:eastAsia="en-IE"/>
        </w:rPr>
        <w:tab/>
      </w:r>
      <w:r w:rsidRPr="00E8379E">
        <w:rPr>
          <w:noProof/>
          <w:lang w:val="es-AR"/>
        </w:rPr>
        <w:t>Aplicación del algoritmo a una variable target binaria</w:t>
      </w:r>
      <w:r w:rsidRPr="005005A0">
        <w:rPr>
          <w:noProof/>
          <w:lang w:val="es-AR"/>
        </w:rPr>
        <w:tab/>
      </w:r>
      <w:r>
        <w:rPr>
          <w:noProof/>
        </w:rPr>
        <w:fldChar w:fldCharType="begin"/>
      </w:r>
      <w:r w:rsidRPr="005005A0">
        <w:rPr>
          <w:noProof/>
          <w:lang w:val="es-AR"/>
        </w:rPr>
        <w:instrText xml:space="preserve"> PAGEREF _Toc491358237 \h </w:instrText>
      </w:r>
      <w:r>
        <w:rPr>
          <w:noProof/>
        </w:rPr>
      </w:r>
      <w:r>
        <w:rPr>
          <w:noProof/>
        </w:rPr>
        <w:fldChar w:fldCharType="separate"/>
      </w:r>
      <w:r w:rsidRPr="005005A0">
        <w:rPr>
          <w:noProof/>
          <w:lang w:val="es-AR"/>
        </w:rPr>
        <w:t>3</w:t>
      </w:r>
      <w:r>
        <w:rPr>
          <w:noProof/>
        </w:rPr>
        <w:fldChar w:fldCharType="end"/>
      </w:r>
    </w:p>
    <w:p w:rsidR="005005A0" w:rsidRDefault="005005A0">
      <w:pPr>
        <w:pStyle w:val="TOC2"/>
        <w:tabs>
          <w:tab w:val="left" w:pos="880"/>
          <w:tab w:val="right" w:leader="dot" w:pos="9350"/>
        </w:tabs>
        <w:rPr>
          <w:rFonts w:eastAsiaTheme="minorEastAsia"/>
          <w:noProof/>
          <w:lang w:val="en-IE" w:eastAsia="en-IE"/>
        </w:rPr>
      </w:pPr>
      <w:r w:rsidRPr="00E8379E">
        <w:rPr>
          <w:noProof/>
          <w:lang w:val="es-AR"/>
        </w:rPr>
        <w:t>3.5</w:t>
      </w:r>
      <w:r>
        <w:rPr>
          <w:rFonts w:eastAsiaTheme="minorEastAsia"/>
          <w:noProof/>
          <w:lang w:val="en-IE" w:eastAsia="en-IE"/>
        </w:rPr>
        <w:tab/>
      </w:r>
      <w:r w:rsidRPr="00E8379E">
        <w:rPr>
          <w:noProof/>
          <w:lang w:val="es-AR"/>
        </w:rPr>
        <w:t>Limitaciones</w:t>
      </w:r>
      <w:r>
        <w:rPr>
          <w:noProof/>
        </w:rPr>
        <w:tab/>
      </w:r>
      <w:r>
        <w:rPr>
          <w:noProof/>
        </w:rPr>
        <w:fldChar w:fldCharType="begin"/>
      </w:r>
      <w:r>
        <w:rPr>
          <w:noProof/>
        </w:rPr>
        <w:instrText xml:space="preserve"> PAGEREF _Toc491358238 \h </w:instrText>
      </w:r>
      <w:r>
        <w:rPr>
          <w:noProof/>
        </w:rPr>
      </w:r>
      <w:r>
        <w:rPr>
          <w:noProof/>
        </w:rPr>
        <w:fldChar w:fldCharType="separate"/>
      </w:r>
      <w:r>
        <w:rPr>
          <w:noProof/>
        </w:rPr>
        <w:t>4</w:t>
      </w:r>
      <w:r>
        <w:rPr>
          <w:noProof/>
        </w:rPr>
        <w:fldChar w:fldCharType="end"/>
      </w:r>
    </w:p>
    <w:p w:rsidR="005005A0" w:rsidRDefault="005005A0">
      <w:pPr>
        <w:pStyle w:val="TOC2"/>
        <w:tabs>
          <w:tab w:val="left" w:pos="880"/>
          <w:tab w:val="right" w:leader="dot" w:pos="9350"/>
        </w:tabs>
        <w:rPr>
          <w:rFonts w:eastAsiaTheme="minorEastAsia"/>
          <w:noProof/>
          <w:lang w:val="en-IE" w:eastAsia="en-IE"/>
        </w:rPr>
      </w:pPr>
      <w:r w:rsidRPr="00E8379E">
        <w:rPr>
          <w:noProof/>
          <w:lang w:val="es-AR"/>
        </w:rPr>
        <w:t>3.6</w:t>
      </w:r>
      <w:r>
        <w:rPr>
          <w:rFonts w:eastAsiaTheme="minorEastAsia"/>
          <w:noProof/>
          <w:lang w:val="en-IE" w:eastAsia="en-IE"/>
        </w:rPr>
        <w:tab/>
      </w:r>
      <w:r w:rsidRPr="00E8379E">
        <w:rPr>
          <w:noProof/>
          <w:lang w:val="es-AR"/>
        </w:rPr>
        <w:t>Ejemplo</w:t>
      </w:r>
      <w:r>
        <w:rPr>
          <w:noProof/>
        </w:rPr>
        <w:tab/>
      </w:r>
      <w:r>
        <w:rPr>
          <w:noProof/>
        </w:rPr>
        <w:fldChar w:fldCharType="begin"/>
      </w:r>
      <w:r>
        <w:rPr>
          <w:noProof/>
        </w:rPr>
        <w:instrText xml:space="preserve"> PAGEREF _Toc491358239 \h </w:instrText>
      </w:r>
      <w:r>
        <w:rPr>
          <w:noProof/>
        </w:rPr>
      </w:r>
      <w:r>
        <w:rPr>
          <w:noProof/>
        </w:rPr>
        <w:fldChar w:fldCharType="separate"/>
      </w:r>
      <w:r>
        <w:rPr>
          <w:noProof/>
        </w:rPr>
        <w:t>4</w:t>
      </w:r>
      <w:r>
        <w:rPr>
          <w:noProof/>
        </w:rPr>
        <w:fldChar w:fldCharType="end"/>
      </w:r>
    </w:p>
    <w:p w:rsidR="00F775AD" w:rsidRDefault="00F775AD">
      <w:pPr>
        <w:rPr>
          <w:rFonts w:asciiTheme="majorHAnsi" w:eastAsiaTheme="majorEastAsia" w:hAnsiTheme="majorHAnsi" w:cstheme="majorBidi"/>
          <w:b/>
          <w:bCs/>
          <w:color w:val="2E74B5" w:themeColor="accent1" w:themeShade="BF"/>
          <w:sz w:val="28"/>
          <w:szCs w:val="28"/>
          <w:lang w:val="es-AR"/>
        </w:rPr>
      </w:pPr>
      <w:r>
        <w:rPr>
          <w:lang w:val="es-AR"/>
        </w:rPr>
        <w:fldChar w:fldCharType="end"/>
      </w:r>
      <w:r>
        <w:rPr>
          <w:lang w:val="es-AR"/>
        </w:rPr>
        <w:br w:type="page"/>
      </w:r>
    </w:p>
    <w:p w:rsidR="00971F69" w:rsidRDefault="0033656F" w:rsidP="0033656F">
      <w:pPr>
        <w:pStyle w:val="Heading1"/>
        <w:rPr>
          <w:lang w:val="es-AR"/>
        </w:rPr>
      </w:pPr>
      <w:bookmarkStart w:id="1" w:name="_Toc491358227"/>
      <w:r>
        <w:rPr>
          <w:lang w:val="es-AR"/>
        </w:rPr>
        <w:lastRenderedPageBreak/>
        <w:t>Resumen</w:t>
      </w:r>
      <w:bookmarkEnd w:id="1"/>
    </w:p>
    <w:p w:rsidR="00971F69" w:rsidRPr="00971F69" w:rsidRDefault="00971F69" w:rsidP="00971F69">
      <w:pPr>
        <w:rPr>
          <w:lang w:val="es-AR"/>
        </w:rPr>
      </w:pPr>
      <w:r w:rsidRPr="00971F69">
        <w:rPr>
          <w:lang w:val="es-AR"/>
        </w:rPr>
        <w:t>El método implementado</w:t>
      </w:r>
      <w:r w:rsidR="0033656F">
        <w:rPr>
          <w:lang w:val="es-AR"/>
        </w:rPr>
        <w:t xml:space="preserve"> en la macro</w:t>
      </w:r>
      <w:r w:rsidRPr="00971F69">
        <w:rPr>
          <w:lang w:val="es-AR"/>
        </w:rPr>
        <w:t xml:space="preserve"> se basa en elegir los cortes de la variable input analizada de manera de maximizar el R</w:t>
      </w:r>
      <w:r w:rsidRPr="00971F69">
        <w:rPr>
          <w:vertAlign w:val="superscript"/>
          <w:lang w:val="es-AR"/>
        </w:rPr>
        <w:t>2</w:t>
      </w:r>
      <w:r w:rsidRPr="00971F69">
        <w:rPr>
          <w:lang w:val="es-AR"/>
        </w:rPr>
        <w:t xml:space="preserve"> de la regresión </w:t>
      </w:r>
      <w:proofErr w:type="spellStart"/>
      <w:r w:rsidRPr="00971F69">
        <w:rPr>
          <w:lang w:val="es-AR"/>
        </w:rPr>
        <w:t>piecewise</w:t>
      </w:r>
      <w:proofErr w:type="spellEnd"/>
      <w:r w:rsidRPr="00971F69">
        <w:rPr>
          <w:lang w:val="es-AR"/>
        </w:rPr>
        <w:t>,</w:t>
      </w:r>
      <w:r w:rsidR="0033656F">
        <w:rPr>
          <w:lang w:val="es-AR"/>
        </w:rPr>
        <w:t xml:space="preserve"> respecto a una variable target continua.</w:t>
      </w:r>
    </w:p>
    <w:p w:rsidR="00971F69" w:rsidRPr="00971F69" w:rsidRDefault="0033656F" w:rsidP="00971F69">
      <w:pPr>
        <w:pStyle w:val="Heading1"/>
        <w:rPr>
          <w:lang w:val="es-AR"/>
        </w:rPr>
      </w:pPr>
      <w:bookmarkStart w:id="2" w:name="_Toc491358228"/>
      <w:r>
        <w:rPr>
          <w:lang w:val="es-AR"/>
        </w:rPr>
        <w:t>Supuestos</w:t>
      </w:r>
      <w:bookmarkEnd w:id="2"/>
    </w:p>
    <w:p w:rsidR="00971F69" w:rsidRPr="00971F69" w:rsidRDefault="00971F69" w:rsidP="00971F69">
      <w:pPr>
        <w:rPr>
          <w:lang w:val="es-AR"/>
        </w:rPr>
      </w:pPr>
      <w:r w:rsidRPr="00971F69">
        <w:rPr>
          <w:lang w:val="es-AR"/>
        </w:rPr>
        <w:t>Se parte de los siguientes supuestos:</w:t>
      </w:r>
    </w:p>
    <w:p w:rsidR="00971F69" w:rsidRPr="00971F69" w:rsidRDefault="00971F69" w:rsidP="00971F69">
      <w:pPr>
        <w:pStyle w:val="ListBullet"/>
        <w:rPr>
          <w:lang w:val="es-AR"/>
        </w:rPr>
      </w:pPr>
      <w:r w:rsidRPr="00971F69">
        <w:rPr>
          <w:lang w:val="es-AR"/>
        </w:rPr>
        <w:t>La variable target es continua</w:t>
      </w:r>
    </w:p>
    <w:p w:rsidR="00971F69" w:rsidRPr="00971F69" w:rsidRDefault="00971F69" w:rsidP="00971F69">
      <w:pPr>
        <w:pStyle w:val="ListBullet"/>
        <w:rPr>
          <w:lang w:val="es-AR"/>
        </w:rPr>
      </w:pPr>
      <w:r w:rsidRPr="00971F69">
        <w:rPr>
          <w:lang w:val="es-AR"/>
        </w:rPr>
        <w:t xml:space="preserve">La variable input analizada (i.e. a convertir en variable </w:t>
      </w:r>
      <w:proofErr w:type="spellStart"/>
      <w:r w:rsidRPr="00971F69">
        <w:rPr>
          <w:lang w:val="es-AR"/>
        </w:rPr>
        <w:t>piecewise</w:t>
      </w:r>
      <w:proofErr w:type="spellEnd"/>
      <w:r w:rsidRPr="00971F69">
        <w:rPr>
          <w:lang w:val="es-AR"/>
        </w:rPr>
        <w:t>) es continua</w:t>
      </w:r>
      <w:r w:rsidR="0033656F">
        <w:rPr>
          <w:lang w:val="es-AR"/>
        </w:rPr>
        <w:t>.</w:t>
      </w:r>
    </w:p>
    <w:p w:rsidR="00971F69" w:rsidRDefault="0033656F" w:rsidP="00971F69">
      <w:pPr>
        <w:pStyle w:val="Heading1"/>
        <w:rPr>
          <w:lang w:val="es-AR"/>
        </w:rPr>
      </w:pPr>
      <w:bookmarkStart w:id="3" w:name="_Toc491358229"/>
      <w:r>
        <w:rPr>
          <w:lang w:val="es-AR"/>
        </w:rPr>
        <w:t>Detalles</w:t>
      </w:r>
      <w:bookmarkEnd w:id="3"/>
    </w:p>
    <w:p w:rsidR="00971F69" w:rsidRDefault="00971F69" w:rsidP="00971F69">
      <w:pPr>
        <w:pStyle w:val="Heading2"/>
        <w:rPr>
          <w:lang w:val="es-AR"/>
        </w:rPr>
      </w:pPr>
      <w:bookmarkStart w:id="4" w:name="_Toc491358230"/>
      <w:r>
        <w:rPr>
          <w:lang w:val="es-AR"/>
        </w:rPr>
        <w:t>Descripción general del método</w:t>
      </w:r>
      <w:bookmarkEnd w:id="4"/>
    </w:p>
    <w:p w:rsidR="00971F69" w:rsidRPr="00971F69" w:rsidRDefault="00971F69" w:rsidP="00971F69">
      <w:pPr>
        <w:rPr>
          <w:lang w:val="es-AR"/>
        </w:rPr>
      </w:pPr>
      <w:r w:rsidRPr="00971F69">
        <w:rPr>
          <w:lang w:val="es-AR"/>
        </w:rPr>
        <w:t>El método es empírico, en el sentido de que se considera un conjunto de "conjuntos de cortes" posibles, se calcula el R</w:t>
      </w:r>
      <w:r w:rsidRPr="00971F69">
        <w:rPr>
          <w:vertAlign w:val="superscript"/>
          <w:lang w:val="es-AR"/>
        </w:rPr>
        <w:t>2</w:t>
      </w:r>
      <w:r w:rsidRPr="00971F69">
        <w:rPr>
          <w:lang w:val="es-AR"/>
        </w:rPr>
        <w:t xml:space="preserve"> de la regresión </w:t>
      </w:r>
      <w:proofErr w:type="spellStart"/>
      <w:r w:rsidRPr="00971F69">
        <w:rPr>
          <w:lang w:val="es-AR"/>
        </w:rPr>
        <w:t>piecewise</w:t>
      </w:r>
      <w:proofErr w:type="spellEnd"/>
      <w:r w:rsidRPr="00971F69">
        <w:rPr>
          <w:lang w:val="es-AR"/>
        </w:rPr>
        <w:t xml:space="preserve"> para cada "conjunto de cortes" y se elige el "conjunto de cortes" que arroja el R</w:t>
      </w:r>
      <w:r w:rsidRPr="00971F69">
        <w:rPr>
          <w:vertAlign w:val="superscript"/>
          <w:lang w:val="es-AR"/>
        </w:rPr>
        <w:t>2</w:t>
      </w:r>
      <w:r w:rsidRPr="00971F69">
        <w:rPr>
          <w:lang w:val="es-AR"/>
        </w:rPr>
        <w:t xml:space="preserve"> más grande.</w:t>
      </w:r>
    </w:p>
    <w:p w:rsidR="00971F69" w:rsidRPr="00971F69" w:rsidRDefault="00971F69" w:rsidP="00971F69">
      <w:pPr>
        <w:rPr>
          <w:lang w:val="es-AR"/>
        </w:rPr>
      </w:pPr>
      <w:r w:rsidRPr="00971F69">
        <w:rPr>
          <w:lang w:val="es-AR"/>
        </w:rPr>
        <w:t xml:space="preserve">En la implementación del método, cada conjunto de cortes considerado tiene </w:t>
      </w:r>
      <w:r w:rsidRPr="00971F69">
        <w:rPr>
          <w:b/>
          <w:lang w:val="es-AR"/>
        </w:rPr>
        <w:t>a lo sumo 2 cortes</w:t>
      </w:r>
      <w:r w:rsidRPr="00971F69">
        <w:rPr>
          <w:lang w:val="es-AR"/>
        </w:rPr>
        <w:t>. Es decir que un conjunto de "conjuntos de cortes" posibles podría ser algo así:</w:t>
      </w:r>
    </w:p>
    <w:p w:rsidR="00971F69" w:rsidRPr="00971F69" w:rsidRDefault="00971F69" w:rsidP="00971F69">
      <w:pPr>
        <w:rPr>
          <w:rFonts w:ascii="Courier New" w:hAnsi="Courier New" w:cs="Courier New"/>
          <w:sz w:val="20"/>
          <w:szCs w:val="20"/>
          <w:lang w:val="es-AR"/>
        </w:rPr>
      </w:pPr>
      <w:proofErr w:type="gramStart"/>
      <w:r w:rsidRPr="00971F69">
        <w:rPr>
          <w:rFonts w:ascii="Courier New" w:hAnsi="Courier New" w:cs="Courier New"/>
          <w:sz w:val="20"/>
          <w:szCs w:val="20"/>
          <w:lang w:val="es-AR"/>
        </w:rPr>
        <w:t>{ {</w:t>
      </w:r>
      <w:proofErr w:type="gramEnd"/>
      <w:r w:rsidRPr="00971F69">
        <w:rPr>
          <w:rFonts w:ascii="Courier New" w:hAnsi="Courier New" w:cs="Courier New"/>
          <w:sz w:val="20"/>
          <w:szCs w:val="20"/>
          <w:lang w:val="es-AR"/>
        </w:rPr>
        <w:t>5}, {7}, {10}, {13}, {5, 10}, {5, 13}, {7, 13}, {10, 13} }</w:t>
      </w:r>
    </w:p>
    <w:p w:rsidR="00971F69" w:rsidRPr="00971F69" w:rsidRDefault="00971F69" w:rsidP="00971F69">
      <w:pPr>
        <w:rPr>
          <w:lang w:val="es-AR"/>
        </w:rPr>
      </w:pPr>
      <w:proofErr w:type="gramStart"/>
      <w:r w:rsidRPr="00971F69">
        <w:rPr>
          <w:lang w:val="es-AR"/>
        </w:rPr>
        <w:t>donde</w:t>
      </w:r>
      <w:proofErr w:type="gramEnd"/>
      <w:r w:rsidRPr="00971F69">
        <w:rPr>
          <w:lang w:val="es-AR"/>
        </w:rPr>
        <w:t xml:space="preserve"> los primeros cuatro conjuntos corresponden a una regresión </w:t>
      </w:r>
      <w:proofErr w:type="spellStart"/>
      <w:r w:rsidRPr="00971F69">
        <w:rPr>
          <w:lang w:val="es-AR"/>
        </w:rPr>
        <w:t>piecewise</w:t>
      </w:r>
      <w:proofErr w:type="spellEnd"/>
      <w:r w:rsidRPr="00971F69">
        <w:rPr>
          <w:lang w:val="es-AR"/>
        </w:rPr>
        <w:t xml:space="preserve"> con 2 tramos y los últimos </w:t>
      </w:r>
      <w:r>
        <w:rPr>
          <w:lang w:val="es-AR"/>
        </w:rPr>
        <w:t xml:space="preserve">cuatro </w:t>
      </w:r>
      <w:r w:rsidRPr="00971F69">
        <w:rPr>
          <w:lang w:val="es-AR"/>
        </w:rPr>
        <w:t xml:space="preserve">conjuntos corresponden a una regresión </w:t>
      </w:r>
      <w:proofErr w:type="spellStart"/>
      <w:r w:rsidRPr="00971F69">
        <w:rPr>
          <w:lang w:val="es-AR"/>
        </w:rPr>
        <w:t>piecewise</w:t>
      </w:r>
      <w:proofErr w:type="spellEnd"/>
      <w:r w:rsidRPr="00971F69">
        <w:rPr>
          <w:lang w:val="es-AR"/>
        </w:rPr>
        <w:t xml:space="preserve"> con 3 tramos.</w:t>
      </w:r>
    </w:p>
    <w:p w:rsidR="00971F69" w:rsidRDefault="00971F69" w:rsidP="00971F69">
      <w:pPr>
        <w:pStyle w:val="Heading2"/>
        <w:rPr>
          <w:lang w:val="es-AR"/>
        </w:rPr>
      </w:pPr>
      <w:bookmarkStart w:id="5" w:name="_Toc491358231"/>
      <w:r>
        <w:rPr>
          <w:lang w:val="es-AR"/>
        </w:rPr>
        <w:t>Elección de los valores de corte a intentar</w:t>
      </w:r>
      <w:bookmarkEnd w:id="5"/>
    </w:p>
    <w:p w:rsidR="00971F69" w:rsidRPr="00971F69" w:rsidRDefault="00971F69" w:rsidP="00971F69">
      <w:pPr>
        <w:rPr>
          <w:lang w:val="es-AR"/>
        </w:rPr>
      </w:pPr>
      <w:r w:rsidRPr="00971F69">
        <w:rPr>
          <w:lang w:val="es-AR"/>
        </w:rPr>
        <w:t>Los valores de corte son elegidos a partir de los valores tomados por la variable input continua, según los siguientes parámetros recibidos por la macro:</w:t>
      </w:r>
    </w:p>
    <w:p w:rsidR="00971F69" w:rsidRPr="00971F69" w:rsidRDefault="00971F69" w:rsidP="00971F69">
      <w:pPr>
        <w:pStyle w:val="ListBullet"/>
        <w:rPr>
          <w:lang w:val="es-AR"/>
        </w:rPr>
      </w:pPr>
      <w:proofErr w:type="spellStart"/>
      <w:r w:rsidRPr="00971F69">
        <w:rPr>
          <w:rFonts w:ascii="Courier New" w:hAnsi="Courier New" w:cs="Courier New"/>
          <w:sz w:val="20"/>
          <w:szCs w:val="20"/>
          <w:lang w:val="es-AR"/>
        </w:rPr>
        <w:t>ncuts</w:t>
      </w:r>
      <w:proofErr w:type="spellEnd"/>
      <w:r w:rsidRPr="00971F69">
        <w:rPr>
          <w:lang w:val="es-AR"/>
        </w:rPr>
        <w:t>: el número de valores distintos a considerar como valores de corte (default: 15)</w:t>
      </w:r>
    </w:p>
    <w:p w:rsidR="00971F69" w:rsidRPr="00971F69" w:rsidRDefault="00971F69" w:rsidP="00971F69">
      <w:pPr>
        <w:pStyle w:val="ListBullet"/>
        <w:rPr>
          <w:lang w:val="es-AR"/>
        </w:rPr>
      </w:pPr>
      <w:proofErr w:type="spellStart"/>
      <w:r w:rsidRPr="00971F69">
        <w:rPr>
          <w:rFonts w:ascii="Courier New" w:hAnsi="Courier New" w:cs="Courier New"/>
          <w:sz w:val="20"/>
          <w:szCs w:val="20"/>
          <w:lang w:val="es-AR"/>
        </w:rPr>
        <w:t>maxnpieces</w:t>
      </w:r>
      <w:proofErr w:type="spellEnd"/>
      <w:r w:rsidRPr="00971F69">
        <w:rPr>
          <w:lang w:val="es-AR"/>
        </w:rPr>
        <w:t>: el máximo número de tramos a considerar (default: 3 --y como máximo puede ser 3)</w:t>
      </w:r>
    </w:p>
    <w:p w:rsidR="00971F69" w:rsidRPr="00971F69" w:rsidRDefault="00971F69" w:rsidP="00971F69">
      <w:pPr>
        <w:pStyle w:val="ListBullet"/>
        <w:rPr>
          <w:lang w:val="es-AR"/>
        </w:rPr>
      </w:pPr>
      <w:proofErr w:type="spellStart"/>
      <w:r w:rsidRPr="00971F69">
        <w:rPr>
          <w:rFonts w:ascii="Courier New" w:hAnsi="Courier New" w:cs="Courier New"/>
          <w:sz w:val="20"/>
          <w:szCs w:val="20"/>
          <w:lang w:val="es-AR"/>
        </w:rPr>
        <w:t>minpropcases</w:t>
      </w:r>
      <w:proofErr w:type="spellEnd"/>
      <w:r w:rsidRPr="00971F69">
        <w:rPr>
          <w:lang w:val="es-AR"/>
        </w:rPr>
        <w:t>: la mínima proporción de puntos que debe haber en cada tramo considerado</w:t>
      </w:r>
      <w:r>
        <w:rPr>
          <w:lang w:val="es-AR"/>
        </w:rPr>
        <w:t xml:space="preserve"> al definir los cortes</w:t>
      </w:r>
      <w:r w:rsidRPr="00971F69">
        <w:rPr>
          <w:lang w:val="es-AR"/>
        </w:rPr>
        <w:t xml:space="preserve"> (default: 0.10 o 10%)</w:t>
      </w:r>
    </w:p>
    <w:p w:rsidR="00971F69" w:rsidRPr="00971F69" w:rsidRDefault="00971F69" w:rsidP="00971F69">
      <w:pPr>
        <w:rPr>
          <w:lang w:val="es-AR"/>
        </w:rPr>
      </w:pPr>
      <w:r w:rsidRPr="00971F69">
        <w:rPr>
          <w:lang w:val="es-AR"/>
        </w:rPr>
        <w:t xml:space="preserve">En base al rango de valores de la variable input y al valor del parámetro </w:t>
      </w:r>
      <w:proofErr w:type="spellStart"/>
      <w:r w:rsidRPr="00971F69">
        <w:rPr>
          <w:rFonts w:ascii="Courier New" w:hAnsi="Courier New" w:cs="Courier New"/>
          <w:sz w:val="20"/>
          <w:szCs w:val="20"/>
          <w:lang w:val="es-AR"/>
        </w:rPr>
        <w:t>ncuts</w:t>
      </w:r>
      <w:proofErr w:type="spellEnd"/>
      <w:r w:rsidRPr="00971F69">
        <w:rPr>
          <w:lang w:val="es-AR"/>
        </w:rPr>
        <w:t xml:space="preserve">, se definen los valores de corte distintos a considerar como una grilla regular cuyo mínimo y máximo valores quedan determinados por el parámetro </w:t>
      </w:r>
      <w:proofErr w:type="spellStart"/>
      <w:r w:rsidRPr="00971F69">
        <w:rPr>
          <w:rFonts w:ascii="Courier New" w:hAnsi="Courier New" w:cs="Courier New"/>
          <w:sz w:val="20"/>
          <w:szCs w:val="20"/>
          <w:lang w:val="es-AR"/>
        </w:rPr>
        <w:t>minpropcases</w:t>
      </w:r>
      <w:proofErr w:type="spellEnd"/>
      <w:r w:rsidRPr="00971F69">
        <w:rPr>
          <w:lang w:val="es-AR"/>
        </w:rPr>
        <w:t xml:space="preserve">. Por ej. </w:t>
      </w:r>
      <w:proofErr w:type="gramStart"/>
      <w:r w:rsidRPr="00971F69">
        <w:rPr>
          <w:lang w:val="es-AR"/>
        </w:rPr>
        <w:t>si</w:t>
      </w:r>
      <w:proofErr w:type="gramEnd"/>
      <w:r w:rsidRPr="00971F69">
        <w:rPr>
          <w:lang w:val="es-AR"/>
        </w:rPr>
        <w:t xml:space="preserve"> </w:t>
      </w:r>
      <w:proofErr w:type="spellStart"/>
      <w:r w:rsidRPr="00971F69">
        <w:rPr>
          <w:rFonts w:ascii="Courier New" w:hAnsi="Courier New" w:cs="Courier New"/>
          <w:sz w:val="20"/>
          <w:szCs w:val="20"/>
          <w:lang w:val="es-AR"/>
        </w:rPr>
        <w:t>ncuts</w:t>
      </w:r>
      <w:proofErr w:type="spellEnd"/>
      <w:r w:rsidRPr="00971F69">
        <w:rPr>
          <w:rFonts w:ascii="Courier New" w:hAnsi="Courier New" w:cs="Courier New"/>
          <w:sz w:val="20"/>
          <w:szCs w:val="20"/>
          <w:lang w:val="es-AR"/>
        </w:rPr>
        <w:t xml:space="preserve"> = 4</w:t>
      </w:r>
      <w:r w:rsidRPr="00971F69">
        <w:rPr>
          <w:lang w:val="es-AR"/>
        </w:rPr>
        <w:t xml:space="preserve">, estos valores pueden ser </w:t>
      </w:r>
      <w:r w:rsidRPr="00971F69">
        <w:rPr>
          <w:rFonts w:ascii="Courier New" w:hAnsi="Courier New" w:cs="Courier New"/>
          <w:sz w:val="20"/>
          <w:szCs w:val="20"/>
          <w:lang w:val="es-AR"/>
        </w:rPr>
        <w:t>{5, 7, 10, 13}</w:t>
      </w:r>
      <w:r w:rsidRPr="00971F69">
        <w:rPr>
          <w:lang w:val="es-AR"/>
        </w:rPr>
        <w:t>.</w:t>
      </w:r>
    </w:p>
    <w:p w:rsidR="00971F69" w:rsidRPr="00971F69" w:rsidRDefault="00971F69" w:rsidP="00971F69">
      <w:pPr>
        <w:pStyle w:val="Heading2"/>
        <w:rPr>
          <w:lang w:val="es-AR"/>
        </w:rPr>
      </w:pPr>
      <w:bookmarkStart w:id="6" w:name="_Toc491358232"/>
      <w:r>
        <w:rPr>
          <w:lang w:val="es-AR"/>
        </w:rPr>
        <w:t>Algoritmo</w:t>
      </w:r>
      <w:bookmarkEnd w:id="6"/>
    </w:p>
    <w:p w:rsidR="00971F69" w:rsidRDefault="00971F69" w:rsidP="00971F69">
      <w:pPr>
        <w:pStyle w:val="Heading3"/>
        <w:rPr>
          <w:lang w:val="es-AR"/>
        </w:rPr>
      </w:pPr>
      <w:bookmarkStart w:id="7" w:name="_Toc491358233"/>
      <w:r>
        <w:rPr>
          <w:lang w:val="es-AR"/>
        </w:rPr>
        <w:t>Regresiones a 2 tramos</w:t>
      </w:r>
      <w:bookmarkEnd w:id="7"/>
    </w:p>
    <w:p w:rsidR="00971F69" w:rsidRPr="00971F69" w:rsidRDefault="00971F69" w:rsidP="00971F69">
      <w:pPr>
        <w:rPr>
          <w:lang w:val="es-AR"/>
        </w:rPr>
      </w:pPr>
      <w:r w:rsidRPr="00971F69">
        <w:rPr>
          <w:lang w:val="es-AR"/>
        </w:rPr>
        <w:t xml:space="preserve">Para cada uno de </w:t>
      </w:r>
      <w:r>
        <w:rPr>
          <w:lang w:val="es-AR"/>
        </w:rPr>
        <w:t xml:space="preserve">los </w:t>
      </w:r>
      <w:r w:rsidRPr="00971F69">
        <w:rPr>
          <w:lang w:val="es-AR"/>
        </w:rPr>
        <w:t xml:space="preserve">valores </w:t>
      </w:r>
      <w:r>
        <w:rPr>
          <w:lang w:val="es-AR"/>
        </w:rPr>
        <w:t xml:space="preserve">de corte a intentar </w:t>
      </w:r>
      <w:r w:rsidRPr="00971F69">
        <w:rPr>
          <w:lang w:val="es-AR"/>
        </w:rPr>
        <w:t xml:space="preserve">se arman las regresiones </w:t>
      </w:r>
      <w:proofErr w:type="spellStart"/>
      <w:r w:rsidRPr="00971F69">
        <w:rPr>
          <w:lang w:val="es-AR"/>
        </w:rPr>
        <w:t>piecewise</w:t>
      </w:r>
      <w:proofErr w:type="spellEnd"/>
      <w:r w:rsidRPr="00971F69">
        <w:rPr>
          <w:lang w:val="es-AR"/>
        </w:rPr>
        <w:t xml:space="preserve"> de 2 tramos y para cada una de ellas se calcula el R</w:t>
      </w:r>
      <w:r w:rsidRPr="00971F69">
        <w:rPr>
          <w:vertAlign w:val="superscript"/>
          <w:lang w:val="es-AR"/>
        </w:rPr>
        <w:t>2</w:t>
      </w:r>
      <w:r w:rsidRPr="00971F69">
        <w:rPr>
          <w:lang w:val="es-AR"/>
        </w:rPr>
        <w:t xml:space="preserve"> obtenido.</w:t>
      </w:r>
    </w:p>
    <w:p w:rsidR="00971F69" w:rsidRDefault="00971F69" w:rsidP="00971F69">
      <w:pPr>
        <w:pStyle w:val="Heading3"/>
        <w:rPr>
          <w:lang w:val="es-AR"/>
        </w:rPr>
      </w:pPr>
      <w:bookmarkStart w:id="8" w:name="_Toc491358234"/>
      <w:r>
        <w:rPr>
          <w:lang w:val="es-AR"/>
        </w:rPr>
        <w:lastRenderedPageBreak/>
        <w:t>Regresiones a 3 tramos</w:t>
      </w:r>
      <w:bookmarkEnd w:id="8"/>
    </w:p>
    <w:p w:rsidR="00971F69" w:rsidRPr="00971F69" w:rsidRDefault="00971F69" w:rsidP="00971F69">
      <w:pPr>
        <w:rPr>
          <w:lang w:val="es-AR"/>
        </w:rPr>
      </w:pPr>
      <w:r w:rsidRPr="00971F69">
        <w:rPr>
          <w:lang w:val="es-AR"/>
        </w:rPr>
        <w:t xml:space="preserve">Si </w:t>
      </w:r>
      <w:proofErr w:type="spellStart"/>
      <w:r w:rsidRPr="00971F69">
        <w:rPr>
          <w:rFonts w:ascii="Courier New" w:hAnsi="Courier New" w:cs="Courier New"/>
          <w:sz w:val="20"/>
          <w:szCs w:val="20"/>
          <w:lang w:val="es-AR"/>
        </w:rPr>
        <w:t>maxnpieces</w:t>
      </w:r>
      <w:proofErr w:type="spellEnd"/>
      <w:r w:rsidRPr="00971F69">
        <w:rPr>
          <w:lang w:val="es-AR"/>
        </w:rPr>
        <w:t xml:space="preserve"> = 3, se consideran combinaciones de a pares de estos valores para armar las regresiones </w:t>
      </w:r>
      <w:proofErr w:type="spellStart"/>
      <w:r w:rsidRPr="00971F69">
        <w:rPr>
          <w:lang w:val="es-AR"/>
        </w:rPr>
        <w:t>piecewise</w:t>
      </w:r>
      <w:proofErr w:type="spellEnd"/>
      <w:r w:rsidRPr="00971F69">
        <w:rPr>
          <w:lang w:val="es-AR"/>
        </w:rPr>
        <w:t xml:space="preserve"> de 3 tramos, que podrían quedar determinadas por el siguiente conjunto de pares de cortes:</w:t>
      </w:r>
    </w:p>
    <w:p w:rsidR="00971F69" w:rsidRPr="00971F69" w:rsidRDefault="00971F69" w:rsidP="00971F69">
      <w:pPr>
        <w:rPr>
          <w:rFonts w:ascii="Courier New" w:hAnsi="Courier New" w:cs="Courier New"/>
          <w:sz w:val="20"/>
          <w:szCs w:val="20"/>
          <w:lang w:val="es-AR"/>
        </w:rPr>
      </w:pPr>
      <w:proofErr w:type="gramStart"/>
      <w:r w:rsidRPr="00971F69">
        <w:rPr>
          <w:rFonts w:ascii="Courier New" w:hAnsi="Courier New" w:cs="Courier New"/>
          <w:sz w:val="20"/>
          <w:szCs w:val="20"/>
          <w:lang w:val="es-AR"/>
        </w:rPr>
        <w:t>{ {</w:t>
      </w:r>
      <w:proofErr w:type="gramEnd"/>
      <w:r w:rsidRPr="00971F69">
        <w:rPr>
          <w:rFonts w:ascii="Courier New" w:hAnsi="Courier New" w:cs="Courier New"/>
          <w:sz w:val="20"/>
          <w:szCs w:val="20"/>
          <w:lang w:val="es-AR"/>
        </w:rPr>
        <w:t>5, 10}, {5, 13}, {7, 13}, {10, 13} }</w:t>
      </w:r>
    </w:p>
    <w:p w:rsidR="00971F69" w:rsidRDefault="00971F69" w:rsidP="00971F69">
      <w:pPr>
        <w:rPr>
          <w:lang w:val="es-AR"/>
        </w:rPr>
      </w:pPr>
      <w:proofErr w:type="gramStart"/>
      <w:r w:rsidRPr="00971F69">
        <w:rPr>
          <w:lang w:val="es-AR"/>
        </w:rPr>
        <w:t>cuyas</w:t>
      </w:r>
      <w:proofErr w:type="gramEnd"/>
      <w:r w:rsidRPr="00971F69">
        <w:rPr>
          <w:lang w:val="es-AR"/>
        </w:rPr>
        <w:t xml:space="preserve"> combinaciones pueden estar limitadas por el valor de </w:t>
      </w:r>
      <w:proofErr w:type="spellStart"/>
      <w:r w:rsidRPr="00971F69">
        <w:rPr>
          <w:rFonts w:ascii="Courier New" w:hAnsi="Courier New" w:cs="Courier New"/>
          <w:sz w:val="20"/>
          <w:szCs w:val="20"/>
          <w:lang w:val="es-AR"/>
        </w:rPr>
        <w:t>minpropcases</w:t>
      </w:r>
      <w:proofErr w:type="spellEnd"/>
      <w:r w:rsidRPr="00971F69">
        <w:rPr>
          <w:lang w:val="es-AR"/>
        </w:rPr>
        <w:t xml:space="preserve"> (por esta restricción es que por ej. no aparece el par de cortes </w:t>
      </w:r>
      <w:r w:rsidRPr="00971F69">
        <w:rPr>
          <w:rFonts w:ascii="Courier New" w:hAnsi="Courier New" w:cs="Courier New"/>
          <w:sz w:val="20"/>
          <w:szCs w:val="20"/>
          <w:lang w:val="es-AR"/>
        </w:rPr>
        <w:t>{5, 7}</w:t>
      </w:r>
      <w:r w:rsidRPr="00971F69">
        <w:rPr>
          <w:lang w:val="es-AR"/>
        </w:rPr>
        <w:t>).</w:t>
      </w:r>
    </w:p>
    <w:p w:rsidR="00971F69" w:rsidRPr="00971F69" w:rsidRDefault="00971F69" w:rsidP="00971F69">
      <w:pPr>
        <w:pStyle w:val="Heading3"/>
        <w:rPr>
          <w:lang w:val="es-AR"/>
        </w:rPr>
      </w:pPr>
      <w:bookmarkStart w:id="9" w:name="_Toc491358235"/>
      <w:r>
        <w:rPr>
          <w:lang w:val="es-AR"/>
        </w:rPr>
        <w:t>Cálculo del R</w:t>
      </w:r>
      <w:r w:rsidRPr="00971F69">
        <w:rPr>
          <w:vertAlign w:val="superscript"/>
          <w:lang w:val="es-AR"/>
        </w:rPr>
        <w:t>2</w:t>
      </w:r>
      <w:r w:rsidR="00E86D54" w:rsidRPr="00E86D54">
        <w:rPr>
          <w:lang w:val="es-AR"/>
        </w:rPr>
        <w:t xml:space="preserve"> a maximizar</w:t>
      </w:r>
      <w:bookmarkEnd w:id="9"/>
    </w:p>
    <w:p w:rsidR="00971F69" w:rsidRDefault="00971F69" w:rsidP="00971F69">
      <w:pPr>
        <w:rPr>
          <w:lang w:val="es-AR"/>
        </w:rPr>
      </w:pPr>
      <w:r>
        <w:rPr>
          <w:lang w:val="es-AR"/>
        </w:rPr>
        <w:t>El valor del R</w:t>
      </w:r>
      <w:r w:rsidRPr="00971F69">
        <w:rPr>
          <w:vertAlign w:val="superscript"/>
          <w:lang w:val="es-AR"/>
        </w:rPr>
        <w:t>2</w:t>
      </w:r>
      <w:r>
        <w:rPr>
          <w:lang w:val="es-AR"/>
        </w:rPr>
        <w:t xml:space="preserve"> de </w:t>
      </w:r>
      <w:r w:rsidR="00E86D54">
        <w:rPr>
          <w:lang w:val="es-AR"/>
        </w:rPr>
        <w:t>cada</w:t>
      </w:r>
      <w:r>
        <w:rPr>
          <w:lang w:val="es-AR"/>
        </w:rPr>
        <w:t xml:space="preserve"> regresión </w:t>
      </w:r>
      <w:proofErr w:type="spellStart"/>
      <w:r>
        <w:rPr>
          <w:lang w:val="es-AR"/>
        </w:rPr>
        <w:t>piecewise</w:t>
      </w:r>
      <w:proofErr w:type="spellEnd"/>
      <w:r>
        <w:rPr>
          <w:lang w:val="es-AR"/>
        </w:rPr>
        <w:t xml:space="preserve"> se calcula </w:t>
      </w:r>
      <w:r w:rsidR="00E33226">
        <w:rPr>
          <w:lang w:val="es-AR"/>
        </w:rPr>
        <w:t>como el R</w:t>
      </w:r>
      <w:r w:rsidR="00E33226" w:rsidRPr="00E33226">
        <w:rPr>
          <w:vertAlign w:val="superscript"/>
          <w:lang w:val="es-AR"/>
        </w:rPr>
        <w:t>2</w:t>
      </w:r>
      <w:r w:rsidR="00E33226">
        <w:rPr>
          <w:lang w:val="es-AR"/>
        </w:rPr>
        <w:t xml:space="preserve"> de cualquier modelo, a saber</w:t>
      </w:r>
      <w:r>
        <w:rPr>
          <w:lang w:val="es-AR"/>
        </w:rPr>
        <w:t>:</w:t>
      </w:r>
    </w:p>
    <w:p w:rsidR="00971F69" w:rsidRDefault="00E33226" w:rsidP="00971F69">
      <w:pPr>
        <w:rPr>
          <w:lang w:val="es-AR"/>
        </w:rPr>
      </w:pPr>
      <w:r w:rsidRPr="00971F69">
        <w:rPr>
          <w:position w:val="-30"/>
          <w:lang w:val="es-AR"/>
        </w:rPr>
        <w:object w:dxaOrig="1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2.75pt;height:33.75pt" o:ole="">
            <v:imagedata r:id="rId8" o:title=""/>
          </v:shape>
          <o:OLEObject Type="Embed" ProgID="Equation.DSMT4" ShapeID="_x0000_i1027" DrawAspect="Content" ObjectID="_1565100209" r:id="rId9"/>
        </w:object>
      </w:r>
    </w:p>
    <w:p w:rsidR="00971F69" w:rsidRDefault="00971F69" w:rsidP="00971F69">
      <w:pPr>
        <w:rPr>
          <w:lang w:val="es-AR"/>
        </w:rPr>
      </w:pPr>
      <w:proofErr w:type="spellStart"/>
      <w:proofErr w:type="gramStart"/>
      <w:r>
        <w:rPr>
          <w:lang w:val="es-AR"/>
        </w:rPr>
        <w:t>donde</w:t>
      </w:r>
      <w:proofErr w:type="spellEnd"/>
      <w:proofErr w:type="gramEnd"/>
      <w:r>
        <w:rPr>
          <w:lang w:val="es-AR"/>
        </w:rPr>
        <w:t>:</w:t>
      </w:r>
    </w:p>
    <w:p w:rsidR="00971F69" w:rsidRDefault="003A51D6" w:rsidP="00971F69">
      <w:pPr>
        <w:rPr>
          <w:lang w:val="es-AR"/>
        </w:rPr>
      </w:pPr>
      <w:r w:rsidRPr="003A51D6">
        <w:rPr>
          <w:i/>
          <w:lang w:val="es-AR"/>
        </w:rPr>
        <w:t>R</w:t>
      </w:r>
      <w:r w:rsidR="00971F69" w:rsidRPr="003A51D6">
        <w:rPr>
          <w:i/>
          <w:lang w:val="es-AR"/>
        </w:rPr>
        <w:t>SS</w:t>
      </w:r>
      <w:r w:rsidR="00E33226">
        <w:rPr>
          <w:i/>
          <w:vertAlign w:val="subscript"/>
          <w:lang w:val="es-AR"/>
        </w:rPr>
        <w:t>M</w:t>
      </w:r>
      <w:r w:rsidR="00971F69">
        <w:rPr>
          <w:lang w:val="es-AR"/>
        </w:rPr>
        <w:t xml:space="preserve">: </w:t>
      </w:r>
      <w:r>
        <w:rPr>
          <w:lang w:val="es-AR"/>
        </w:rPr>
        <w:t xml:space="preserve">Residual </w:t>
      </w:r>
      <w:r w:rsidR="00971F69">
        <w:rPr>
          <w:lang w:val="es-AR"/>
        </w:rPr>
        <w:t xml:space="preserve">Sum of </w:t>
      </w:r>
      <w:proofErr w:type="spellStart"/>
      <w:r w:rsidR="00971F69">
        <w:rPr>
          <w:lang w:val="es-AR"/>
        </w:rPr>
        <w:t>Squares</w:t>
      </w:r>
      <w:proofErr w:type="spellEnd"/>
      <w:r w:rsidR="00971F69">
        <w:rPr>
          <w:lang w:val="es-AR"/>
        </w:rPr>
        <w:t xml:space="preserve"> de</w:t>
      </w:r>
      <w:r w:rsidR="00E33226">
        <w:rPr>
          <w:lang w:val="es-AR"/>
        </w:rPr>
        <w:t xml:space="preserve">l modelo (en este caso </w:t>
      </w:r>
      <w:r w:rsidR="00971F69">
        <w:rPr>
          <w:lang w:val="es-AR"/>
        </w:rPr>
        <w:t xml:space="preserve">la regresión </w:t>
      </w:r>
      <w:proofErr w:type="spellStart"/>
      <w:r w:rsidR="00971F69">
        <w:rPr>
          <w:lang w:val="es-AR"/>
        </w:rPr>
        <w:t>piecewise</w:t>
      </w:r>
      <w:proofErr w:type="spellEnd"/>
      <w:r w:rsidR="00E33226">
        <w:rPr>
          <w:lang w:val="es-AR"/>
        </w:rPr>
        <w:t>)</w:t>
      </w:r>
    </w:p>
    <w:p w:rsidR="003A51D6" w:rsidRDefault="003A51D6" w:rsidP="00971F69">
      <w:pPr>
        <w:rPr>
          <w:lang w:val="es-AR"/>
        </w:rPr>
      </w:pPr>
      <w:r w:rsidRPr="003A51D6">
        <w:rPr>
          <w:i/>
          <w:lang w:val="es-AR"/>
        </w:rPr>
        <w:t>RSS</w:t>
      </w:r>
      <w:r w:rsidRPr="003A51D6">
        <w:rPr>
          <w:i/>
          <w:vertAlign w:val="subscript"/>
          <w:lang w:val="es-AR"/>
        </w:rPr>
        <w:t>0</w:t>
      </w:r>
      <w:r>
        <w:rPr>
          <w:lang w:val="es-AR"/>
        </w:rPr>
        <w:t xml:space="preserve">: Residual Sum of </w:t>
      </w:r>
      <w:proofErr w:type="spellStart"/>
      <w:r>
        <w:rPr>
          <w:lang w:val="es-AR"/>
        </w:rPr>
        <w:t>Squares</w:t>
      </w:r>
      <w:proofErr w:type="spellEnd"/>
      <w:r>
        <w:rPr>
          <w:lang w:val="es-AR"/>
        </w:rPr>
        <w:t xml:space="preserve"> del modelo nulo (es decir sin ninguna variable input o </w:t>
      </w:r>
      <w:proofErr w:type="spellStart"/>
      <w:r>
        <w:rPr>
          <w:lang w:val="es-AR"/>
        </w:rPr>
        <w:t>regresora</w:t>
      </w:r>
      <w:proofErr w:type="spellEnd"/>
      <w:r>
        <w:rPr>
          <w:lang w:val="es-AR"/>
        </w:rPr>
        <w:t>)</w:t>
      </w:r>
    </w:p>
    <w:p w:rsidR="003A51D6" w:rsidRDefault="00E33226" w:rsidP="00971F69">
      <w:pPr>
        <w:rPr>
          <w:lang w:val="es-AR"/>
        </w:rPr>
      </w:pPr>
      <w:r>
        <w:rPr>
          <w:lang w:val="es-AR"/>
        </w:rPr>
        <w:t xml:space="preserve">Estas cantidades por definición </w:t>
      </w:r>
      <w:r w:rsidR="003A51D6">
        <w:rPr>
          <w:lang w:val="es-AR"/>
        </w:rPr>
        <w:t>se calculan como:</w:t>
      </w:r>
    </w:p>
    <w:p w:rsidR="003A51D6" w:rsidRDefault="00E127EB" w:rsidP="00971F69">
      <w:pPr>
        <w:rPr>
          <w:lang w:val="es-AR"/>
        </w:rPr>
      </w:pPr>
      <w:r w:rsidRPr="003A51D6">
        <w:rPr>
          <w:position w:val="-28"/>
          <w:lang w:val="es-AR"/>
        </w:rPr>
        <w:object w:dxaOrig="2040" w:dyaOrig="680">
          <v:shape id="_x0000_i1028" type="#_x0000_t75" style="width:102pt;height:33.75pt" o:ole="">
            <v:imagedata r:id="rId10" o:title=""/>
          </v:shape>
          <o:OLEObject Type="Embed" ProgID="Equation.DSMT4" ShapeID="_x0000_i1028" DrawAspect="Content" ObjectID="_1565100210" r:id="rId11"/>
        </w:object>
      </w:r>
    </w:p>
    <w:p w:rsidR="003A51D6" w:rsidRDefault="003A51D6" w:rsidP="00971F69">
      <w:pPr>
        <w:rPr>
          <w:lang w:val="es-AR"/>
        </w:rPr>
      </w:pPr>
      <w:r w:rsidRPr="003A51D6">
        <w:rPr>
          <w:position w:val="-28"/>
          <w:lang w:val="es-AR"/>
        </w:rPr>
        <w:object w:dxaOrig="1900" w:dyaOrig="680">
          <v:shape id="_x0000_i1025" type="#_x0000_t75" style="width:95.25pt;height:33.75pt" o:ole="">
            <v:imagedata r:id="rId12" o:title=""/>
          </v:shape>
          <o:OLEObject Type="Embed" ProgID="Equation.DSMT4" ShapeID="_x0000_i1025" DrawAspect="Content" ObjectID="_1565100211" r:id="rId13"/>
        </w:object>
      </w:r>
    </w:p>
    <w:p w:rsidR="003A51D6" w:rsidRDefault="003A51D6" w:rsidP="00971F69">
      <w:pPr>
        <w:rPr>
          <w:lang w:val="es-AR"/>
        </w:rPr>
      </w:pPr>
      <w:proofErr w:type="spellStart"/>
      <w:proofErr w:type="gramStart"/>
      <w:r>
        <w:rPr>
          <w:lang w:val="es-AR"/>
        </w:rPr>
        <w:t>donde</w:t>
      </w:r>
      <w:proofErr w:type="spellEnd"/>
      <w:proofErr w:type="gramEnd"/>
      <w:r>
        <w:rPr>
          <w:lang w:val="es-AR"/>
        </w:rPr>
        <w:t>:</w:t>
      </w:r>
    </w:p>
    <w:p w:rsidR="003A51D6" w:rsidRDefault="003A51D6" w:rsidP="00971F69">
      <w:pPr>
        <w:rPr>
          <w:lang w:val="es-AR"/>
        </w:rPr>
      </w:pPr>
      <w:proofErr w:type="gramStart"/>
      <w:r w:rsidRPr="003A51D6">
        <w:rPr>
          <w:i/>
          <w:lang w:val="es-AR"/>
        </w:rPr>
        <w:t>n</w:t>
      </w:r>
      <w:proofErr w:type="gramEnd"/>
      <w:r>
        <w:rPr>
          <w:lang w:val="es-AR"/>
        </w:rPr>
        <w:t xml:space="preserve">: número de puntos u observaciones válidas </w:t>
      </w:r>
      <w:r w:rsidR="00E33226">
        <w:rPr>
          <w:lang w:val="es-AR"/>
        </w:rPr>
        <w:t xml:space="preserve">utilizadas para </w:t>
      </w:r>
      <w:r>
        <w:rPr>
          <w:lang w:val="es-AR"/>
        </w:rPr>
        <w:t>el análisis.</w:t>
      </w:r>
    </w:p>
    <w:p w:rsidR="003A51D6" w:rsidRDefault="003A51D6" w:rsidP="00971F69">
      <w:pPr>
        <w:rPr>
          <w:lang w:val="es-AR"/>
        </w:rPr>
      </w:pPr>
      <w:proofErr w:type="spellStart"/>
      <w:proofErr w:type="gramStart"/>
      <w:r w:rsidRPr="003A51D6">
        <w:rPr>
          <w:i/>
          <w:lang w:val="es-AR"/>
        </w:rPr>
        <w:t>y</w:t>
      </w:r>
      <w:r w:rsidRPr="003A51D6">
        <w:rPr>
          <w:i/>
          <w:vertAlign w:val="subscript"/>
          <w:lang w:val="es-AR"/>
        </w:rPr>
        <w:t>i</w:t>
      </w:r>
      <w:proofErr w:type="spellEnd"/>
      <w:proofErr w:type="gramEnd"/>
      <w:r>
        <w:rPr>
          <w:lang w:val="es-AR"/>
        </w:rPr>
        <w:t xml:space="preserve">: valor de la variable target para la observación </w:t>
      </w:r>
      <w:r w:rsidRPr="003A51D6">
        <w:rPr>
          <w:i/>
          <w:lang w:val="es-AR"/>
        </w:rPr>
        <w:t>i</w:t>
      </w:r>
      <w:r>
        <w:rPr>
          <w:lang w:val="es-AR"/>
        </w:rPr>
        <w:t>.</w:t>
      </w:r>
    </w:p>
    <w:p w:rsidR="003A51D6" w:rsidRDefault="00E127EB" w:rsidP="00971F69">
      <w:pPr>
        <w:rPr>
          <w:lang w:val="es-AR"/>
        </w:rPr>
      </w:pPr>
      <w:proofErr w:type="spellStart"/>
      <w:proofErr w:type="gramStart"/>
      <w:r>
        <w:rPr>
          <w:i/>
          <w:lang w:val="es-AR"/>
        </w:rPr>
        <w:t>y’</w:t>
      </w:r>
      <w:r w:rsidR="003A51D6" w:rsidRPr="003A51D6">
        <w:rPr>
          <w:i/>
          <w:vertAlign w:val="subscript"/>
          <w:lang w:val="es-AR"/>
        </w:rPr>
        <w:t>i</w:t>
      </w:r>
      <w:proofErr w:type="spellEnd"/>
      <w:proofErr w:type="gramEnd"/>
      <w:r w:rsidR="003A51D6">
        <w:rPr>
          <w:lang w:val="es-AR"/>
        </w:rPr>
        <w:t xml:space="preserve">: valor </w:t>
      </w:r>
      <w:r w:rsidR="00E33226">
        <w:rPr>
          <w:lang w:val="es-AR"/>
        </w:rPr>
        <w:t xml:space="preserve">estimado </w:t>
      </w:r>
      <w:r w:rsidR="003A51D6">
        <w:rPr>
          <w:lang w:val="es-AR"/>
        </w:rPr>
        <w:t xml:space="preserve">de la variable target </w:t>
      </w:r>
      <w:r w:rsidR="00E33226">
        <w:rPr>
          <w:lang w:val="es-AR"/>
        </w:rPr>
        <w:t xml:space="preserve">por el modelo </w:t>
      </w:r>
      <w:r w:rsidR="003A51D6">
        <w:rPr>
          <w:lang w:val="es-AR"/>
        </w:rPr>
        <w:t xml:space="preserve">para la observación </w:t>
      </w:r>
      <w:r w:rsidR="003A51D6" w:rsidRPr="003A51D6">
        <w:rPr>
          <w:i/>
          <w:lang w:val="es-AR"/>
        </w:rPr>
        <w:t>i</w:t>
      </w:r>
      <w:r w:rsidR="003A51D6">
        <w:rPr>
          <w:lang w:val="es-AR"/>
        </w:rPr>
        <w:t>.</w:t>
      </w:r>
    </w:p>
    <w:p w:rsidR="003A51D6" w:rsidRDefault="003A51D6" w:rsidP="00971F69">
      <w:pPr>
        <w:rPr>
          <w:lang w:val="es-AR"/>
        </w:rPr>
      </w:pPr>
      <w:r w:rsidRPr="003A51D6">
        <w:rPr>
          <w:position w:val="-10"/>
          <w:lang w:val="es-AR"/>
        </w:rPr>
        <w:object w:dxaOrig="220" w:dyaOrig="380">
          <v:shape id="_x0000_i1026" type="#_x0000_t75" style="width:11.25pt;height:18.75pt" o:ole="">
            <v:imagedata r:id="rId14" o:title=""/>
          </v:shape>
          <o:OLEObject Type="Embed" ProgID="Equation.DSMT4" ShapeID="_x0000_i1026" DrawAspect="Content" ObjectID="_1565100212" r:id="rId15"/>
        </w:object>
      </w:r>
      <w:r w:rsidR="00E33226">
        <w:rPr>
          <w:lang w:val="es-AR"/>
        </w:rPr>
        <w:t xml:space="preserve">: </w:t>
      </w:r>
      <w:proofErr w:type="gramStart"/>
      <w:r w:rsidR="00E33226">
        <w:rPr>
          <w:lang w:val="es-AR"/>
        </w:rPr>
        <w:t>valor</w:t>
      </w:r>
      <w:proofErr w:type="gramEnd"/>
      <w:r w:rsidR="00E33226">
        <w:rPr>
          <w:lang w:val="es-AR"/>
        </w:rPr>
        <w:t xml:space="preserve"> </w:t>
      </w:r>
      <w:r>
        <w:rPr>
          <w:lang w:val="es-AR"/>
        </w:rPr>
        <w:t xml:space="preserve">promedio de la variable target (i.e. estimación de </w:t>
      </w:r>
      <w:proofErr w:type="spellStart"/>
      <w:r w:rsidRPr="003A51D6">
        <w:rPr>
          <w:i/>
          <w:lang w:val="es-AR"/>
        </w:rPr>
        <w:t>y</w:t>
      </w:r>
      <w:r w:rsidRPr="003A51D6">
        <w:rPr>
          <w:i/>
          <w:vertAlign w:val="subscript"/>
          <w:lang w:val="es-AR"/>
        </w:rPr>
        <w:t>i</w:t>
      </w:r>
      <w:proofErr w:type="spellEnd"/>
      <w:r>
        <w:rPr>
          <w:lang w:val="es-AR"/>
        </w:rPr>
        <w:t xml:space="preserve"> por el modelo nulo).</w:t>
      </w:r>
    </w:p>
    <w:p w:rsidR="001A605A" w:rsidRDefault="001A605A" w:rsidP="009673AB">
      <w:pPr>
        <w:pStyle w:val="Heading3"/>
        <w:rPr>
          <w:lang w:val="es-AR"/>
        </w:rPr>
      </w:pPr>
      <w:bookmarkStart w:id="10" w:name="_Toc491358236"/>
      <w:r>
        <w:rPr>
          <w:lang w:val="es-AR"/>
        </w:rPr>
        <w:t>Elección del conjunto de cortes óptimo</w:t>
      </w:r>
      <w:bookmarkEnd w:id="10"/>
    </w:p>
    <w:p w:rsidR="001A605A" w:rsidRPr="001A605A" w:rsidRDefault="001A605A" w:rsidP="001A605A">
      <w:pPr>
        <w:rPr>
          <w:lang w:val="es-AR"/>
        </w:rPr>
      </w:pPr>
      <w:r>
        <w:rPr>
          <w:lang w:val="es-AR"/>
        </w:rPr>
        <w:t>Sobre todos los conjuntos de cortes considerados, se elige como conjunto de cortes óptimo aquel para el cual el R</w:t>
      </w:r>
      <w:r w:rsidRPr="001A605A">
        <w:rPr>
          <w:vertAlign w:val="superscript"/>
          <w:lang w:val="es-AR"/>
        </w:rPr>
        <w:t>2</w:t>
      </w:r>
      <w:r>
        <w:rPr>
          <w:lang w:val="es-AR"/>
        </w:rPr>
        <w:t xml:space="preserve"> es el máximo de todos los obtenidos.</w:t>
      </w:r>
    </w:p>
    <w:p w:rsidR="00E33226" w:rsidRPr="00E33226" w:rsidRDefault="00E33226" w:rsidP="00E33226">
      <w:pPr>
        <w:pStyle w:val="Heading2"/>
        <w:rPr>
          <w:lang w:val="es-AR"/>
        </w:rPr>
      </w:pPr>
      <w:bookmarkStart w:id="11" w:name="_Toc491358237"/>
      <w:r w:rsidRPr="00E33226">
        <w:rPr>
          <w:lang w:val="es-AR"/>
        </w:rPr>
        <w:t xml:space="preserve">Aplicación </w:t>
      </w:r>
      <w:r w:rsidR="001A605A">
        <w:rPr>
          <w:lang w:val="es-AR"/>
        </w:rPr>
        <w:t xml:space="preserve">del algoritmo </w:t>
      </w:r>
      <w:r w:rsidRPr="00E33226">
        <w:rPr>
          <w:lang w:val="es-AR"/>
        </w:rPr>
        <w:t>a una variable target binaria</w:t>
      </w:r>
      <w:bookmarkEnd w:id="11"/>
    </w:p>
    <w:p w:rsidR="00E33226" w:rsidRDefault="00E33226" w:rsidP="00E33226">
      <w:pPr>
        <w:rPr>
          <w:lang w:val="es-AR"/>
        </w:rPr>
      </w:pPr>
      <w:r>
        <w:rPr>
          <w:lang w:val="es-AR"/>
        </w:rPr>
        <w:t>Para poder aplicar el algoritmo a una variable target binaria es necesario primero crear una variable target continua. Para esto, se propone el siguiente paso de preparación de datos previo:</w:t>
      </w:r>
    </w:p>
    <w:p w:rsidR="00E33226" w:rsidRDefault="00E33226" w:rsidP="00E33226">
      <w:pPr>
        <w:pStyle w:val="ListNumber"/>
        <w:rPr>
          <w:lang w:val="es-AR"/>
        </w:rPr>
      </w:pPr>
      <w:r>
        <w:rPr>
          <w:lang w:val="es-AR"/>
        </w:rPr>
        <w:t xml:space="preserve">Agrupar en </w:t>
      </w:r>
      <w:proofErr w:type="spellStart"/>
      <w:r>
        <w:rPr>
          <w:lang w:val="es-AR"/>
        </w:rPr>
        <w:t>bins</w:t>
      </w:r>
      <w:proofErr w:type="spellEnd"/>
      <w:r>
        <w:rPr>
          <w:lang w:val="es-AR"/>
        </w:rPr>
        <w:t xml:space="preserve"> </w:t>
      </w:r>
      <w:r w:rsidR="00E127EB">
        <w:rPr>
          <w:lang w:val="es-AR"/>
        </w:rPr>
        <w:t xml:space="preserve">de igual tamaño </w:t>
      </w:r>
      <w:r>
        <w:rPr>
          <w:lang w:val="es-AR"/>
        </w:rPr>
        <w:t>la variable input continua</w:t>
      </w:r>
      <w:r w:rsidR="00E127EB">
        <w:rPr>
          <w:lang w:val="es-AR"/>
        </w:rPr>
        <w:t xml:space="preserve">. </w:t>
      </w:r>
      <w:r>
        <w:rPr>
          <w:lang w:val="es-AR"/>
        </w:rPr>
        <w:t xml:space="preserve">Cada </w:t>
      </w:r>
      <w:proofErr w:type="spellStart"/>
      <w:r>
        <w:rPr>
          <w:lang w:val="es-AR"/>
        </w:rPr>
        <w:t>bin</w:t>
      </w:r>
      <w:proofErr w:type="spellEnd"/>
      <w:r>
        <w:rPr>
          <w:lang w:val="es-AR"/>
        </w:rPr>
        <w:t xml:space="preserve"> debería tener una cantidad apreciable de puntos, por ej. mínimo 100 puntos (o menos si es que la cantidad de casos totales del problema es muy chica. En todo caso el número de puntos en cada </w:t>
      </w:r>
      <w:proofErr w:type="spellStart"/>
      <w:r>
        <w:rPr>
          <w:lang w:val="es-AR"/>
        </w:rPr>
        <w:t>bin</w:t>
      </w:r>
      <w:proofErr w:type="spellEnd"/>
      <w:r>
        <w:rPr>
          <w:lang w:val="es-AR"/>
        </w:rPr>
        <w:t>, no debería ser inferior a 30)</w:t>
      </w:r>
    </w:p>
    <w:p w:rsidR="00E127EB" w:rsidRDefault="00E127EB" w:rsidP="00E127EB">
      <w:pPr>
        <w:pStyle w:val="ListNumber"/>
        <w:jc w:val="both"/>
        <w:rPr>
          <w:lang w:val="es-AR"/>
        </w:rPr>
      </w:pPr>
      <w:r>
        <w:rPr>
          <w:lang w:val="es-AR"/>
        </w:rPr>
        <w:lastRenderedPageBreak/>
        <w:t xml:space="preserve">Para cada </w:t>
      </w:r>
      <w:proofErr w:type="spellStart"/>
      <w:r>
        <w:rPr>
          <w:lang w:val="es-AR"/>
        </w:rPr>
        <w:t>bin</w:t>
      </w:r>
      <w:proofErr w:type="spellEnd"/>
      <w:r>
        <w:rPr>
          <w:lang w:val="es-AR"/>
        </w:rPr>
        <w:t xml:space="preserve"> calcular:</w:t>
      </w:r>
    </w:p>
    <w:p w:rsidR="00E127EB" w:rsidRDefault="00E127EB" w:rsidP="00E127EB">
      <w:pPr>
        <w:pStyle w:val="ListBullet2"/>
        <w:rPr>
          <w:lang w:val="es-AR"/>
        </w:rPr>
      </w:pPr>
      <w:r w:rsidRPr="00E127EB">
        <w:rPr>
          <w:position w:val="-6"/>
          <w:lang w:val="es-AR"/>
        </w:rPr>
        <w:object w:dxaOrig="240" w:dyaOrig="340">
          <v:shape id="_x0000_i1030" type="#_x0000_t75" style="width:12pt;height:17.25pt" o:ole="">
            <v:imagedata r:id="rId16" o:title=""/>
          </v:shape>
          <o:OLEObject Type="Embed" ProgID="Equation.DSMT4" ShapeID="_x0000_i1030" DrawAspect="Content" ObjectID="_1565100213" r:id="rId17"/>
        </w:object>
      </w:r>
      <w:r>
        <w:rPr>
          <w:lang w:val="es-AR"/>
        </w:rPr>
        <w:t xml:space="preserve">, el promedio de los valores de la variable input </w:t>
      </w:r>
      <w:proofErr w:type="gramStart"/>
      <w:r>
        <w:rPr>
          <w:lang w:val="es-AR"/>
        </w:rPr>
        <w:t>continua</w:t>
      </w:r>
      <w:proofErr w:type="gramEnd"/>
      <w:r>
        <w:rPr>
          <w:lang w:val="es-AR"/>
        </w:rPr>
        <w:t xml:space="preserve"> </w:t>
      </w:r>
      <w:r w:rsidRPr="00E127EB">
        <w:rPr>
          <w:i/>
          <w:lang w:val="es-AR"/>
        </w:rPr>
        <w:t>x</w:t>
      </w:r>
      <w:r>
        <w:rPr>
          <w:lang w:val="es-AR"/>
        </w:rPr>
        <w:t xml:space="preserve"> que caen dentro del </w:t>
      </w:r>
      <w:proofErr w:type="spellStart"/>
      <w:r>
        <w:rPr>
          <w:lang w:val="es-AR"/>
        </w:rPr>
        <w:t>bin</w:t>
      </w:r>
      <w:proofErr w:type="spellEnd"/>
      <w:r>
        <w:rPr>
          <w:lang w:val="es-AR"/>
        </w:rPr>
        <w:t>.</w:t>
      </w:r>
    </w:p>
    <w:p w:rsidR="00E33226" w:rsidRDefault="00E33226" w:rsidP="00E127EB">
      <w:pPr>
        <w:pStyle w:val="ListBullet2"/>
        <w:rPr>
          <w:lang w:val="es-AR"/>
        </w:rPr>
      </w:pPr>
      <w:proofErr w:type="spellStart"/>
      <w:proofErr w:type="gramStart"/>
      <w:r>
        <w:rPr>
          <w:lang w:val="es-AR"/>
        </w:rPr>
        <w:t>logit</w:t>
      </w:r>
      <w:proofErr w:type="spellEnd"/>
      <w:r>
        <w:rPr>
          <w:lang w:val="es-AR"/>
        </w:rPr>
        <w:t>(</w:t>
      </w:r>
      <w:proofErr w:type="gramEnd"/>
      <w:r w:rsidRPr="00E127EB">
        <w:rPr>
          <w:i/>
          <w:lang w:val="es-AR"/>
        </w:rPr>
        <w:t>p</w:t>
      </w:r>
      <w:r w:rsidR="00E127EB">
        <w:rPr>
          <w:i/>
          <w:vertAlign w:val="subscript"/>
          <w:lang w:val="es-AR"/>
        </w:rPr>
        <w:t>i</w:t>
      </w:r>
      <w:r>
        <w:rPr>
          <w:lang w:val="es-AR"/>
        </w:rPr>
        <w:t xml:space="preserve">), donde </w:t>
      </w:r>
      <w:r w:rsidRPr="00E127EB">
        <w:rPr>
          <w:i/>
          <w:lang w:val="es-AR"/>
        </w:rPr>
        <w:t>p</w:t>
      </w:r>
      <w:r w:rsidR="00E127EB" w:rsidRPr="00E127EB">
        <w:rPr>
          <w:i/>
          <w:vertAlign w:val="subscript"/>
          <w:lang w:val="es-AR"/>
        </w:rPr>
        <w:t>i</w:t>
      </w:r>
      <w:r>
        <w:rPr>
          <w:lang w:val="es-AR"/>
        </w:rPr>
        <w:t xml:space="preserve"> es la probabilidad </w:t>
      </w:r>
      <w:r w:rsidR="00E127EB">
        <w:rPr>
          <w:lang w:val="es-AR"/>
        </w:rPr>
        <w:t xml:space="preserve">de ocurrencia del evento de interés de la variable target binaria en el </w:t>
      </w:r>
      <w:proofErr w:type="spellStart"/>
      <w:r w:rsidR="00E127EB">
        <w:rPr>
          <w:lang w:val="es-AR"/>
        </w:rPr>
        <w:t>bin</w:t>
      </w:r>
      <w:proofErr w:type="spellEnd"/>
      <w:r w:rsidR="00E127EB">
        <w:rPr>
          <w:lang w:val="es-AR"/>
        </w:rPr>
        <w:t xml:space="preserve"> </w:t>
      </w:r>
      <w:r w:rsidR="00E127EB" w:rsidRPr="00E127EB">
        <w:rPr>
          <w:i/>
          <w:lang w:val="es-AR"/>
        </w:rPr>
        <w:t>i</w:t>
      </w:r>
      <w:r w:rsidR="00E127EB">
        <w:rPr>
          <w:lang w:val="es-AR"/>
        </w:rPr>
        <w:t xml:space="preserve"> y </w:t>
      </w:r>
      <w:r w:rsidR="00E127EB" w:rsidRPr="00E127EB">
        <w:rPr>
          <w:position w:val="-24"/>
          <w:lang w:val="es-AR"/>
        </w:rPr>
        <w:object w:dxaOrig="1960" w:dyaOrig="620">
          <v:shape id="_x0000_i1029" type="#_x0000_t75" style="width:98.25pt;height:30.75pt" o:ole="">
            <v:imagedata r:id="rId18" o:title=""/>
          </v:shape>
          <o:OLEObject Type="Embed" ProgID="Equation.DSMT4" ShapeID="_x0000_i1029" DrawAspect="Content" ObjectID="_1565100214" r:id="rId19"/>
        </w:object>
      </w:r>
      <w:r w:rsidR="00E127EB">
        <w:rPr>
          <w:lang w:val="es-AR"/>
        </w:rPr>
        <w:t>.</w:t>
      </w:r>
    </w:p>
    <w:p w:rsidR="00E127EB" w:rsidRDefault="00E127EB" w:rsidP="00E127EB">
      <w:pPr>
        <w:pStyle w:val="ListNumber"/>
        <w:jc w:val="both"/>
        <w:rPr>
          <w:lang w:val="es-AR"/>
        </w:rPr>
      </w:pPr>
      <w:r>
        <w:rPr>
          <w:lang w:val="es-AR"/>
        </w:rPr>
        <w:t xml:space="preserve">Utilizar como variables input y target para las regresiones </w:t>
      </w:r>
      <w:proofErr w:type="spellStart"/>
      <w:r>
        <w:rPr>
          <w:lang w:val="es-AR"/>
        </w:rPr>
        <w:t>piecewise</w:t>
      </w:r>
      <w:proofErr w:type="spellEnd"/>
      <w:r>
        <w:rPr>
          <w:lang w:val="es-AR"/>
        </w:rPr>
        <w:t xml:space="preserve"> a:</w:t>
      </w:r>
    </w:p>
    <w:p w:rsidR="00E127EB" w:rsidRPr="00E127EB" w:rsidRDefault="00E127EB" w:rsidP="00E127EB">
      <w:pPr>
        <w:pStyle w:val="ListBullet2"/>
        <w:rPr>
          <w:lang w:val="es-AR"/>
        </w:rPr>
      </w:pPr>
      <w:r w:rsidRPr="00E127EB">
        <w:rPr>
          <w:position w:val="-6"/>
          <w:lang w:val="es-AR"/>
        </w:rPr>
        <w:object w:dxaOrig="240" w:dyaOrig="340">
          <v:shape id="_x0000_i1031" type="#_x0000_t75" style="width:12pt;height:17.25pt" o:ole="">
            <v:imagedata r:id="rId16" o:title=""/>
          </v:shape>
          <o:OLEObject Type="Embed" ProgID="Equation.DSMT4" ShapeID="_x0000_i1031" DrawAspect="Content" ObjectID="_1565100215" r:id="rId20"/>
        </w:object>
      </w:r>
    </w:p>
    <w:p w:rsidR="00E127EB" w:rsidRDefault="00E127EB" w:rsidP="00E127EB">
      <w:pPr>
        <w:pStyle w:val="ListBullet2"/>
        <w:rPr>
          <w:lang w:val="es-AR"/>
        </w:rPr>
      </w:pPr>
      <w:r>
        <w:rPr>
          <w:i/>
          <w:lang w:val="es-AR"/>
        </w:rPr>
        <w:t xml:space="preserve"> </w:t>
      </w:r>
      <w:proofErr w:type="spellStart"/>
      <w:r w:rsidRPr="00E127EB">
        <w:rPr>
          <w:i/>
          <w:lang w:val="es-AR"/>
        </w:rPr>
        <w:t>y</w:t>
      </w:r>
      <w:r w:rsidRPr="00E127EB">
        <w:rPr>
          <w:i/>
          <w:vertAlign w:val="subscript"/>
          <w:lang w:val="es-AR"/>
        </w:rPr>
        <w:t>i</w:t>
      </w:r>
      <w:proofErr w:type="spellEnd"/>
      <w:r>
        <w:rPr>
          <w:lang w:val="es-AR"/>
        </w:rPr>
        <w:t xml:space="preserve"> = </w:t>
      </w:r>
      <w:proofErr w:type="spellStart"/>
      <w:r>
        <w:rPr>
          <w:lang w:val="es-AR"/>
        </w:rPr>
        <w:t>logit</w:t>
      </w:r>
      <w:proofErr w:type="spellEnd"/>
      <w:r>
        <w:rPr>
          <w:lang w:val="es-AR"/>
        </w:rPr>
        <w:t>(</w:t>
      </w:r>
      <w:r w:rsidRPr="00E127EB">
        <w:rPr>
          <w:i/>
          <w:lang w:val="es-AR"/>
        </w:rPr>
        <w:t>p</w:t>
      </w:r>
      <w:r>
        <w:rPr>
          <w:i/>
          <w:vertAlign w:val="subscript"/>
          <w:lang w:val="es-AR"/>
        </w:rPr>
        <w:t>i</w:t>
      </w:r>
      <w:r>
        <w:rPr>
          <w:lang w:val="es-AR"/>
        </w:rPr>
        <w:t>)</w:t>
      </w:r>
    </w:p>
    <w:p w:rsidR="001C26CC" w:rsidRDefault="001C26CC" w:rsidP="001C26CC">
      <w:pPr>
        <w:pStyle w:val="Heading2"/>
        <w:rPr>
          <w:lang w:val="es-AR"/>
        </w:rPr>
      </w:pPr>
      <w:bookmarkStart w:id="12" w:name="_Toc491358238"/>
      <w:r>
        <w:rPr>
          <w:lang w:val="es-AR"/>
        </w:rPr>
        <w:t>Limitaciones</w:t>
      </w:r>
      <w:bookmarkEnd w:id="12"/>
    </w:p>
    <w:p w:rsidR="001C26CC" w:rsidRDefault="001C26CC" w:rsidP="001C26CC">
      <w:pPr>
        <w:rPr>
          <w:lang w:val="es-AR"/>
        </w:rPr>
      </w:pPr>
      <w:r>
        <w:rPr>
          <w:lang w:val="es-AR"/>
        </w:rPr>
        <w:t xml:space="preserve">Actualmente el algoritmo implementado en la macro </w:t>
      </w:r>
      <w:r w:rsidRPr="00E33226">
        <w:rPr>
          <w:b/>
          <w:i/>
          <w:lang w:val="es-AR"/>
        </w:rPr>
        <w:t>%</w:t>
      </w:r>
      <w:proofErr w:type="spellStart"/>
      <w:r w:rsidRPr="00E33226">
        <w:rPr>
          <w:b/>
          <w:i/>
          <w:lang w:val="es-AR"/>
        </w:rPr>
        <w:t>PiecewiseTransfCuts</w:t>
      </w:r>
      <w:proofErr w:type="spellEnd"/>
      <w:r>
        <w:rPr>
          <w:lang w:val="es-AR"/>
        </w:rPr>
        <w:t xml:space="preserve"> presenta las siguientes limitaciones:</w:t>
      </w:r>
    </w:p>
    <w:p w:rsidR="001C26CC" w:rsidRPr="001C26CC" w:rsidRDefault="001C26CC" w:rsidP="001C26CC">
      <w:pPr>
        <w:pStyle w:val="ListNumber"/>
        <w:numPr>
          <w:ilvl w:val="0"/>
          <w:numId w:val="4"/>
        </w:numPr>
        <w:rPr>
          <w:lang w:val="es-AR"/>
        </w:rPr>
      </w:pPr>
      <w:r w:rsidRPr="001C26CC">
        <w:rPr>
          <w:lang w:val="es-AR"/>
        </w:rPr>
        <w:t xml:space="preserve">La elección de los cortes </w:t>
      </w:r>
      <w:r w:rsidRPr="001C26CC">
        <w:rPr>
          <w:i/>
          <w:lang w:val="es-AR"/>
        </w:rPr>
        <w:t>no</w:t>
      </w:r>
      <w:r w:rsidRPr="001C26CC">
        <w:rPr>
          <w:lang w:val="es-AR"/>
        </w:rPr>
        <w:t xml:space="preserve"> depende de la distribución de la variable input.</w:t>
      </w:r>
    </w:p>
    <w:p w:rsidR="001C26CC" w:rsidRDefault="001C26CC" w:rsidP="001C26CC">
      <w:pPr>
        <w:pStyle w:val="ListNumber"/>
        <w:numPr>
          <w:ilvl w:val="0"/>
          <w:numId w:val="0"/>
        </w:numPr>
        <w:ind w:left="360"/>
        <w:rPr>
          <w:lang w:val="es-AR"/>
        </w:rPr>
      </w:pPr>
      <w:r>
        <w:rPr>
          <w:lang w:val="es-AR"/>
        </w:rPr>
        <w:t xml:space="preserve">Esto podría ser problemático en caso de que </w:t>
      </w:r>
      <w:r w:rsidRPr="00971F69">
        <w:rPr>
          <w:lang w:val="es-AR"/>
        </w:rPr>
        <w:t>hay</w:t>
      </w:r>
      <w:r>
        <w:rPr>
          <w:lang w:val="es-AR"/>
        </w:rPr>
        <w:t>a</w:t>
      </w:r>
      <w:r w:rsidRPr="00971F69">
        <w:rPr>
          <w:lang w:val="es-AR"/>
        </w:rPr>
        <w:t xml:space="preserve"> una región </w:t>
      </w:r>
      <w:r>
        <w:rPr>
          <w:lang w:val="es-AR"/>
        </w:rPr>
        <w:t xml:space="preserve">de valores de la variable input con </w:t>
      </w:r>
      <w:r w:rsidRPr="00971F69">
        <w:rPr>
          <w:lang w:val="es-AR"/>
        </w:rPr>
        <w:t>alta densidad de puntos,</w:t>
      </w:r>
      <w:r>
        <w:rPr>
          <w:lang w:val="es-AR"/>
        </w:rPr>
        <w:t xml:space="preserve"> ya que</w:t>
      </w:r>
      <w:r w:rsidRPr="00971F69">
        <w:rPr>
          <w:lang w:val="es-AR"/>
        </w:rPr>
        <w:t xml:space="preserve"> podría ocurrir que nunca caiga un corte dentro de este conjunto de al</w:t>
      </w:r>
      <w:r>
        <w:rPr>
          <w:lang w:val="es-AR"/>
        </w:rPr>
        <w:t>ta densidad.</w:t>
      </w:r>
    </w:p>
    <w:p w:rsidR="001C26CC" w:rsidRDefault="001C26CC" w:rsidP="001C26CC">
      <w:pPr>
        <w:pStyle w:val="ListNumber"/>
        <w:rPr>
          <w:lang w:val="es-AR"/>
        </w:rPr>
      </w:pPr>
      <w:r>
        <w:rPr>
          <w:lang w:val="es-AR"/>
        </w:rPr>
        <w:t xml:space="preserve">Las regresiones </w:t>
      </w:r>
      <w:proofErr w:type="spellStart"/>
      <w:r>
        <w:rPr>
          <w:lang w:val="es-AR"/>
        </w:rPr>
        <w:t>piecewise</w:t>
      </w:r>
      <w:proofErr w:type="spellEnd"/>
      <w:r>
        <w:rPr>
          <w:lang w:val="es-AR"/>
        </w:rPr>
        <w:t xml:space="preserve"> efectuadas no permiten incorporar una variable de peso.</w:t>
      </w:r>
    </w:p>
    <w:p w:rsidR="001C26CC" w:rsidRDefault="001C26CC" w:rsidP="001C26CC">
      <w:pPr>
        <w:pStyle w:val="ListNumber"/>
        <w:numPr>
          <w:ilvl w:val="0"/>
          <w:numId w:val="0"/>
        </w:numPr>
        <w:ind w:left="360"/>
        <w:rPr>
          <w:lang w:val="es-AR"/>
        </w:rPr>
      </w:pPr>
      <w:r>
        <w:rPr>
          <w:lang w:val="es-AR"/>
        </w:rPr>
        <w:t xml:space="preserve">En el caso en que los valores utilizados en el análisis provienen de un proceso de agrupación o </w:t>
      </w:r>
      <w:proofErr w:type="spellStart"/>
      <w:r>
        <w:rPr>
          <w:lang w:val="es-AR"/>
        </w:rPr>
        <w:t>bi</w:t>
      </w:r>
      <w:r w:rsidR="00E4507C">
        <w:rPr>
          <w:lang w:val="es-AR"/>
        </w:rPr>
        <w:t>nning</w:t>
      </w:r>
      <w:proofErr w:type="spellEnd"/>
      <w:r w:rsidR="00E4507C">
        <w:rPr>
          <w:lang w:val="es-AR"/>
        </w:rPr>
        <w:t xml:space="preserve"> de la variable input, o si la variable continua toma valores discretos que ya presentan una agrupación natural (ej. la edad), el algoritmo actualmente no tiene en cuenta la cantidad de casos de cada grupo o </w:t>
      </w:r>
      <w:proofErr w:type="spellStart"/>
      <w:r w:rsidR="00E4507C">
        <w:rPr>
          <w:lang w:val="es-AR"/>
        </w:rPr>
        <w:t>bin</w:t>
      </w:r>
      <w:proofErr w:type="spellEnd"/>
      <w:r w:rsidR="00E4507C">
        <w:rPr>
          <w:lang w:val="es-AR"/>
        </w:rPr>
        <w:t xml:space="preserve"> al efectuar las regresiones.</w:t>
      </w:r>
    </w:p>
    <w:p w:rsidR="00E4507C" w:rsidRDefault="00E4507C" w:rsidP="001C26CC">
      <w:pPr>
        <w:rPr>
          <w:lang w:val="es-AR"/>
        </w:rPr>
      </w:pPr>
      <w:r>
        <w:rPr>
          <w:lang w:val="es-AR"/>
        </w:rPr>
        <w:t>E</w:t>
      </w:r>
      <w:r w:rsidR="001C26CC" w:rsidRPr="00971F69">
        <w:rPr>
          <w:lang w:val="es-AR"/>
        </w:rPr>
        <w:t xml:space="preserve">stá </w:t>
      </w:r>
      <w:r>
        <w:rPr>
          <w:lang w:val="es-AR"/>
        </w:rPr>
        <w:t>previsto mejorar la macro en ambos sentidos, y generar una nueva versión donde:</w:t>
      </w:r>
    </w:p>
    <w:p w:rsidR="001C26CC" w:rsidRDefault="001C26CC" w:rsidP="00E4507C">
      <w:pPr>
        <w:pStyle w:val="ListNumber"/>
        <w:numPr>
          <w:ilvl w:val="0"/>
          <w:numId w:val="5"/>
        </w:numPr>
        <w:rPr>
          <w:lang w:val="es-AR"/>
        </w:rPr>
      </w:pPr>
      <w:r w:rsidRPr="00E4507C">
        <w:rPr>
          <w:lang w:val="es-AR"/>
        </w:rPr>
        <w:t>la elección de los cortes tenga en cuenta la distribución de valores de la variable analizada</w:t>
      </w:r>
      <w:r w:rsidR="00E4507C">
        <w:rPr>
          <w:lang w:val="es-AR"/>
        </w:rPr>
        <w:t>,</w:t>
      </w:r>
    </w:p>
    <w:p w:rsidR="00E4507C" w:rsidRPr="00E4507C" w:rsidRDefault="00E4507C" w:rsidP="00E4507C">
      <w:pPr>
        <w:pStyle w:val="ListNumber"/>
        <w:numPr>
          <w:ilvl w:val="0"/>
          <w:numId w:val="5"/>
        </w:numPr>
        <w:rPr>
          <w:lang w:val="es-AR"/>
        </w:rPr>
      </w:pPr>
      <w:r>
        <w:rPr>
          <w:lang w:val="es-AR"/>
        </w:rPr>
        <w:t xml:space="preserve">las regresiones </w:t>
      </w:r>
      <w:proofErr w:type="spellStart"/>
      <w:r>
        <w:rPr>
          <w:lang w:val="es-AR"/>
        </w:rPr>
        <w:t>piecewise</w:t>
      </w:r>
      <w:proofErr w:type="spellEnd"/>
      <w:r>
        <w:rPr>
          <w:lang w:val="es-AR"/>
        </w:rPr>
        <w:t xml:space="preserve"> utilicen una variable de peso (</w:t>
      </w:r>
      <w:proofErr w:type="spellStart"/>
      <w:r>
        <w:rPr>
          <w:lang w:val="es-AR"/>
        </w:rPr>
        <w:t>weight</w:t>
      </w:r>
      <w:proofErr w:type="spellEnd"/>
      <w:r>
        <w:rPr>
          <w:lang w:val="es-AR"/>
        </w:rPr>
        <w:t>) provista por el usuario.</w:t>
      </w:r>
    </w:p>
    <w:p w:rsidR="001C26CC" w:rsidRDefault="001C26CC" w:rsidP="001C26CC">
      <w:pPr>
        <w:rPr>
          <w:lang w:val="es-AR"/>
        </w:rPr>
      </w:pPr>
      <w:r>
        <w:rPr>
          <w:lang w:val="es-AR"/>
        </w:rPr>
        <w:t xml:space="preserve">Por ahora un paliativo </w:t>
      </w:r>
      <w:r w:rsidR="00E4507C">
        <w:rPr>
          <w:lang w:val="es-AR"/>
        </w:rPr>
        <w:t xml:space="preserve">para la limitación (1) </w:t>
      </w:r>
      <w:r w:rsidRPr="00971F69">
        <w:rPr>
          <w:lang w:val="es-AR"/>
        </w:rPr>
        <w:t xml:space="preserve">es aumentar el valor de </w:t>
      </w:r>
      <w:proofErr w:type="spellStart"/>
      <w:r w:rsidRPr="00971F69">
        <w:rPr>
          <w:rFonts w:ascii="Courier New" w:hAnsi="Courier New" w:cs="Courier New"/>
          <w:sz w:val="20"/>
          <w:szCs w:val="20"/>
          <w:lang w:val="es-AR"/>
        </w:rPr>
        <w:t>ncuts</w:t>
      </w:r>
      <w:proofErr w:type="spellEnd"/>
      <w:r w:rsidRPr="00971F69">
        <w:rPr>
          <w:lang w:val="es-AR"/>
        </w:rPr>
        <w:t xml:space="preserve"> para así considerar más puntos de corte</w:t>
      </w:r>
      <w:r>
        <w:rPr>
          <w:lang w:val="es-AR"/>
        </w:rPr>
        <w:t>s</w:t>
      </w:r>
      <w:r w:rsidR="00E4507C">
        <w:rPr>
          <w:lang w:val="es-AR"/>
        </w:rPr>
        <w:t xml:space="preserve"> posibles</w:t>
      </w:r>
      <w:r w:rsidRPr="00971F69">
        <w:rPr>
          <w:lang w:val="es-AR"/>
        </w:rPr>
        <w:t>.</w:t>
      </w:r>
      <w:r w:rsidR="00E4507C">
        <w:rPr>
          <w:lang w:val="es-AR"/>
        </w:rPr>
        <w:t xml:space="preserve"> La limitación (2) puede evitarse en algunos casos considerando </w:t>
      </w:r>
      <w:proofErr w:type="spellStart"/>
      <w:r w:rsidR="00E4507C">
        <w:rPr>
          <w:lang w:val="es-AR"/>
        </w:rPr>
        <w:t>bins</w:t>
      </w:r>
      <w:proofErr w:type="spellEnd"/>
      <w:r w:rsidR="00E4507C">
        <w:rPr>
          <w:lang w:val="es-AR"/>
        </w:rPr>
        <w:t xml:space="preserve"> de igual tamaño, pero esto no siempre es posible (por ej. cuando la variable input toma valores que se repiten una gran cantidad de veces).</w:t>
      </w:r>
    </w:p>
    <w:p w:rsidR="00E33226" w:rsidRPr="00971F69" w:rsidRDefault="00E33226" w:rsidP="00E33226">
      <w:pPr>
        <w:pStyle w:val="Heading2"/>
        <w:rPr>
          <w:lang w:val="es-AR"/>
        </w:rPr>
      </w:pPr>
      <w:bookmarkStart w:id="13" w:name="_Toc491358239"/>
      <w:r>
        <w:rPr>
          <w:lang w:val="es-AR"/>
        </w:rPr>
        <w:t>Ejemplo</w:t>
      </w:r>
      <w:bookmarkEnd w:id="13"/>
    </w:p>
    <w:p w:rsidR="001C26CC" w:rsidRDefault="00093C98" w:rsidP="00971F69">
      <w:pPr>
        <w:rPr>
          <w:lang w:val="es-AR"/>
        </w:rPr>
      </w:pPr>
      <w:r>
        <w:rPr>
          <w:lang w:val="es-AR"/>
        </w:rPr>
        <w:t xml:space="preserve">A continuación se muestra </w:t>
      </w:r>
      <w:r w:rsidR="00E127EB">
        <w:rPr>
          <w:lang w:val="es-AR"/>
        </w:rPr>
        <w:t>un ejemplo de</w:t>
      </w:r>
      <w:r w:rsidR="001C26CC">
        <w:rPr>
          <w:lang w:val="es-AR"/>
        </w:rPr>
        <w:t xml:space="preserve"> aplicación de la macro </w:t>
      </w:r>
      <w:r w:rsidR="001C26CC" w:rsidRPr="00E33226">
        <w:rPr>
          <w:b/>
          <w:i/>
          <w:lang w:val="es-AR"/>
        </w:rPr>
        <w:t>%</w:t>
      </w:r>
      <w:proofErr w:type="spellStart"/>
      <w:r w:rsidR="001C26CC" w:rsidRPr="00E33226">
        <w:rPr>
          <w:b/>
          <w:i/>
          <w:lang w:val="es-AR"/>
        </w:rPr>
        <w:t>PiecewiseTransfCuts</w:t>
      </w:r>
      <w:proofErr w:type="spellEnd"/>
      <w:r w:rsidR="001C26CC">
        <w:rPr>
          <w:lang w:val="es-AR"/>
        </w:rPr>
        <w:t xml:space="preserve"> </w:t>
      </w:r>
      <w:r w:rsidR="00C76AF1">
        <w:rPr>
          <w:lang w:val="es-AR"/>
        </w:rPr>
        <w:t xml:space="preserve">sobre el </w:t>
      </w:r>
      <w:r w:rsidR="001C26CC">
        <w:rPr>
          <w:lang w:val="es-AR"/>
        </w:rPr>
        <w:t xml:space="preserve">siguiente conjunto de </w:t>
      </w:r>
      <w:r w:rsidR="00C43B9D">
        <w:rPr>
          <w:lang w:val="es-AR"/>
        </w:rPr>
        <w:t xml:space="preserve">68 puntos de </w:t>
      </w:r>
      <w:r w:rsidR="001C26CC">
        <w:rPr>
          <w:lang w:val="es-AR"/>
        </w:rPr>
        <w:t>entrada (</w:t>
      </w:r>
      <w:r w:rsidR="001C26CC" w:rsidRPr="00C43B9D">
        <w:rPr>
          <w:i/>
          <w:lang w:val="es-AR"/>
        </w:rPr>
        <w:t>x</w:t>
      </w:r>
      <w:r w:rsidR="001C26CC">
        <w:rPr>
          <w:lang w:val="es-AR"/>
        </w:rPr>
        <w:t xml:space="preserve">, </w:t>
      </w:r>
      <w:r w:rsidR="001C26CC" w:rsidRPr="00C43B9D">
        <w:rPr>
          <w:i/>
          <w:lang w:val="es-AR"/>
        </w:rPr>
        <w:t>y</w:t>
      </w:r>
      <w:r w:rsidR="001C26CC">
        <w:rPr>
          <w:lang w:val="es-AR"/>
        </w:rPr>
        <w:t>)</w:t>
      </w:r>
      <w:r w:rsidR="00C76AF1">
        <w:rPr>
          <w:lang w:val="es-AR"/>
        </w:rPr>
        <w:t xml:space="preserve">, donde </w:t>
      </w:r>
      <w:r w:rsidR="00C76AF1" w:rsidRPr="00C43B9D">
        <w:rPr>
          <w:i/>
          <w:lang w:val="es-AR"/>
        </w:rPr>
        <w:t>x</w:t>
      </w:r>
      <w:r w:rsidR="00C76AF1">
        <w:rPr>
          <w:lang w:val="es-AR"/>
        </w:rPr>
        <w:t xml:space="preserve"> corresponde a datos de </w:t>
      </w:r>
      <w:r w:rsidR="00C76AF1" w:rsidRPr="00C76AF1">
        <w:rPr>
          <w:i/>
          <w:lang w:val="es-AR"/>
        </w:rPr>
        <w:t>edad</w:t>
      </w:r>
      <w:r w:rsidR="00C76AF1">
        <w:rPr>
          <w:lang w:val="es-AR"/>
        </w:rPr>
        <w:t xml:space="preserve"> y “</w:t>
      </w:r>
      <w:r w:rsidR="00C76AF1" w:rsidRPr="00C76AF1">
        <w:rPr>
          <w:i/>
          <w:lang w:val="es-AR"/>
        </w:rPr>
        <w:t>y</w:t>
      </w:r>
      <w:r w:rsidR="00C76AF1">
        <w:rPr>
          <w:lang w:val="es-AR"/>
        </w:rPr>
        <w:t xml:space="preserve">” corresponde al </w:t>
      </w:r>
      <w:proofErr w:type="spellStart"/>
      <w:r w:rsidR="00C76AF1">
        <w:rPr>
          <w:lang w:val="es-AR"/>
        </w:rPr>
        <w:t>logit</w:t>
      </w:r>
      <w:proofErr w:type="spellEnd"/>
      <w:r w:rsidR="00C76AF1">
        <w:rPr>
          <w:lang w:val="es-AR"/>
        </w:rPr>
        <w:t xml:space="preserve"> de un evento de interés.</w:t>
      </w:r>
    </w:p>
    <w:tbl>
      <w:tblPr>
        <w:tblW w:w="9288" w:type="dxa"/>
        <w:tblInd w:w="93" w:type="dxa"/>
        <w:tblLook w:val="04A0" w:firstRow="1" w:lastRow="0" w:firstColumn="1" w:lastColumn="0" w:noHBand="0" w:noVBand="1"/>
      </w:tblPr>
      <w:tblGrid>
        <w:gridCol w:w="866"/>
        <w:gridCol w:w="714"/>
        <w:gridCol w:w="714"/>
        <w:gridCol w:w="714"/>
        <w:gridCol w:w="714"/>
        <w:gridCol w:w="714"/>
        <w:gridCol w:w="714"/>
        <w:gridCol w:w="714"/>
        <w:gridCol w:w="714"/>
        <w:gridCol w:w="714"/>
        <w:gridCol w:w="714"/>
        <w:gridCol w:w="714"/>
        <w:gridCol w:w="714"/>
      </w:tblGrid>
      <w:tr w:rsidR="00C76AF1" w:rsidRPr="00C76AF1" w:rsidTr="00C76AF1">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x</w:t>
            </w:r>
          </w:p>
        </w:tc>
        <w:tc>
          <w:tcPr>
            <w:tcW w:w="568"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18</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19</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20</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21</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22</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23</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24</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25</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26</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27</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28</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29</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y</w:t>
            </w:r>
          </w:p>
        </w:tc>
        <w:tc>
          <w:tcPr>
            <w:tcW w:w="568" w:type="dxa"/>
            <w:tcBorders>
              <w:top w:val="nil"/>
              <w:left w:val="nil"/>
              <w:bottom w:val="single" w:sz="4" w:space="0" w:color="auto"/>
              <w:right w:val="single" w:sz="4" w:space="0" w:color="auto"/>
            </w:tcBorders>
            <w:shd w:val="clear" w:color="000000" w:fill="F8696B"/>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47.3%</w:t>
            </w:r>
          </w:p>
        </w:tc>
        <w:tc>
          <w:tcPr>
            <w:tcW w:w="714" w:type="dxa"/>
            <w:tcBorders>
              <w:top w:val="nil"/>
              <w:left w:val="nil"/>
              <w:bottom w:val="single" w:sz="4" w:space="0" w:color="auto"/>
              <w:right w:val="single" w:sz="4" w:space="0" w:color="auto"/>
            </w:tcBorders>
            <w:shd w:val="clear" w:color="000000" w:fill="FA807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41.9%</w:t>
            </w:r>
          </w:p>
        </w:tc>
        <w:tc>
          <w:tcPr>
            <w:tcW w:w="714" w:type="dxa"/>
            <w:tcBorders>
              <w:top w:val="nil"/>
              <w:left w:val="nil"/>
              <w:bottom w:val="single" w:sz="4" w:space="0" w:color="auto"/>
              <w:right w:val="single" w:sz="4" w:space="0" w:color="auto"/>
            </w:tcBorders>
            <w:shd w:val="clear" w:color="000000" w:fill="FA8E73"/>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38.8%</w:t>
            </w:r>
          </w:p>
        </w:tc>
        <w:tc>
          <w:tcPr>
            <w:tcW w:w="714" w:type="dxa"/>
            <w:tcBorders>
              <w:top w:val="nil"/>
              <w:left w:val="nil"/>
              <w:bottom w:val="single" w:sz="4" w:space="0" w:color="auto"/>
              <w:right w:val="single" w:sz="4" w:space="0" w:color="auto"/>
            </w:tcBorders>
            <w:shd w:val="clear" w:color="000000" w:fill="FB9B75"/>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35.8%</w:t>
            </w:r>
          </w:p>
        </w:tc>
        <w:tc>
          <w:tcPr>
            <w:tcW w:w="714" w:type="dxa"/>
            <w:tcBorders>
              <w:top w:val="nil"/>
              <w:left w:val="nil"/>
              <w:bottom w:val="single" w:sz="4" w:space="0" w:color="auto"/>
              <w:right w:val="single" w:sz="4" w:space="0" w:color="auto"/>
            </w:tcBorders>
            <w:shd w:val="clear" w:color="000000" w:fill="FCA677"/>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33.3%</w:t>
            </w:r>
          </w:p>
        </w:tc>
        <w:tc>
          <w:tcPr>
            <w:tcW w:w="714" w:type="dxa"/>
            <w:tcBorders>
              <w:top w:val="nil"/>
              <w:left w:val="nil"/>
              <w:bottom w:val="single" w:sz="4" w:space="0" w:color="auto"/>
              <w:right w:val="single" w:sz="4" w:space="0" w:color="auto"/>
            </w:tcBorders>
            <w:shd w:val="clear" w:color="000000" w:fill="FCB179"/>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30.7%</w:t>
            </w:r>
          </w:p>
        </w:tc>
        <w:tc>
          <w:tcPr>
            <w:tcW w:w="714" w:type="dxa"/>
            <w:tcBorders>
              <w:top w:val="nil"/>
              <w:left w:val="nil"/>
              <w:bottom w:val="single" w:sz="4" w:space="0" w:color="auto"/>
              <w:right w:val="single" w:sz="4" w:space="0" w:color="auto"/>
            </w:tcBorders>
            <w:shd w:val="clear" w:color="000000" w:fill="FDB77A"/>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29.4%</w:t>
            </w:r>
          </w:p>
        </w:tc>
        <w:tc>
          <w:tcPr>
            <w:tcW w:w="714" w:type="dxa"/>
            <w:tcBorders>
              <w:top w:val="nil"/>
              <w:left w:val="nil"/>
              <w:bottom w:val="single" w:sz="4" w:space="0" w:color="auto"/>
              <w:right w:val="single" w:sz="4" w:space="0" w:color="auto"/>
            </w:tcBorders>
            <w:shd w:val="clear" w:color="000000" w:fill="FDC07C"/>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27.2%</w:t>
            </w:r>
          </w:p>
        </w:tc>
        <w:tc>
          <w:tcPr>
            <w:tcW w:w="714" w:type="dxa"/>
            <w:tcBorders>
              <w:top w:val="nil"/>
              <w:left w:val="nil"/>
              <w:bottom w:val="single" w:sz="4" w:space="0" w:color="auto"/>
              <w:right w:val="single" w:sz="4" w:space="0" w:color="auto"/>
            </w:tcBorders>
            <w:shd w:val="clear" w:color="000000" w:fill="FCB279"/>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30.5%</w:t>
            </w:r>
          </w:p>
        </w:tc>
        <w:tc>
          <w:tcPr>
            <w:tcW w:w="714" w:type="dxa"/>
            <w:tcBorders>
              <w:top w:val="nil"/>
              <w:left w:val="nil"/>
              <w:bottom w:val="single" w:sz="4" w:space="0" w:color="auto"/>
              <w:right w:val="single" w:sz="4" w:space="0" w:color="auto"/>
            </w:tcBorders>
            <w:shd w:val="clear" w:color="000000" w:fill="FDB67A"/>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29.5%</w:t>
            </w:r>
          </w:p>
        </w:tc>
        <w:tc>
          <w:tcPr>
            <w:tcW w:w="714" w:type="dxa"/>
            <w:tcBorders>
              <w:top w:val="nil"/>
              <w:left w:val="nil"/>
              <w:bottom w:val="single" w:sz="4" w:space="0" w:color="auto"/>
              <w:right w:val="single" w:sz="4" w:space="0" w:color="auto"/>
            </w:tcBorders>
            <w:shd w:val="clear" w:color="000000" w:fill="FDB97B"/>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28.8%</w:t>
            </w:r>
          </w:p>
        </w:tc>
        <w:tc>
          <w:tcPr>
            <w:tcW w:w="714" w:type="dxa"/>
            <w:tcBorders>
              <w:top w:val="nil"/>
              <w:left w:val="nil"/>
              <w:bottom w:val="single" w:sz="4" w:space="0" w:color="auto"/>
              <w:right w:val="single" w:sz="4" w:space="0" w:color="auto"/>
            </w:tcBorders>
            <w:shd w:val="clear" w:color="000000" w:fill="FDC27C"/>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26.8%</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 xml:space="preserve"># </w:t>
            </w:r>
            <w:proofErr w:type="spellStart"/>
            <w:r w:rsidRPr="00C76AF1">
              <w:rPr>
                <w:rFonts w:ascii="Calibri" w:eastAsia="Times New Roman" w:hAnsi="Calibri" w:cs="Calibri"/>
                <w:color w:val="000000"/>
                <w:sz w:val="20"/>
                <w:szCs w:val="20"/>
                <w:lang w:val="en-IE" w:eastAsia="en-IE"/>
              </w:rPr>
              <w:t>casos</w:t>
            </w:r>
            <w:proofErr w:type="spellEnd"/>
          </w:p>
        </w:tc>
        <w:tc>
          <w:tcPr>
            <w:tcW w:w="568"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5770</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6230</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6588</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5851</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4627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4178</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3735</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3686</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4387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4245</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3980</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3749</w:t>
            </w:r>
          </w:p>
        </w:tc>
      </w:tr>
    </w:tbl>
    <w:p w:rsidR="001C26CC" w:rsidRDefault="001C26CC" w:rsidP="00971F69">
      <w:pPr>
        <w:rPr>
          <w:lang w:val="es-AR"/>
        </w:rPr>
      </w:pPr>
    </w:p>
    <w:tbl>
      <w:tblPr>
        <w:tblW w:w="9288" w:type="dxa"/>
        <w:tblInd w:w="93" w:type="dxa"/>
        <w:tblLook w:val="04A0" w:firstRow="1" w:lastRow="0" w:firstColumn="1" w:lastColumn="0" w:noHBand="0" w:noVBand="1"/>
      </w:tblPr>
      <w:tblGrid>
        <w:gridCol w:w="866"/>
        <w:gridCol w:w="714"/>
        <w:gridCol w:w="714"/>
        <w:gridCol w:w="714"/>
        <w:gridCol w:w="714"/>
        <w:gridCol w:w="714"/>
        <w:gridCol w:w="714"/>
        <w:gridCol w:w="714"/>
        <w:gridCol w:w="714"/>
        <w:gridCol w:w="714"/>
        <w:gridCol w:w="714"/>
        <w:gridCol w:w="714"/>
        <w:gridCol w:w="714"/>
      </w:tblGrid>
      <w:tr w:rsidR="00C76AF1" w:rsidRPr="00C76AF1" w:rsidTr="00C76AF1">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x</w:t>
            </w:r>
          </w:p>
        </w:tc>
        <w:tc>
          <w:tcPr>
            <w:tcW w:w="568"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30</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31</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32</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33</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34</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35</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36</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37</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38</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39</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40</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41</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y</w:t>
            </w:r>
          </w:p>
        </w:tc>
        <w:tc>
          <w:tcPr>
            <w:tcW w:w="568" w:type="dxa"/>
            <w:tcBorders>
              <w:top w:val="nil"/>
              <w:left w:val="nil"/>
              <w:bottom w:val="single" w:sz="4" w:space="0" w:color="auto"/>
              <w:right w:val="single" w:sz="4" w:space="0" w:color="auto"/>
            </w:tcBorders>
            <w:shd w:val="clear" w:color="000000" w:fill="FDBB7B"/>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28.5%</w:t>
            </w:r>
          </w:p>
        </w:tc>
        <w:tc>
          <w:tcPr>
            <w:tcW w:w="714" w:type="dxa"/>
            <w:tcBorders>
              <w:top w:val="nil"/>
              <w:left w:val="nil"/>
              <w:bottom w:val="single" w:sz="4" w:space="0" w:color="auto"/>
              <w:right w:val="single" w:sz="4" w:space="0" w:color="auto"/>
            </w:tcBorders>
            <w:shd w:val="clear" w:color="000000" w:fill="FDBB7B"/>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28.4%</w:t>
            </w:r>
          </w:p>
        </w:tc>
        <w:tc>
          <w:tcPr>
            <w:tcW w:w="714" w:type="dxa"/>
            <w:tcBorders>
              <w:top w:val="nil"/>
              <w:left w:val="nil"/>
              <w:bottom w:val="single" w:sz="4" w:space="0" w:color="auto"/>
              <w:right w:val="single" w:sz="4" w:space="0" w:color="auto"/>
            </w:tcBorders>
            <w:shd w:val="clear" w:color="000000" w:fill="FDC47D"/>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26.4%</w:t>
            </w:r>
          </w:p>
        </w:tc>
        <w:tc>
          <w:tcPr>
            <w:tcW w:w="714" w:type="dxa"/>
            <w:tcBorders>
              <w:top w:val="nil"/>
              <w:left w:val="nil"/>
              <w:bottom w:val="single" w:sz="4" w:space="0" w:color="auto"/>
              <w:right w:val="single" w:sz="4" w:space="0" w:color="auto"/>
            </w:tcBorders>
            <w:shd w:val="clear" w:color="000000" w:fill="FEC87E"/>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25.4%</w:t>
            </w:r>
          </w:p>
        </w:tc>
        <w:tc>
          <w:tcPr>
            <w:tcW w:w="714" w:type="dxa"/>
            <w:tcBorders>
              <w:top w:val="nil"/>
              <w:left w:val="nil"/>
              <w:bottom w:val="single" w:sz="4" w:space="0" w:color="auto"/>
              <w:right w:val="single" w:sz="4" w:space="0" w:color="auto"/>
            </w:tcBorders>
            <w:shd w:val="clear" w:color="000000" w:fill="FECB7E"/>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24.8%</w:t>
            </w:r>
          </w:p>
        </w:tc>
        <w:tc>
          <w:tcPr>
            <w:tcW w:w="714" w:type="dxa"/>
            <w:tcBorders>
              <w:top w:val="nil"/>
              <w:left w:val="nil"/>
              <w:bottom w:val="single" w:sz="4" w:space="0" w:color="auto"/>
              <w:right w:val="single" w:sz="4" w:space="0" w:color="auto"/>
            </w:tcBorders>
            <w:shd w:val="clear" w:color="000000" w:fill="FECC7E"/>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24.6%</w:t>
            </w:r>
          </w:p>
        </w:tc>
        <w:tc>
          <w:tcPr>
            <w:tcW w:w="714" w:type="dxa"/>
            <w:tcBorders>
              <w:top w:val="nil"/>
              <w:left w:val="nil"/>
              <w:bottom w:val="single" w:sz="4" w:space="0" w:color="auto"/>
              <w:right w:val="single" w:sz="4" w:space="0" w:color="auto"/>
            </w:tcBorders>
            <w:shd w:val="clear" w:color="000000" w:fill="FEC77E"/>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25.5%</w:t>
            </w:r>
          </w:p>
        </w:tc>
        <w:tc>
          <w:tcPr>
            <w:tcW w:w="714" w:type="dxa"/>
            <w:tcBorders>
              <w:top w:val="nil"/>
              <w:left w:val="nil"/>
              <w:bottom w:val="single" w:sz="4" w:space="0" w:color="auto"/>
              <w:right w:val="single" w:sz="4" w:space="0" w:color="auto"/>
            </w:tcBorders>
            <w:shd w:val="clear" w:color="000000" w:fill="FECE7F"/>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24.1%</w:t>
            </w:r>
          </w:p>
        </w:tc>
        <w:tc>
          <w:tcPr>
            <w:tcW w:w="714" w:type="dxa"/>
            <w:tcBorders>
              <w:top w:val="nil"/>
              <w:left w:val="nil"/>
              <w:bottom w:val="single" w:sz="4" w:space="0" w:color="auto"/>
              <w:right w:val="single" w:sz="4" w:space="0" w:color="auto"/>
            </w:tcBorders>
            <w:shd w:val="clear" w:color="000000" w:fill="FECF7F"/>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23.7%</w:t>
            </w:r>
          </w:p>
        </w:tc>
        <w:tc>
          <w:tcPr>
            <w:tcW w:w="714" w:type="dxa"/>
            <w:tcBorders>
              <w:top w:val="nil"/>
              <w:left w:val="nil"/>
              <w:bottom w:val="single" w:sz="4" w:space="0" w:color="auto"/>
              <w:right w:val="single" w:sz="4" w:space="0" w:color="auto"/>
            </w:tcBorders>
            <w:shd w:val="clear" w:color="000000" w:fill="FED2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23.1%</w:t>
            </w:r>
          </w:p>
        </w:tc>
        <w:tc>
          <w:tcPr>
            <w:tcW w:w="714" w:type="dxa"/>
            <w:tcBorders>
              <w:top w:val="nil"/>
              <w:left w:val="nil"/>
              <w:bottom w:val="single" w:sz="4" w:space="0" w:color="auto"/>
              <w:right w:val="single" w:sz="4" w:space="0" w:color="auto"/>
            </w:tcBorders>
            <w:shd w:val="clear" w:color="000000" w:fill="FED2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23.0%</w:t>
            </w:r>
          </w:p>
        </w:tc>
        <w:tc>
          <w:tcPr>
            <w:tcW w:w="714" w:type="dxa"/>
            <w:tcBorders>
              <w:top w:val="nil"/>
              <w:left w:val="nil"/>
              <w:bottom w:val="single" w:sz="4" w:space="0" w:color="auto"/>
              <w:right w:val="single" w:sz="4" w:space="0" w:color="auto"/>
            </w:tcBorders>
            <w:shd w:val="clear" w:color="000000" w:fill="FED5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22.4%</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lastRenderedPageBreak/>
              <w:t xml:space="preserve"># </w:t>
            </w:r>
            <w:proofErr w:type="spellStart"/>
            <w:r w:rsidRPr="00C76AF1">
              <w:rPr>
                <w:rFonts w:ascii="Calibri" w:eastAsia="Times New Roman" w:hAnsi="Calibri" w:cs="Calibri"/>
                <w:color w:val="000000"/>
                <w:sz w:val="20"/>
                <w:szCs w:val="20"/>
                <w:lang w:val="en-IE" w:eastAsia="en-IE"/>
              </w:rPr>
              <w:t>casos</w:t>
            </w:r>
            <w:proofErr w:type="spellEnd"/>
          </w:p>
        </w:tc>
        <w:tc>
          <w:tcPr>
            <w:tcW w:w="568"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4294</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4702</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4656</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4686</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4724</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4977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5266</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5441</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5542</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5679</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5556</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5053</w:t>
            </w:r>
          </w:p>
        </w:tc>
      </w:tr>
    </w:tbl>
    <w:p w:rsidR="00C76AF1" w:rsidRDefault="00C76AF1" w:rsidP="00971F69">
      <w:pPr>
        <w:rPr>
          <w:lang w:val="es-AR"/>
        </w:rPr>
      </w:pPr>
    </w:p>
    <w:tbl>
      <w:tblPr>
        <w:tblW w:w="9288" w:type="dxa"/>
        <w:tblInd w:w="93" w:type="dxa"/>
        <w:tblLook w:val="04A0" w:firstRow="1" w:lastRow="0" w:firstColumn="1" w:lastColumn="0" w:noHBand="0" w:noVBand="1"/>
      </w:tblPr>
      <w:tblGrid>
        <w:gridCol w:w="866"/>
        <w:gridCol w:w="714"/>
        <w:gridCol w:w="714"/>
        <w:gridCol w:w="714"/>
        <w:gridCol w:w="714"/>
        <w:gridCol w:w="714"/>
        <w:gridCol w:w="714"/>
        <w:gridCol w:w="714"/>
        <w:gridCol w:w="714"/>
        <w:gridCol w:w="714"/>
        <w:gridCol w:w="714"/>
        <w:gridCol w:w="714"/>
        <w:gridCol w:w="714"/>
      </w:tblGrid>
      <w:tr w:rsidR="00C76AF1" w:rsidRPr="00C76AF1" w:rsidTr="00C76AF1">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x</w:t>
            </w:r>
          </w:p>
        </w:tc>
        <w:tc>
          <w:tcPr>
            <w:tcW w:w="568"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42</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43</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44</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45</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46</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47</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48</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49</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50</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51</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52</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53</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y</w:t>
            </w:r>
          </w:p>
        </w:tc>
        <w:tc>
          <w:tcPr>
            <w:tcW w:w="568" w:type="dxa"/>
            <w:tcBorders>
              <w:top w:val="nil"/>
              <w:left w:val="nil"/>
              <w:bottom w:val="single" w:sz="4" w:space="0" w:color="auto"/>
              <w:right w:val="single" w:sz="4" w:space="0" w:color="auto"/>
            </w:tcBorders>
            <w:shd w:val="clear" w:color="000000" w:fill="FFDB81"/>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21.0%</w:t>
            </w:r>
          </w:p>
        </w:tc>
        <w:tc>
          <w:tcPr>
            <w:tcW w:w="714" w:type="dxa"/>
            <w:tcBorders>
              <w:top w:val="nil"/>
              <w:left w:val="nil"/>
              <w:bottom w:val="single" w:sz="4" w:space="0" w:color="auto"/>
              <w:right w:val="single" w:sz="4" w:space="0" w:color="auto"/>
            </w:tcBorders>
            <w:shd w:val="clear" w:color="000000" w:fill="FFDD82"/>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20.6%</w:t>
            </w:r>
          </w:p>
        </w:tc>
        <w:tc>
          <w:tcPr>
            <w:tcW w:w="714" w:type="dxa"/>
            <w:tcBorders>
              <w:top w:val="nil"/>
              <w:left w:val="nil"/>
              <w:bottom w:val="single" w:sz="4" w:space="0" w:color="auto"/>
              <w:right w:val="single" w:sz="4" w:space="0" w:color="auto"/>
            </w:tcBorders>
            <w:shd w:val="clear" w:color="000000" w:fill="FFDE82"/>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20.3%</w:t>
            </w:r>
          </w:p>
        </w:tc>
        <w:tc>
          <w:tcPr>
            <w:tcW w:w="714" w:type="dxa"/>
            <w:tcBorders>
              <w:top w:val="nil"/>
              <w:left w:val="nil"/>
              <w:bottom w:val="single" w:sz="4" w:space="0" w:color="auto"/>
              <w:right w:val="single" w:sz="4" w:space="0" w:color="auto"/>
            </w:tcBorders>
            <w:shd w:val="clear" w:color="000000" w:fill="FFDF82"/>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20.0%</w:t>
            </w:r>
          </w:p>
        </w:tc>
        <w:tc>
          <w:tcPr>
            <w:tcW w:w="714" w:type="dxa"/>
            <w:tcBorders>
              <w:top w:val="nil"/>
              <w:left w:val="nil"/>
              <w:bottom w:val="single" w:sz="4" w:space="0" w:color="auto"/>
              <w:right w:val="single" w:sz="4" w:space="0" w:color="auto"/>
            </w:tcBorders>
            <w:shd w:val="clear" w:color="000000" w:fill="FFE483"/>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18.9%</w:t>
            </w:r>
          </w:p>
        </w:tc>
        <w:tc>
          <w:tcPr>
            <w:tcW w:w="714" w:type="dxa"/>
            <w:tcBorders>
              <w:top w:val="nil"/>
              <w:left w:val="nil"/>
              <w:bottom w:val="single" w:sz="4" w:space="0" w:color="auto"/>
              <w:right w:val="single" w:sz="4" w:space="0" w:color="auto"/>
            </w:tcBorders>
            <w:shd w:val="clear" w:color="000000" w:fill="FFE283"/>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19.3%</w:t>
            </w:r>
          </w:p>
        </w:tc>
        <w:tc>
          <w:tcPr>
            <w:tcW w:w="714" w:type="dxa"/>
            <w:tcBorders>
              <w:top w:val="nil"/>
              <w:left w:val="nil"/>
              <w:bottom w:val="single" w:sz="4" w:space="0" w:color="auto"/>
              <w:right w:val="single" w:sz="4" w:space="0" w:color="auto"/>
            </w:tcBorders>
            <w:shd w:val="clear" w:color="000000" w:fill="FFE784"/>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18.1%</w:t>
            </w:r>
          </w:p>
        </w:tc>
        <w:tc>
          <w:tcPr>
            <w:tcW w:w="714" w:type="dxa"/>
            <w:tcBorders>
              <w:top w:val="nil"/>
              <w:left w:val="nil"/>
              <w:bottom w:val="single" w:sz="4" w:space="0" w:color="auto"/>
              <w:right w:val="single" w:sz="4" w:space="0" w:color="auto"/>
            </w:tcBorders>
            <w:shd w:val="clear" w:color="000000" w:fill="FFE483"/>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18.9%</w:t>
            </w:r>
          </w:p>
        </w:tc>
        <w:tc>
          <w:tcPr>
            <w:tcW w:w="714" w:type="dxa"/>
            <w:tcBorders>
              <w:top w:val="nil"/>
              <w:left w:val="nil"/>
              <w:bottom w:val="single" w:sz="4" w:space="0" w:color="auto"/>
              <w:right w:val="single" w:sz="4" w:space="0" w:color="auto"/>
            </w:tcBorders>
            <w:shd w:val="clear" w:color="000000" w:fill="FFE483"/>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18.8%</w:t>
            </w:r>
          </w:p>
        </w:tc>
        <w:tc>
          <w:tcPr>
            <w:tcW w:w="714" w:type="dxa"/>
            <w:tcBorders>
              <w:top w:val="nil"/>
              <w:left w:val="nil"/>
              <w:bottom w:val="single" w:sz="4" w:space="0" w:color="auto"/>
              <w:right w:val="single" w:sz="4" w:space="0" w:color="auto"/>
            </w:tcBorders>
            <w:shd w:val="clear" w:color="000000" w:fill="FFE984"/>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17.8%</w:t>
            </w:r>
          </w:p>
        </w:tc>
        <w:tc>
          <w:tcPr>
            <w:tcW w:w="714" w:type="dxa"/>
            <w:tcBorders>
              <w:top w:val="nil"/>
              <w:left w:val="nil"/>
              <w:bottom w:val="single" w:sz="4" w:space="0" w:color="auto"/>
              <w:right w:val="single" w:sz="4" w:space="0" w:color="auto"/>
            </w:tcBorders>
            <w:shd w:val="clear" w:color="000000" w:fill="E8E482"/>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15.8%</w:t>
            </w:r>
          </w:p>
        </w:tc>
        <w:tc>
          <w:tcPr>
            <w:tcW w:w="714" w:type="dxa"/>
            <w:tcBorders>
              <w:top w:val="nil"/>
              <w:left w:val="nil"/>
              <w:bottom w:val="single" w:sz="4" w:space="0" w:color="auto"/>
              <w:right w:val="single" w:sz="4" w:space="0" w:color="auto"/>
            </w:tcBorders>
            <w:shd w:val="clear" w:color="000000" w:fill="F4E883"/>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16.5%</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 xml:space="preserve"># </w:t>
            </w:r>
            <w:proofErr w:type="spellStart"/>
            <w:r w:rsidRPr="00C76AF1">
              <w:rPr>
                <w:rFonts w:ascii="Calibri" w:eastAsia="Times New Roman" w:hAnsi="Calibri" w:cs="Calibri"/>
                <w:color w:val="000000"/>
                <w:sz w:val="20"/>
                <w:szCs w:val="20"/>
                <w:lang w:val="en-IE" w:eastAsia="en-IE"/>
              </w:rPr>
              <w:t>casos</w:t>
            </w:r>
            <w:proofErr w:type="spellEnd"/>
          </w:p>
        </w:tc>
        <w:tc>
          <w:tcPr>
            <w:tcW w:w="568"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4938</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5081</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5126</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4747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4934</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4707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4381</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4682</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4764</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4670</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4790</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4660</w:t>
            </w:r>
          </w:p>
        </w:tc>
      </w:tr>
    </w:tbl>
    <w:p w:rsidR="00C76AF1" w:rsidRDefault="00C76AF1" w:rsidP="00971F69">
      <w:pPr>
        <w:rPr>
          <w:lang w:val="es-AR"/>
        </w:rPr>
      </w:pPr>
    </w:p>
    <w:tbl>
      <w:tblPr>
        <w:tblW w:w="9288" w:type="dxa"/>
        <w:tblInd w:w="93" w:type="dxa"/>
        <w:tblLook w:val="04A0" w:firstRow="1" w:lastRow="0" w:firstColumn="1" w:lastColumn="0" w:noHBand="0" w:noVBand="1"/>
      </w:tblPr>
      <w:tblGrid>
        <w:gridCol w:w="866"/>
        <w:gridCol w:w="714"/>
        <w:gridCol w:w="714"/>
        <w:gridCol w:w="714"/>
        <w:gridCol w:w="714"/>
        <w:gridCol w:w="714"/>
        <w:gridCol w:w="714"/>
        <w:gridCol w:w="714"/>
        <w:gridCol w:w="714"/>
        <w:gridCol w:w="714"/>
        <w:gridCol w:w="714"/>
        <w:gridCol w:w="714"/>
        <w:gridCol w:w="714"/>
      </w:tblGrid>
      <w:tr w:rsidR="00C76AF1" w:rsidRPr="00C76AF1" w:rsidTr="00C76AF1">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x</w:t>
            </w:r>
          </w:p>
        </w:tc>
        <w:tc>
          <w:tcPr>
            <w:tcW w:w="568"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54</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55</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56</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57</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58</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59</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60</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61</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62</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63</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64</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65</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y</w:t>
            </w:r>
          </w:p>
        </w:tc>
        <w:tc>
          <w:tcPr>
            <w:tcW w:w="568" w:type="dxa"/>
            <w:tcBorders>
              <w:top w:val="nil"/>
              <w:left w:val="nil"/>
              <w:bottom w:val="single" w:sz="4" w:space="0" w:color="auto"/>
              <w:right w:val="single" w:sz="4" w:space="0" w:color="auto"/>
            </w:tcBorders>
            <w:shd w:val="clear" w:color="000000" w:fill="E1E282"/>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15.3%</w:t>
            </w:r>
          </w:p>
        </w:tc>
        <w:tc>
          <w:tcPr>
            <w:tcW w:w="714" w:type="dxa"/>
            <w:tcBorders>
              <w:top w:val="nil"/>
              <w:left w:val="nil"/>
              <w:bottom w:val="single" w:sz="4" w:space="0" w:color="auto"/>
              <w:right w:val="single" w:sz="4" w:space="0" w:color="auto"/>
            </w:tcBorders>
            <w:shd w:val="clear" w:color="000000" w:fill="EAE482"/>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15.9%</w:t>
            </w:r>
          </w:p>
        </w:tc>
        <w:tc>
          <w:tcPr>
            <w:tcW w:w="714" w:type="dxa"/>
            <w:tcBorders>
              <w:top w:val="nil"/>
              <w:left w:val="nil"/>
              <w:bottom w:val="single" w:sz="4" w:space="0" w:color="auto"/>
              <w:right w:val="single" w:sz="4" w:space="0" w:color="auto"/>
            </w:tcBorders>
            <w:shd w:val="clear" w:color="000000" w:fill="EDE582"/>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16.1%</w:t>
            </w:r>
          </w:p>
        </w:tc>
        <w:tc>
          <w:tcPr>
            <w:tcW w:w="714" w:type="dxa"/>
            <w:tcBorders>
              <w:top w:val="nil"/>
              <w:left w:val="nil"/>
              <w:bottom w:val="single" w:sz="4" w:space="0" w:color="auto"/>
              <w:right w:val="single" w:sz="4" w:space="0" w:color="auto"/>
            </w:tcBorders>
            <w:shd w:val="clear" w:color="000000" w:fill="F2E783"/>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16.4%</w:t>
            </w:r>
          </w:p>
        </w:tc>
        <w:tc>
          <w:tcPr>
            <w:tcW w:w="714" w:type="dxa"/>
            <w:tcBorders>
              <w:top w:val="nil"/>
              <w:left w:val="nil"/>
              <w:bottom w:val="single" w:sz="4" w:space="0" w:color="auto"/>
              <w:right w:val="single" w:sz="4" w:space="0" w:color="auto"/>
            </w:tcBorders>
            <w:shd w:val="clear" w:color="000000" w:fill="EEE683"/>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16.2%</w:t>
            </w:r>
          </w:p>
        </w:tc>
        <w:tc>
          <w:tcPr>
            <w:tcW w:w="714" w:type="dxa"/>
            <w:tcBorders>
              <w:top w:val="nil"/>
              <w:left w:val="nil"/>
              <w:bottom w:val="single" w:sz="4" w:space="0" w:color="auto"/>
              <w:right w:val="single" w:sz="4" w:space="0" w:color="auto"/>
            </w:tcBorders>
            <w:shd w:val="clear" w:color="000000" w:fill="D4DE81"/>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14.5%</w:t>
            </w:r>
          </w:p>
        </w:tc>
        <w:tc>
          <w:tcPr>
            <w:tcW w:w="714" w:type="dxa"/>
            <w:tcBorders>
              <w:top w:val="nil"/>
              <w:left w:val="nil"/>
              <w:bottom w:val="single" w:sz="4" w:space="0" w:color="auto"/>
              <w:right w:val="single" w:sz="4" w:space="0" w:color="auto"/>
            </w:tcBorders>
            <w:shd w:val="clear" w:color="000000" w:fill="CDDC81"/>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14.1%</w:t>
            </w:r>
          </w:p>
        </w:tc>
        <w:tc>
          <w:tcPr>
            <w:tcW w:w="714" w:type="dxa"/>
            <w:tcBorders>
              <w:top w:val="nil"/>
              <w:left w:val="nil"/>
              <w:bottom w:val="single" w:sz="4" w:space="0" w:color="auto"/>
              <w:right w:val="single" w:sz="4" w:space="0" w:color="auto"/>
            </w:tcBorders>
            <w:shd w:val="clear" w:color="000000" w:fill="D2DE81"/>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14.4%</w:t>
            </w:r>
          </w:p>
        </w:tc>
        <w:tc>
          <w:tcPr>
            <w:tcW w:w="714" w:type="dxa"/>
            <w:tcBorders>
              <w:top w:val="nil"/>
              <w:left w:val="nil"/>
              <w:bottom w:val="single" w:sz="4" w:space="0" w:color="auto"/>
              <w:right w:val="single" w:sz="4" w:space="0" w:color="auto"/>
            </w:tcBorders>
            <w:shd w:val="clear" w:color="000000" w:fill="C4DA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13.5%</w:t>
            </w:r>
          </w:p>
        </w:tc>
        <w:tc>
          <w:tcPr>
            <w:tcW w:w="714" w:type="dxa"/>
            <w:tcBorders>
              <w:top w:val="nil"/>
              <w:left w:val="nil"/>
              <w:bottom w:val="single" w:sz="4" w:space="0" w:color="auto"/>
              <w:right w:val="single" w:sz="4" w:space="0" w:color="auto"/>
            </w:tcBorders>
            <w:shd w:val="clear" w:color="000000" w:fill="BED8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13.1%</w:t>
            </w:r>
          </w:p>
        </w:tc>
        <w:tc>
          <w:tcPr>
            <w:tcW w:w="714" w:type="dxa"/>
            <w:tcBorders>
              <w:top w:val="nil"/>
              <w:left w:val="nil"/>
              <w:bottom w:val="single" w:sz="4" w:space="0" w:color="auto"/>
              <w:right w:val="single" w:sz="4" w:space="0" w:color="auto"/>
            </w:tcBorders>
            <w:shd w:val="clear" w:color="000000" w:fill="C8DB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13.8%</w:t>
            </w:r>
          </w:p>
        </w:tc>
        <w:tc>
          <w:tcPr>
            <w:tcW w:w="714" w:type="dxa"/>
            <w:tcBorders>
              <w:top w:val="nil"/>
              <w:left w:val="nil"/>
              <w:bottom w:val="single" w:sz="4" w:space="0" w:color="auto"/>
              <w:right w:val="single" w:sz="4" w:space="0" w:color="auto"/>
            </w:tcBorders>
            <w:shd w:val="clear" w:color="000000" w:fill="BDD8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13.1%</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 xml:space="preserve"># </w:t>
            </w:r>
            <w:proofErr w:type="spellStart"/>
            <w:r w:rsidRPr="00C76AF1">
              <w:rPr>
                <w:rFonts w:ascii="Calibri" w:eastAsia="Times New Roman" w:hAnsi="Calibri" w:cs="Calibri"/>
                <w:color w:val="000000"/>
                <w:sz w:val="20"/>
                <w:szCs w:val="20"/>
                <w:lang w:val="en-IE" w:eastAsia="en-IE"/>
              </w:rPr>
              <w:t>casos</w:t>
            </w:r>
            <w:proofErr w:type="spellEnd"/>
          </w:p>
        </w:tc>
        <w:tc>
          <w:tcPr>
            <w:tcW w:w="568"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4497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4281</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4179</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4151</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4097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3979</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3699</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3577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3370</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3185</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3134</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2947</w:t>
            </w:r>
          </w:p>
        </w:tc>
      </w:tr>
    </w:tbl>
    <w:p w:rsidR="00C76AF1" w:rsidRDefault="00C76AF1" w:rsidP="00971F69">
      <w:pPr>
        <w:rPr>
          <w:lang w:val="es-AR"/>
        </w:rPr>
      </w:pPr>
    </w:p>
    <w:tbl>
      <w:tblPr>
        <w:tblW w:w="9288" w:type="dxa"/>
        <w:tblInd w:w="93" w:type="dxa"/>
        <w:tblLook w:val="04A0" w:firstRow="1" w:lastRow="0" w:firstColumn="1" w:lastColumn="0" w:noHBand="0" w:noVBand="1"/>
      </w:tblPr>
      <w:tblGrid>
        <w:gridCol w:w="866"/>
        <w:gridCol w:w="714"/>
        <w:gridCol w:w="714"/>
        <w:gridCol w:w="714"/>
        <w:gridCol w:w="714"/>
        <w:gridCol w:w="714"/>
        <w:gridCol w:w="714"/>
        <w:gridCol w:w="714"/>
        <w:gridCol w:w="714"/>
        <w:gridCol w:w="714"/>
        <w:gridCol w:w="714"/>
        <w:gridCol w:w="714"/>
        <w:gridCol w:w="714"/>
      </w:tblGrid>
      <w:tr w:rsidR="00C76AF1" w:rsidRPr="00C76AF1" w:rsidTr="00C76AF1">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x</w:t>
            </w:r>
          </w:p>
        </w:tc>
        <w:tc>
          <w:tcPr>
            <w:tcW w:w="568"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66</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67</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68</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69</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70</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71</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72</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73</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74</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75</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76</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77</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y</w:t>
            </w:r>
          </w:p>
        </w:tc>
        <w:tc>
          <w:tcPr>
            <w:tcW w:w="568" w:type="dxa"/>
            <w:tcBorders>
              <w:top w:val="nil"/>
              <w:left w:val="nil"/>
              <w:bottom w:val="single" w:sz="4" w:space="0" w:color="auto"/>
              <w:right w:val="single" w:sz="4" w:space="0" w:color="auto"/>
            </w:tcBorders>
            <w:shd w:val="clear" w:color="000000" w:fill="CADB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13.9%</w:t>
            </w:r>
          </w:p>
        </w:tc>
        <w:tc>
          <w:tcPr>
            <w:tcW w:w="714" w:type="dxa"/>
            <w:tcBorders>
              <w:top w:val="nil"/>
              <w:left w:val="nil"/>
              <w:bottom w:val="single" w:sz="4" w:space="0" w:color="auto"/>
              <w:right w:val="single" w:sz="4" w:space="0" w:color="auto"/>
            </w:tcBorders>
            <w:shd w:val="clear" w:color="000000" w:fill="B4D57F"/>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12.5%</w:t>
            </w:r>
          </w:p>
        </w:tc>
        <w:tc>
          <w:tcPr>
            <w:tcW w:w="714" w:type="dxa"/>
            <w:tcBorders>
              <w:top w:val="nil"/>
              <w:left w:val="nil"/>
              <w:bottom w:val="single" w:sz="4" w:space="0" w:color="auto"/>
              <w:right w:val="single" w:sz="4" w:space="0" w:color="auto"/>
            </w:tcBorders>
            <w:shd w:val="clear" w:color="000000" w:fill="C4DA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13.5%</w:t>
            </w:r>
          </w:p>
        </w:tc>
        <w:tc>
          <w:tcPr>
            <w:tcW w:w="714" w:type="dxa"/>
            <w:tcBorders>
              <w:top w:val="nil"/>
              <w:left w:val="nil"/>
              <w:bottom w:val="single" w:sz="4" w:space="0" w:color="auto"/>
              <w:right w:val="single" w:sz="4" w:space="0" w:color="auto"/>
            </w:tcBorders>
            <w:shd w:val="clear" w:color="000000" w:fill="B6D57F"/>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12.6%</w:t>
            </w:r>
          </w:p>
        </w:tc>
        <w:tc>
          <w:tcPr>
            <w:tcW w:w="714" w:type="dxa"/>
            <w:tcBorders>
              <w:top w:val="nil"/>
              <w:left w:val="nil"/>
              <w:bottom w:val="single" w:sz="4" w:space="0" w:color="auto"/>
              <w:right w:val="single" w:sz="4" w:space="0" w:color="auto"/>
            </w:tcBorders>
            <w:shd w:val="clear" w:color="000000" w:fill="C3D9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13.4%</w:t>
            </w:r>
          </w:p>
        </w:tc>
        <w:tc>
          <w:tcPr>
            <w:tcW w:w="714" w:type="dxa"/>
            <w:tcBorders>
              <w:top w:val="nil"/>
              <w:left w:val="nil"/>
              <w:bottom w:val="single" w:sz="4" w:space="0" w:color="auto"/>
              <w:right w:val="single" w:sz="4" w:space="0" w:color="auto"/>
            </w:tcBorders>
            <w:shd w:val="clear" w:color="000000" w:fill="CBDC81"/>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13.9%</w:t>
            </w:r>
          </w:p>
        </w:tc>
        <w:tc>
          <w:tcPr>
            <w:tcW w:w="714" w:type="dxa"/>
            <w:tcBorders>
              <w:top w:val="nil"/>
              <w:left w:val="nil"/>
              <w:bottom w:val="single" w:sz="4" w:space="0" w:color="auto"/>
              <w:right w:val="single" w:sz="4" w:space="0" w:color="auto"/>
            </w:tcBorders>
            <w:shd w:val="clear" w:color="000000" w:fill="BED8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13.1%</w:t>
            </w:r>
          </w:p>
        </w:tc>
        <w:tc>
          <w:tcPr>
            <w:tcW w:w="714" w:type="dxa"/>
            <w:tcBorders>
              <w:top w:val="nil"/>
              <w:left w:val="nil"/>
              <w:bottom w:val="single" w:sz="4" w:space="0" w:color="auto"/>
              <w:right w:val="single" w:sz="4" w:space="0" w:color="auto"/>
            </w:tcBorders>
            <w:shd w:val="clear" w:color="000000" w:fill="C7DA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13.6%</w:t>
            </w:r>
          </w:p>
        </w:tc>
        <w:tc>
          <w:tcPr>
            <w:tcW w:w="714" w:type="dxa"/>
            <w:tcBorders>
              <w:top w:val="nil"/>
              <w:left w:val="nil"/>
              <w:bottom w:val="single" w:sz="4" w:space="0" w:color="auto"/>
              <w:right w:val="single" w:sz="4" w:space="0" w:color="auto"/>
            </w:tcBorders>
            <w:shd w:val="clear" w:color="000000" w:fill="B0D47F"/>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12.2%</w:t>
            </w:r>
          </w:p>
        </w:tc>
        <w:tc>
          <w:tcPr>
            <w:tcW w:w="714" w:type="dxa"/>
            <w:tcBorders>
              <w:top w:val="nil"/>
              <w:left w:val="nil"/>
              <w:bottom w:val="single" w:sz="4" w:space="0" w:color="auto"/>
              <w:right w:val="single" w:sz="4" w:space="0" w:color="auto"/>
            </w:tcBorders>
            <w:shd w:val="clear" w:color="000000" w:fill="A9D27F"/>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11.8%</w:t>
            </w:r>
          </w:p>
        </w:tc>
        <w:tc>
          <w:tcPr>
            <w:tcW w:w="714" w:type="dxa"/>
            <w:tcBorders>
              <w:top w:val="nil"/>
              <w:left w:val="nil"/>
              <w:bottom w:val="single" w:sz="4" w:space="0" w:color="auto"/>
              <w:right w:val="single" w:sz="4" w:space="0" w:color="auto"/>
            </w:tcBorders>
            <w:shd w:val="clear" w:color="000000" w:fill="9ECF7E"/>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11.1%</w:t>
            </w:r>
          </w:p>
        </w:tc>
        <w:tc>
          <w:tcPr>
            <w:tcW w:w="714" w:type="dxa"/>
            <w:tcBorders>
              <w:top w:val="nil"/>
              <w:left w:val="nil"/>
              <w:bottom w:val="single" w:sz="4" w:space="0" w:color="auto"/>
              <w:right w:val="single" w:sz="4" w:space="0" w:color="auto"/>
            </w:tcBorders>
            <w:shd w:val="clear" w:color="000000" w:fill="B2D47F"/>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12.3%</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 xml:space="preserve"># </w:t>
            </w:r>
            <w:proofErr w:type="spellStart"/>
            <w:r w:rsidRPr="00C76AF1">
              <w:rPr>
                <w:rFonts w:ascii="Calibri" w:eastAsia="Times New Roman" w:hAnsi="Calibri" w:cs="Calibri"/>
                <w:color w:val="000000"/>
                <w:sz w:val="20"/>
                <w:szCs w:val="20"/>
                <w:lang w:val="en-IE" w:eastAsia="en-IE"/>
              </w:rPr>
              <w:t>casos</w:t>
            </w:r>
            <w:proofErr w:type="spellEnd"/>
          </w:p>
        </w:tc>
        <w:tc>
          <w:tcPr>
            <w:tcW w:w="568"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2904</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2751</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2488</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2511</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2296</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2157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1987</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1883</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1746</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1650</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1573</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1298</w:t>
            </w:r>
          </w:p>
        </w:tc>
      </w:tr>
    </w:tbl>
    <w:p w:rsidR="00C76AF1" w:rsidRDefault="00C76AF1" w:rsidP="00971F69">
      <w:pPr>
        <w:rPr>
          <w:lang w:val="es-AR"/>
        </w:rPr>
      </w:pPr>
    </w:p>
    <w:tbl>
      <w:tblPr>
        <w:tblW w:w="6331" w:type="dxa"/>
        <w:tblInd w:w="93" w:type="dxa"/>
        <w:tblLook w:val="04A0" w:firstRow="1" w:lastRow="0" w:firstColumn="1" w:lastColumn="0" w:noHBand="0" w:noVBand="1"/>
      </w:tblPr>
      <w:tblGrid>
        <w:gridCol w:w="866"/>
        <w:gridCol w:w="714"/>
        <w:gridCol w:w="714"/>
        <w:gridCol w:w="714"/>
        <w:gridCol w:w="714"/>
        <w:gridCol w:w="714"/>
        <w:gridCol w:w="714"/>
        <w:gridCol w:w="613"/>
        <w:gridCol w:w="714"/>
      </w:tblGrid>
      <w:tr w:rsidR="00C76AF1" w:rsidRPr="00C76AF1" w:rsidTr="00C76AF1">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x</w:t>
            </w:r>
          </w:p>
        </w:tc>
        <w:tc>
          <w:tcPr>
            <w:tcW w:w="568"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78</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79</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80</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81</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82</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83</w:t>
            </w:r>
          </w:p>
        </w:tc>
        <w:tc>
          <w:tcPr>
            <w:tcW w:w="613"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84</w:t>
            </w:r>
          </w:p>
        </w:tc>
        <w:tc>
          <w:tcPr>
            <w:tcW w:w="714" w:type="dxa"/>
            <w:tcBorders>
              <w:top w:val="single" w:sz="4" w:space="0" w:color="auto"/>
              <w:left w:val="nil"/>
              <w:bottom w:val="single" w:sz="4" w:space="0" w:color="auto"/>
              <w:right w:val="single" w:sz="4" w:space="0" w:color="auto"/>
            </w:tcBorders>
            <w:shd w:val="clear" w:color="auto" w:fill="auto"/>
            <w:noWrap/>
            <w:vAlign w:val="center"/>
            <w:hideMark/>
          </w:tcPr>
          <w:p w:rsidR="00C76AF1" w:rsidRPr="00C76AF1" w:rsidRDefault="00C76AF1" w:rsidP="00C43B9D">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85</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y</w:t>
            </w:r>
          </w:p>
        </w:tc>
        <w:tc>
          <w:tcPr>
            <w:tcW w:w="568" w:type="dxa"/>
            <w:tcBorders>
              <w:top w:val="nil"/>
              <w:left w:val="nil"/>
              <w:bottom w:val="single" w:sz="4" w:space="0" w:color="auto"/>
              <w:right w:val="single" w:sz="4" w:space="0" w:color="auto"/>
            </w:tcBorders>
            <w:shd w:val="clear" w:color="000000" w:fill="B8D67F"/>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12.7%</w:t>
            </w:r>
          </w:p>
        </w:tc>
        <w:tc>
          <w:tcPr>
            <w:tcW w:w="714" w:type="dxa"/>
            <w:tcBorders>
              <w:top w:val="nil"/>
              <w:left w:val="nil"/>
              <w:bottom w:val="single" w:sz="4" w:space="0" w:color="auto"/>
              <w:right w:val="single" w:sz="4" w:space="0" w:color="auto"/>
            </w:tcBorders>
            <w:shd w:val="clear" w:color="000000" w:fill="C6DA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13.6%</w:t>
            </w:r>
          </w:p>
        </w:tc>
        <w:tc>
          <w:tcPr>
            <w:tcW w:w="714" w:type="dxa"/>
            <w:tcBorders>
              <w:top w:val="nil"/>
              <w:left w:val="nil"/>
              <w:bottom w:val="single" w:sz="4" w:space="0" w:color="auto"/>
              <w:right w:val="single" w:sz="4" w:space="0" w:color="auto"/>
            </w:tcBorders>
            <w:shd w:val="clear" w:color="000000" w:fill="A0CF7E"/>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11.2%</w:t>
            </w:r>
          </w:p>
        </w:tc>
        <w:tc>
          <w:tcPr>
            <w:tcW w:w="714" w:type="dxa"/>
            <w:tcBorders>
              <w:top w:val="nil"/>
              <w:left w:val="nil"/>
              <w:bottom w:val="single" w:sz="4" w:space="0" w:color="auto"/>
              <w:right w:val="single" w:sz="4" w:space="0" w:color="auto"/>
            </w:tcBorders>
            <w:shd w:val="clear" w:color="000000" w:fill="8ECA7D"/>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10.1%</w:t>
            </w:r>
          </w:p>
        </w:tc>
        <w:tc>
          <w:tcPr>
            <w:tcW w:w="714" w:type="dxa"/>
            <w:tcBorders>
              <w:top w:val="nil"/>
              <w:left w:val="nil"/>
              <w:bottom w:val="single" w:sz="4" w:space="0" w:color="auto"/>
              <w:right w:val="single" w:sz="4" w:space="0" w:color="auto"/>
            </w:tcBorders>
            <w:shd w:val="clear" w:color="000000" w:fill="C0D980"/>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13.3%</w:t>
            </w:r>
          </w:p>
        </w:tc>
        <w:tc>
          <w:tcPr>
            <w:tcW w:w="714" w:type="dxa"/>
            <w:tcBorders>
              <w:top w:val="nil"/>
              <w:left w:val="nil"/>
              <w:bottom w:val="single" w:sz="4" w:space="0" w:color="auto"/>
              <w:right w:val="single" w:sz="4" w:space="0" w:color="auto"/>
            </w:tcBorders>
            <w:shd w:val="clear" w:color="000000" w:fill="B4D57F"/>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12.5%</w:t>
            </w:r>
          </w:p>
        </w:tc>
        <w:tc>
          <w:tcPr>
            <w:tcW w:w="613" w:type="dxa"/>
            <w:tcBorders>
              <w:top w:val="nil"/>
              <w:left w:val="nil"/>
              <w:bottom w:val="single" w:sz="4" w:space="0" w:color="auto"/>
              <w:right w:val="single" w:sz="4" w:space="0" w:color="auto"/>
            </w:tcBorders>
            <w:shd w:val="clear" w:color="000000" w:fill="63BE7B"/>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7.3%</w:t>
            </w:r>
          </w:p>
        </w:tc>
        <w:tc>
          <w:tcPr>
            <w:tcW w:w="714" w:type="dxa"/>
            <w:tcBorders>
              <w:top w:val="nil"/>
              <w:left w:val="nil"/>
              <w:bottom w:val="single" w:sz="4" w:space="0" w:color="auto"/>
              <w:right w:val="single" w:sz="4" w:space="0" w:color="auto"/>
            </w:tcBorders>
            <w:shd w:val="clear" w:color="000000" w:fill="98CD7E"/>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10.7%</w:t>
            </w:r>
          </w:p>
        </w:tc>
      </w:tr>
      <w:tr w:rsidR="00C76AF1" w:rsidRPr="00C76AF1" w:rsidTr="00C76AF1">
        <w:trPr>
          <w:trHeight w:val="27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center"/>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 xml:space="preserve"># </w:t>
            </w:r>
            <w:proofErr w:type="spellStart"/>
            <w:r w:rsidRPr="00C76AF1">
              <w:rPr>
                <w:rFonts w:ascii="Calibri" w:eastAsia="Times New Roman" w:hAnsi="Calibri" w:cs="Calibri"/>
                <w:color w:val="000000"/>
                <w:sz w:val="20"/>
                <w:szCs w:val="20"/>
                <w:lang w:val="en-IE" w:eastAsia="en-IE"/>
              </w:rPr>
              <w:t>casos</w:t>
            </w:r>
            <w:proofErr w:type="spellEnd"/>
          </w:p>
        </w:tc>
        <w:tc>
          <w:tcPr>
            <w:tcW w:w="568"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1211</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1019</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893</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755</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618</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424</w:t>
            </w:r>
          </w:p>
        </w:tc>
        <w:tc>
          <w:tcPr>
            <w:tcW w:w="613"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218</w:t>
            </w:r>
          </w:p>
        </w:tc>
        <w:tc>
          <w:tcPr>
            <w:tcW w:w="714" w:type="dxa"/>
            <w:tcBorders>
              <w:top w:val="nil"/>
              <w:left w:val="nil"/>
              <w:bottom w:val="single" w:sz="4" w:space="0" w:color="auto"/>
              <w:right w:val="single" w:sz="4" w:space="0" w:color="auto"/>
            </w:tcBorders>
            <w:shd w:val="clear" w:color="auto" w:fill="auto"/>
            <w:noWrap/>
            <w:vAlign w:val="center"/>
            <w:hideMark/>
          </w:tcPr>
          <w:p w:rsidR="00C76AF1" w:rsidRPr="00C76AF1" w:rsidRDefault="00C76AF1" w:rsidP="00C76AF1">
            <w:pPr>
              <w:spacing w:after="0" w:line="240" w:lineRule="auto"/>
              <w:jc w:val="right"/>
              <w:rPr>
                <w:rFonts w:ascii="Calibri" w:eastAsia="Times New Roman" w:hAnsi="Calibri" w:cs="Calibri"/>
                <w:color w:val="000000"/>
                <w:sz w:val="20"/>
                <w:szCs w:val="20"/>
                <w:lang w:val="en-IE" w:eastAsia="en-IE"/>
              </w:rPr>
            </w:pPr>
            <w:r w:rsidRPr="00C76AF1">
              <w:rPr>
                <w:rFonts w:ascii="Calibri" w:eastAsia="Times New Roman" w:hAnsi="Calibri" w:cs="Calibri"/>
                <w:color w:val="000000"/>
                <w:sz w:val="20"/>
                <w:szCs w:val="20"/>
                <w:lang w:val="en-IE" w:eastAsia="en-IE"/>
              </w:rPr>
              <w:t>121</w:t>
            </w:r>
          </w:p>
        </w:tc>
      </w:tr>
    </w:tbl>
    <w:p w:rsidR="00C76AF1" w:rsidRDefault="00C76AF1" w:rsidP="00971F69">
      <w:pPr>
        <w:rPr>
          <w:lang w:val="es-AR"/>
        </w:rPr>
      </w:pPr>
    </w:p>
    <w:p w:rsidR="00093C98" w:rsidRDefault="00093C98" w:rsidP="00971F69">
      <w:pPr>
        <w:rPr>
          <w:lang w:val="es-AR"/>
        </w:rPr>
      </w:pPr>
      <w:r>
        <w:rPr>
          <w:lang w:val="es-AR"/>
        </w:rPr>
        <w:t>La macro se ejecuta con los siguientes valores de los parámetros discutidos anteriormente:</w:t>
      </w:r>
    </w:p>
    <w:p w:rsidR="00093C98" w:rsidRPr="00971F69" w:rsidRDefault="00093C98" w:rsidP="00093C98">
      <w:pPr>
        <w:pStyle w:val="ListBullet"/>
        <w:rPr>
          <w:lang w:val="es-AR"/>
        </w:rPr>
      </w:pPr>
      <w:proofErr w:type="spellStart"/>
      <w:r w:rsidRPr="00971F69">
        <w:rPr>
          <w:rFonts w:ascii="Courier New" w:hAnsi="Courier New" w:cs="Courier New"/>
          <w:sz w:val="20"/>
          <w:szCs w:val="20"/>
          <w:lang w:val="es-AR"/>
        </w:rPr>
        <w:t>ncuts</w:t>
      </w:r>
      <w:proofErr w:type="spellEnd"/>
      <w:r>
        <w:rPr>
          <w:rFonts w:ascii="Courier New" w:hAnsi="Courier New" w:cs="Courier New"/>
          <w:sz w:val="20"/>
          <w:szCs w:val="20"/>
          <w:lang w:val="es-AR"/>
        </w:rPr>
        <w:t xml:space="preserve"> = 1</w:t>
      </w:r>
      <w:r w:rsidR="008A7BB3">
        <w:rPr>
          <w:rFonts w:ascii="Courier New" w:hAnsi="Courier New" w:cs="Courier New"/>
          <w:sz w:val="20"/>
          <w:szCs w:val="20"/>
          <w:lang w:val="es-AR"/>
        </w:rPr>
        <w:t>0</w:t>
      </w:r>
    </w:p>
    <w:p w:rsidR="00093C98" w:rsidRPr="00971F69" w:rsidRDefault="00093C98" w:rsidP="00093C98">
      <w:pPr>
        <w:pStyle w:val="ListBullet"/>
        <w:rPr>
          <w:lang w:val="es-AR"/>
        </w:rPr>
      </w:pPr>
      <w:proofErr w:type="spellStart"/>
      <w:r>
        <w:rPr>
          <w:rFonts w:ascii="Courier New" w:hAnsi="Courier New" w:cs="Courier New"/>
          <w:sz w:val="20"/>
          <w:szCs w:val="20"/>
          <w:lang w:val="es-AR"/>
        </w:rPr>
        <w:t>maxnpieces</w:t>
      </w:r>
      <w:proofErr w:type="spellEnd"/>
      <w:r>
        <w:rPr>
          <w:rFonts w:ascii="Courier New" w:hAnsi="Courier New" w:cs="Courier New"/>
          <w:sz w:val="20"/>
          <w:szCs w:val="20"/>
          <w:lang w:val="es-AR"/>
        </w:rPr>
        <w:t xml:space="preserve"> = 3</w:t>
      </w:r>
    </w:p>
    <w:p w:rsidR="00093C98" w:rsidRPr="00971F69" w:rsidRDefault="00093C98" w:rsidP="00093C98">
      <w:pPr>
        <w:pStyle w:val="ListBullet"/>
        <w:rPr>
          <w:lang w:val="es-AR"/>
        </w:rPr>
      </w:pPr>
      <w:proofErr w:type="spellStart"/>
      <w:r w:rsidRPr="00971F69">
        <w:rPr>
          <w:rFonts w:ascii="Courier New" w:hAnsi="Courier New" w:cs="Courier New"/>
          <w:sz w:val="20"/>
          <w:szCs w:val="20"/>
          <w:lang w:val="es-AR"/>
        </w:rPr>
        <w:t>minpropcases</w:t>
      </w:r>
      <w:proofErr w:type="spellEnd"/>
      <w:r>
        <w:rPr>
          <w:rFonts w:ascii="Courier New" w:hAnsi="Courier New" w:cs="Courier New"/>
          <w:sz w:val="20"/>
          <w:szCs w:val="20"/>
          <w:lang w:val="es-AR"/>
        </w:rPr>
        <w:t xml:space="preserve"> = 0.10</w:t>
      </w:r>
      <w:r w:rsidR="00075C4F" w:rsidRPr="00075C4F">
        <w:t xml:space="preserve"> (</w:t>
      </w:r>
      <w:proofErr w:type="spellStart"/>
      <w:r w:rsidR="00075C4F" w:rsidRPr="00075C4F">
        <w:t>es</w:t>
      </w:r>
      <w:proofErr w:type="spellEnd"/>
      <w:r w:rsidR="00075C4F" w:rsidRPr="00075C4F">
        <w:t xml:space="preserve"> </w:t>
      </w:r>
      <w:proofErr w:type="spellStart"/>
      <w:r w:rsidR="00075C4F" w:rsidRPr="00075C4F">
        <w:t>decir</w:t>
      </w:r>
      <w:proofErr w:type="spellEnd"/>
      <w:r w:rsidR="00075C4F" w:rsidRPr="00075C4F">
        <w:t xml:space="preserve"> </w:t>
      </w:r>
      <w:proofErr w:type="spellStart"/>
      <w:r w:rsidR="00075C4F" w:rsidRPr="00075C4F">
        <w:t>como</w:t>
      </w:r>
      <w:proofErr w:type="spellEnd"/>
      <w:r w:rsidR="00075C4F" w:rsidRPr="00075C4F">
        <w:t xml:space="preserve"> </w:t>
      </w:r>
      <w:proofErr w:type="spellStart"/>
      <w:r w:rsidR="00075C4F" w:rsidRPr="00075C4F">
        <w:t>mínimo</w:t>
      </w:r>
      <w:proofErr w:type="spellEnd"/>
      <w:r w:rsidR="00075C4F" w:rsidRPr="00075C4F">
        <w:t xml:space="preserve"> </w:t>
      </w:r>
      <w:proofErr w:type="spellStart"/>
      <w:r w:rsidR="00075C4F" w:rsidRPr="00075C4F">
        <w:t>debe</w:t>
      </w:r>
      <w:proofErr w:type="spellEnd"/>
      <w:r w:rsidR="00075C4F" w:rsidRPr="00075C4F">
        <w:t xml:space="preserve"> </w:t>
      </w:r>
      <w:proofErr w:type="spellStart"/>
      <w:r w:rsidR="00075C4F" w:rsidRPr="00075C4F">
        <w:t>haber</w:t>
      </w:r>
      <w:proofErr w:type="spellEnd"/>
      <w:r w:rsidR="00075C4F" w:rsidRPr="00075C4F">
        <w:t xml:space="preserve"> 7 </w:t>
      </w:r>
      <w:proofErr w:type="spellStart"/>
      <w:r w:rsidR="00075C4F" w:rsidRPr="00075C4F">
        <w:t>puntos</w:t>
      </w:r>
      <w:proofErr w:type="spellEnd"/>
      <w:r w:rsidR="00075C4F" w:rsidRPr="00075C4F">
        <w:t xml:space="preserve"> </w:t>
      </w:r>
      <w:proofErr w:type="spellStart"/>
      <w:r w:rsidR="00075C4F" w:rsidRPr="00075C4F">
        <w:t>en</w:t>
      </w:r>
      <w:proofErr w:type="spellEnd"/>
      <w:r w:rsidR="00075C4F" w:rsidRPr="00075C4F">
        <w:t xml:space="preserve"> </w:t>
      </w:r>
      <w:proofErr w:type="spellStart"/>
      <w:r w:rsidR="00075C4F" w:rsidRPr="00075C4F">
        <w:t>cada</w:t>
      </w:r>
      <w:proofErr w:type="spellEnd"/>
      <w:r w:rsidR="00075C4F" w:rsidRPr="00075C4F">
        <w:t xml:space="preserve"> </w:t>
      </w:r>
      <w:proofErr w:type="spellStart"/>
      <w:r w:rsidR="00075C4F" w:rsidRPr="00075C4F">
        <w:t>tramo</w:t>
      </w:r>
      <w:proofErr w:type="spellEnd"/>
      <w:r w:rsidR="00075C4F" w:rsidRPr="00075C4F">
        <w:t>)</w:t>
      </w:r>
    </w:p>
    <w:p w:rsidR="00093C98" w:rsidRDefault="00093C98" w:rsidP="00971F69">
      <w:pPr>
        <w:rPr>
          <w:lang w:val="es-AR"/>
        </w:rPr>
      </w:pPr>
      <w:proofErr w:type="gramStart"/>
      <w:r>
        <w:rPr>
          <w:lang w:val="es-AR"/>
        </w:rPr>
        <w:t>los</w:t>
      </w:r>
      <w:proofErr w:type="gramEnd"/>
      <w:r>
        <w:rPr>
          <w:lang w:val="es-AR"/>
        </w:rPr>
        <w:t xml:space="preserve"> cuales generan 56 regresiones </w:t>
      </w:r>
      <w:proofErr w:type="spellStart"/>
      <w:r>
        <w:rPr>
          <w:lang w:val="es-AR"/>
        </w:rPr>
        <w:t>piecewise</w:t>
      </w:r>
      <w:proofErr w:type="spellEnd"/>
      <w:r>
        <w:rPr>
          <w:lang w:val="es-AR"/>
        </w:rPr>
        <w:t xml:space="preserve"> distintas analizadas, una con ningún corte, 10 con un solo corte, y 45 con dos cortes.</w:t>
      </w:r>
    </w:p>
    <w:p w:rsidR="00971F69" w:rsidRPr="00971F69" w:rsidRDefault="00093C98" w:rsidP="009673AB">
      <w:pPr>
        <w:keepNext/>
        <w:keepLines/>
        <w:rPr>
          <w:lang w:val="es-AR"/>
        </w:rPr>
      </w:pPr>
      <w:r>
        <w:rPr>
          <w:lang w:val="es-AR"/>
        </w:rPr>
        <w:lastRenderedPageBreak/>
        <w:t xml:space="preserve">Los </w:t>
      </w:r>
      <w:r w:rsidR="00E127EB">
        <w:rPr>
          <w:lang w:val="es-AR"/>
        </w:rPr>
        <w:t>valores R</w:t>
      </w:r>
      <w:r w:rsidR="00E127EB" w:rsidRPr="00E127EB">
        <w:rPr>
          <w:vertAlign w:val="superscript"/>
          <w:lang w:val="es-AR"/>
        </w:rPr>
        <w:t>2</w:t>
      </w:r>
      <w:r w:rsidR="00E127EB">
        <w:rPr>
          <w:lang w:val="es-AR"/>
        </w:rPr>
        <w:t xml:space="preserve"> obtenidos </w:t>
      </w:r>
      <w:r>
        <w:rPr>
          <w:lang w:val="es-AR"/>
        </w:rPr>
        <w:t xml:space="preserve">para las 56 regresiones </w:t>
      </w:r>
      <w:r w:rsidR="00075C4F">
        <w:rPr>
          <w:lang w:val="es-AR"/>
        </w:rPr>
        <w:t xml:space="preserve">así obtenidas </w:t>
      </w:r>
      <w:r>
        <w:rPr>
          <w:lang w:val="es-AR"/>
        </w:rPr>
        <w:t>se muestran en la siguiente gráfica:</w:t>
      </w:r>
    </w:p>
    <w:p w:rsidR="00971F69" w:rsidRPr="00971F69" w:rsidRDefault="009673AB" w:rsidP="009673AB">
      <w:pPr>
        <w:keepNext/>
        <w:keepLines/>
        <w:jc w:val="center"/>
        <w:rPr>
          <w:lang w:val="es-AR"/>
        </w:rPr>
      </w:pPr>
      <w:r w:rsidRPr="00093C98">
        <w:rPr>
          <w:noProof/>
          <w:lang w:val="en-IE" w:eastAsia="en-IE"/>
        </w:rPr>
        <mc:AlternateContent>
          <mc:Choice Requires="wps">
            <w:drawing>
              <wp:anchor distT="0" distB="0" distL="114300" distR="114300" simplePos="0" relativeHeight="251665408" behindDoc="0" locked="0" layoutInCell="1" allowOverlap="1" wp14:anchorId="6EEA6B72" wp14:editId="3228D5E6">
                <wp:simplePos x="0" y="0"/>
                <wp:positionH relativeFrom="column">
                  <wp:posOffset>699453</wp:posOffset>
                </wp:positionH>
                <wp:positionV relativeFrom="paragraph">
                  <wp:posOffset>1089977</wp:posOffset>
                </wp:positionV>
                <wp:extent cx="1066800" cy="238125"/>
                <wp:effectExtent l="0" t="4763"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6800" cy="238125"/>
                        </a:xfrm>
                        <a:prstGeom prst="rect">
                          <a:avLst/>
                        </a:prstGeom>
                        <a:solidFill>
                          <a:srgbClr val="FFFFFF"/>
                        </a:solidFill>
                        <a:ln w="9525">
                          <a:noFill/>
                          <a:miter lim="800000"/>
                          <a:headEnd/>
                          <a:tailEnd/>
                        </a:ln>
                      </wps:spPr>
                      <wps:txbx>
                        <w:txbxContent>
                          <w:p w:rsidR="009673AB" w:rsidRPr="00093C98" w:rsidRDefault="009673AB" w:rsidP="009673AB">
                            <w:pPr>
                              <w:jc w:val="center"/>
                              <w:rPr>
                                <w:lang w:val="es-AR"/>
                              </w:rPr>
                            </w:pPr>
                            <w:r>
                              <w:rPr>
                                <w:lang w:val="es-AR"/>
                              </w:rPr>
                              <w:t>R</w:t>
                            </w:r>
                            <w:r w:rsidRPr="009673AB">
                              <w:rPr>
                                <w:vertAlign w:val="superscript"/>
                                <w:lang w:val="es-AR"/>
                              </w:rPr>
                              <w:t>2</w:t>
                            </w:r>
                            <w:r>
                              <w:rPr>
                                <w:lang w:val="es-AR"/>
                              </w:rPr>
                              <w:t xml:space="preserve"> del modelo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1pt;margin-top:85.8pt;width:84pt;height:18.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" stroked="f">
                <v:textbox>
                  <w:txbxContent>
                    <w:p w:rsidR="009673AB" w:rsidRPr="00093C98" w:rsidRDefault="009673AB" w:rsidP="009673AB">
                      <w:pPr>
                        <w:jc w:val="center"/>
                        <w:rPr>
                          <w:lang w:val="es-AR"/>
                        </w:rPr>
                      </w:pPr>
                      <w:r>
                        <w:rPr>
                          <w:lang w:val="es-AR"/>
                        </w:rPr>
                        <w:t>R</w:t>
                      </w:r>
                      <w:r w:rsidRPr="009673AB">
                        <w:rPr>
                          <w:vertAlign w:val="superscript"/>
                          <w:lang w:val="es-AR"/>
                        </w:rPr>
                        <w:t>2</w:t>
                      </w:r>
                      <w:r>
                        <w:rPr>
                          <w:lang w:val="es-AR"/>
                        </w:rPr>
                        <w:t xml:space="preserve"> del modelo</w:t>
                      </w:r>
                    </w:p>
                  </w:txbxContent>
                </v:textbox>
              </v:shape>
            </w:pict>
          </mc:Fallback>
        </mc:AlternateContent>
      </w:r>
      <w:r w:rsidRPr="00093C98">
        <w:rPr>
          <w:noProof/>
          <w:lang w:val="en-IE" w:eastAsia="en-IE"/>
        </w:rPr>
        <mc:AlternateContent>
          <mc:Choice Requires="wps">
            <w:drawing>
              <wp:anchor distT="0" distB="0" distL="114300" distR="114300" simplePos="0" relativeHeight="251663360" behindDoc="0" locked="0" layoutInCell="1" allowOverlap="1" wp14:anchorId="63A2982B" wp14:editId="6FB48BA0">
                <wp:simplePos x="0" y="0"/>
                <wp:positionH relativeFrom="column">
                  <wp:posOffset>2876550</wp:posOffset>
                </wp:positionH>
                <wp:positionV relativeFrom="paragraph">
                  <wp:posOffset>2562225</wp:posOffset>
                </wp:positionV>
                <wp:extent cx="495300" cy="23812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solidFill>
                          <a:srgbClr val="FFFFFF"/>
                        </a:solidFill>
                        <a:ln w="9525">
                          <a:noFill/>
                          <a:miter lim="800000"/>
                          <a:headEnd/>
                          <a:tailEnd/>
                        </a:ln>
                      </wps:spPr>
                      <wps:txbx>
                        <w:txbxContent>
                          <w:p w:rsidR="00093C98" w:rsidRPr="00093C98" w:rsidRDefault="00093C98" w:rsidP="00093C98">
                            <w:pPr>
                              <w:jc w:val="center"/>
                              <w:rPr>
                                <w:lang w:val="es-AR"/>
                              </w:rPr>
                            </w:pPr>
                            <w:proofErr w:type="gramStart"/>
                            <w:r>
                              <w:rPr>
                                <w:lang w:val="es-AR"/>
                              </w:rPr>
                              <w:t>case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6.5pt;margin-top:201.75pt;width:39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" stroked="f">
                <v:textbox>
                  <w:txbxContent>
                    <w:p w:rsidR="00093C98" w:rsidRPr="00093C98" w:rsidRDefault="00093C98" w:rsidP="00093C98">
                      <w:pPr>
                        <w:jc w:val="center"/>
                        <w:rPr>
                          <w:lang w:val="es-AR"/>
                        </w:rPr>
                      </w:pPr>
                      <w:proofErr w:type="gramStart"/>
                      <w:r>
                        <w:rPr>
                          <w:lang w:val="es-AR"/>
                        </w:rPr>
                        <w:t>case</w:t>
                      </w:r>
                      <w:proofErr w:type="gramEnd"/>
                    </w:p>
                  </w:txbxContent>
                </v:textbox>
              </v:shape>
            </w:pict>
          </mc:Fallback>
        </mc:AlternateContent>
      </w:r>
      <w:r w:rsidR="00E127EB" w:rsidRPr="00E127EB">
        <w:rPr>
          <w:lang w:val="en-IE"/>
        </w:rPr>
        <w:drawing>
          <wp:inline distT="0" distB="0" distL="0" distR="0" wp14:anchorId="7C5D6970" wp14:editId="26A2F8AE">
            <wp:extent cx="3692105" cy="2769079"/>
            <wp:effectExtent l="0" t="0" r="3810" b="0"/>
            <wp:docPr id="1029" name="Picture 5" descr="C:\Users\lundinmatlab\Download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C:\Users\lundinmatlab\Downloads\image00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2105" cy="2769079"/>
                    </a:xfrm>
                    <a:prstGeom prst="rect">
                      <a:avLst/>
                    </a:prstGeom>
                    <a:noFill/>
                    <a:extLst/>
                  </pic:spPr>
                </pic:pic>
              </a:graphicData>
            </a:graphic>
          </wp:inline>
        </w:drawing>
      </w:r>
    </w:p>
    <w:p w:rsidR="00971F69" w:rsidRDefault="00E127EB" w:rsidP="00971F69">
      <w:pPr>
        <w:rPr>
          <w:lang w:val="es-AR"/>
        </w:rPr>
      </w:pPr>
      <w:proofErr w:type="gramStart"/>
      <w:r>
        <w:rPr>
          <w:lang w:val="es-AR"/>
        </w:rPr>
        <w:t>donde</w:t>
      </w:r>
      <w:proofErr w:type="gramEnd"/>
      <w:r>
        <w:rPr>
          <w:lang w:val="es-AR"/>
        </w:rPr>
        <w:t xml:space="preserve"> el eje horizon</w:t>
      </w:r>
      <w:r w:rsidR="00093C98">
        <w:rPr>
          <w:lang w:val="es-AR"/>
        </w:rPr>
        <w:t>t</w:t>
      </w:r>
      <w:r>
        <w:rPr>
          <w:lang w:val="es-AR"/>
        </w:rPr>
        <w:t>al (</w:t>
      </w:r>
      <w:r w:rsidRPr="00E127EB">
        <w:rPr>
          <w:i/>
          <w:lang w:val="es-AR"/>
        </w:rPr>
        <w:t>case</w:t>
      </w:r>
      <w:r>
        <w:rPr>
          <w:lang w:val="es-AR"/>
        </w:rPr>
        <w:t>) indexa el</w:t>
      </w:r>
      <w:r w:rsidR="00093C98">
        <w:rPr>
          <w:lang w:val="es-AR"/>
        </w:rPr>
        <w:t xml:space="preserve"> conjunto de cortes considerados </w:t>
      </w:r>
      <w:r>
        <w:rPr>
          <w:lang w:val="es-AR"/>
        </w:rPr>
        <w:t xml:space="preserve">al armar la variable </w:t>
      </w:r>
      <w:proofErr w:type="spellStart"/>
      <w:r>
        <w:rPr>
          <w:lang w:val="es-AR"/>
        </w:rPr>
        <w:t>piecewise</w:t>
      </w:r>
      <w:proofErr w:type="spellEnd"/>
      <w:r w:rsidR="00093C98">
        <w:rPr>
          <w:lang w:val="es-AR"/>
        </w:rPr>
        <w:t xml:space="preserve"> en cada regresión</w:t>
      </w:r>
      <w:r>
        <w:rPr>
          <w:lang w:val="es-AR"/>
        </w:rPr>
        <w:t>, comenzando a la izquierda por el valor 0 que representa</w:t>
      </w:r>
      <w:r w:rsidR="00075C4F">
        <w:rPr>
          <w:lang w:val="es-AR"/>
        </w:rPr>
        <w:t xml:space="preserve"> la</w:t>
      </w:r>
      <w:r>
        <w:rPr>
          <w:lang w:val="es-AR"/>
        </w:rPr>
        <w:t xml:space="preserve"> “</w:t>
      </w:r>
      <w:r w:rsidR="00093C98">
        <w:rPr>
          <w:lang w:val="es-AR"/>
        </w:rPr>
        <w:t xml:space="preserve">variable original </w:t>
      </w:r>
      <w:r>
        <w:rPr>
          <w:lang w:val="es-AR"/>
        </w:rPr>
        <w:t xml:space="preserve">sin </w:t>
      </w:r>
      <w:r w:rsidR="00093C98">
        <w:rPr>
          <w:lang w:val="es-AR"/>
        </w:rPr>
        <w:t>tramar</w:t>
      </w:r>
      <w:r>
        <w:rPr>
          <w:lang w:val="es-AR"/>
        </w:rPr>
        <w:t>”,</w:t>
      </w:r>
      <w:r w:rsidR="00093C98">
        <w:rPr>
          <w:lang w:val="es-AR"/>
        </w:rPr>
        <w:t xml:space="preserve"> l</w:t>
      </w:r>
      <w:r>
        <w:rPr>
          <w:lang w:val="es-AR"/>
        </w:rPr>
        <w:t xml:space="preserve">os 10 puntos que siguen corresponden </w:t>
      </w:r>
      <w:r w:rsidR="001C26CC">
        <w:rPr>
          <w:lang w:val="es-AR"/>
        </w:rPr>
        <w:t>a conjunto</w:t>
      </w:r>
      <w:r w:rsidR="00093C98">
        <w:rPr>
          <w:lang w:val="es-AR"/>
        </w:rPr>
        <w:t xml:space="preserve">s de corte que definen 2 tramos, </w:t>
      </w:r>
      <w:r w:rsidR="001C26CC">
        <w:rPr>
          <w:lang w:val="es-AR"/>
        </w:rPr>
        <w:t xml:space="preserve">y </w:t>
      </w:r>
      <w:r w:rsidR="00093C98">
        <w:rPr>
          <w:lang w:val="es-AR"/>
        </w:rPr>
        <w:t xml:space="preserve">los 45 </w:t>
      </w:r>
      <w:r w:rsidR="001C26CC">
        <w:rPr>
          <w:lang w:val="es-AR"/>
        </w:rPr>
        <w:t xml:space="preserve">puntos </w:t>
      </w:r>
      <w:r w:rsidR="00093C98">
        <w:rPr>
          <w:lang w:val="es-AR"/>
        </w:rPr>
        <w:t xml:space="preserve">restantes corresponden </w:t>
      </w:r>
      <w:r w:rsidR="001C26CC">
        <w:rPr>
          <w:lang w:val="es-AR"/>
        </w:rPr>
        <w:t>a pares de corte que definen 3 tramos.</w:t>
      </w:r>
    </w:p>
    <w:p w:rsidR="008A7BB3" w:rsidRDefault="008A7BB3" w:rsidP="00971F69">
      <w:pPr>
        <w:rPr>
          <w:lang w:val="es-AR"/>
        </w:rPr>
      </w:pPr>
      <w:r>
        <w:rPr>
          <w:lang w:val="es-AR"/>
        </w:rPr>
        <w:t>Los valores de corte considerados son los siguientes 10 valores:</w:t>
      </w:r>
    </w:p>
    <w:p w:rsidR="008A7BB3" w:rsidRPr="008A7BB3" w:rsidRDefault="008A7BB3" w:rsidP="00971F69">
      <w:pPr>
        <w:rPr>
          <w:rFonts w:ascii="Courier New" w:hAnsi="Courier New" w:cs="Courier New"/>
          <w:sz w:val="20"/>
          <w:szCs w:val="20"/>
          <w:lang w:val="es-AR"/>
        </w:rPr>
      </w:pPr>
      <w:r w:rsidRPr="008A7BB3">
        <w:rPr>
          <w:rFonts w:ascii="Courier New" w:hAnsi="Courier New" w:cs="Courier New"/>
          <w:sz w:val="20"/>
          <w:szCs w:val="20"/>
          <w:lang w:val="es-AR"/>
        </w:rPr>
        <w:t>{23, 29, 35, 41, 47, 53, 59, 65, 71, 77}</w:t>
      </w:r>
    </w:p>
    <w:p w:rsidR="008A7BB3" w:rsidRDefault="008A7BB3" w:rsidP="00971F69">
      <w:pPr>
        <w:rPr>
          <w:lang w:val="es-AR"/>
        </w:rPr>
      </w:pPr>
      <w:r>
        <w:rPr>
          <w:lang w:val="es-AR"/>
        </w:rPr>
        <w:t>Y luego tomados de a pares para las regresiones con 3 tramos, lo que da un total de:</w:t>
      </w:r>
    </w:p>
    <w:p w:rsidR="008A7BB3" w:rsidRDefault="008A7BB3" w:rsidP="00971F69">
      <w:pPr>
        <w:rPr>
          <w:lang w:val="es-AR"/>
        </w:rPr>
      </w:pPr>
      <w:r w:rsidRPr="008A7BB3">
        <w:rPr>
          <w:position w:val="-30"/>
          <w:lang w:val="es-AR"/>
        </w:rPr>
        <w:object w:dxaOrig="999" w:dyaOrig="720">
          <v:shape id="_x0000_i1032" type="#_x0000_t75" style="width:50.25pt;height:36pt" o:ole="">
            <v:imagedata r:id="rId22" o:title=""/>
          </v:shape>
          <o:OLEObject Type="Embed" ProgID="Equation.DSMT4" ShapeID="_x0000_i1032" DrawAspect="Content" ObjectID="_1565100216" r:id="rId23"/>
        </w:object>
      </w:r>
      <w:proofErr w:type="gramStart"/>
      <w:r>
        <w:rPr>
          <w:lang w:val="es-AR"/>
        </w:rPr>
        <w:t>regresiones</w:t>
      </w:r>
      <w:proofErr w:type="gramEnd"/>
      <w:r>
        <w:rPr>
          <w:lang w:val="es-AR"/>
        </w:rPr>
        <w:t xml:space="preserve"> con 3 tramos.</w:t>
      </w:r>
    </w:p>
    <w:p w:rsidR="008A7BB3" w:rsidRDefault="008A7BB3" w:rsidP="00971F69">
      <w:pPr>
        <w:rPr>
          <w:lang w:val="es-AR"/>
        </w:rPr>
      </w:pPr>
      <w:r>
        <w:rPr>
          <w:lang w:val="es-AR"/>
        </w:rPr>
        <w:t xml:space="preserve">Siendo </w:t>
      </w:r>
      <w:r w:rsidRPr="008A7BB3">
        <w:rPr>
          <w:position w:val="-30"/>
          <w:lang w:val="es-AR"/>
        </w:rPr>
        <w:object w:dxaOrig="520" w:dyaOrig="720">
          <v:shape id="_x0000_i1033" type="#_x0000_t75" style="width:26.25pt;height:36pt" o:ole="">
            <v:imagedata r:id="rId24" o:title=""/>
          </v:shape>
          <o:OLEObject Type="Embed" ProgID="Equation.DSMT4" ShapeID="_x0000_i1033" DrawAspect="Content" ObjectID="_1565100217" r:id="rId25"/>
        </w:object>
      </w:r>
      <w:r>
        <w:rPr>
          <w:lang w:val="es-AR"/>
        </w:rPr>
        <w:t>el número de combinaciones posibles de tomar de a 2 los 10 valores del conjunto arriba indicado.</w:t>
      </w:r>
    </w:p>
    <w:p w:rsidR="00093C98" w:rsidRDefault="001C26CC" w:rsidP="00971F69">
      <w:pPr>
        <w:rPr>
          <w:lang w:val="es-AR"/>
        </w:rPr>
      </w:pPr>
      <w:r>
        <w:rPr>
          <w:lang w:val="es-AR"/>
        </w:rPr>
        <w:t>En este caso, el conjunto de cortes</w:t>
      </w:r>
      <w:r w:rsidR="00093C98">
        <w:rPr>
          <w:lang w:val="es-AR"/>
        </w:rPr>
        <w:t xml:space="preserve"> óptimo es el correspondiente al </w:t>
      </w:r>
      <w:r w:rsidR="00093C98" w:rsidRPr="00093C98">
        <w:rPr>
          <w:i/>
          <w:lang w:val="es-AR"/>
        </w:rPr>
        <w:t>case</w:t>
      </w:r>
      <w:r w:rsidR="00093C98">
        <w:rPr>
          <w:lang w:val="es-AR"/>
        </w:rPr>
        <w:t xml:space="preserve"> = 17 con un </w:t>
      </w:r>
      <w:r w:rsidR="00093C98" w:rsidRPr="00CF7E7D">
        <w:rPr>
          <w:b/>
          <w:lang w:val="es-AR"/>
        </w:rPr>
        <w:t>R</w:t>
      </w:r>
      <w:r w:rsidR="00093C98" w:rsidRPr="00CF7E7D">
        <w:rPr>
          <w:b/>
          <w:vertAlign w:val="superscript"/>
          <w:lang w:val="es-AR"/>
        </w:rPr>
        <w:t>2</w:t>
      </w:r>
      <w:r w:rsidR="00093C98" w:rsidRPr="00CF7E7D">
        <w:rPr>
          <w:b/>
          <w:lang w:val="es-AR"/>
        </w:rPr>
        <w:t xml:space="preserve"> = 0.9727</w:t>
      </w:r>
      <w:r w:rsidR="00093C98">
        <w:rPr>
          <w:lang w:val="es-AR"/>
        </w:rPr>
        <w:t xml:space="preserve">, es decir 6% superior al </w:t>
      </w:r>
      <w:proofErr w:type="gramStart"/>
      <w:r w:rsidR="00093C98">
        <w:rPr>
          <w:lang w:val="es-AR"/>
        </w:rPr>
        <w:t>R</w:t>
      </w:r>
      <w:r w:rsidR="00093C98" w:rsidRPr="00093C98">
        <w:rPr>
          <w:vertAlign w:val="superscript"/>
          <w:lang w:val="es-AR"/>
        </w:rPr>
        <w:t>2</w:t>
      </w:r>
      <w:r w:rsidR="00093C98">
        <w:rPr>
          <w:lang w:val="es-AR"/>
        </w:rPr>
        <w:t>(</w:t>
      </w:r>
      <w:proofErr w:type="gramEnd"/>
      <w:r w:rsidR="008A7BB3" w:rsidRPr="00CF7E7D">
        <w:rPr>
          <w:i/>
          <w:lang w:val="es-AR"/>
        </w:rPr>
        <w:t>case</w:t>
      </w:r>
      <w:r w:rsidR="008A7BB3">
        <w:rPr>
          <w:lang w:val="es-AR"/>
        </w:rPr>
        <w:t>=</w:t>
      </w:r>
      <w:r w:rsidR="00093C98">
        <w:rPr>
          <w:lang w:val="es-AR"/>
        </w:rPr>
        <w:t xml:space="preserve">0) = 0.9197 correspondiente a no tramar la variable </w:t>
      </w:r>
      <w:r w:rsidR="00093C98" w:rsidRPr="00093C98">
        <w:rPr>
          <w:i/>
          <w:lang w:val="es-AR"/>
        </w:rPr>
        <w:t>x</w:t>
      </w:r>
      <w:r w:rsidR="00093C98">
        <w:rPr>
          <w:lang w:val="es-AR"/>
        </w:rPr>
        <w:t>.</w:t>
      </w:r>
    </w:p>
    <w:p w:rsidR="001C26CC" w:rsidRDefault="00093C98" w:rsidP="00971F69">
      <w:pPr>
        <w:rPr>
          <w:lang w:val="es-AR"/>
        </w:rPr>
      </w:pPr>
      <w:r>
        <w:rPr>
          <w:lang w:val="es-AR"/>
        </w:rPr>
        <w:t xml:space="preserve">Los cortes correspondientes son: </w:t>
      </w:r>
      <w:r w:rsidRPr="00093C98">
        <w:rPr>
          <w:i/>
          <w:lang w:val="es-AR"/>
        </w:rPr>
        <w:t>x</w:t>
      </w:r>
      <w:r>
        <w:rPr>
          <w:lang w:val="es-AR"/>
        </w:rPr>
        <w:t xml:space="preserve"> = 23 y </w:t>
      </w:r>
      <w:r w:rsidRPr="00093C98">
        <w:rPr>
          <w:i/>
          <w:lang w:val="es-AR"/>
        </w:rPr>
        <w:t>x</w:t>
      </w:r>
      <w:r>
        <w:rPr>
          <w:lang w:val="es-AR"/>
        </w:rPr>
        <w:t xml:space="preserve"> = 65, es decir los tramos elegidos para la variable </w:t>
      </w:r>
      <w:r w:rsidRPr="00093C98">
        <w:rPr>
          <w:i/>
          <w:lang w:val="es-AR"/>
        </w:rPr>
        <w:t>x</w:t>
      </w:r>
      <w:r>
        <w:rPr>
          <w:lang w:val="es-AR"/>
        </w:rPr>
        <w:t xml:space="preserve"> son:</w:t>
      </w:r>
    </w:p>
    <w:p w:rsidR="00093C98" w:rsidRDefault="00093C98" w:rsidP="00971F69">
      <w:pPr>
        <w:rPr>
          <w:lang w:val="es-AR"/>
        </w:rPr>
      </w:pPr>
      <w:r w:rsidRPr="00093C98">
        <w:rPr>
          <w:lang w:val="es-AR"/>
        </w:rPr>
        <w:t xml:space="preserve">Tramo 1: </w:t>
      </w:r>
      <w:r w:rsidRPr="00093C98">
        <w:rPr>
          <w:i/>
          <w:lang w:val="es-AR"/>
        </w:rPr>
        <w:t>x</w:t>
      </w:r>
      <w:r>
        <w:rPr>
          <w:lang w:val="es-AR"/>
        </w:rPr>
        <w:t xml:space="preserve"> &lt; 23</w:t>
      </w:r>
    </w:p>
    <w:p w:rsidR="00093C98" w:rsidRDefault="00093C98" w:rsidP="00971F69">
      <w:pPr>
        <w:rPr>
          <w:lang w:val="es-AR"/>
        </w:rPr>
      </w:pPr>
      <w:r w:rsidRPr="00093C98">
        <w:rPr>
          <w:lang w:val="es-AR"/>
        </w:rPr>
        <w:t xml:space="preserve">Tramo </w:t>
      </w:r>
      <w:r>
        <w:rPr>
          <w:lang w:val="es-AR"/>
        </w:rPr>
        <w:t>2</w:t>
      </w:r>
      <w:r w:rsidRPr="00093C98">
        <w:rPr>
          <w:lang w:val="es-AR"/>
        </w:rPr>
        <w:t>:</w:t>
      </w:r>
      <w:r>
        <w:rPr>
          <w:lang w:val="es-AR"/>
        </w:rPr>
        <w:t xml:space="preserve"> 23 &lt;= </w:t>
      </w:r>
      <w:r w:rsidRPr="00093C98">
        <w:rPr>
          <w:i/>
          <w:lang w:val="es-AR"/>
        </w:rPr>
        <w:t>x</w:t>
      </w:r>
      <w:r>
        <w:rPr>
          <w:lang w:val="es-AR"/>
        </w:rPr>
        <w:t xml:space="preserve"> &lt; 65</w:t>
      </w:r>
    </w:p>
    <w:p w:rsidR="00E127EB" w:rsidRPr="00971F69" w:rsidRDefault="00093C98" w:rsidP="00971F69">
      <w:pPr>
        <w:rPr>
          <w:lang w:val="es-AR"/>
        </w:rPr>
      </w:pPr>
      <w:r w:rsidRPr="00093C98">
        <w:rPr>
          <w:lang w:val="es-AR"/>
        </w:rPr>
        <w:t xml:space="preserve">Tramo </w:t>
      </w:r>
      <w:r>
        <w:rPr>
          <w:lang w:val="es-AR"/>
        </w:rPr>
        <w:t>3</w:t>
      </w:r>
      <w:r w:rsidRPr="00093C98">
        <w:rPr>
          <w:lang w:val="es-AR"/>
        </w:rPr>
        <w:t>:</w:t>
      </w:r>
      <w:r>
        <w:rPr>
          <w:lang w:val="es-AR"/>
        </w:rPr>
        <w:t xml:space="preserve"> 65 &lt;= </w:t>
      </w:r>
      <w:r w:rsidRPr="00093C98">
        <w:rPr>
          <w:i/>
          <w:lang w:val="es-AR"/>
        </w:rPr>
        <w:t>x</w:t>
      </w:r>
    </w:p>
    <w:p w:rsidR="00093C98" w:rsidRDefault="00093C98" w:rsidP="00093C98">
      <w:pPr>
        <w:keepNext/>
        <w:keepLines/>
        <w:rPr>
          <w:rFonts w:ascii="Arial" w:hAnsi="Arial" w:cs="Arial"/>
          <w:color w:val="000000"/>
          <w:sz w:val="20"/>
          <w:szCs w:val="20"/>
          <w:lang w:val="es-AR"/>
        </w:rPr>
      </w:pPr>
      <w:r>
        <w:rPr>
          <w:lang w:val="es-AR"/>
        </w:rPr>
        <w:lastRenderedPageBreak/>
        <w:t xml:space="preserve">La regresión </w:t>
      </w:r>
      <w:proofErr w:type="spellStart"/>
      <w:r>
        <w:rPr>
          <w:lang w:val="es-AR"/>
        </w:rPr>
        <w:t>piecewise</w:t>
      </w:r>
      <w:proofErr w:type="spellEnd"/>
      <w:r>
        <w:rPr>
          <w:lang w:val="es-AR"/>
        </w:rPr>
        <w:t xml:space="preserve"> obtenida para estos cortes se muestra en la siguiente gráfica:</w:t>
      </w:r>
      <w:bookmarkStart w:id="14" w:name="m_4327944039400326629_m_8895621891881696"/>
      <w:r w:rsidRPr="00093C98">
        <w:rPr>
          <w:rFonts w:ascii="Arial" w:hAnsi="Arial" w:cs="Arial"/>
          <w:color w:val="000000"/>
          <w:sz w:val="20"/>
          <w:szCs w:val="20"/>
          <w:lang w:val="es-AR"/>
        </w:rPr>
        <w:t xml:space="preserve"> </w:t>
      </w:r>
    </w:p>
    <w:p w:rsidR="00884F97" w:rsidRPr="00093C98" w:rsidRDefault="00093C98" w:rsidP="00093C98">
      <w:pPr>
        <w:keepNext/>
        <w:keepLines/>
        <w:jc w:val="center"/>
        <w:rPr>
          <w:lang w:val="en-IE"/>
        </w:rPr>
      </w:pPr>
      <w:r w:rsidRPr="00093C98">
        <w:rPr>
          <w:noProof/>
          <w:lang w:val="en-IE" w:eastAsia="en-IE"/>
        </w:rPr>
        <mc:AlternateContent>
          <mc:Choice Requires="wps">
            <w:drawing>
              <wp:anchor distT="0" distB="0" distL="114300" distR="114300" simplePos="0" relativeHeight="251659264" behindDoc="0" locked="0" layoutInCell="1" allowOverlap="1" wp14:anchorId="7D5EDB2E" wp14:editId="3B0B7DE1">
                <wp:simplePos x="0" y="0"/>
                <wp:positionH relativeFrom="column">
                  <wp:posOffset>2924175</wp:posOffset>
                </wp:positionH>
                <wp:positionV relativeFrom="paragraph">
                  <wp:posOffset>2914650</wp:posOffset>
                </wp:positionV>
                <wp:extent cx="342900" cy="2381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38125"/>
                        </a:xfrm>
                        <a:prstGeom prst="rect">
                          <a:avLst/>
                        </a:prstGeom>
                        <a:solidFill>
                          <a:srgbClr val="FFFFFF"/>
                        </a:solidFill>
                        <a:ln w="9525">
                          <a:noFill/>
                          <a:miter lim="800000"/>
                          <a:headEnd/>
                          <a:tailEnd/>
                        </a:ln>
                      </wps:spPr>
                      <wps:txbx>
                        <w:txbxContent>
                          <w:p w:rsidR="00093C98" w:rsidRDefault="00093C98" w:rsidP="00093C98">
                            <w:pPr>
                              <w:jc w:val="center"/>
                            </w:pPr>
                            <w:proofErr w:type="gramStart"/>
                            <w: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0.25pt;margin-top:229.5pt;width:27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" stroked="f">
                <v:textbox>
                  <w:txbxContent>
                    <w:p w:rsidR="00093C98" w:rsidRDefault="00093C98" w:rsidP="00093C98">
                      <w:pPr>
                        <w:jc w:val="center"/>
                      </w:pPr>
                      <w:proofErr w:type="gramStart"/>
                      <w:r>
                        <w:t>x</w:t>
                      </w:r>
                      <w:proofErr w:type="gramEnd"/>
                    </w:p>
                  </w:txbxContent>
                </v:textbox>
              </v:shape>
            </w:pict>
          </mc:Fallback>
        </mc:AlternateContent>
      </w:r>
      <w:r w:rsidRPr="00093C98">
        <w:rPr>
          <w:noProof/>
          <w:lang w:val="en-IE" w:eastAsia="en-IE"/>
        </w:rPr>
        <mc:AlternateContent>
          <mc:Choice Requires="wps">
            <w:drawing>
              <wp:anchor distT="0" distB="0" distL="114300" distR="114300" simplePos="0" relativeHeight="251661312" behindDoc="0" locked="0" layoutInCell="1" allowOverlap="1" wp14:anchorId="7D94FC5A" wp14:editId="57A20321">
                <wp:simplePos x="0" y="0"/>
                <wp:positionH relativeFrom="column">
                  <wp:posOffset>1294291</wp:posOffset>
                </wp:positionH>
                <wp:positionV relativeFrom="paragraph">
                  <wp:posOffset>1258410</wp:posOffset>
                </wp:positionV>
                <wp:extent cx="342900" cy="307025"/>
                <wp:effectExtent l="0" t="953"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42900" cy="307025"/>
                        </a:xfrm>
                        <a:prstGeom prst="rect">
                          <a:avLst/>
                        </a:prstGeom>
                        <a:solidFill>
                          <a:srgbClr val="FFFFFF"/>
                        </a:solidFill>
                        <a:ln w="9525">
                          <a:noFill/>
                          <a:miter lim="800000"/>
                          <a:headEnd/>
                          <a:tailEnd/>
                        </a:ln>
                      </wps:spPr>
                      <wps:txbx>
                        <w:txbxContent>
                          <w:p w:rsidR="00093C98" w:rsidRPr="00093C98" w:rsidRDefault="00093C98" w:rsidP="00093C98">
                            <w:pPr>
                              <w:jc w:val="center"/>
                              <w:rPr>
                                <w:lang w:val="es-AR"/>
                              </w:rPr>
                            </w:pPr>
                            <w:proofErr w:type="gramStart"/>
                            <w:r>
                              <w:rPr>
                                <w:lang w:val="es-AR"/>
                              </w:rPr>
                              <w: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1.9pt;margin-top:99.1pt;width:27pt;height:24.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" stroked="f">
                <v:textbox>
                  <w:txbxContent>
                    <w:p w:rsidR="00093C98" w:rsidRPr="00093C98" w:rsidRDefault="00093C98" w:rsidP="00093C98">
                      <w:pPr>
                        <w:jc w:val="center"/>
                        <w:rPr>
                          <w:lang w:val="es-AR"/>
                        </w:rPr>
                      </w:pPr>
                      <w:proofErr w:type="gramStart"/>
                      <w:r>
                        <w:rPr>
                          <w:lang w:val="es-AR"/>
                        </w:rPr>
                        <w:t>y</w:t>
                      </w:r>
                      <w:proofErr w:type="gramEnd"/>
                    </w:p>
                  </w:txbxContent>
                </v:textbox>
              </v:shape>
            </w:pict>
          </mc:Fallback>
        </mc:AlternateContent>
      </w:r>
      <w:r>
        <w:rPr>
          <w:rFonts w:ascii="Arial" w:hAnsi="Arial" w:cs="Arial"/>
          <w:noProof/>
          <w:color w:val="000000"/>
          <w:sz w:val="20"/>
          <w:szCs w:val="20"/>
          <w:lang w:val="en-IE" w:eastAsia="en-IE"/>
        </w:rPr>
        <w:drawing>
          <wp:inline distT="0" distB="0" distL="0" distR="0" wp14:anchorId="68B78909" wp14:editId="64110EF6">
            <wp:extent cx="2802463" cy="3067050"/>
            <wp:effectExtent l="0" t="0" r="0" b="0"/>
            <wp:docPr id="1" name="Picture 1" descr="cid:image006.png@01D31B32.FCD3C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4327944039400326629m_8895621891881696192Picture 5" descr="cid:image006.png@01D31B32.FCD3CC9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805707" cy="3070600"/>
                    </a:xfrm>
                    <a:prstGeom prst="rect">
                      <a:avLst/>
                    </a:prstGeom>
                    <a:noFill/>
                    <a:ln>
                      <a:noFill/>
                    </a:ln>
                  </pic:spPr>
                </pic:pic>
              </a:graphicData>
            </a:graphic>
          </wp:inline>
        </w:drawing>
      </w:r>
      <w:bookmarkEnd w:id="14"/>
    </w:p>
    <w:sectPr w:rsidR="00884F97" w:rsidRPr="00093C9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D76" w:rsidRDefault="00F06D76" w:rsidP="0033656F">
      <w:pPr>
        <w:spacing w:after="0" w:line="240" w:lineRule="auto"/>
      </w:pPr>
      <w:r>
        <w:separator/>
      </w:r>
    </w:p>
  </w:endnote>
  <w:endnote w:type="continuationSeparator" w:id="0">
    <w:p w:rsidR="00F06D76" w:rsidRDefault="00F06D76" w:rsidP="0033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689653"/>
      <w:docPartObj>
        <w:docPartGallery w:val="Page Numbers (Bottom of Page)"/>
        <w:docPartUnique/>
      </w:docPartObj>
    </w:sdtPr>
    <w:sdtEndPr>
      <w:rPr>
        <w:noProof/>
      </w:rPr>
    </w:sdtEndPr>
    <w:sdtContent>
      <w:p w:rsidR="0033656F" w:rsidRDefault="0033656F" w:rsidP="0033656F">
        <w:pPr>
          <w:pStyle w:val="Footer"/>
          <w:pBdr>
            <w:top w:val="single" w:sz="4" w:space="1" w:color="auto"/>
          </w:pBdr>
          <w:jc w:val="right"/>
        </w:pPr>
        <w:r>
          <w:fldChar w:fldCharType="begin"/>
        </w:r>
        <w:r>
          <w:instrText xml:space="preserve"> PAGE   \* MERGEFORMAT </w:instrText>
        </w:r>
        <w:r>
          <w:fldChar w:fldCharType="separate"/>
        </w:r>
        <w:r w:rsidR="005005A0">
          <w:rPr>
            <w:noProof/>
          </w:rPr>
          <w:t>1</w:t>
        </w:r>
        <w:r>
          <w:rPr>
            <w:noProof/>
          </w:rPr>
          <w:fldChar w:fldCharType="end"/>
        </w:r>
      </w:p>
    </w:sdtContent>
  </w:sdt>
  <w:p w:rsidR="0033656F" w:rsidRDefault="003365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D76" w:rsidRDefault="00F06D76" w:rsidP="0033656F">
      <w:pPr>
        <w:spacing w:after="0" w:line="240" w:lineRule="auto"/>
      </w:pPr>
      <w:r>
        <w:separator/>
      </w:r>
    </w:p>
  </w:footnote>
  <w:footnote w:type="continuationSeparator" w:id="0">
    <w:p w:rsidR="00F06D76" w:rsidRDefault="00F06D76" w:rsidP="003365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56F" w:rsidRPr="0033656F" w:rsidRDefault="0033656F" w:rsidP="0033656F">
    <w:pPr>
      <w:pStyle w:val="Header"/>
      <w:pBdr>
        <w:bottom w:val="single" w:sz="4" w:space="1" w:color="auto"/>
      </w:pBdr>
      <w:tabs>
        <w:tab w:val="clear" w:pos="9026"/>
        <w:tab w:val="right" w:pos="9356"/>
      </w:tabs>
      <w:rPr>
        <w:lang w:val="es-AR"/>
      </w:rPr>
    </w:pPr>
    <w:r>
      <w:rPr>
        <w:lang w:val="es-AR"/>
      </w:rPr>
      <w:t>NAT Consultores - Daniel Mastropietro</w:t>
    </w:r>
    <w:r>
      <w:rPr>
        <w:lang w:val="es-AR"/>
      </w:rPr>
      <w:tab/>
    </w:r>
    <w:r>
      <w:rPr>
        <w:lang w:val="es-AR"/>
      </w:rPr>
      <w:tab/>
      <w:t>24-Ago-2017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BE910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8"/>
    <w:multiLevelType w:val="singleLevel"/>
    <w:tmpl w:val="6CB0F4B4"/>
    <w:lvl w:ilvl="0">
      <w:start w:val="1"/>
      <w:numFmt w:val="decimal"/>
      <w:pStyle w:val="ListNumber"/>
      <w:lvlText w:val="%1."/>
      <w:lvlJc w:val="left"/>
      <w:pPr>
        <w:tabs>
          <w:tab w:val="num" w:pos="360"/>
        </w:tabs>
        <w:ind w:left="360" w:hanging="360"/>
      </w:pPr>
    </w:lvl>
  </w:abstractNum>
  <w:abstractNum w:abstractNumId="2">
    <w:nsid w:val="FFFFFF89"/>
    <w:multiLevelType w:val="singleLevel"/>
    <w:tmpl w:val="EC10A76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67F75D2"/>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 w:numId="4">
    <w:abstractNumId w:val="1"/>
    <w:lvlOverride w:ilvl="0">
      <w:startOverride w:val="1"/>
    </w:lvlOverride>
  </w:num>
  <w:num w:numId="5">
    <w:abstractNumId w:val="1"/>
    <w:lvlOverride w:ilvl="0">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F69"/>
    <w:rsid w:val="00075C4F"/>
    <w:rsid w:val="00093C98"/>
    <w:rsid w:val="000F2196"/>
    <w:rsid w:val="001A605A"/>
    <w:rsid w:val="001C26CC"/>
    <w:rsid w:val="002A349A"/>
    <w:rsid w:val="0033656F"/>
    <w:rsid w:val="003A51D6"/>
    <w:rsid w:val="005005A0"/>
    <w:rsid w:val="005275DD"/>
    <w:rsid w:val="00884F97"/>
    <w:rsid w:val="008A7BB3"/>
    <w:rsid w:val="009673AB"/>
    <w:rsid w:val="00971F69"/>
    <w:rsid w:val="00C43B9D"/>
    <w:rsid w:val="00C76AF1"/>
    <w:rsid w:val="00CF7E7D"/>
    <w:rsid w:val="00D0620A"/>
    <w:rsid w:val="00E127EB"/>
    <w:rsid w:val="00E33226"/>
    <w:rsid w:val="00E4507C"/>
    <w:rsid w:val="00E86D54"/>
    <w:rsid w:val="00F06D76"/>
    <w:rsid w:val="00F7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F69"/>
    <w:pPr>
      <w:keepNext/>
      <w:keepLines/>
      <w:numPr>
        <w:numId w:val="6"/>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1F69"/>
    <w:pPr>
      <w:keepNext/>
      <w:keepLines/>
      <w:numPr>
        <w:ilvl w:val="1"/>
        <w:numId w:val="6"/>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1F6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3656F"/>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3656F"/>
    <w:pPr>
      <w:keepNext/>
      <w:keepLines/>
      <w:numPr>
        <w:ilvl w:val="4"/>
        <w:numId w:val="6"/>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3656F"/>
    <w:pPr>
      <w:keepNext/>
      <w:keepLines/>
      <w:numPr>
        <w:ilvl w:val="5"/>
        <w:numId w:val="6"/>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3656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656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656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69"/>
    <w:rPr>
      <w:rFonts w:asciiTheme="majorHAnsi" w:eastAsiaTheme="majorEastAsia" w:hAnsiTheme="majorHAnsi" w:cstheme="majorBidi"/>
      <w:b/>
      <w:bCs/>
      <w:color w:val="2E74B5" w:themeColor="accent1" w:themeShade="BF"/>
      <w:sz w:val="28"/>
      <w:szCs w:val="28"/>
    </w:rPr>
  </w:style>
  <w:style w:type="paragraph" w:styleId="ListBullet">
    <w:name w:val="List Bullet"/>
    <w:basedOn w:val="Normal"/>
    <w:uiPriority w:val="99"/>
    <w:unhideWhenUsed/>
    <w:rsid w:val="00971F69"/>
    <w:pPr>
      <w:numPr>
        <w:numId w:val="1"/>
      </w:numPr>
      <w:contextualSpacing/>
    </w:pPr>
  </w:style>
  <w:style w:type="character" w:customStyle="1" w:styleId="Heading2Char">
    <w:name w:val="Heading 2 Char"/>
    <w:basedOn w:val="DefaultParagraphFont"/>
    <w:link w:val="Heading2"/>
    <w:uiPriority w:val="9"/>
    <w:rsid w:val="00971F6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1F69"/>
    <w:rPr>
      <w:rFonts w:asciiTheme="majorHAnsi" w:eastAsiaTheme="majorEastAsia" w:hAnsiTheme="majorHAnsi" w:cstheme="majorBidi"/>
      <w:b/>
      <w:bCs/>
      <w:color w:val="5B9BD5" w:themeColor="accent1"/>
    </w:rPr>
  </w:style>
  <w:style w:type="paragraph" w:styleId="ListNumber">
    <w:name w:val="List Number"/>
    <w:basedOn w:val="Normal"/>
    <w:uiPriority w:val="99"/>
    <w:unhideWhenUsed/>
    <w:rsid w:val="00E33226"/>
    <w:pPr>
      <w:numPr>
        <w:numId w:val="2"/>
      </w:numPr>
      <w:contextualSpacing/>
    </w:pPr>
  </w:style>
  <w:style w:type="paragraph" w:styleId="ListBullet2">
    <w:name w:val="List Bullet 2"/>
    <w:basedOn w:val="Normal"/>
    <w:uiPriority w:val="99"/>
    <w:unhideWhenUsed/>
    <w:rsid w:val="00E127EB"/>
    <w:pPr>
      <w:numPr>
        <w:numId w:val="3"/>
      </w:numPr>
      <w:contextualSpacing/>
    </w:pPr>
  </w:style>
  <w:style w:type="paragraph" w:styleId="BalloonText">
    <w:name w:val="Balloon Text"/>
    <w:basedOn w:val="Normal"/>
    <w:link w:val="BalloonTextChar"/>
    <w:uiPriority w:val="99"/>
    <w:semiHidden/>
    <w:unhideWhenUsed/>
    <w:rsid w:val="00E12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7EB"/>
    <w:rPr>
      <w:rFonts w:ascii="Tahoma" w:hAnsi="Tahoma" w:cs="Tahoma"/>
      <w:sz w:val="16"/>
      <w:szCs w:val="16"/>
    </w:rPr>
  </w:style>
  <w:style w:type="paragraph" w:styleId="Header">
    <w:name w:val="header"/>
    <w:basedOn w:val="Normal"/>
    <w:link w:val="HeaderChar"/>
    <w:uiPriority w:val="99"/>
    <w:unhideWhenUsed/>
    <w:rsid w:val="00336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56F"/>
  </w:style>
  <w:style w:type="paragraph" w:styleId="Footer">
    <w:name w:val="footer"/>
    <w:basedOn w:val="Normal"/>
    <w:link w:val="FooterChar"/>
    <w:uiPriority w:val="99"/>
    <w:unhideWhenUsed/>
    <w:rsid w:val="00336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56F"/>
  </w:style>
  <w:style w:type="character" w:customStyle="1" w:styleId="Heading4Char">
    <w:name w:val="Heading 4 Char"/>
    <w:basedOn w:val="DefaultParagraphFont"/>
    <w:link w:val="Heading4"/>
    <w:uiPriority w:val="9"/>
    <w:semiHidden/>
    <w:rsid w:val="0033656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3656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3656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365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65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656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365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656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3656F"/>
    <w:pPr>
      <w:numPr>
        <w:ilvl w:val="1"/>
      </w:numPr>
    </w:pPr>
    <w:rPr>
      <w:rFonts w:asciiTheme="majorHAnsi" w:eastAsiaTheme="majorEastAsia" w:hAnsiTheme="majorHAnsi" w:cstheme="majorBidi"/>
      <w:i/>
      <w:iCs/>
      <w:color w:val="5B9BD5" w:themeColor="accent1"/>
      <w:spacing w:val="15"/>
      <w:sz w:val="32"/>
      <w:szCs w:val="24"/>
    </w:rPr>
  </w:style>
  <w:style w:type="character" w:customStyle="1" w:styleId="SubtitleChar">
    <w:name w:val="Subtitle Char"/>
    <w:basedOn w:val="DefaultParagraphFont"/>
    <w:link w:val="Subtitle"/>
    <w:uiPriority w:val="11"/>
    <w:rsid w:val="0033656F"/>
    <w:rPr>
      <w:rFonts w:asciiTheme="majorHAnsi" w:eastAsiaTheme="majorEastAsia" w:hAnsiTheme="majorHAnsi" w:cstheme="majorBidi"/>
      <w:i/>
      <w:iCs/>
      <w:color w:val="5B9BD5" w:themeColor="accent1"/>
      <w:spacing w:val="15"/>
      <w:sz w:val="32"/>
      <w:szCs w:val="24"/>
    </w:rPr>
  </w:style>
  <w:style w:type="paragraph" w:styleId="TOC1">
    <w:name w:val="toc 1"/>
    <w:basedOn w:val="Normal"/>
    <w:next w:val="Normal"/>
    <w:autoRedefine/>
    <w:uiPriority w:val="39"/>
    <w:unhideWhenUsed/>
    <w:rsid w:val="00F775AD"/>
    <w:pPr>
      <w:spacing w:after="100"/>
    </w:pPr>
  </w:style>
  <w:style w:type="paragraph" w:styleId="TOC2">
    <w:name w:val="toc 2"/>
    <w:basedOn w:val="Normal"/>
    <w:next w:val="Normal"/>
    <w:autoRedefine/>
    <w:uiPriority w:val="39"/>
    <w:unhideWhenUsed/>
    <w:rsid w:val="00F775AD"/>
    <w:pPr>
      <w:spacing w:after="100"/>
      <w:ind w:left="220"/>
    </w:pPr>
  </w:style>
  <w:style w:type="paragraph" w:styleId="TOC3">
    <w:name w:val="toc 3"/>
    <w:basedOn w:val="Normal"/>
    <w:next w:val="Normal"/>
    <w:autoRedefine/>
    <w:uiPriority w:val="39"/>
    <w:unhideWhenUsed/>
    <w:rsid w:val="00F775A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F69"/>
    <w:pPr>
      <w:keepNext/>
      <w:keepLines/>
      <w:numPr>
        <w:numId w:val="6"/>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1F69"/>
    <w:pPr>
      <w:keepNext/>
      <w:keepLines/>
      <w:numPr>
        <w:ilvl w:val="1"/>
        <w:numId w:val="6"/>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1F6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3656F"/>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3656F"/>
    <w:pPr>
      <w:keepNext/>
      <w:keepLines/>
      <w:numPr>
        <w:ilvl w:val="4"/>
        <w:numId w:val="6"/>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3656F"/>
    <w:pPr>
      <w:keepNext/>
      <w:keepLines/>
      <w:numPr>
        <w:ilvl w:val="5"/>
        <w:numId w:val="6"/>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3656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656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656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69"/>
    <w:rPr>
      <w:rFonts w:asciiTheme="majorHAnsi" w:eastAsiaTheme="majorEastAsia" w:hAnsiTheme="majorHAnsi" w:cstheme="majorBidi"/>
      <w:b/>
      <w:bCs/>
      <w:color w:val="2E74B5" w:themeColor="accent1" w:themeShade="BF"/>
      <w:sz w:val="28"/>
      <w:szCs w:val="28"/>
    </w:rPr>
  </w:style>
  <w:style w:type="paragraph" w:styleId="ListBullet">
    <w:name w:val="List Bullet"/>
    <w:basedOn w:val="Normal"/>
    <w:uiPriority w:val="99"/>
    <w:unhideWhenUsed/>
    <w:rsid w:val="00971F69"/>
    <w:pPr>
      <w:numPr>
        <w:numId w:val="1"/>
      </w:numPr>
      <w:contextualSpacing/>
    </w:pPr>
  </w:style>
  <w:style w:type="character" w:customStyle="1" w:styleId="Heading2Char">
    <w:name w:val="Heading 2 Char"/>
    <w:basedOn w:val="DefaultParagraphFont"/>
    <w:link w:val="Heading2"/>
    <w:uiPriority w:val="9"/>
    <w:rsid w:val="00971F6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1F69"/>
    <w:rPr>
      <w:rFonts w:asciiTheme="majorHAnsi" w:eastAsiaTheme="majorEastAsia" w:hAnsiTheme="majorHAnsi" w:cstheme="majorBidi"/>
      <w:b/>
      <w:bCs/>
      <w:color w:val="5B9BD5" w:themeColor="accent1"/>
    </w:rPr>
  </w:style>
  <w:style w:type="paragraph" w:styleId="ListNumber">
    <w:name w:val="List Number"/>
    <w:basedOn w:val="Normal"/>
    <w:uiPriority w:val="99"/>
    <w:unhideWhenUsed/>
    <w:rsid w:val="00E33226"/>
    <w:pPr>
      <w:numPr>
        <w:numId w:val="2"/>
      </w:numPr>
      <w:contextualSpacing/>
    </w:pPr>
  </w:style>
  <w:style w:type="paragraph" w:styleId="ListBullet2">
    <w:name w:val="List Bullet 2"/>
    <w:basedOn w:val="Normal"/>
    <w:uiPriority w:val="99"/>
    <w:unhideWhenUsed/>
    <w:rsid w:val="00E127EB"/>
    <w:pPr>
      <w:numPr>
        <w:numId w:val="3"/>
      </w:numPr>
      <w:contextualSpacing/>
    </w:pPr>
  </w:style>
  <w:style w:type="paragraph" w:styleId="BalloonText">
    <w:name w:val="Balloon Text"/>
    <w:basedOn w:val="Normal"/>
    <w:link w:val="BalloonTextChar"/>
    <w:uiPriority w:val="99"/>
    <w:semiHidden/>
    <w:unhideWhenUsed/>
    <w:rsid w:val="00E12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7EB"/>
    <w:rPr>
      <w:rFonts w:ascii="Tahoma" w:hAnsi="Tahoma" w:cs="Tahoma"/>
      <w:sz w:val="16"/>
      <w:szCs w:val="16"/>
    </w:rPr>
  </w:style>
  <w:style w:type="paragraph" w:styleId="Header">
    <w:name w:val="header"/>
    <w:basedOn w:val="Normal"/>
    <w:link w:val="HeaderChar"/>
    <w:uiPriority w:val="99"/>
    <w:unhideWhenUsed/>
    <w:rsid w:val="00336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56F"/>
  </w:style>
  <w:style w:type="paragraph" w:styleId="Footer">
    <w:name w:val="footer"/>
    <w:basedOn w:val="Normal"/>
    <w:link w:val="FooterChar"/>
    <w:uiPriority w:val="99"/>
    <w:unhideWhenUsed/>
    <w:rsid w:val="00336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56F"/>
  </w:style>
  <w:style w:type="character" w:customStyle="1" w:styleId="Heading4Char">
    <w:name w:val="Heading 4 Char"/>
    <w:basedOn w:val="DefaultParagraphFont"/>
    <w:link w:val="Heading4"/>
    <w:uiPriority w:val="9"/>
    <w:semiHidden/>
    <w:rsid w:val="0033656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3656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3656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365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65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656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365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656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3656F"/>
    <w:pPr>
      <w:numPr>
        <w:ilvl w:val="1"/>
      </w:numPr>
    </w:pPr>
    <w:rPr>
      <w:rFonts w:asciiTheme="majorHAnsi" w:eastAsiaTheme="majorEastAsia" w:hAnsiTheme="majorHAnsi" w:cstheme="majorBidi"/>
      <w:i/>
      <w:iCs/>
      <w:color w:val="5B9BD5" w:themeColor="accent1"/>
      <w:spacing w:val="15"/>
      <w:sz w:val="32"/>
      <w:szCs w:val="24"/>
    </w:rPr>
  </w:style>
  <w:style w:type="character" w:customStyle="1" w:styleId="SubtitleChar">
    <w:name w:val="Subtitle Char"/>
    <w:basedOn w:val="DefaultParagraphFont"/>
    <w:link w:val="Subtitle"/>
    <w:uiPriority w:val="11"/>
    <w:rsid w:val="0033656F"/>
    <w:rPr>
      <w:rFonts w:asciiTheme="majorHAnsi" w:eastAsiaTheme="majorEastAsia" w:hAnsiTheme="majorHAnsi" w:cstheme="majorBidi"/>
      <w:i/>
      <w:iCs/>
      <w:color w:val="5B9BD5" w:themeColor="accent1"/>
      <w:spacing w:val="15"/>
      <w:sz w:val="32"/>
      <w:szCs w:val="24"/>
    </w:rPr>
  </w:style>
  <w:style w:type="paragraph" w:styleId="TOC1">
    <w:name w:val="toc 1"/>
    <w:basedOn w:val="Normal"/>
    <w:next w:val="Normal"/>
    <w:autoRedefine/>
    <w:uiPriority w:val="39"/>
    <w:unhideWhenUsed/>
    <w:rsid w:val="00F775AD"/>
    <w:pPr>
      <w:spacing w:after="100"/>
    </w:pPr>
  </w:style>
  <w:style w:type="paragraph" w:styleId="TOC2">
    <w:name w:val="toc 2"/>
    <w:basedOn w:val="Normal"/>
    <w:next w:val="Normal"/>
    <w:autoRedefine/>
    <w:uiPriority w:val="39"/>
    <w:unhideWhenUsed/>
    <w:rsid w:val="00F775AD"/>
    <w:pPr>
      <w:spacing w:after="100"/>
      <w:ind w:left="220"/>
    </w:pPr>
  </w:style>
  <w:style w:type="paragraph" w:styleId="TOC3">
    <w:name w:val="toc 3"/>
    <w:basedOn w:val="Normal"/>
    <w:next w:val="Normal"/>
    <w:autoRedefine/>
    <w:uiPriority w:val="39"/>
    <w:unhideWhenUsed/>
    <w:rsid w:val="00F775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7092">
      <w:bodyDiv w:val="1"/>
      <w:marLeft w:val="0"/>
      <w:marRight w:val="0"/>
      <w:marTop w:val="0"/>
      <w:marBottom w:val="0"/>
      <w:divBdr>
        <w:top w:val="none" w:sz="0" w:space="0" w:color="auto"/>
        <w:left w:val="none" w:sz="0" w:space="0" w:color="auto"/>
        <w:bottom w:val="none" w:sz="0" w:space="0" w:color="auto"/>
        <w:right w:val="none" w:sz="0" w:space="0" w:color="auto"/>
      </w:divBdr>
    </w:div>
    <w:div w:id="111480224">
      <w:bodyDiv w:val="1"/>
      <w:marLeft w:val="0"/>
      <w:marRight w:val="0"/>
      <w:marTop w:val="0"/>
      <w:marBottom w:val="0"/>
      <w:divBdr>
        <w:top w:val="none" w:sz="0" w:space="0" w:color="auto"/>
        <w:left w:val="none" w:sz="0" w:space="0" w:color="auto"/>
        <w:bottom w:val="none" w:sz="0" w:space="0" w:color="auto"/>
        <w:right w:val="none" w:sz="0" w:space="0" w:color="auto"/>
      </w:divBdr>
    </w:div>
    <w:div w:id="346055156">
      <w:bodyDiv w:val="1"/>
      <w:marLeft w:val="0"/>
      <w:marRight w:val="0"/>
      <w:marTop w:val="0"/>
      <w:marBottom w:val="0"/>
      <w:divBdr>
        <w:top w:val="none" w:sz="0" w:space="0" w:color="auto"/>
        <w:left w:val="none" w:sz="0" w:space="0" w:color="auto"/>
        <w:bottom w:val="none" w:sz="0" w:space="0" w:color="auto"/>
        <w:right w:val="none" w:sz="0" w:space="0" w:color="auto"/>
      </w:divBdr>
    </w:div>
    <w:div w:id="575474930">
      <w:bodyDiv w:val="1"/>
      <w:marLeft w:val="0"/>
      <w:marRight w:val="0"/>
      <w:marTop w:val="0"/>
      <w:marBottom w:val="0"/>
      <w:divBdr>
        <w:top w:val="none" w:sz="0" w:space="0" w:color="auto"/>
        <w:left w:val="none" w:sz="0" w:space="0" w:color="auto"/>
        <w:bottom w:val="none" w:sz="0" w:space="0" w:color="auto"/>
        <w:right w:val="none" w:sz="0" w:space="0" w:color="auto"/>
      </w:divBdr>
    </w:div>
    <w:div w:id="847527216">
      <w:bodyDiv w:val="1"/>
      <w:marLeft w:val="0"/>
      <w:marRight w:val="0"/>
      <w:marTop w:val="0"/>
      <w:marBottom w:val="0"/>
      <w:divBdr>
        <w:top w:val="none" w:sz="0" w:space="0" w:color="auto"/>
        <w:left w:val="none" w:sz="0" w:space="0" w:color="auto"/>
        <w:bottom w:val="none" w:sz="0" w:space="0" w:color="auto"/>
        <w:right w:val="none" w:sz="0" w:space="0" w:color="auto"/>
      </w:divBdr>
    </w:div>
    <w:div w:id="1174995035">
      <w:bodyDiv w:val="1"/>
      <w:marLeft w:val="0"/>
      <w:marRight w:val="0"/>
      <w:marTop w:val="0"/>
      <w:marBottom w:val="0"/>
      <w:divBdr>
        <w:top w:val="none" w:sz="0" w:space="0" w:color="auto"/>
        <w:left w:val="none" w:sz="0" w:space="0" w:color="auto"/>
        <w:bottom w:val="none" w:sz="0" w:space="0" w:color="auto"/>
        <w:right w:val="none" w:sz="0" w:space="0" w:color="auto"/>
      </w:divBdr>
    </w:div>
    <w:div w:id="1226794932">
      <w:bodyDiv w:val="1"/>
      <w:marLeft w:val="0"/>
      <w:marRight w:val="0"/>
      <w:marTop w:val="0"/>
      <w:marBottom w:val="0"/>
      <w:divBdr>
        <w:top w:val="none" w:sz="0" w:space="0" w:color="auto"/>
        <w:left w:val="none" w:sz="0" w:space="0" w:color="auto"/>
        <w:bottom w:val="none" w:sz="0" w:space="0" w:color="auto"/>
        <w:right w:val="none" w:sz="0" w:space="0" w:color="auto"/>
      </w:divBdr>
    </w:div>
    <w:div w:id="1741750959">
      <w:bodyDiv w:val="1"/>
      <w:marLeft w:val="0"/>
      <w:marRight w:val="0"/>
      <w:marTop w:val="0"/>
      <w:marBottom w:val="0"/>
      <w:divBdr>
        <w:top w:val="none" w:sz="0" w:space="0" w:color="auto"/>
        <w:left w:val="none" w:sz="0" w:space="0" w:color="auto"/>
        <w:bottom w:val="none" w:sz="0" w:space="0" w:color="auto"/>
        <w:right w:val="none" w:sz="0" w:space="0" w:color="auto"/>
      </w:divBdr>
    </w:div>
    <w:div w:id="1883444127">
      <w:bodyDiv w:val="1"/>
      <w:marLeft w:val="0"/>
      <w:marRight w:val="0"/>
      <w:marTop w:val="0"/>
      <w:marBottom w:val="0"/>
      <w:divBdr>
        <w:top w:val="none" w:sz="0" w:space="0" w:color="auto"/>
        <w:left w:val="none" w:sz="0" w:space="0" w:color="auto"/>
        <w:bottom w:val="none" w:sz="0" w:space="0" w:color="auto"/>
        <w:right w:val="none" w:sz="0" w:space="0" w:color="auto"/>
      </w:divBdr>
    </w:div>
    <w:div w:id="193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cid:image006.png@01D31B32.FCD3CC9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Mastropietro</dc:creator>
  <cp:lastModifiedBy>Daniel Mastropietro</cp:lastModifiedBy>
  <cp:revision>11</cp:revision>
  <dcterms:created xsi:type="dcterms:W3CDTF">2017-08-24T14:30:00Z</dcterms:created>
  <dcterms:modified xsi:type="dcterms:W3CDTF">2017-08-24T15:15:00Z</dcterms:modified>
</cp:coreProperties>
</file>