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B2545"/>
          <w:sz w:val="44"/>
        </w:rPr>
        <w:t>HeatLab Technology Overview</w:t>
      </w:r>
    </w:p>
    <w:p>
      <w:pPr>
        <w:spacing w:after="240"/>
        <w:jc w:val="center"/>
      </w:pPr>
      <w:r>
        <w:rPr>
          <w:b w:val="0"/>
          <w:color w:val="52637A"/>
          <w:sz w:val="22"/>
        </w:rPr>
        <w:t>Supervisor briefing document for the Bamberg weather recommendation web app</w:t>
      </w:r>
    </w:p>
    <w:p>
      <w:pPr>
        <w:spacing w:after="320"/>
        <w:jc w:val="center"/>
      </w:pPr>
      <w:r>
        <w:rPr>
          <w:b w:val="0"/>
          <w:color w:val="52637A"/>
          <w:sz w:val="20"/>
        </w:rPr>
        <w:t>Project: HeatLab | Prepared: May 25, 2026</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4F6F9"/>
          </w:tcPr>
          <w:p>
            <w:pPr>
              <w:spacing w:after="80"/>
            </w:pPr>
            <w:r>
              <w:rPr>
                <w:b/>
                <w:color w:val="0B2545"/>
              </w:rPr>
              <w:t>Executive summary</w:t>
            </w:r>
            <w:r>
              <w:br/>
            </w:r>
            <w:r>
              <w:rPr>
                <w:b w:val="0"/>
                <w:color w:val="0B2545"/>
              </w:rPr>
              <w:t>HeatLab is a React and Vite web application that helps users choose comfortable places to visit in Bamberg. It combines Google Places search, live Netatmo weather, OpenStreetMap comfort amenities, and historical PostgreSQL weather data to recommend nearby places based on weather comfort and user activity preferences.</w:t>
            </w:r>
          </w:p>
        </w:tc>
      </w:tr>
    </w:tbl>
    <w:p/>
    <w:p>
      <w:pPr>
        <w:pStyle w:val="Heading1"/>
      </w:pPr>
      <w:r>
        <w:t>1. Purpose of the Application</w:t>
      </w:r>
    </w:p>
    <w:p>
      <w:pPr>
        <w:spacing w:before="0" w:after="120" w:line="264" w:lineRule="auto"/>
      </w:pPr>
      <w:r>
        <w:t>The purpose of HeatLab is to support short-term visitor decisions in Bamberg. A user searches for a real place, selects an activity preference, and receives current weather details, nearby place recommendations, comfort support such as drinking water or shade, and a historical weather comparison.</w:t>
      </w:r>
    </w:p>
    <w:p>
      <w:pPr>
        <w:pStyle w:val="ListBullet"/>
        <w:spacing w:after="160" w:line="280" w:lineRule="auto"/>
        <w:ind w:left="720" w:hanging="360"/>
      </w:pPr>
      <w:r>
        <w:t>Primary user goal: find a comfortable place to visit near a selected location in Bamberg.</w:t>
      </w:r>
    </w:p>
    <w:p>
      <w:pPr>
        <w:pStyle w:val="ListBullet"/>
        <w:spacing w:after="160" w:line="280" w:lineRule="auto"/>
        <w:ind w:left="720" w:hanging="360"/>
      </w:pPr>
      <w:r>
        <w:t>Primary data goal: combine live weather, local place discovery, comfort amenities, and historical records.</w:t>
      </w:r>
    </w:p>
    <w:p>
      <w:pPr>
        <w:pStyle w:val="ListBullet"/>
        <w:spacing w:after="160" w:line="280" w:lineRule="auto"/>
        <w:ind w:left="720" w:hanging="360"/>
      </w:pPr>
      <w:r>
        <w:t>Primary technical goal: keep sensitive API and database credentials on the backend, not in the browser.</w:t>
      </w:r>
    </w:p>
    <w:p>
      <w:pPr>
        <w:pStyle w:val="Heading1"/>
      </w:pPr>
      <w:r>
        <w:t>2. Technology Stack</w:t>
      </w:r>
    </w:p>
    <w:tbl>
      <w:tblPr>
        <w:tblW w:type="dxa" w:w="9360"/>
        <w:jc w:val="left"/>
        <w:tblLayout w:type="fixed"/>
        <w:tblLook w:firstColumn="1" w:firstRow="1" w:lastColumn="0" w:lastRow="0" w:noHBand="0" w:noVBand="1" w:val="04A0"/>
        <w:tblInd w:w="120" w:type="dxa"/>
      </w:tblPr>
      <w:tblGrid>
        <w:gridCol w:w="1900"/>
        <w:gridCol w:w="1900"/>
        <w:gridCol w:w="5560"/>
      </w:tblGrid>
      <w:tr>
        <w:tc>
          <w:tcPr>
            <w:tcW w:type="dxa" w:w="1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2F4F7"/>
          </w:tcPr>
          <w:p>
            <w:pPr>
              <w:spacing w:after="0"/>
            </w:pPr>
            <w:r>
              <w:rPr>
                <w:b/>
                <w:color w:val="0B2545"/>
              </w:rPr>
              <w:t>Area</w:t>
            </w:r>
          </w:p>
        </w:tc>
        <w:tc>
          <w:tcPr>
            <w:tcW w:type="dxa" w:w="1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2F4F7"/>
          </w:tcPr>
          <w:p>
            <w:pPr>
              <w:spacing w:after="0"/>
            </w:pPr>
            <w:r>
              <w:rPr>
                <w:b/>
                <w:color w:val="0B2545"/>
              </w:rPr>
              <w:t>Technology</w:t>
            </w:r>
          </w:p>
        </w:tc>
        <w:tc>
          <w:tcPr>
            <w:tcW w:type="dxa" w:w="55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2F4F7"/>
          </w:tcPr>
          <w:p>
            <w:pPr>
              <w:spacing w:after="0"/>
            </w:pPr>
            <w:r>
              <w:rPr>
                <w:b/>
                <w:color w:val="0B2545"/>
              </w:rPr>
              <w:t>How it is used in HeatLab</w:t>
            </w:r>
          </w:p>
        </w:tc>
      </w:tr>
      <w:tr>
        <w:tc>
          <w:tcPr>
            <w:tcW w:type="dxa" w:w="1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Frontend framework</w:t>
            </w:r>
          </w:p>
        </w:tc>
        <w:tc>
          <w:tcPr>
            <w:tcW w:type="dxa" w:w="1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React</w:t>
            </w:r>
          </w:p>
        </w:tc>
        <w:tc>
          <w:tcPr>
            <w:tcW w:type="dxa" w:w="55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Builds the interactive user interface, form state, selected place cards, recommendations, and historical chart section.</w:t>
            </w:r>
          </w:p>
        </w:tc>
      </w:tr>
      <w:tr>
        <w:tc>
          <w:tcPr>
            <w:tcW w:type="dxa" w:w="1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Build tool</w:t>
            </w:r>
          </w:p>
        </w:tc>
        <w:tc>
          <w:tcPr>
            <w:tcW w:type="dxa" w:w="1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Vite</w:t>
            </w:r>
          </w:p>
        </w:tc>
        <w:tc>
          <w:tcPr>
            <w:tcW w:type="dxa" w:w="55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Runs the local development server, bundles the React app, and exposes frontend-safe VITE_ environment variables.</w:t>
            </w:r>
          </w:p>
        </w:tc>
      </w:tr>
      <w:tr>
        <w:tc>
          <w:tcPr>
            <w:tcW w:type="dxa" w:w="1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Programming language</w:t>
            </w:r>
          </w:p>
        </w:tc>
        <w:tc>
          <w:tcPr>
            <w:tcW w:type="dxa" w:w="1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JavaScript ES modules</w:t>
            </w:r>
          </w:p>
        </w:tc>
        <w:tc>
          <w:tcPr>
            <w:tcW w:type="dxa" w:w="55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Used across React components, frontend services, backend server files, and utility functions.</w:t>
            </w:r>
          </w:p>
        </w:tc>
      </w:tr>
      <w:tr>
        <w:tc>
          <w:tcPr>
            <w:tcW w:type="dxa" w:w="1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Backend runtime</w:t>
            </w:r>
          </w:p>
        </w:tc>
        <w:tc>
          <w:tcPr>
            <w:tcW w:type="dxa" w:w="1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Node.js</w:t>
            </w:r>
          </w:p>
        </w:tc>
        <w:tc>
          <w:tcPr>
            <w:tcW w:type="dxa" w:w="55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Runs the local API server for Netatmo weather and historical PostgreSQL data.</w:t>
            </w:r>
          </w:p>
        </w:tc>
      </w:tr>
      <w:tr>
        <w:tc>
          <w:tcPr>
            <w:tcW w:type="dxa" w:w="1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HTTP API layer</w:t>
            </w:r>
          </w:p>
        </w:tc>
        <w:tc>
          <w:tcPr>
            <w:tcW w:type="dxa" w:w="1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Node built-in http module</w:t>
            </w:r>
          </w:p>
        </w:tc>
        <w:tc>
          <w:tcPr>
            <w:tcW w:type="dxa" w:w="55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Implements backend routes without Express. Routes include health, Netatmo weather, and historical comparison endpoints.</w:t>
            </w:r>
          </w:p>
        </w:tc>
      </w:tr>
      <w:tr>
        <w:tc>
          <w:tcPr>
            <w:tcW w:type="dxa" w:w="1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Database client</w:t>
            </w:r>
          </w:p>
        </w:tc>
        <w:tc>
          <w:tcPr>
            <w:tcW w:type="dxa" w:w="1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pg</w:t>
            </w:r>
          </w:p>
        </w:tc>
        <w:tc>
          <w:tcPr>
            <w:tcW w:type="dxa" w:w="55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Connects the backend to PostgreSQL using parameterized queries.</w:t>
            </w:r>
          </w:p>
        </w:tc>
      </w:tr>
      <w:tr>
        <w:tc>
          <w:tcPr>
            <w:tcW w:type="dxa" w:w="1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Charting</w:t>
            </w:r>
          </w:p>
        </w:tc>
        <w:tc>
          <w:tcPr>
            <w:tcW w:type="dxa" w:w="1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Chart.js and react-chartjs-2</w:t>
            </w:r>
          </w:p>
        </w:tc>
        <w:tc>
          <w:tcPr>
            <w:tcW w:type="dxa" w:w="55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Draws the 3-year weather comparison graph with separate colors per year and a live Netatmo marker.</w:t>
            </w:r>
          </w:p>
        </w:tc>
      </w:tr>
      <w:tr>
        <w:tc>
          <w:tcPr>
            <w:tcW w:type="dxa" w:w="1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Version control</w:t>
            </w:r>
          </w:p>
        </w:tc>
        <w:tc>
          <w:tcPr>
            <w:tcW w:type="dxa" w:w="1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Git and GitHub</w:t>
            </w:r>
          </w:p>
        </w:tc>
        <w:tc>
          <w:tcPr>
            <w:tcW w:type="dxa" w:w="55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Tracks project history and synchronizes changes to the remote repository.</w:t>
            </w:r>
          </w:p>
        </w:tc>
      </w:tr>
    </w:tbl>
    <w:p/>
    <w:p>
      <w:pPr>
        <w:pStyle w:val="Heading1"/>
      </w:pPr>
      <w:r>
        <w:t>3. External APIs and Data Sources</w:t>
      </w:r>
    </w:p>
    <w:tbl>
      <w:tblPr>
        <w:tblW w:type="dxa" w:w="9360"/>
        <w:jc w:val="left"/>
        <w:tblLayout w:type="fixed"/>
        <w:tblLook w:firstColumn="1" w:firstRow="1" w:lastColumn="0" w:lastRow="0" w:noHBand="0" w:noVBand="1" w:val="04A0"/>
        <w:tblInd w:w="120" w:type="dxa"/>
      </w:tblPr>
      <w:tblGrid>
        <w:gridCol w:w="2250"/>
        <w:gridCol w:w="2750"/>
        <w:gridCol w:w="4360"/>
      </w:tblGrid>
      <w:tr>
        <w:tc>
          <w:tcPr>
            <w:tcW w:type="dxa" w:w="225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2F4F7"/>
          </w:tcPr>
          <w:p>
            <w:pPr>
              <w:spacing w:after="0"/>
            </w:pPr>
            <w:r>
              <w:rPr>
                <w:b/>
                <w:color w:val="0B2545"/>
              </w:rPr>
              <w:t>Source</w:t>
            </w:r>
          </w:p>
        </w:tc>
        <w:tc>
          <w:tcPr>
            <w:tcW w:type="dxa" w:w="275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2F4F7"/>
          </w:tcPr>
          <w:p>
            <w:pPr>
              <w:spacing w:after="0"/>
            </w:pPr>
            <w:r>
              <w:rPr>
                <w:b/>
                <w:color w:val="0B2545"/>
              </w:rPr>
              <w:t>Main purpose</w:t>
            </w:r>
          </w:p>
        </w:tc>
        <w:tc>
          <w:tcPr>
            <w:tcW w:type="dxa" w:w="43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2F4F7"/>
          </w:tcPr>
          <w:p>
            <w:pPr>
              <w:spacing w:after="0"/>
            </w:pPr>
            <w:r>
              <w:rPr>
                <w:b/>
                <w:color w:val="0B2545"/>
              </w:rPr>
              <w:t>Data returned or used</w:t>
            </w:r>
          </w:p>
        </w:tc>
      </w:tr>
      <w:tr>
        <w:tc>
          <w:tcPr>
            <w:tcW w:type="dxa" w:w="225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Google Maps JavaScript API</w:t>
            </w:r>
          </w:p>
        </w:tc>
        <w:tc>
          <w:tcPr>
            <w:tcW w:type="dxa" w:w="275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Loads Google mapping and Places JavaScript libraries in the browser.</w:t>
            </w:r>
          </w:p>
        </w:tc>
        <w:tc>
          <w:tcPr>
            <w:tcW w:type="dxa" w:w="43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Enables Places library functions used by the autocomplete and nearby search code.</w:t>
            </w:r>
          </w:p>
        </w:tc>
      </w:tr>
      <w:tr>
        <w:tc>
          <w:tcPr>
            <w:tcW w:type="dxa" w:w="225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Google Places API / Places API New</w:t>
            </w:r>
          </w:p>
        </w:tc>
        <w:tc>
          <w:tcPr>
            <w:tcW w:type="dxa" w:w="275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Searches for real locations and nearby candidate places in Bamberg.</w:t>
            </w:r>
          </w:p>
        </w:tc>
        <w:tc>
          <w:tcPr>
            <w:tcW w:type="dxa" w:w="43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Place name, formatted address, place id, latitude, longitude, place types, and nearby places.</w:t>
            </w:r>
          </w:p>
        </w:tc>
      </w:tr>
      <w:tr>
        <w:tc>
          <w:tcPr>
            <w:tcW w:type="dxa" w:w="225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Netatmo API</w:t>
            </w:r>
          </w:p>
        </w:tc>
        <w:tc>
          <w:tcPr>
            <w:tcW w:type="dxa" w:w="275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Provides live current weather near the selected place.</w:t>
            </w:r>
          </w:p>
        </w:tc>
        <w:tc>
          <w:tcPr>
            <w:tcW w:type="dxa" w:w="43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Temperature, humidity, wind speed, pressure, rain status, station id, station distance, and timestamp.</w:t>
            </w:r>
          </w:p>
        </w:tc>
      </w:tr>
      <w:tr>
        <w:tc>
          <w:tcPr>
            <w:tcW w:type="dxa" w:w="225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OpenStreetMap Overpass API</w:t>
            </w:r>
          </w:p>
        </w:tc>
        <w:tc>
          <w:tcPr>
            <w:tcW w:type="dxa" w:w="275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Finds comfort-support amenities near the selected location.</w:t>
            </w:r>
          </w:p>
        </w:tc>
        <w:tc>
          <w:tcPr>
            <w:tcW w:type="dxa" w:w="43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Public drinking water, fountains, parks, gardens, trees, shelters, and picnic sites.</w:t>
            </w:r>
          </w:p>
        </w:tc>
      </w:tr>
      <w:tr>
        <w:tc>
          <w:tcPr>
            <w:tcW w:type="dxa" w:w="225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PostgreSQL netatmo_raw_db</w:t>
            </w:r>
          </w:p>
        </w:tc>
        <w:tc>
          <w:tcPr>
            <w:tcW w:type="dxa" w:w="275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Provides historical weather data for comparison with the current period.</w:t>
            </w:r>
          </w:p>
        </w:tc>
        <w:tc>
          <w:tcPr>
            <w:tcW w:type="dxa" w:w="43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Historical station measurements such as timestamp, station, latitude, longitude, temperature, and humidity.</w:t>
            </w:r>
          </w:p>
        </w:tc>
      </w:tr>
    </w:tbl>
    <w:p/>
    <w:p>
      <w:pPr>
        <w:pStyle w:val="Heading1"/>
      </w:pPr>
      <w:r>
        <w:t>4. Application Architecture</w:t>
      </w:r>
    </w:p>
    <w:p>
      <w:pPr>
        <w:spacing w:before="0" w:after="120" w:line="264" w:lineRule="auto"/>
      </w:pPr>
      <w:r>
        <w:t>HeatLab uses a browser-based React frontend and a separate Node.js backend. The frontend is responsible for user interaction, Google Places search, comfort-feature display, and charts. The backend is responsible for server-side calls to Netatmo and PostgreSQL, because those systems require credentials that must not be included in frontend code.</w:t>
      </w:r>
    </w:p>
    <w:tbl>
      <w:tblPr>
        <w:tblW w:type="dxa" w:w="9360"/>
        <w:jc w:val="left"/>
        <w:tblLayout w:type="fixed"/>
        <w:tblLook w:firstColumn="1" w:firstRow="1" w:lastColumn="0" w:lastRow="0" w:noHBand="0" w:noVBand="1" w:val="04A0"/>
        <w:tblInd w:w="120" w:type="dxa"/>
      </w:tblPr>
      <w:tblGrid>
        <w:gridCol w:w="1700"/>
        <w:gridCol w:w="3300"/>
        <w:gridCol w:w="4360"/>
      </w:tblGrid>
      <w:tr>
        <w:tc>
          <w:tcPr>
            <w:tcW w:type="dxa" w:w="17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2F4F7"/>
          </w:tcPr>
          <w:p>
            <w:pPr>
              <w:spacing w:after="0"/>
            </w:pPr>
            <w:r>
              <w:rPr>
                <w:b/>
                <w:color w:val="0B2545"/>
              </w:rPr>
              <w:t>Layer</w:t>
            </w:r>
          </w:p>
        </w:tc>
        <w:tc>
          <w:tcPr>
            <w:tcW w:type="dxa" w:w="33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2F4F7"/>
          </w:tcPr>
          <w:p>
            <w:pPr>
              <w:spacing w:after="0"/>
            </w:pPr>
            <w:r>
              <w:rPr>
                <w:b/>
                <w:color w:val="0B2545"/>
              </w:rPr>
              <w:t>Files or modules</w:t>
            </w:r>
          </w:p>
        </w:tc>
        <w:tc>
          <w:tcPr>
            <w:tcW w:type="dxa" w:w="43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2F4F7"/>
          </w:tcPr>
          <w:p>
            <w:pPr>
              <w:spacing w:after="0"/>
            </w:pPr>
            <w:r>
              <w:rPr>
                <w:b/>
                <w:color w:val="0B2545"/>
              </w:rPr>
              <w:t>Responsibility</w:t>
            </w:r>
          </w:p>
        </w:tc>
      </w:tr>
      <w:tr>
        <w:tc>
          <w:tcPr>
            <w:tcW w:type="dxa" w:w="17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React app shell</w:t>
            </w:r>
          </w:p>
        </w:tc>
        <w:tc>
          <w:tcPr>
            <w:tcW w:type="dxa" w:w="33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src/App.jsx</w:t>
            </w:r>
          </w:p>
        </w:tc>
        <w:tc>
          <w:tcPr>
            <w:tcW w:type="dxa" w:w="43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Coordinates selected place state, activity preference, place type, weather loading, recommendations, and chart placement.</w:t>
            </w:r>
          </w:p>
        </w:tc>
      </w:tr>
      <w:tr>
        <w:tc>
          <w:tcPr>
            <w:tcW w:type="dxa" w:w="17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Place search</w:t>
            </w:r>
          </w:p>
        </w:tc>
        <w:tc>
          <w:tcPr>
            <w:tcW w:type="dxa" w:w="33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src/components/PlaceAutocomplete.jsx and src/services/googlePlaces.js</w:t>
            </w:r>
          </w:p>
        </w:tc>
        <w:tc>
          <w:tcPr>
            <w:tcW w:type="dxa" w:w="43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Loads Google Places once and returns a clean selected place object for the rest of the app.</w:t>
            </w:r>
          </w:p>
        </w:tc>
      </w:tr>
      <w:tr>
        <w:tc>
          <w:tcPr>
            <w:tcW w:type="dxa" w:w="17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Nearby places</w:t>
            </w:r>
          </w:p>
        </w:tc>
        <w:tc>
          <w:tcPr>
            <w:tcW w:type="dxa" w:w="33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src/services/googlePlacesService.js</w:t>
            </w:r>
          </w:p>
        </w:tc>
        <w:tc>
          <w:tcPr>
            <w:tcW w:type="dxa" w:w="43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Uses Places API search to find nearby candidate places within the selected area.</w:t>
            </w:r>
          </w:p>
        </w:tc>
      </w:tr>
      <w:tr>
        <w:tc>
          <w:tcPr>
            <w:tcW w:type="dxa" w:w="17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Comfort support</w:t>
            </w:r>
          </w:p>
        </w:tc>
        <w:tc>
          <w:tcPr>
            <w:tcW w:type="dxa" w:w="33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src/services/comfortFeaturesService.js</w:t>
            </w:r>
          </w:p>
        </w:tc>
        <w:tc>
          <w:tcPr>
            <w:tcW w:type="dxa" w:w="43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Uses OpenStreetMap Overpass data to locate nearby drinking water and shaded or green support.</w:t>
            </w:r>
          </w:p>
        </w:tc>
      </w:tr>
      <w:tr>
        <w:tc>
          <w:tcPr>
            <w:tcW w:type="dxa" w:w="17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Comfort scoring</w:t>
            </w:r>
          </w:p>
        </w:tc>
        <w:tc>
          <w:tcPr>
            <w:tcW w:type="dxa" w:w="33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src/utils/comfortScore.js</w:t>
            </w:r>
          </w:p>
        </w:tc>
        <w:tc>
          <w:tcPr>
            <w:tcW w:type="dxa" w:w="43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Calculates scores and filters recommendations based on weather, distance, preference, and available support features.</w:t>
            </w:r>
          </w:p>
        </w:tc>
      </w:tr>
      <w:tr>
        <w:tc>
          <w:tcPr>
            <w:tcW w:type="dxa" w:w="17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Live weather backend</w:t>
            </w:r>
          </w:p>
        </w:tc>
        <w:tc>
          <w:tcPr>
            <w:tcW w:type="dxa" w:w="33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server/netatmoServer.js</w:t>
            </w:r>
          </w:p>
        </w:tc>
        <w:tc>
          <w:tcPr>
            <w:tcW w:type="dxa" w:w="43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Refreshes Netatmo tokens, calls Netatmo public data, normalizes weather, and exposes /api/netatmo/weather.</w:t>
            </w:r>
          </w:p>
        </w:tc>
      </w:tr>
      <w:tr>
        <w:tc>
          <w:tcPr>
            <w:tcW w:type="dxa" w:w="17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Historical backend</w:t>
            </w:r>
          </w:p>
        </w:tc>
        <w:tc>
          <w:tcPr>
            <w:tcW w:type="dxa" w:w="33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server/historicalWeather.js and server/db.js</w:t>
            </w:r>
          </w:p>
        </w:tc>
        <w:tc>
          <w:tcPr>
            <w:tcW w:type="dxa" w:w="43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Reads PostgreSQL measurements, selects the nearest historical station, and returns aligned time series.</w:t>
            </w:r>
          </w:p>
        </w:tc>
      </w:tr>
      <w:tr>
        <w:tc>
          <w:tcPr>
            <w:tcW w:type="dxa" w:w="17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Historical chart</w:t>
            </w:r>
          </w:p>
        </w:tc>
        <w:tc>
          <w:tcPr>
            <w:tcW w:type="dxa" w:w="33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src/components/HistoricalWeatherComparison.jsx</w:t>
            </w:r>
          </w:p>
        </w:tc>
        <w:tc>
          <w:tcPr>
            <w:tcW w:type="dxa" w:w="43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Displays the current period and previous three years on the same x-axis for temperature comparison.</w:t>
            </w:r>
          </w:p>
        </w:tc>
      </w:tr>
    </w:tbl>
    <w:p/>
    <w:p>
      <w:pPr>
        <w:pStyle w:val="Heading1"/>
      </w:pPr>
      <w:r>
        <w:t>5. Core User Flow</w:t>
      </w:r>
    </w:p>
    <w:p>
      <w:pPr>
        <w:pStyle w:val="ListBullet"/>
        <w:spacing w:after="160" w:line="280" w:lineRule="auto"/>
        <w:ind w:left="720" w:hanging="360"/>
      </w:pPr>
      <w:r>
        <w:t>The user searches for a real place in Bamberg using Google Places autocomplete.</w:t>
      </w:r>
    </w:p>
    <w:p>
      <w:pPr>
        <w:pStyle w:val="ListBullet"/>
        <w:spacing w:after="160" w:line="280" w:lineRule="auto"/>
        <w:ind w:left="720" w:hanging="360"/>
      </w:pPr>
      <w:r>
        <w:t>The selected place is normalized into name, address, Google place id, coordinates, types, and source.</w:t>
      </w:r>
    </w:p>
    <w:p>
      <w:pPr>
        <w:pStyle w:val="ListBullet"/>
        <w:spacing w:after="160" w:line="280" w:lineRule="auto"/>
        <w:ind w:left="720" w:hanging="360"/>
      </w:pPr>
      <w:r>
        <w:t>The user chooses an activity preference and a place type, then clicks Find Best Place.</w:t>
      </w:r>
    </w:p>
    <w:p>
      <w:pPr>
        <w:pStyle w:val="ListBullet"/>
        <w:spacing w:after="160" w:line="280" w:lineRule="auto"/>
        <w:ind w:left="720" w:hanging="360"/>
      </w:pPr>
      <w:r>
        <w:t>The app requests live Netatmo weather for the selected place through the backend.</w:t>
      </w:r>
    </w:p>
    <w:p>
      <w:pPr>
        <w:pStyle w:val="ListBullet"/>
        <w:spacing w:after="160" w:line="280" w:lineRule="auto"/>
        <w:ind w:left="720" w:hanging="360"/>
      </w:pPr>
      <w:r>
        <w:t>The app discovers nearby Google Places and OpenStreetMap comfort features within the search area.</w:t>
      </w:r>
    </w:p>
    <w:p>
      <w:pPr>
        <w:pStyle w:val="ListBullet"/>
        <w:spacing w:after="160" w:line="280" w:lineRule="auto"/>
        <w:ind w:left="720" w:hanging="360"/>
      </w:pPr>
      <w:r>
        <w:t>The app scores the selected place and nearby candidates, filters places that do not satisfy hard preferences, and shows recommendations.</w:t>
      </w:r>
    </w:p>
    <w:p>
      <w:pPr>
        <w:pStyle w:val="ListBullet"/>
        <w:spacing w:after="160" w:line="280" w:lineRule="auto"/>
        <w:ind w:left="720" w:hanging="360"/>
      </w:pPr>
      <w:r>
        <w:t>The historical chart loads below the selected-place weather card and compares the latest 7-day period against the previous three years.</w:t>
      </w:r>
    </w:p>
    <w:p>
      <w:pPr>
        <w:pStyle w:val="Heading1"/>
      </w:pPr>
      <w:r>
        <w:t>6. Activity Preference Logic</w:t>
      </w:r>
    </w:p>
    <w:p>
      <w:pPr>
        <w:spacing w:before="0" w:after="120" w:line="264" w:lineRule="auto"/>
      </w:pPr>
      <w:r>
        <w:t>Activity preferences are used as recommendation rules, not only as labels. Some preferences act as hard requirements. For example, if the user selects Shaded Area, a place without nearby shade or green support is excluded from recommendations even if its temperature score is good.</w:t>
      </w:r>
    </w:p>
    <w:tbl>
      <w:tblPr>
        <w:tblW w:type="dxa" w:w="9360"/>
        <w:jc w:val="left"/>
        <w:tblLayout w:type="fixed"/>
        <w:tblLook w:firstColumn="1" w:firstRow="1" w:lastColumn="0" w:lastRow="0" w:noHBand="0" w:noVBand="1" w:val="04A0"/>
        <w:tblInd w:w="120" w:type="dxa"/>
      </w:tblPr>
      <w:tblGrid>
        <w:gridCol w:w="1900"/>
        <w:gridCol w:w="3900"/>
        <w:gridCol w:w="3560"/>
      </w:tblGrid>
      <w:tr>
        <w:tc>
          <w:tcPr>
            <w:tcW w:type="dxa" w:w="1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2F4F7"/>
          </w:tcPr>
          <w:p>
            <w:pPr>
              <w:spacing w:after="0"/>
            </w:pPr>
            <w:r>
              <w:rPr>
                <w:b/>
                <w:color w:val="0B2545"/>
              </w:rPr>
              <w:t>Preference mode</w:t>
            </w:r>
          </w:p>
        </w:tc>
        <w:tc>
          <w:tcPr>
            <w:tcW w:type="dxa" w:w="3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2F4F7"/>
          </w:tcPr>
          <w:p>
            <w:pPr>
              <w:spacing w:after="0"/>
            </w:pPr>
            <w:r>
              <w:rPr>
                <w:b/>
                <w:color w:val="0B2545"/>
              </w:rPr>
              <w:t>How HeatLab interprets it</w:t>
            </w:r>
          </w:p>
        </w:tc>
        <w:tc>
          <w:tcPr>
            <w:tcW w:type="dxa" w:w="35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2F4F7"/>
          </w:tcPr>
          <w:p>
            <w:pPr>
              <w:spacing w:after="0"/>
            </w:pPr>
            <w:r>
              <w:rPr>
                <w:b/>
                <w:color w:val="0B2545"/>
              </w:rPr>
              <w:t>Recommendation effect</w:t>
            </w:r>
          </w:p>
        </w:tc>
      </w:tr>
      <w:tr>
        <w:tc>
          <w:tcPr>
            <w:tcW w:type="dxa" w:w="1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All Activities</w:t>
            </w:r>
          </w:p>
        </w:tc>
        <w:tc>
          <w:tcPr>
            <w:tcW w:type="dxa" w:w="3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Considers water, shade, indoor backup, weather comfort, distance, and place type.</w:t>
            </w:r>
          </w:p>
        </w:tc>
        <w:tc>
          <w:tcPr>
            <w:tcW w:type="dxa" w:w="35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A place should have at least one useful support feature to be recommended.</w:t>
            </w:r>
          </w:p>
        </w:tc>
      </w:tr>
      <w:tr>
        <w:tc>
          <w:tcPr>
            <w:tcW w:type="dxa" w:w="1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Nearby Drinking Water</w:t>
            </w:r>
          </w:p>
        </w:tc>
        <w:tc>
          <w:tcPr>
            <w:tcW w:type="dxa" w:w="3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Looks for public drinking water or fountains near the selected place and nearby candidates.</w:t>
            </w:r>
          </w:p>
        </w:tc>
        <w:tc>
          <w:tcPr>
            <w:tcW w:type="dxa" w:w="35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Places without nearby water support are excluded from final recommendations.</w:t>
            </w:r>
          </w:p>
        </w:tc>
      </w:tr>
      <w:tr>
        <w:tc>
          <w:tcPr>
            <w:tcW w:type="dxa" w:w="1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Shaded Area</w:t>
            </w:r>
          </w:p>
        </w:tc>
        <w:tc>
          <w:tcPr>
            <w:tcW w:type="dxa" w:w="3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Looks for parks, gardens, tree cover, shelters, or picnic sites.</w:t>
            </w:r>
          </w:p>
        </w:tc>
        <w:tc>
          <w:tcPr>
            <w:tcW w:type="dxa" w:w="35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Places without shade or green support are excluded from final recommendations.</w:t>
            </w:r>
          </w:p>
        </w:tc>
      </w:tr>
      <w:tr>
        <w:tc>
          <w:tcPr>
            <w:tcW w:type="dxa" w:w="1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Indoor Activity</w:t>
            </w:r>
          </w:p>
        </w:tc>
        <w:tc>
          <w:tcPr>
            <w:tcW w:type="dxa" w:w="3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Prioritizes indoor places or nearby indoor backup options.</w:t>
            </w:r>
          </w:p>
        </w:tc>
        <w:tc>
          <w:tcPr>
            <w:tcW w:type="dxa" w:w="35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Outdoor-only places without indoor backup are filtered when this preference is selected.</w:t>
            </w:r>
          </w:p>
        </w:tc>
      </w:tr>
      <w:tr>
        <w:tc>
          <w:tcPr>
            <w:tcW w:type="dxa" w:w="1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Other activity choices</w:t>
            </w:r>
          </w:p>
        </w:tc>
        <w:tc>
          <w:tcPr>
            <w:tcW w:type="dxa" w:w="3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Uses weather comfort, place category, rain, wind, and temperature-based scoring.</w:t>
            </w:r>
          </w:p>
        </w:tc>
        <w:tc>
          <w:tcPr>
            <w:tcW w:type="dxa" w:w="35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Recommendations are ranked by calculated comfort score.</w:t>
            </w:r>
          </w:p>
        </w:tc>
      </w:tr>
    </w:tbl>
    <w:p/>
    <w:p>
      <w:pPr>
        <w:pStyle w:val="Heading1"/>
      </w:pPr>
      <w:r>
        <w:t>7. Historical Weather Comparison</w:t>
      </w:r>
    </w:p>
    <w:p>
      <w:pPr>
        <w:spacing w:before="0" w:after="120" w:line="264" w:lineRule="auto"/>
      </w:pPr>
      <w:r>
        <w:t>The historical comparison feature uses PostgreSQL data from netatmo_raw_db. The backend endpoint reads records from public.measurements, selects the nearest station to the user's chosen place when coordinates are available, and returns four aligned time series: the current database year, one year ago, two years ago, and three years ago.</w:t>
      </w:r>
    </w:p>
    <w:p>
      <w:pPr>
        <w:pStyle w:val="ListBullet"/>
        <w:spacing w:after="160" w:line="280" w:lineRule="auto"/>
        <w:ind w:left="720" w:hanging="360"/>
      </w:pPr>
      <w:r>
        <w:t>Supported metric in the current implementation: temperature. Humidity is also prepared when the database column is available.</w:t>
      </w:r>
    </w:p>
    <w:p>
      <w:pPr>
        <w:pStyle w:val="ListBullet"/>
        <w:spacing w:after="160" w:line="280" w:lineRule="auto"/>
        <w:ind w:left="720" w:hanging="360"/>
      </w:pPr>
      <w:r>
        <w:t>The graph aligns different calendar years onto the same current-period x-axis, so matching dates and times are visually comparable.</w:t>
      </w:r>
    </w:p>
    <w:p>
      <w:pPr>
        <w:pStyle w:val="ListBullet"/>
        <w:spacing w:after="160" w:line="280" w:lineRule="auto"/>
        <w:ind w:left="720" w:hanging="360"/>
      </w:pPr>
      <w:r>
        <w:t>Missing database measurements are skipped using Chart.js span-gaps behavior, rather than breaking the whole graph.</w:t>
      </w:r>
    </w:p>
    <w:p>
      <w:pPr>
        <w:pStyle w:val="ListBullet"/>
        <w:spacing w:after="160" w:line="280" w:lineRule="auto"/>
        <w:ind w:left="720" w:hanging="360"/>
      </w:pPr>
      <w:r>
        <w:t>Live selected-place weather from Netatmo is displayed as a separate marker beside the historical database curves.</w:t>
      </w:r>
    </w:p>
    <w:p>
      <w:pPr>
        <w:pStyle w:val="Heading1"/>
      </w:pPr>
      <w:r>
        <w:t>8. PostgreSQL Data Model Used</w:t>
      </w:r>
    </w:p>
    <w:p>
      <w:pPr>
        <w:spacing w:before="0" w:after="120" w:line="264" w:lineRule="auto"/>
      </w:pPr>
      <w:r>
        <w:t>The backend is designed around the historical weather table public.measurements. The schema observed from the project and database inspection includes location, station, and measurement columns. The SQL implementation uses allow-listed metric columns and parameterized user inputs.</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2F4F7"/>
          </w:tcPr>
          <w:p>
            <w:pPr>
              <w:spacing w:after="0"/>
            </w:pPr>
            <w:r>
              <w:rPr>
                <w:b/>
                <w:color w:val="0B2545"/>
              </w:rPr>
              <w:t>Column</w:t>
            </w:r>
          </w:p>
        </w:tc>
        <w:tc>
          <w:tcPr>
            <w:tcW w:type="dxa" w:w="70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2F4F7"/>
          </w:tcPr>
          <w:p>
            <w:pPr>
              <w:spacing w:after="0"/>
            </w:pPr>
            <w:r>
              <w:rPr>
                <w:b/>
                <w:color w:val="0B2545"/>
              </w:rPr>
              <w:t>Role in the app</w:t>
            </w:r>
          </w:p>
        </w:tc>
      </w:tr>
      <w:tr>
        <w:tc>
          <w:tcPr>
            <w:tcW w:type="dxa" w:w="23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time</w:t>
            </w:r>
          </w:p>
        </w:tc>
        <w:tc>
          <w:tcPr>
            <w:tcW w:type="dxa" w:w="70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Timestamp used to choose the comparison period and align records by day and hour.</w:t>
            </w:r>
          </w:p>
        </w:tc>
      </w:tr>
      <w:tr>
        <w:tc>
          <w:tcPr>
            <w:tcW w:type="dxa" w:w="23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station</w:t>
            </w:r>
          </w:p>
        </w:tc>
        <w:tc>
          <w:tcPr>
            <w:tcW w:type="dxa" w:w="70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Historical station identifier used for nearest-station selection and grouping.</w:t>
            </w:r>
          </w:p>
        </w:tc>
      </w:tr>
      <w:tr>
        <w:tc>
          <w:tcPr>
            <w:tcW w:type="dxa" w:w="23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lat / lon</w:t>
            </w:r>
          </w:p>
        </w:tc>
        <w:tc>
          <w:tcPr>
            <w:tcW w:type="dxa" w:w="70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Station coordinates used to find the closest historical station to the selected Google place.</w:t>
            </w:r>
          </w:p>
        </w:tc>
      </w:tr>
      <w:tr>
        <w:tc>
          <w:tcPr>
            <w:tcW w:type="dxa" w:w="23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ta</w:t>
            </w:r>
          </w:p>
        </w:tc>
        <w:tc>
          <w:tcPr>
            <w:tcW w:type="dxa" w:w="70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Temperature metric used in the 3-year comparison graph.</w:t>
            </w:r>
          </w:p>
        </w:tc>
      </w:tr>
      <w:tr>
        <w:tc>
          <w:tcPr>
            <w:tcW w:type="dxa" w:w="23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humidity</w:t>
            </w:r>
          </w:p>
        </w:tc>
        <w:tc>
          <w:tcPr>
            <w:tcW w:type="dxa" w:w="70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Optional humidity metric prepared by the backend if available in the table.</w:t>
            </w:r>
          </w:p>
        </w:tc>
      </w:tr>
      <w:tr>
        <w:tc>
          <w:tcPr>
            <w:tcW w:type="dxa" w:w="23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id, p_id, above_sea_level, lcz</w:t>
            </w:r>
          </w:p>
        </w:tc>
        <w:tc>
          <w:tcPr>
            <w:tcW w:type="dxa" w:w="70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Supporting database columns available for future analysis or metadata.</w:t>
            </w:r>
          </w:p>
        </w:tc>
      </w:tr>
    </w:tbl>
    <w:p/>
    <w:p>
      <w:pPr>
        <w:pStyle w:val="Heading1"/>
      </w:pPr>
      <w:r>
        <w:t>9. Security and Configuration</w:t>
      </w:r>
    </w:p>
    <w:p>
      <w:pPr>
        <w:spacing w:before="0" w:after="120" w:line="264" w:lineRule="auto"/>
      </w:pPr>
      <w:r>
        <w:t>The project separates frontend-safe configuration from backend secrets. Google Places uses a Vite environment variable because it is needed by the browser. Netatmo and PostgreSQL credentials stay on the backend and are never prefixed with VITE_, which prevents them from being bundled into the frontend JavaScript.</w:t>
      </w:r>
    </w:p>
    <w:tbl>
      <w:tblPr>
        <w:tblW w:type="dxa" w:w="9360"/>
        <w:jc w:val="left"/>
        <w:tblLayout w:type="fixed"/>
        <w:tblLook w:firstColumn="1" w:firstRow="1" w:lastColumn="0" w:lastRow="0" w:noHBand="0" w:noVBand="1" w:val="04A0"/>
        <w:tblInd w:w="120" w:type="dxa"/>
      </w:tblPr>
      <w:tblGrid>
        <w:gridCol w:w="2900"/>
        <w:gridCol w:w="2100"/>
        <w:gridCol w:w="4360"/>
      </w:tblGrid>
      <w:tr>
        <w:tc>
          <w:tcPr>
            <w:tcW w:type="dxa" w:w="2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2F4F7"/>
          </w:tcPr>
          <w:p>
            <w:pPr>
              <w:spacing w:after="0"/>
            </w:pPr>
            <w:r>
              <w:rPr>
                <w:b/>
                <w:color w:val="0B2545"/>
              </w:rPr>
              <w:t>Configuration variable</w:t>
            </w:r>
          </w:p>
        </w:tc>
        <w:tc>
          <w:tcPr>
            <w:tcW w:type="dxa" w:w="21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2F4F7"/>
          </w:tcPr>
          <w:p>
            <w:pPr>
              <w:spacing w:after="0"/>
            </w:pPr>
            <w:r>
              <w:rPr>
                <w:b/>
                <w:color w:val="0B2545"/>
              </w:rPr>
              <w:t>Where it belongs</w:t>
            </w:r>
          </w:p>
        </w:tc>
        <w:tc>
          <w:tcPr>
            <w:tcW w:type="dxa" w:w="43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2F4F7"/>
          </w:tcPr>
          <w:p>
            <w:pPr>
              <w:spacing w:after="0"/>
            </w:pPr>
            <w:r>
              <w:rPr>
                <w:b/>
                <w:color w:val="0B2545"/>
              </w:rPr>
              <w:t>Reason</w:t>
            </w:r>
          </w:p>
        </w:tc>
      </w:tr>
      <w:tr>
        <w:tc>
          <w:tcPr>
            <w:tcW w:type="dxa" w:w="2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VITE_GOOGLE_PLACES_API_KEY</w:t>
            </w:r>
          </w:p>
        </w:tc>
        <w:tc>
          <w:tcPr>
            <w:tcW w:type="dxa" w:w="21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Frontend .env</w:t>
            </w:r>
          </w:p>
        </w:tc>
        <w:tc>
          <w:tcPr>
            <w:tcW w:type="dxa" w:w="43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Required by the browser to load Google Places. It should be protected with Google Cloud referrer and API restrictions.</w:t>
            </w:r>
          </w:p>
        </w:tc>
      </w:tr>
      <w:tr>
        <w:tc>
          <w:tcPr>
            <w:tcW w:type="dxa" w:w="2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VITE_API_BASE_URL</w:t>
            </w:r>
          </w:p>
        </w:tc>
        <w:tc>
          <w:tcPr>
            <w:tcW w:type="dxa" w:w="21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Frontend .env</w:t>
            </w:r>
          </w:p>
        </w:tc>
        <w:tc>
          <w:tcPr>
            <w:tcW w:type="dxa" w:w="43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Points the frontend to the backend API, for example localhost during development or a hosted backend in production.</w:t>
            </w:r>
          </w:p>
        </w:tc>
      </w:tr>
      <w:tr>
        <w:tc>
          <w:tcPr>
            <w:tcW w:type="dxa" w:w="2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NETATMO_CLIENT_ID / NETATMO_CLIENT_SECRET / NETATMO_REFRESH_TOKEN</w:t>
            </w:r>
          </w:p>
        </w:tc>
        <w:tc>
          <w:tcPr>
            <w:tcW w:type="dxa" w:w="21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Backend .env only</w:t>
            </w:r>
          </w:p>
        </w:tc>
        <w:tc>
          <w:tcPr>
            <w:tcW w:type="dxa" w:w="43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Used by the backend to refresh tokens and fetch live weather. These must not be exposed in frontend code.</w:t>
            </w:r>
          </w:p>
        </w:tc>
      </w:tr>
      <w:tr>
        <w:tc>
          <w:tcPr>
            <w:tcW w:type="dxa" w:w="29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DB_HOST / DB_NAME / DB_USER / DB_PASSWORD / DB_PORT / DB_SSL</w:t>
            </w:r>
          </w:p>
        </w:tc>
        <w:tc>
          <w:tcPr>
            <w:tcW w:type="dxa" w:w="21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Backend .env only</w:t>
            </w:r>
          </w:p>
        </w:tc>
        <w:tc>
          <w:tcPr>
            <w:tcW w:type="dxa" w:w="43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Used by Node.js and pg to connect to PostgreSQL. Database credentials must stay server-side.</w:t>
            </w:r>
          </w:p>
        </w:tc>
      </w:tr>
    </w:tbl>
    <w:p/>
    <w:p>
      <w:pPr>
        <w:pStyle w:val="Heading1"/>
      </w:pPr>
      <w:r>
        <w:t>10. Development and Deployment</w:t>
      </w:r>
    </w:p>
    <w:p>
      <w:pPr>
        <w:spacing w:before="0" w:after="120" w:line="264" w:lineRule="auto"/>
      </w:pPr>
      <w:r>
        <w:t>For local development, both the frontend and backend need to run. The frontend is served by Vite, while the backend serves Netatmo and PostgreSQL endpoints. For deployment, the static frontend can be hosted on Netlify, but the backend must also be deployed somewhere reachable and configured through VITE_API_BASE_URL.</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2F4F7"/>
          </w:tcPr>
          <w:p>
            <w:pPr>
              <w:spacing w:after="0"/>
            </w:pPr>
            <w:r>
              <w:rPr>
                <w:b/>
                <w:color w:val="0B2545"/>
              </w:rPr>
              <w:t>Command or setting</w:t>
            </w:r>
          </w:p>
        </w:tc>
        <w:tc>
          <w:tcPr>
            <w:tcW w:type="dxa" w:w="66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2F4F7"/>
          </w:tcPr>
          <w:p>
            <w:pPr>
              <w:spacing w:after="0"/>
            </w:pPr>
            <w:r>
              <w:rPr>
                <w:b/>
                <w:color w:val="0B2545"/>
              </w:rPr>
              <w:t>Purpose</w:t>
            </w:r>
          </w:p>
        </w:tc>
      </w:tr>
      <w:tr>
        <w:tc>
          <w:tcPr>
            <w:tcW w:type="dxa" w:w="27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npm install</w:t>
            </w:r>
          </w:p>
        </w:tc>
        <w:tc>
          <w:tcPr>
            <w:tcW w:type="dxa" w:w="66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Installs project dependencies.</w:t>
            </w:r>
          </w:p>
        </w:tc>
      </w:tr>
      <w:tr>
        <w:tc>
          <w:tcPr>
            <w:tcW w:type="dxa" w:w="27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npm run api</w:t>
            </w:r>
          </w:p>
        </w:tc>
        <w:tc>
          <w:tcPr>
            <w:tcW w:type="dxa" w:w="66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Starts the Node.js backend on the configured PORT, usually 5000.</w:t>
            </w:r>
          </w:p>
        </w:tc>
      </w:tr>
      <w:tr>
        <w:tc>
          <w:tcPr>
            <w:tcW w:type="dxa" w:w="27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npm run dev</w:t>
            </w:r>
          </w:p>
        </w:tc>
        <w:tc>
          <w:tcPr>
            <w:tcW w:type="dxa" w:w="66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Starts the Vite frontend, usually on http://localhost:5173.</w:t>
            </w:r>
          </w:p>
        </w:tc>
      </w:tr>
      <w:tr>
        <w:tc>
          <w:tcPr>
            <w:tcW w:type="dxa" w:w="27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npm run build</w:t>
            </w:r>
          </w:p>
        </w:tc>
        <w:tc>
          <w:tcPr>
            <w:tcW w:type="dxa" w:w="66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Creates the production frontend bundle.</w:t>
            </w:r>
          </w:p>
        </w:tc>
      </w:tr>
      <w:tr>
        <w:tc>
          <w:tcPr>
            <w:tcW w:type="dxa" w:w="27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.env</w:t>
            </w:r>
          </w:p>
        </w:tc>
        <w:tc>
          <w:tcPr>
            <w:tcW w:type="dxa" w:w="66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Local secrets and environment-specific configuration. This file should remain ignored by Git.</w:t>
            </w:r>
          </w:p>
        </w:tc>
      </w:tr>
      <w:tr>
        <w:tc>
          <w:tcPr>
            <w:tcW w:type="dxa" w:w="270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.env.example</w:t>
            </w:r>
          </w:p>
        </w:tc>
        <w:tc>
          <w:tcPr>
            <w:tcW w:type="dxa" w:w="6660"/>
            <w:vAlign w:val="center"/>
            <w:tcMar>
              <w:top w:w="80" w:type="dxa"/>
              <w:start w:w="120" w:type="dxa"/>
              <w:bottom w:w="80" w:type="dxa"/>
              <w:end w:w="120" w:type="dxa"/>
            </w:tcMar>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tcPr>
          <w:p>
            <w:pPr>
              <w:spacing w:after="0" w:line="264" w:lineRule="auto"/>
            </w:pPr>
            <w:r>
              <w:rPr>
                <w:b w:val="0"/>
                <w:color w:val="000000"/>
              </w:rPr>
              <w:t>Safe template showing required variable names without real secret values.</w:t>
            </w:r>
          </w:p>
        </w:tc>
      </w:tr>
    </w:tbl>
    <w:p/>
    <w:p>
      <w:pPr>
        <w:pStyle w:val="Heading1"/>
      </w:pPr>
      <w:r>
        <w:t>11. Current Limitations and Future Improvements</w:t>
      </w:r>
    </w:p>
    <w:p>
      <w:pPr>
        <w:pStyle w:val="ListBullet"/>
        <w:spacing w:after="160" w:line="280" w:lineRule="auto"/>
        <w:ind w:left="720" w:hanging="360"/>
      </w:pPr>
      <w:r>
        <w:t>The frontend depends on a running backend for Netatmo and historical weather data.</w:t>
      </w:r>
    </w:p>
    <w:p>
      <w:pPr>
        <w:pStyle w:val="ListBullet"/>
        <w:spacing w:after="160" w:line="280" w:lineRule="auto"/>
        <w:ind w:left="720" w:hanging="360"/>
      </w:pPr>
      <w:r>
        <w:t>PostgreSQL access depends on network availability and database firewall or SSL settings.</w:t>
      </w:r>
    </w:p>
    <w:p>
      <w:pPr>
        <w:pStyle w:val="ListBullet"/>
        <w:spacing w:after="160" w:line="280" w:lineRule="auto"/>
        <w:ind w:left="720" w:hanging="360"/>
      </w:pPr>
      <w:r>
        <w:t>OpenStreetMap Overpass data quality depends on community-mapped amenities, so some water or shade sources may be missing.</w:t>
      </w:r>
    </w:p>
    <w:p>
      <w:pPr>
        <w:pStyle w:val="ListBullet"/>
        <w:spacing w:after="160" w:line="280" w:lineRule="auto"/>
        <w:ind w:left="720" w:hanging="360"/>
      </w:pPr>
      <w:r>
        <w:t>Google Places API access requires correct API enablement, billing, and key restrictions in Google Cloud.</w:t>
      </w:r>
    </w:p>
    <w:p>
      <w:pPr>
        <w:pStyle w:val="ListBullet"/>
        <w:spacing w:after="160" w:line="280" w:lineRule="auto"/>
        <w:ind w:left="720" w:hanging="360"/>
      </w:pPr>
      <w:r>
        <w:t>Future work can add more historical metrics, more station metadata, forecast data, map visualization, and stronger production hosting for the backend.</w:t>
      </w:r>
    </w:p>
    <w:p>
      <w:pPr>
        <w:pStyle w:val="Heading1"/>
      </w:pPr>
      <w:r>
        <w:t>12. Short Explanation for the Supervisor</w:t>
      </w:r>
    </w:p>
    <w:p>
      <w:pPr>
        <w:spacing w:before="0" w:after="120" w:line="264" w:lineRule="auto"/>
      </w:pPr>
      <w:r>
        <w:t>HeatLab is built with React and Vite for the user interface, Node.js for the backend API, Google Places for location search and nearby places, Netatmo for live weather, OpenStreetMap for public comfort amenities, and PostgreSQL for historical weather records. The app combines these sources to recommend comfortable locations in Bamberg based on both current weather and the user's selected activity preference. Sensitive credentials are kept in backend environment variables, while the frontend only receives safe configuration values.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Pr>
    <w:r>
      <w:rPr>
        <w:color w:val="52637A"/>
        <w:sz w:val="18"/>
      </w:rPr>
      <w:t>HeatLab Technology Overview | Supervisor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