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CA88" w14:textId="4801862A" w:rsidR="00572549" w:rsidRDefault="00D40D50">
      <w:r>
        <w:t xml:space="preserve">22 January 22, 2023 </w:t>
      </w:r>
    </w:p>
    <w:p w14:paraId="7D84E6CD" w14:textId="4EF6F10C" w:rsidR="00D40D50" w:rsidRPr="007D61BA" w:rsidRDefault="00D40D50" w:rsidP="00D40D50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7D61BA">
        <w:rPr>
          <w:color w:val="00B050"/>
        </w:rPr>
        <w:t>qr</w:t>
      </w:r>
      <w:proofErr w:type="spellEnd"/>
      <w:r w:rsidRPr="007D61BA">
        <w:rPr>
          <w:color w:val="00B050"/>
        </w:rPr>
        <w:t xml:space="preserve"> codes are not scanning.</w:t>
      </w:r>
      <w:r w:rsidR="007D61BA" w:rsidRPr="007D61BA">
        <w:rPr>
          <w:color w:val="00B050"/>
        </w:rPr>
        <w:t xml:space="preserve"> – working fine.</w:t>
      </w:r>
    </w:p>
    <w:p w14:paraId="6575E2AB" w14:textId="26AC942F" w:rsidR="00D40D50" w:rsidRPr="00CC44A8" w:rsidRDefault="00D40D50" w:rsidP="00D40D50">
      <w:pPr>
        <w:pStyle w:val="ListParagraph"/>
        <w:numPr>
          <w:ilvl w:val="0"/>
          <w:numId w:val="1"/>
        </w:numPr>
        <w:rPr>
          <w:color w:val="00B050"/>
        </w:rPr>
      </w:pPr>
      <w:r w:rsidRPr="00CC44A8">
        <w:rPr>
          <w:color w:val="00B050"/>
        </w:rPr>
        <w:t xml:space="preserve">Facebook and google account signup </w:t>
      </w:r>
      <w:proofErr w:type="gramStart"/>
      <w:r w:rsidRPr="00CC44A8">
        <w:rPr>
          <w:color w:val="00B050"/>
        </w:rPr>
        <w:t>is</w:t>
      </w:r>
      <w:proofErr w:type="gramEnd"/>
      <w:r w:rsidRPr="00CC44A8">
        <w:rPr>
          <w:color w:val="00B050"/>
        </w:rPr>
        <w:t xml:space="preserve"> not working.</w:t>
      </w:r>
      <w:r w:rsidR="00CC44A8" w:rsidRPr="00CC44A8">
        <w:rPr>
          <w:color w:val="00B050"/>
        </w:rPr>
        <w:t xml:space="preserve"> – both are tested from my </w:t>
      </w:r>
      <w:proofErr w:type="gramStart"/>
      <w:r w:rsidR="00CC44A8" w:rsidRPr="00CC44A8">
        <w:rPr>
          <w:color w:val="00B050"/>
        </w:rPr>
        <w:t>site ,</w:t>
      </w:r>
      <w:proofErr w:type="gramEnd"/>
      <w:r w:rsidR="00CC44A8" w:rsidRPr="00CC44A8">
        <w:rPr>
          <w:color w:val="00B050"/>
        </w:rPr>
        <w:t xml:space="preserve"> working fine .</w:t>
      </w:r>
    </w:p>
    <w:p w14:paraId="45962209" w14:textId="3E4BE993" w:rsidR="00D40D50" w:rsidRDefault="00D40D50" w:rsidP="00D40D50">
      <w:pPr>
        <w:pStyle w:val="ListParagraph"/>
        <w:numPr>
          <w:ilvl w:val="0"/>
          <w:numId w:val="1"/>
        </w:numPr>
      </w:pPr>
      <w:r w:rsidRPr="00D52EFE">
        <w:rPr>
          <w:color w:val="00B050"/>
        </w:rPr>
        <w:t xml:space="preserve">Link to landing page for </w:t>
      </w:r>
      <w:proofErr w:type="spellStart"/>
      <w:r w:rsidRPr="00D52EFE">
        <w:rPr>
          <w:color w:val="00B050"/>
        </w:rPr>
        <w:t>vcards</w:t>
      </w:r>
      <w:proofErr w:type="spellEnd"/>
      <w:r w:rsidRPr="00D52EFE">
        <w:rPr>
          <w:color w:val="00B050"/>
        </w:rPr>
        <w:t xml:space="preserve"> with username in </w:t>
      </w:r>
      <w:proofErr w:type="spellStart"/>
      <w:r w:rsidRPr="00D52EFE">
        <w:rPr>
          <w:color w:val="00B050"/>
        </w:rPr>
        <w:t>url</w:t>
      </w:r>
      <w:proofErr w:type="spellEnd"/>
      <w:r w:rsidRPr="00D52EFE">
        <w:rPr>
          <w:color w:val="00B050"/>
        </w:rPr>
        <w:t xml:space="preserve"> is still not easily accessible and needs to be in the in </w:t>
      </w:r>
      <w:proofErr w:type="gramStart"/>
      <w:r w:rsidRPr="00D52EFE">
        <w:rPr>
          <w:color w:val="00B050"/>
        </w:rPr>
        <w:t>the my</w:t>
      </w:r>
      <w:proofErr w:type="gramEnd"/>
      <w:r w:rsidRPr="00D52EFE">
        <w:rPr>
          <w:color w:val="00B050"/>
        </w:rPr>
        <w:t xml:space="preserve"> cards section</w:t>
      </w:r>
      <w:r>
        <w:t xml:space="preserve"> </w:t>
      </w:r>
      <w:r>
        <w:rPr>
          <w:noProof/>
        </w:rPr>
        <w:drawing>
          <wp:inline distT="0" distB="0" distL="0" distR="0" wp14:anchorId="33448030" wp14:editId="415D95E2">
            <wp:extent cx="5943600" cy="84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A84" w14:textId="5708ACC1" w:rsidR="00D40D50" w:rsidRDefault="00D40D50" w:rsidP="00D40D50">
      <w:pPr>
        <w:pStyle w:val="ListParagraph"/>
        <w:numPr>
          <w:ilvl w:val="0"/>
          <w:numId w:val="1"/>
        </w:numPr>
      </w:pPr>
      <w:r w:rsidRPr="00D40D50">
        <w:t>When I click FaceTime on profile from phone is copies WeChat ID</w:t>
      </w:r>
      <w:r w:rsidR="00D52EFE">
        <w:t xml:space="preserve"> – </w:t>
      </w:r>
      <w:r w:rsidR="00D52EFE" w:rsidRPr="00D52EFE">
        <w:rPr>
          <w:color w:val="E36C0A" w:themeColor="accent6" w:themeShade="BF"/>
        </w:rPr>
        <w:t>need to check live.</w:t>
      </w:r>
    </w:p>
    <w:p w14:paraId="7690B05C" w14:textId="77777777" w:rsidR="00D40D50" w:rsidRDefault="00D40D50" w:rsidP="00D40D50">
      <w:pPr>
        <w:pStyle w:val="ListParagraph"/>
        <w:numPr>
          <w:ilvl w:val="0"/>
          <w:numId w:val="1"/>
        </w:numPr>
      </w:pPr>
      <w:r>
        <w:t xml:space="preserve">How do I add specific features to the annual </w:t>
      </w:r>
      <w:proofErr w:type="spellStart"/>
      <w:r>
        <w:t>vartiation</w:t>
      </w:r>
      <w:proofErr w:type="spellEnd"/>
      <w:r>
        <w:t xml:space="preserve"> of same plan (Package has 4 variations options like , Number of Card, Bradding name change , Custom QR code, Plan price)</w:t>
      </w:r>
    </w:p>
    <w:p w14:paraId="350E5D62" w14:textId="73336D54" w:rsidR="00D40D50" w:rsidRPr="00D52EFE" w:rsidRDefault="00D40D50" w:rsidP="00D40D50">
      <w:pPr>
        <w:pStyle w:val="ListParagraph"/>
        <w:rPr>
          <w:color w:val="E36C0A" w:themeColor="accent6" w:themeShade="BF"/>
        </w:rPr>
      </w:pPr>
      <w:r>
        <w:t>I was to add special features to annual plan like the NFC device or access to certain pages (in phase 2) @Roni New we spoke about this</w:t>
      </w:r>
      <w:r w:rsidRPr="00D52EFE">
        <w:rPr>
          <w:color w:val="E36C0A" w:themeColor="accent6" w:themeShade="BF"/>
        </w:rPr>
        <w:t xml:space="preserve">.   </w:t>
      </w:r>
      <w:r w:rsidR="00D52EFE" w:rsidRPr="00D52EFE">
        <w:rPr>
          <w:color w:val="E36C0A" w:themeColor="accent6" w:themeShade="BF"/>
        </w:rPr>
        <w:t xml:space="preserve"> --- need to discuss </w:t>
      </w:r>
    </w:p>
    <w:p w14:paraId="798644F7" w14:textId="6BF32CFC" w:rsidR="00D40D50" w:rsidRDefault="00D40D50" w:rsidP="005C37E8"/>
    <w:p w14:paraId="6B11B82E" w14:textId="1A80E0CD" w:rsidR="005C37E8" w:rsidRDefault="005C37E8" w:rsidP="005C37E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9377E6" wp14:editId="059121AB">
            <wp:extent cx="5943600" cy="4044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43">
        <w:t xml:space="preserve"> </w:t>
      </w:r>
      <w:r w:rsidR="00D02618">
        <w:t>---</w:t>
      </w:r>
      <w:r w:rsidR="00B00643">
        <w:t>Account profile photo and card profile photo may different , so it is okay now .</w:t>
      </w:r>
      <w:r w:rsidR="00B00643">
        <w:br/>
        <w:t xml:space="preserve"> Connection title will show on public preview card on contact query popup.</w:t>
      </w:r>
    </w:p>
    <w:p w14:paraId="4E1613B5" w14:textId="51E6A815" w:rsidR="005C37E8" w:rsidRDefault="005C37E8" w:rsidP="005C37E8">
      <w:pPr>
        <w:pStyle w:val="ListParagraph"/>
        <w:numPr>
          <w:ilvl w:val="0"/>
          <w:numId w:val="1"/>
        </w:numPr>
      </w:pPr>
      <w:r w:rsidRPr="009B404F">
        <w:rPr>
          <w:color w:val="00B050"/>
        </w:rPr>
        <w:lastRenderedPageBreak/>
        <w:t>MTG Calculator needs to be branded to the subscriber. it also needs to be optional and full</w:t>
      </w:r>
      <w:r w:rsidRPr="005C37E8">
        <w:t xml:space="preserve"> </w:t>
      </w:r>
      <w:r w:rsidRPr="009B404F">
        <w:rPr>
          <w:color w:val="00B050"/>
        </w:rPr>
        <w:t>screen</w:t>
      </w:r>
      <w:r>
        <w:t xml:space="preserve"> </w:t>
      </w:r>
      <w:r>
        <w:rPr>
          <w:noProof/>
        </w:rPr>
        <w:drawing>
          <wp:inline distT="0" distB="0" distL="0" distR="0" wp14:anchorId="5C83910E" wp14:editId="3E60A77E">
            <wp:extent cx="3838575" cy="7096125"/>
            <wp:effectExtent l="0" t="0" r="9525" b="9525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7551829" w14:textId="674F9062" w:rsidR="005C37E8" w:rsidRPr="009B404F" w:rsidRDefault="005C37E8" w:rsidP="005C37E8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proofErr w:type="spellStart"/>
      <w:r w:rsidRPr="005C37E8">
        <w:t>venmo</w:t>
      </w:r>
      <w:proofErr w:type="spellEnd"/>
      <w:r w:rsidRPr="005C37E8">
        <w:t xml:space="preserve"> does not launch </w:t>
      </w:r>
      <w:proofErr w:type="spellStart"/>
      <w:r w:rsidRPr="005C37E8">
        <w:t>venmo</w:t>
      </w:r>
      <w:proofErr w:type="spellEnd"/>
      <w:r w:rsidRPr="005C37E8">
        <w:t xml:space="preserve"> to user profile it takes to broken </w:t>
      </w:r>
      <w:proofErr w:type="spellStart"/>
      <w:r w:rsidRPr="005C37E8">
        <w:t>venmo</w:t>
      </w:r>
      <w:proofErr w:type="spellEnd"/>
      <w:r w:rsidRPr="005C37E8">
        <w:t xml:space="preserve"> page</w:t>
      </w:r>
      <w:r>
        <w:t>.</w:t>
      </w:r>
      <w:r w:rsidR="009B404F">
        <w:t xml:space="preserve"> – </w:t>
      </w:r>
      <w:r w:rsidR="009B404F" w:rsidRPr="009B404F">
        <w:rPr>
          <w:color w:val="E36C0A" w:themeColor="accent6" w:themeShade="BF"/>
        </w:rPr>
        <w:t xml:space="preserve">Not </w:t>
      </w:r>
      <w:proofErr w:type="gramStart"/>
      <w:r w:rsidR="009B404F" w:rsidRPr="009B404F">
        <w:rPr>
          <w:color w:val="E36C0A" w:themeColor="accent6" w:themeShade="BF"/>
        </w:rPr>
        <w:t>tested ,</w:t>
      </w:r>
      <w:proofErr w:type="gramEnd"/>
      <w:r w:rsidR="009B404F" w:rsidRPr="009B404F">
        <w:rPr>
          <w:color w:val="E36C0A" w:themeColor="accent6" w:themeShade="BF"/>
        </w:rPr>
        <w:t xml:space="preserve"> bd not allow for </w:t>
      </w:r>
      <w:proofErr w:type="spellStart"/>
      <w:r w:rsidR="009B404F" w:rsidRPr="009B404F">
        <w:rPr>
          <w:color w:val="E36C0A" w:themeColor="accent6" w:themeShade="BF"/>
        </w:rPr>
        <w:t>venmo</w:t>
      </w:r>
      <w:proofErr w:type="spellEnd"/>
    </w:p>
    <w:p w14:paraId="415A47B6" w14:textId="3843DE04" w:rsidR="005C37E8" w:rsidRDefault="007005BC" w:rsidP="005C37E8">
      <w:pPr>
        <w:pStyle w:val="ListParagraph"/>
        <w:numPr>
          <w:ilvl w:val="0"/>
          <w:numId w:val="1"/>
        </w:numPr>
      </w:pPr>
      <w:proofErr w:type="spellStart"/>
      <w:r w:rsidRPr="00BC0743">
        <w:rPr>
          <w:color w:val="00B050"/>
        </w:rPr>
        <w:lastRenderedPageBreak/>
        <w:t>zelle</w:t>
      </w:r>
      <w:proofErr w:type="spellEnd"/>
      <w:r w:rsidRPr="00BC0743">
        <w:rPr>
          <w:color w:val="00B050"/>
        </w:rPr>
        <w:t xml:space="preserve"> goes to call the phone number </w:t>
      </w:r>
      <w:r w:rsidR="00BC0743" w:rsidRPr="00BC0743">
        <w:rPr>
          <w:noProof/>
          <w:color w:val="00B050"/>
        </w:rPr>
        <w:t>– working fine need to give valid number</w:t>
      </w:r>
      <w:r>
        <w:rPr>
          <w:noProof/>
        </w:rPr>
        <w:drawing>
          <wp:inline distT="0" distB="0" distL="0" distR="0" wp14:anchorId="38214FD4" wp14:editId="710053A6">
            <wp:extent cx="4076700" cy="7134225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C15A" w14:textId="1402C8C1" w:rsidR="007005BC" w:rsidRDefault="007005BC" w:rsidP="005C37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E562528" wp14:editId="49DC6C96">
            <wp:extent cx="2581275" cy="4019550"/>
            <wp:effectExtent l="0" t="0" r="9525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4F3B" w14:textId="636DB9B8" w:rsidR="007005BC" w:rsidRDefault="007005BC" w:rsidP="005C37E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8529A4" wp14:editId="2D9B472E">
            <wp:extent cx="4695825" cy="4800600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E61" w14:textId="4FD407D7" w:rsidR="007005BC" w:rsidRDefault="007005BC" w:rsidP="007005BC">
      <w:pPr>
        <w:pStyle w:val="ListParagraph"/>
        <w:numPr>
          <w:ilvl w:val="0"/>
          <w:numId w:val="1"/>
        </w:numPr>
      </w:pPr>
      <w:r>
        <w:t xml:space="preserve">Email Dynamic option from admin </w:t>
      </w:r>
      <w:proofErr w:type="gramStart"/>
      <w:r>
        <w:t>panel :</w:t>
      </w:r>
      <w:proofErr w:type="gramEnd"/>
      <w:r>
        <w:br/>
        <w:t>a. user registration welcome mail.</w:t>
      </w:r>
    </w:p>
    <w:p w14:paraId="32F963F0" w14:textId="143D9E25" w:rsidR="007005BC" w:rsidRDefault="007005BC" w:rsidP="007005BC">
      <w:pPr>
        <w:pStyle w:val="ListParagraph"/>
      </w:pPr>
      <w:r>
        <w:t xml:space="preserve">b. when visitors send connect query to </w:t>
      </w:r>
      <w:proofErr w:type="gramStart"/>
      <w:r>
        <w:t>subscriber .</w:t>
      </w:r>
      <w:proofErr w:type="gramEnd"/>
    </w:p>
    <w:p w14:paraId="247BBC0A" w14:textId="1AE8BF85" w:rsidR="007005BC" w:rsidRDefault="007005BC" w:rsidP="007005BC">
      <w:pPr>
        <w:pStyle w:val="ListParagraph"/>
      </w:pPr>
      <w:r>
        <w:t xml:space="preserve">c. when subscriber send request a features to </w:t>
      </w:r>
      <w:proofErr w:type="gramStart"/>
      <w:r>
        <w:t>admin .</w:t>
      </w:r>
      <w:proofErr w:type="gramEnd"/>
    </w:p>
    <w:p w14:paraId="037AB458" w14:textId="6E080F21" w:rsidR="007005BC" w:rsidRDefault="007005BC" w:rsidP="007005BC">
      <w:pPr>
        <w:pStyle w:val="ListParagraph"/>
      </w:pPr>
      <w:r>
        <w:t>d. when subscriber will subscribe a package.</w:t>
      </w:r>
    </w:p>
    <w:p w14:paraId="3B51976D" w14:textId="442AF6A8" w:rsidR="00D40D50" w:rsidRDefault="00D40D50" w:rsidP="00D40D50">
      <w:pPr>
        <w:pStyle w:val="ListParagraph"/>
      </w:pPr>
    </w:p>
    <w:p w14:paraId="3F455E80" w14:textId="77777777" w:rsidR="00D40D50" w:rsidRDefault="00D40D50" w:rsidP="00D40D50">
      <w:pPr>
        <w:pStyle w:val="ListParagraph"/>
      </w:pPr>
    </w:p>
    <w:p w14:paraId="536838E7" w14:textId="605BE94E" w:rsidR="00D40D50" w:rsidRDefault="00D40D50" w:rsidP="00D40D50">
      <w:pPr>
        <w:pStyle w:val="ListParagraph"/>
      </w:pPr>
    </w:p>
    <w:p w14:paraId="41124B0C" w14:textId="2BD4AF89" w:rsidR="00D40D50" w:rsidRDefault="00D40D50" w:rsidP="00D40D50">
      <w:pPr>
        <w:pStyle w:val="ListParagraph"/>
      </w:pPr>
      <w:r>
        <w:br/>
      </w:r>
    </w:p>
    <w:p w14:paraId="195EDAFC" w14:textId="6703C292" w:rsidR="00D40D50" w:rsidRDefault="00D40D50" w:rsidP="00D40D50">
      <w:pPr>
        <w:pStyle w:val="ListParagraph"/>
      </w:pPr>
    </w:p>
    <w:p w14:paraId="164C50C1" w14:textId="77777777" w:rsidR="00D40D50" w:rsidRDefault="00D40D50" w:rsidP="00D40D50">
      <w:pPr>
        <w:pStyle w:val="ListParagraph"/>
      </w:pPr>
    </w:p>
    <w:sectPr w:rsidR="00D4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4FE"/>
    <w:multiLevelType w:val="hybridMultilevel"/>
    <w:tmpl w:val="599C0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74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36F7"/>
    <w:rsid w:val="00572549"/>
    <w:rsid w:val="005C37E8"/>
    <w:rsid w:val="007005BC"/>
    <w:rsid w:val="007D61BA"/>
    <w:rsid w:val="009B404F"/>
    <w:rsid w:val="00B00643"/>
    <w:rsid w:val="00BC0743"/>
    <w:rsid w:val="00CC44A8"/>
    <w:rsid w:val="00D02618"/>
    <w:rsid w:val="00D236F7"/>
    <w:rsid w:val="00D40D50"/>
    <w:rsid w:val="00D5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5D00"/>
  <w15:chartTrackingRefBased/>
  <w15:docId w15:val="{2A77AEB0-2561-42F6-B4A1-854C7442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9</cp:revision>
  <dcterms:created xsi:type="dcterms:W3CDTF">2023-01-22T07:16:00Z</dcterms:created>
  <dcterms:modified xsi:type="dcterms:W3CDTF">2023-01-22T09:26:00Z</dcterms:modified>
</cp:coreProperties>
</file>