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024" w:rsidRDefault="0078723C" w:rsidP="00AB4AE0">
      <w:pPr>
        <w:pStyle w:val="Heading1"/>
      </w:pPr>
      <w:r>
        <w:t>EEE 332/ CSE 331 Lab 2</w:t>
      </w:r>
    </w:p>
    <w:p w:rsidR="00AB4AE0" w:rsidRDefault="00AB4AE0" w:rsidP="00AB4AE0"/>
    <w:p w:rsidR="00AB4AE0" w:rsidRDefault="00AB4AE0" w:rsidP="00AB4AE0"/>
    <w:p w:rsidR="00575791" w:rsidRDefault="00575791" w:rsidP="00575791">
      <w:r>
        <w:t>Topics to be covered in class today:</w:t>
      </w:r>
    </w:p>
    <w:p w:rsidR="00575791" w:rsidRDefault="00575791" w:rsidP="00575791">
      <w:pPr>
        <w:pStyle w:val="ListParagraph"/>
        <w:numPr>
          <w:ilvl w:val="0"/>
          <w:numId w:val="7"/>
        </w:numPr>
      </w:pPr>
      <w:r>
        <w:t>Creating Variables</w:t>
      </w:r>
    </w:p>
    <w:p w:rsidR="00575791" w:rsidRDefault="00575791" w:rsidP="00575791">
      <w:pPr>
        <w:pStyle w:val="ListParagraph"/>
        <w:numPr>
          <w:ilvl w:val="0"/>
          <w:numId w:val="7"/>
        </w:numPr>
      </w:pPr>
      <w:r>
        <w:t>Creating Arrays</w:t>
      </w:r>
    </w:p>
    <w:p w:rsidR="00575791" w:rsidRDefault="00575791" w:rsidP="00575791">
      <w:pPr>
        <w:pStyle w:val="ListParagraph"/>
        <w:numPr>
          <w:ilvl w:val="0"/>
          <w:numId w:val="7"/>
        </w:numPr>
      </w:pPr>
      <w:r>
        <w:t>Create Constants</w:t>
      </w:r>
    </w:p>
    <w:p w:rsidR="00575791" w:rsidRDefault="00575791" w:rsidP="00575791">
      <w:pPr>
        <w:pStyle w:val="ListParagraph"/>
        <w:numPr>
          <w:ilvl w:val="0"/>
          <w:numId w:val="7"/>
        </w:numPr>
      </w:pPr>
      <w:r>
        <w:t>Introduction to INC, DEC, LEA instruction</w:t>
      </w:r>
    </w:p>
    <w:p w:rsidR="00575791" w:rsidRDefault="00575791" w:rsidP="00575791">
      <w:pPr>
        <w:pStyle w:val="ListParagraph"/>
        <w:numPr>
          <w:ilvl w:val="0"/>
          <w:numId w:val="7"/>
        </w:numPr>
      </w:pPr>
      <w:r>
        <w:t>Learn how to access Memory.</w:t>
      </w:r>
    </w:p>
    <w:p w:rsidR="00B3014E" w:rsidRDefault="00B3014E" w:rsidP="00B3014E"/>
    <w:p w:rsidR="00B3014E" w:rsidRDefault="00B3014E" w:rsidP="00B3014E"/>
    <w:p w:rsidR="00B3014E" w:rsidRPr="00B3014E" w:rsidRDefault="00B3014E" w:rsidP="00B3014E">
      <w:pPr>
        <w:rPr>
          <w:b/>
        </w:rPr>
      </w:pPr>
      <w:r w:rsidRPr="00B3014E">
        <w:rPr>
          <w:b/>
        </w:rPr>
        <w:t>Differences between com file and exe file.</w:t>
      </w:r>
    </w:p>
    <w:p w:rsidR="00B3014E" w:rsidRPr="00B3014E" w:rsidRDefault="00B3014E" w:rsidP="00B3014E">
      <w:r w:rsidRPr="00B3014E">
        <w:t>COM files are text files while EXE files are binary</w:t>
      </w:r>
    </w:p>
    <w:p w:rsidR="00B3014E" w:rsidRPr="00B3014E" w:rsidRDefault="00B3014E" w:rsidP="00B3014E">
      <w:r w:rsidRPr="00B3014E">
        <w:t xml:space="preserve">COM files cannot exceed 64K, so large programs are </w:t>
      </w:r>
      <w:r w:rsidRPr="00B3014E">
        <w:t>usually stored</w:t>
      </w:r>
      <w:r w:rsidRPr="00B3014E">
        <w:t xml:space="preserve"> in EXE files.</w:t>
      </w:r>
    </w:p>
    <w:p w:rsidR="00B3014E" w:rsidRPr="00B3014E" w:rsidRDefault="00B3014E" w:rsidP="00B3014E"/>
    <w:p w:rsidR="00B3014E" w:rsidRPr="00B3014E" w:rsidRDefault="00B3014E" w:rsidP="00B3014E">
      <w:pPr>
        <w:rPr>
          <w:b/>
        </w:rPr>
      </w:pPr>
      <w:r w:rsidRPr="00B3014E">
        <w:rPr>
          <w:b/>
        </w:rPr>
        <w:t>MODEL directive</w:t>
      </w:r>
    </w:p>
    <w:p w:rsidR="00B3014E" w:rsidRPr="00B3014E" w:rsidRDefault="00B3014E" w:rsidP="00B3014E">
      <w:r w:rsidRPr="00B3014E">
        <w:t>The traditional memory models recognized by many languages are small, medium, compact, large, and huge.</w:t>
      </w:r>
    </w:p>
    <w:p w:rsidR="00B3014E" w:rsidRPr="00B3014E" w:rsidRDefault="00B3014E" w:rsidP="00B3014E">
      <w:pPr>
        <w:pStyle w:val="ListParagraph"/>
        <w:numPr>
          <w:ilvl w:val="0"/>
          <w:numId w:val="8"/>
        </w:numPr>
        <w:spacing w:after="160" w:line="259" w:lineRule="auto"/>
        <w:jc w:val="left"/>
      </w:pPr>
      <w:r w:rsidRPr="00B3014E">
        <w:t>Tiny-model programs run only under MS-DOS. Tiny model places all data and code in a single segment. Therefore, the total program file size can occupy no more than 64K.</w:t>
      </w:r>
    </w:p>
    <w:p w:rsidR="00B3014E" w:rsidRPr="009A3D85" w:rsidRDefault="00B3014E" w:rsidP="00B3014E">
      <w:pPr>
        <w:pStyle w:val="ListParagraph"/>
        <w:numPr>
          <w:ilvl w:val="0"/>
          <w:numId w:val="8"/>
        </w:numPr>
        <w:spacing w:after="160" w:line="259" w:lineRule="auto"/>
        <w:jc w:val="left"/>
      </w:pPr>
      <w:r w:rsidRPr="00B3014E">
        <w:t>Small model supports one data segment and one code segment. All data and code are near by default.</w:t>
      </w:r>
    </w:p>
    <w:p w:rsidR="00B3014E" w:rsidRPr="009A3D85" w:rsidRDefault="00B3014E" w:rsidP="00B3014E">
      <w:pPr>
        <w:pStyle w:val="ListParagraph"/>
        <w:numPr>
          <w:ilvl w:val="0"/>
          <w:numId w:val="8"/>
        </w:numPr>
        <w:spacing w:after="160" w:line="259" w:lineRule="auto"/>
        <w:jc w:val="left"/>
      </w:pPr>
      <w:r w:rsidRPr="00B3014E">
        <w:t>Medium model supports multiple code and single data segment.</w:t>
      </w:r>
    </w:p>
    <w:p w:rsidR="00B3014E" w:rsidRPr="009A3D85" w:rsidRDefault="00B3014E" w:rsidP="00B3014E">
      <w:pPr>
        <w:pStyle w:val="ListParagraph"/>
        <w:numPr>
          <w:ilvl w:val="0"/>
          <w:numId w:val="8"/>
        </w:numPr>
        <w:spacing w:after="160" w:line="259" w:lineRule="auto"/>
        <w:jc w:val="left"/>
      </w:pPr>
      <w:r w:rsidRPr="00B3014E">
        <w:t>Compact model supports multiple data segments and a single code segment.</w:t>
      </w:r>
    </w:p>
    <w:p w:rsidR="00B3014E" w:rsidRPr="009A3D85" w:rsidRDefault="00B3014E" w:rsidP="00B3014E">
      <w:pPr>
        <w:pStyle w:val="ListParagraph"/>
        <w:numPr>
          <w:ilvl w:val="0"/>
          <w:numId w:val="8"/>
        </w:numPr>
        <w:spacing w:after="160" w:line="259" w:lineRule="auto"/>
        <w:jc w:val="left"/>
      </w:pPr>
      <w:r w:rsidRPr="00B3014E">
        <w:t>Large model supports multiple code and multiple data segments. All data and code are far by default.</w:t>
      </w:r>
    </w:p>
    <w:p w:rsidR="00B3014E" w:rsidRPr="00FC2CF6" w:rsidRDefault="00B3014E" w:rsidP="00B3014E">
      <w:pPr>
        <w:pStyle w:val="ListParagraph"/>
        <w:numPr>
          <w:ilvl w:val="0"/>
          <w:numId w:val="8"/>
        </w:numPr>
        <w:spacing w:after="160" w:line="259" w:lineRule="auto"/>
        <w:jc w:val="left"/>
      </w:pPr>
      <w:r w:rsidRPr="00B3014E">
        <w:t>Huge model implies that individual data items are larger than a single segment, but the implementation of huge data items must be coded by the programmer.</w:t>
      </w:r>
    </w:p>
    <w:p w:rsidR="00B3014E" w:rsidRDefault="00B3014E" w:rsidP="00B3014E"/>
    <w:tbl>
      <w:tblPr>
        <w:tblStyle w:val="GridTable4-Accent5"/>
        <w:tblW w:w="9360" w:type="dxa"/>
        <w:tblInd w:w="108" w:type="dxa"/>
        <w:tblLook w:val="04A0" w:firstRow="1" w:lastRow="0" w:firstColumn="1" w:lastColumn="0" w:noHBand="0" w:noVBand="1"/>
      </w:tblPr>
      <w:tblGrid>
        <w:gridCol w:w="1831"/>
        <w:gridCol w:w="3480"/>
        <w:gridCol w:w="4049"/>
      </w:tblGrid>
      <w:tr w:rsidR="00B3014E" w:rsidTr="00B3014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1" w:type="dxa"/>
          </w:tcPr>
          <w:p w:rsidR="00B3014E" w:rsidRPr="00B3014E" w:rsidRDefault="00B3014E" w:rsidP="00F54067">
            <w:pPr>
              <w:jc w:val="center"/>
              <w:rPr>
                <w:bCs w:val="0"/>
              </w:rPr>
            </w:pPr>
            <w:r w:rsidRPr="00B3014E">
              <w:rPr>
                <w:bCs w:val="0"/>
              </w:rPr>
              <w:t>Memory Model</w:t>
            </w:r>
          </w:p>
        </w:tc>
        <w:tc>
          <w:tcPr>
            <w:tcW w:w="3480" w:type="dxa"/>
          </w:tcPr>
          <w:p w:rsidR="00B3014E" w:rsidRPr="00B3014E" w:rsidRDefault="00B3014E" w:rsidP="00F54067">
            <w:pPr>
              <w:jc w:val="center"/>
              <w:cnfStyle w:val="100000000000" w:firstRow="1" w:lastRow="0" w:firstColumn="0" w:lastColumn="0" w:oddVBand="0" w:evenVBand="0" w:oddHBand="0" w:evenHBand="0" w:firstRowFirstColumn="0" w:firstRowLastColumn="0" w:lastRowFirstColumn="0" w:lastRowLastColumn="0"/>
              <w:rPr>
                <w:bCs w:val="0"/>
              </w:rPr>
            </w:pPr>
            <w:r w:rsidRPr="00B3014E">
              <w:rPr>
                <w:bCs w:val="0"/>
              </w:rPr>
              <w:t>Size of Code</w:t>
            </w:r>
          </w:p>
        </w:tc>
        <w:tc>
          <w:tcPr>
            <w:tcW w:w="4049" w:type="dxa"/>
          </w:tcPr>
          <w:p w:rsidR="00B3014E" w:rsidRPr="00B3014E" w:rsidRDefault="00B3014E" w:rsidP="00F54067">
            <w:pPr>
              <w:jc w:val="center"/>
              <w:cnfStyle w:val="100000000000" w:firstRow="1" w:lastRow="0" w:firstColumn="0" w:lastColumn="0" w:oddVBand="0" w:evenVBand="0" w:oddHBand="0" w:evenHBand="0" w:firstRowFirstColumn="0" w:firstRowLastColumn="0" w:lastRowFirstColumn="0" w:lastRowLastColumn="0"/>
              <w:rPr>
                <w:bCs w:val="0"/>
              </w:rPr>
            </w:pPr>
            <w:r w:rsidRPr="00B3014E">
              <w:rPr>
                <w:bCs w:val="0"/>
              </w:rPr>
              <w:t>Size of Data</w:t>
            </w:r>
          </w:p>
        </w:tc>
      </w:tr>
      <w:tr w:rsidR="00B3014E" w:rsidTr="00B301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1" w:type="dxa"/>
          </w:tcPr>
          <w:p w:rsidR="00B3014E" w:rsidRPr="00B3014E" w:rsidRDefault="00B3014E" w:rsidP="00F54067">
            <w:pPr>
              <w:jc w:val="center"/>
              <w:rPr>
                <w:b w:val="0"/>
                <w:bCs w:val="0"/>
              </w:rPr>
            </w:pPr>
            <w:r w:rsidRPr="00B3014E">
              <w:rPr>
                <w:b w:val="0"/>
                <w:bCs w:val="0"/>
              </w:rPr>
              <w:t>TINY</w:t>
            </w:r>
          </w:p>
        </w:tc>
        <w:tc>
          <w:tcPr>
            <w:tcW w:w="3480" w:type="dxa"/>
          </w:tcPr>
          <w:p w:rsidR="00B3014E" w:rsidRPr="00B3014E" w:rsidRDefault="00B3014E" w:rsidP="00F54067">
            <w:pPr>
              <w:jc w:val="center"/>
              <w:cnfStyle w:val="000000100000" w:firstRow="0" w:lastRow="0" w:firstColumn="0" w:lastColumn="0" w:oddVBand="0" w:evenVBand="0" w:oddHBand="1" w:evenHBand="0" w:firstRowFirstColumn="0" w:firstRowLastColumn="0" w:lastRowFirstColumn="0" w:lastRowLastColumn="0"/>
            </w:pPr>
            <w:r w:rsidRPr="00B3014E">
              <w:t>Code + Data &lt; 64KB</w:t>
            </w:r>
          </w:p>
        </w:tc>
        <w:tc>
          <w:tcPr>
            <w:tcW w:w="4049" w:type="dxa"/>
          </w:tcPr>
          <w:p w:rsidR="00B3014E" w:rsidRPr="00B3014E" w:rsidRDefault="00B3014E" w:rsidP="00F54067">
            <w:pPr>
              <w:jc w:val="center"/>
              <w:cnfStyle w:val="000000100000" w:firstRow="0" w:lastRow="0" w:firstColumn="0" w:lastColumn="0" w:oddVBand="0" w:evenVBand="0" w:oddHBand="1" w:evenHBand="0" w:firstRowFirstColumn="0" w:firstRowLastColumn="0" w:lastRowFirstColumn="0" w:lastRowLastColumn="0"/>
            </w:pPr>
            <w:r w:rsidRPr="00B3014E">
              <w:t>Code + data &lt; 64KB</w:t>
            </w:r>
          </w:p>
        </w:tc>
      </w:tr>
      <w:tr w:rsidR="00B3014E" w:rsidTr="00B3014E">
        <w:trPr>
          <w:trHeight w:val="276"/>
        </w:trPr>
        <w:tc>
          <w:tcPr>
            <w:cnfStyle w:val="001000000000" w:firstRow="0" w:lastRow="0" w:firstColumn="1" w:lastColumn="0" w:oddVBand="0" w:evenVBand="0" w:oddHBand="0" w:evenHBand="0" w:firstRowFirstColumn="0" w:firstRowLastColumn="0" w:lastRowFirstColumn="0" w:lastRowLastColumn="0"/>
            <w:tcW w:w="1831" w:type="dxa"/>
          </w:tcPr>
          <w:p w:rsidR="00B3014E" w:rsidRPr="00B3014E" w:rsidRDefault="00B3014E" w:rsidP="00F54067">
            <w:pPr>
              <w:jc w:val="center"/>
              <w:rPr>
                <w:b w:val="0"/>
                <w:bCs w:val="0"/>
              </w:rPr>
            </w:pPr>
            <w:r w:rsidRPr="00B3014E">
              <w:rPr>
                <w:b w:val="0"/>
                <w:bCs w:val="0"/>
              </w:rPr>
              <w:t>SMALL</w:t>
            </w:r>
          </w:p>
        </w:tc>
        <w:tc>
          <w:tcPr>
            <w:tcW w:w="3480" w:type="dxa"/>
          </w:tcPr>
          <w:p w:rsidR="00B3014E" w:rsidRPr="00B3014E" w:rsidRDefault="00B3014E" w:rsidP="00F54067">
            <w:pPr>
              <w:jc w:val="center"/>
              <w:cnfStyle w:val="000000000000" w:firstRow="0" w:lastRow="0" w:firstColumn="0" w:lastColumn="0" w:oddVBand="0" w:evenVBand="0" w:oddHBand="0" w:evenHBand="0" w:firstRowFirstColumn="0" w:firstRowLastColumn="0" w:lastRowFirstColumn="0" w:lastRowLastColumn="0"/>
            </w:pPr>
            <w:r w:rsidRPr="00B3014E">
              <w:t>Less than 64KB</w:t>
            </w:r>
          </w:p>
        </w:tc>
        <w:tc>
          <w:tcPr>
            <w:tcW w:w="4049" w:type="dxa"/>
          </w:tcPr>
          <w:p w:rsidR="00B3014E" w:rsidRPr="00B3014E" w:rsidRDefault="00B3014E" w:rsidP="00F54067">
            <w:pPr>
              <w:jc w:val="center"/>
              <w:cnfStyle w:val="000000000000" w:firstRow="0" w:lastRow="0" w:firstColumn="0" w:lastColumn="0" w:oddVBand="0" w:evenVBand="0" w:oddHBand="0" w:evenHBand="0" w:firstRowFirstColumn="0" w:firstRowLastColumn="0" w:lastRowFirstColumn="0" w:lastRowLastColumn="0"/>
            </w:pPr>
            <w:r w:rsidRPr="00B3014E">
              <w:t>Less than 64KB</w:t>
            </w:r>
          </w:p>
        </w:tc>
      </w:tr>
      <w:tr w:rsidR="00B3014E" w:rsidTr="00B3014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1" w:type="dxa"/>
          </w:tcPr>
          <w:p w:rsidR="00B3014E" w:rsidRPr="00B3014E" w:rsidRDefault="00B3014E" w:rsidP="00F54067">
            <w:pPr>
              <w:jc w:val="center"/>
              <w:rPr>
                <w:b w:val="0"/>
                <w:bCs w:val="0"/>
              </w:rPr>
            </w:pPr>
            <w:r w:rsidRPr="00B3014E">
              <w:rPr>
                <w:b w:val="0"/>
                <w:bCs w:val="0"/>
              </w:rPr>
              <w:t>MEDIUM</w:t>
            </w:r>
          </w:p>
        </w:tc>
        <w:tc>
          <w:tcPr>
            <w:tcW w:w="3480" w:type="dxa"/>
          </w:tcPr>
          <w:p w:rsidR="00B3014E" w:rsidRPr="00B3014E" w:rsidRDefault="00B3014E" w:rsidP="00F54067">
            <w:pPr>
              <w:jc w:val="center"/>
              <w:cnfStyle w:val="000000100000" w:firstRow="0" w:lastRow="0" w:firstColumn="0" w:lastColumn="0" w:oddVBand="0" w:evenVBand="0" w:oddHBand="1" w:evenHBand="0" w:firstRowFirstColumn="0" w:firstRowLastColumn="0" w:lastRowFirstColumn="0" w:lastRowLastColumn="0"/>
            </w:pPr>
            <w:r w:rsidRPr="00B3014E">
              <w:t>Can be more than 64KB</w:t>
            </w:r>
          </w:p>
        </w:tc>
        <w:tc>
          <w:tcPr>
            <w:tcW w:w="4049" w:type="dxa"/>
          </w:tcPr>
          <w:p w:rsidR="00B3014E" w:rsidRPr="00B3014E" w:rsidRDefault="00B3014E" w:rsidP="00F54067">
            <w:pPr>
              <w:jc w:val="center"/>
              <w:cnfStyle w:val="000000100000" w:firstRow="0" w:lastRow="0" w:firstColumn="0" w:lastColumn="0" w:oddVBand="0" w:evenVBand="0" w:oddHBand="1" w:evenHBand="0" w:firstRowFirstColumn="0" w:firstRowLastColumn="0" w:lastRowFirstColumn="0" w:lastRowLastColumn="0"/>
            </w:pPr>
            <w:r w:rsidRPr="00B3014E">
              <w:t>Less than 64 KB</w:t>
            </w:r>
          </w:p>
        </w:tc>
      </w:tr>
      <w:tr w:rsidR="00B3014E" w:rsidTr="00B3014E">
        <w:trPr>
          <w:trHeight w:val="288"/>
        </w:trPr>
        <w:tc>
          <w:tcPr>
            <w:cnfStyle w:val="001000000000" w:firstRow="0" w:lastRow="0" w:firstColumn="1" w:lastColumn="0" w:oddVBand="0" w:evenVBand="0" w:oddHBand="0" w:evenHBand="0" w:firstRowFirstColumn="0" w:firstRowLastColumn="0" w:lastRowFirstColumn="0" w:lastRowLastColumn="0"/>
            <w:tcW w:w="1831" w:type="dxa"/>
          </w:tcPr>
          <w:p w:rsidR="00B3014E" w:rsidRPr="00B3014E" w:rsidRDefault="00B3014E" w:rsidP="00F54067">
            <w:pPr>
              <w:jc w:val="center"/>
              <w:rPr>
                <w:b w:val="0"/>
                <w:bCs w:val="0"/>
              </w:rPr>
            </w:pPr>
            <w:r w:rsidRPr="00B3014E">
              <w:rPr>
                <w:b w:val="0"/>
                <w:bCs w:val="0"/>
              </w:rPr>
              <w:t>COMPACT</w:t>
            </w:r>
          </w:p>
        </w:tc>
        <w:tc>
          <w:tcPr>
            <w:tcW w:w="3480" w:type="dxa"/>
          </w:tcPr>
          <w:p w:rsidR="00B3014E" w:rsidRPr="00B3014E" w:rsidRDefault="00B3014E" w:rsidP="00F54067">
            <w:pPr>
              <w:jc w:val="center"/>
              <w:cnfStyle w:val="000000000000" w:firstRow="0" w:lastRow="0" w:firstColumn="0" w:lastColumn="0" w:oddVBand="0" w:evenVBand="0" w:oddHBand="0" w:evenHBand="0" w:firstRowFirstColumn="0" w:firstRowLastColumn="0" w:lastRowFirstColumn="0" w:lastRowLastColumn="0"/>
            </w:pPr>
            <w:r w:rsidRPr="00B3014E">
              <w:t>Less than 64KB</w:t>
            </w:r>
          </w:p>
        </w:tc>
        <w:tc>
          <w:tcPr>
            <w:tcW w:w="4049" w:type="dxa"/>
          </w:tcPr>
          <w:p w:rsidR="00B3014E" w:rsidRPr="00B3014E" w:rsidRDefault="00B3014E" w:rsidP="00F54067">
            <w:pPr>
              <w:jc w:val="center"/>
              <w:cnfStyle w:val="000000000000" w:firstRow="0" w:lastRow="0" w:firstColumn="0" w:lastColumn="0" w:oddVBand="0" w:evenVBand="0" w:oddHBand="0" w:evenHBand="0" w:firstRowFirstColumn="0" w:firstRowLastColumn="0" w:lastRowFirstColumn="0" w:lastRowLastColumn="0"/>
            </w:pPr>
            <w:r w:rsidRPr="00B3014E">
              <w:t>Can be more than 64KB</w:t>
            </w:r>
          </w:p>
        </w:tc>
      </w:tr>
      <w:tr w:rsidR="00B3014E" w:rsidTr="00B3014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1" w:type="dxa"/>
          </w:tcPr>
          <w:p w:rsidR="00B3014E" w:rsidRPr="00B3014E" w:rsidRDefault="00B3014E" w:rsidP="00F54067">
            <w:pPr>
              <w:jc w:val="center"/>
              <w:rPr>
                <w:b w:val="0"/>
                <w:bCs w:val="0"/>
              </w:rPr>
            </w:pPr>
            <w:r w:rsidRPr="00B3014E">
              <w:rPr>
                <w:b w:val="0"/>
                <w:bCs w:val="0"/>
              </w:rPr>
              <w:t>LARGE</w:t>
            </w:r>
          </w:p>
        </w:tc>
        <w:tc>
          <w:tcPr>
            <w:tcW w:w="3480" w:type="dxa"/>
          </w:tcPr>
          <w:p w:rsidR="00B3014E" w:rsidRPr="00B3014E" w:rsidRDefault="00B3014E" w:rsidP="00F54067">
            <w:pPr>
              <w:jc w:val="center"/>
              <w:cnfStyle w:val="000000100000" w:firstRow="0" w:lastRow="0" w:firstColumn="0" w:lastColumn="0" w:oddVBand="0" w:evenVBand="0" w:oddHBand="1" w:evenHBand="0" w:firstRowFirstColumn="0" w:firstRowLastColumn="0" w:lastRowFirstColumn="0" w:lastRowLastColumn="0"/>
            </w:pPr>
            <w:r w:rsidRPr="00B3014E">
              <w:t>Can be more than 64K</w:t>
            </w:r>
          </w:p>
        </w:tc>
        <w:tc>
          <w:tcPr>
            <w:tcW w:w="4049" w:type="dxa"/>
          </w:tcPr>
          <w:p w:rsidR="00B3014E" w:rsidRPr="00B3014E" w:rsidRDefault="00B3014E" w:rsidP="00F54067">
            <w:pPr>
              <w:jc w:val="center"/>
              <w:cnfStyle w:val="000000100000" w:firstRow="0" w:lastRow="0" w:firstColumn="0" w:lastColumn="0" w:oddVBand="0" w:evenVBand="0" w:oddHBand="1" w:evenHBand="0" w:firstRowFirstColumn="0" w:firstRowLastColumn="0" w:lastRowFirstColumn="0" w:lastRowLastColumn="0"/>
            </w:pPr>
            <w:r w:rsidRPr="00B3014E">
              <w:t>Can be more than 64KB</w:t>
            </w:r>
          </w:p>
        </w:tc>
      </w:tr>
      <w:tr w:rsidR="00B3014E" w:rsidTr="00B3014E">
        <w:trPr>
          <w:trHeight w:val="276"/>
        </w:trPr>
        <w:tc>
          <w:tcPr>
            <w:cnfStyle w:val="001000000000" w:firstRow="0" w:lastRow="0" w:firstColumn="1" w:lastColumn="0" w:oddVBand="0" w:evenVBand="0" w:oddHBand="0" w:evenHBand="0" w:firstRowFirstColumn="0" w:firstRowLastColumn="0" w:lastRowFirstColumn="0" w:lastRowLastColumn="0"/>
            <w:tcW w:w="1831" w:type="dxa"/>
          </w:tcPr>
          <w:p w:rsidR="00B3014E" w:rsidRPr="00B3014E" w:rsidRDefault="00B3014E" w:rsidP="00F54067">
            <w:pPr>
              <w:jc w:val="center"/>
              <w:rPr>
                <w:b w:val="0"/>
                <w:bCs w:val="0"/>
              </w:rPr>
            </w:pPr>
            <w:r w:rsidRPr="00B3014E">
              <w:rPr>
                <w:b w:val="0"/>
                <w:bCs w:val="0"/>
              </w:rPr>
              <w:t>HUGE</w:t>
            </w:r>
          </w:p>
        </w:tc>
        <w:tc>
          <w:tcPr>
            <w:tcW w:w="3480" w:type="dxa"/>
          </w:tcPr>
          <w:p w:rsidR="00B3014E" w:rsidRPr="00B3014E" w:rsidRDefault="00B3014E" w:rsidP="00F54067">
            <w:pPr>
              <w:jc w:val="center"/>
              <w:cnfStyle w:val="000000000000" w:firstRow="0" w:lastRow="0" w:firstColumn="0" w:lastColumn="0" w:oddVBand="0" w:evenVBand="0" w:oddHBand="0" w:evenHBand="0" w:firstRowFirstColumn="0" w:firstRowLastColumn="0" w:lastRowFirstColumn="0" w:lastRowLastColumn="0"/>
            </w:pPr>
            <w:r w:rsidRPr="00B3014E">
              <w:t>Can be more than 64K</w:t>
            </w:r>
          </w:p>
        </w:tc>
        <w:tc>
          <w:tcPr>
            <w:tcW w:w="4049" w:type="dxa"/>
          </w:tcPr>
          <w:p w:rsidR="00B3014E" w:rsidRPr="00B3014E" w:rsidRDefault="00B3014E" w:rsidP="00F54067">
            <w:pPr>
              <w:jc w:val="center"/>
              <w:cnfStyle w:val="000000000000" w:firstRow="0" w:lastRow="0" w:firstColumn="0" w:lastColumn="0" w:oddVBand="0" w:evenVBand="0" w:oddHBand="0" w:evenHBand="0" w:firstRowFirstColumn="0" w:firstRowLastColumn="0" w:lastRowFirstColumn="0" w:lastRowLastColumn="0"/>
            </w:pPr>
            <w:r w:rsidRPr="00B3014E">
              <w:t>Can be more than 64KB</w:t>
            </w:r>
          </w:p>
        </w:tc>
      </w:tr>
    </w:tbl>
    <w:p w:rsidR="00B3014E" w:rsidRDefault="00B3014E" w:rsidP="00B3014E"/>
    <w:p w:rsidR="00B3014E" w:rsidRPr="00B3014E" w:rsidRDefault="00B3014E" w:rsidP="00B3014E">
      <w:pPr>
        <w:rPr>
          <w:b/>
        </w:rPr>
      </w:pPr>
      <w:r>
        <w:rPr>
          <w:b/>
        </w:rPr>
        <w:t>D</w:t>
      </w:r>
      <w:r w:rsidRPr="00B3014E">
        <w:rPr>
          <w:b/>
        </w:rPr>
        <w:t xml:space="preserve">ifference </w:t>
      </w:r>
      <w:r>
        <w:rPr>
          <w:b/>
        </w:rPr>
        <w:t>between Stack 100h and Org 100h.</w:t>
      </w:r>
    </w:p>
    <w:p w:rsidR="00B3014E" w:rsidRPr="00B3014E" w:rsidRDefault="00B3014E" w:rsidP="00B3014E">
      <w:proofErr w:type="gramStart"/>
      <w:r w:rsidRPr="00B3014E">
        <w:t>stack</w:t>
      </w:r>
      <w:proofErr w:type="gramEnd"/>
      <w:r w:rsidRPr="00B3014E">
        <w:t xml:space="preserve"> 100h reserves 100h bytes for stack. </w:t>
      </w:r>
      <w:proofErr w:type="gramStart"/>
      <w:r w:rsidRPr="00B3014E">
        <w:t>org</w:t>
      </w:r>
      <w:proofErr w:type="gramEnd"/>
      <w:r w:rsidRPr="00B3014E">
        <w:t xml:space="preserve"> 100h sets the current address to 100h, that is the address the assembler is assuming. Note that stack 100h applies to exe files, it's going to be written in a header so the loader provides that much stack for you. </w:t>
      </w:r>
      <w:proofErr w:type="gramStart"/>
      <w:r w:rsidRPr="00B3014E">
        <w:t>org</w:t>
      </w:r>
      <w:proofErr w:type="gramEnd"/>
      <w:r w:rsidRPr="00B3014E">
        <w:t xml:space="preserve"> 100h typically applies to com files, because those are loaded at address 100h.</w:t>
      </w:r>
    </w:p>
    <w:p w:rsidR="00575791" w:rsidRDefault="00575791" w:rsidP="00575791">
      <w:pPr>
        <w:pStyle w:val="Heading2"/>
      </w:pPr>
      <w:r>
        <w:lastRenderedPageBreak/>
        <w:t>Creating Variable</w:t>
      </w:r>
      <w:r w:rsidR="00D01455">
        <w:t>:</w:t>
      </w:r>
    </w:p>
    <w:p w:rsidR="00575791" w:rsidRDefault="00575791" w:rsidP="00575791"/>
    <w:p w:rsidR="00514AA5" w:rsidRDefault="00514AA5" w:rsidP="00514AA5">
      <w:r>
        <w:t>Syntax for a variable declaration:</w:t>
      </w:r>
    </w:p>
    <w:p w:rsidR="00514AA5" w:rsidRDefault="00514AA5" w:rsidP="00514AA5"/>
    <w:p w:rsidR="00514AA5" w:rsidRDefault="00514AA5" w:rsidP="00514AA5">
      <w:proofErr w:type="gramStart"/>
      <w:r>
        <w:t>name</w:t>
      </w:r>
      <w:proofErr w:type="gramEnd"/>
      <w:r>
        <w:t xml:space="preserve"> DB value</w:t>
      </w:r>
    </w:p>
    <w:p w:rsidR="00514AA5" w:rsidRDefault="00514AA5" w:rsidP="00514AA5"/>
    <w:p w:rsidR="00514AA5" w:rsidRDefault="00514AA5" w:rsidP="00514AA5">
      <w:proofErr w:type="gramStart"/>
      <w:r>
        <w:t>name</w:t>
      </w:r>
      <w:proofErr w:type="gramEnd"/>
      <w:r>
        <w:t xml:space="preserve"> DW value</w:t>
      </w:r>
    </w:p>
    <w:p w:rsidR="00514AA5" w:rsidRDefault="00514AA5" w:rsidP="00514AA5"/>
    <w:p w:rsidR="00514AA5" w:rsidRDefault="00514AA5" w:rsidP="00514AA5">
      <w:r>
        <w:t>DB - stands for Define Byte.</w:t>
      </w:r>
    </w:p>
    <w:p w:rsidR="00514AA5" w:rsidRDefault="00514AA5" w:rsidP="00514AA5">
      <w:r>
        <w:t>DW - stands for Define Word.</w:t>
      </w:r>
    </w:p>
    <w:p w:rsidR="00514AA5" w:rsidRDefault="00514AA5" w:rsidP="00514AA5"/>
    <w:p w:rsidR="00514AA5" w:rsidRDefault="00514AA5" w:rsidP="00514AA5">
      <w:proofErr w:type="gramStart"/>
      <w:r>
        <w:t>name</w:t>
      </w:r>
      <w:proofErr w:type="gramEnd"/>
      <w:r>
        <w:t xml:space="preserve"> - can be any letter or digit combination, though it should start with a letter. It's possible to declare unnamed variables by not specifying the name (this variable will have an address but no name).</w:t>
      </w:r>
    </w:p>
    <w:p w:rsidR="00514AA5" w:rsidRDefault="00514AA5" w:rsidP="00514AA5"/>
    <w:p w:rsidR="00575791" w:rsidRDefault="00514AA5" w:rsidP="00514AA5">
      <w:proofErr w:type="gramStart"/>
      <w:r>
        <w:t>value</w:t>
      </w:r>
      <w:proofErr w:type="gramEnd"/>
      <w:r>
        <w:t xml:space="preserve"> - can be any numeric value in any supported numbering system (hexadecimal, binary, or decimal), or "?" symbol for variables that are not initialized.</w:t>
      </w:r>
    </w:p>
    <w:p w:rsidR="000E6FFA" w:rsidRDefault="000E6FFA" w:rsidP="00514AA5"/>
    <w:p w:rsidR="000E6FFA" w:rsidRDefault="000E6FFA" w:rsidP="000E6FFA">
      <w:pPr>
        <w:pStyle w:val="Heading2"/>
      </w:pPr>
      <w:r>
        <w:t>Creating Constants</w:t>
      </w:r>
    </w:p>
    <w:p w:rsidR="00CC0097" w:rsidRDefault="00CC0097" w:rsidP="00CC0097">
      <w:r>
        <w:t>Constants are just like variables, but they exist only until your program is compiled (assembled). After definition of a constant its value cannot be changed. To define constants EQU directive is used:</w:t>
      </w:r>
    </w:p>
    <w:p w:rsidR="00CC0097" w:rsidRDefault="00CC0097" w:rsidP="00CC0097"/>
    <w:p w:rsidR="00CC0097" w:rsidRDefault="00CC0097" w:rsidP="00CC0097">
      <w:proofErr w:type="gramStart"/>
      <w:r>
        <w:t>name</w:t>
      </w:r>
      <w:proofErr w:type="gramEnd"/>
      <w:r>
        <w:t xml:space="preserve"> EQU &lt; any expression &gt; </w:t>
      </w:r>
    </w:p>
    <w:p w:rsidR="00CC0097" w:rsidRDefault="00CC0097" w:rsidP="00CC0097"/>
    <w:p w:rsidR="00CC0097" w:rsidRDefault="00CC0097" w:rsidP="00CC0097"/>
    <w:p w:rsidR="00CC0097" w:rsidRDefault="00CC0097" w:rsidP="00CC0097">
      <w:r>
        <w:t>For example:</w:t>
      </w:r>
    </w:p>
    <w:p w:rsidR="00CC0097" w:rsidRDefault="00CC0097" w:rsidP="00CC0097"/>
    <w:p w:rsidR="00CC0097" w:rsidRDefault="00CC0097" w:rsidP="00CC0097">
      <w:proofErr w:type="gramStart"/>
      <w:r>
        <w:t>k</w:t>
      </w:r>
      <w:proofErr w:type="gramEnd"/>
      <w:r>
        <w:t xml:space="preserve"> EQU 5</w:t>
      </w:r>
    </w:p>
    <w:p w:rsidR="00CC0097" w:rsidRDefault="00CC0097" w:rsidP="00CC0097"/>
    <w:p w:rsidR="00CC0097" w:rsidRPr="00CC0097" w:rsidRDefault="00CC0097" w:rsidP="00CC0097">
      <w:r>
        <w:t>MOV AX, k</w:t>
      </w:r>
    </w:p>
    <w:p w:rsidR="000E6FFA" w:rsidRDefault="000E6FFA">
      <w:pPr>
        <w:spacing w:after="200" w:line="276" w:lineRule="auto"/>
        <w:contextualSpacing w:val="0"/>
        <w:jc w:val="left"/>
      </w:pPr>
      <w:r>
        <w:rPr>
          <w:b/>
          <w:bCs/>
        </w:rPr>
        <w:br w:type="page"/>
      </w:r>
    </w:p>
    <w:p w:rsidR="00704E8E" w:rsidRDefault="00704E8E" w:rsidP="00704E8E">
      <w:pPr>
        <w:pStyle w:val="Heading2"/>
      </w:pPr>
      <w:r>
        <w:lastRenderedPageBreak/>
        <w:t>Creating Arrays</w:t>
      </w:r>
    </w:p>
    <w:p w:rsidR="00704E8E" w:rsidRDefault="00704E8E" w:rsidP="00704E8E">
      <w:r>
        <w:t>Arrays can be seen as chains of variables. A text string is an example of a byte array, each character is presented as an ASCII code value (0-255).</w:t>
      </w:r>
    </w:p>
    <w:p w:rsidR="00704E8E" w:rsidRDefault="00704E8E" w:rsidP="00704E8E"/>
    <w:p w:rsidR="00704E8E" w:rsidRDefault="00704E8E" w:rsidP="00704E8E">
      <w:r>
        <w:t>Here are some array definition examples:</w:t>
      </w:r>
    </w:p>
    <w:p w:rsidR="00704E8E" w:rsidRDefault="00704E8E" w:rsidP="00704E8E"/>
    <w:p w:rsidR="00704E8E" w:rsidRDefault="00704E8E" w:rsidP="00704E8E">
      <w:r>
        <w:t>a DB 48h, 65h, 6Ch, 6Ch, 6Fh, 00h</w:t>
      </w:r>
    </w:p>
    <w:p w:rsidR="00704E8E" w:rsidRDefault="00704E8E" w:rsidP="00704E8E">
      <w:proofErr w:type="gramStart"/>
      <w:r>
        <w:t>b</w:t>
      </w:r>
      <w:proofErr w:type="gramEnd"/>
      <w:r>
        <w:t xml:space="preserve"> DB 'Hello', 0</w:t>
      </w:r>
    </w:p>
    <w:p w:rsidR="000E6FFA" w:rsidRDefault="000E6FFA">
      <w:pPr>
        <w:spacing w:after="200" w:line="276" w:lineRule="auto"/>
        <w:contextualSpacing w:val="0"/>
        <w:jc w:val="left"/>
      </w:pPr>
    </w:p>
    <w:p w:rsidR="001E69DC" w:rsidRDefault="001E69DC" w:rsidP="001E69DC">
      <w:r>
        <w:t>You can access the value of any element in array using square brackets, for example:</w:t>
      </w:r>
    </w:p>
    <w:p w:rsidR="001E69DC" w:rsidRDefault="001E69DC" w:rsidP="001E69DC">
      <w:r>
        <w:t xml:space="preserve">MOV AL, </w:t>
      </w:r>
      <w:proofErr w:type="gramStart"/>
      <w:r>
        <w:t>a[</w:t>
      </w:r>
      <w:proofErr w:type="gramEnd"/>
      <w:r>
        <w:t>3]</w:t>
      </w:r>
    </w:p>
    <w:p w:rsidR="001E69DC" w:rsidRDefault="001E69DC" w:rsidP="001E69DC"/>
    <w:p w:rsidR="001E69DC" w:rsidRDefault="001E69DC" w:rsidP="001E69DC">
      <w:r>
        <w:t>You can also use any of the memory index registers BX, SI, DI, BP, for example:</w:t>
      </w:r>
    </w:p>
    <w:p w:rsidR="001E69DC" w:rsidRDefault="001E69DC" w:rsidP="001E69DC">
      <w:r>
        <w:t>MOV SI, 3</w:t>
      </w:r>
    </w:p>
    <w:p w:rsidR="001E69DC" w:rsidRDefault="001E69DC" w:rsidP="001E69DC">
      <w:r>
        <w:t xml:space="preserve">MOV AL, </w:t>
      </w:r>
      <w:proofErr w:type="gramStart"/>
      <w:r>
        <w:t>a[</w:t>
      </w:r>
      <w:proofErr w:type="gramEnd"/>
      <w:r>
        <w:t>SI]</w:t>
      </w:r>
    </w:p>
    <w:p w:rsidR="001E69DC" w:rsidRDefault="001E69DC" w:rsidP="001E69DC"/>
    <w:p w:rsidR="001E69DC" w:rsidRDefault="001E69DC" w:rsidP="001E69DC"/>
    <w:p w:rsidR="001E69DC" w:rsidRDefault="001E69DC" w:rsidP="001E69DC">
      <w:r>
        <w:t>If you need to declare a large array you can use DUP operator.</w:t>
      </w:r>
    </w:p>
    <w:p w:rsidR="001E69DC" w:rsidRDefault="001E69DC" w:rsidP="001E69DC">
      <w:r>
        <w:t>The syntax for DUP:</w:t>
      </w:r>
    </w:p>
    <w:p w:rsidR="001E69DC" w:rsidRDefault="001E69DC" w:rsidP="001E69DC"/>
    <w:p w:rsidR="001E69DC" w:rsidRDefault="001E69DC" w:rsidP="001E69DC">
      <w:proofErr w:type="gramStart"/>
      <w:r>
        <w:t>number</w:t>
      </w:r>
      <w:proofErr w:type="gramEnd"/>
      <w:r>
        <w:t xml:space="preserve"> DUP ( value(s) )</w:t>
      </w:r>
    </w:p>
    <w:p w:rsidR="001E69DC" w:rsidRDefault="001E69DC" w:rsidP="001E69DC">
      <w:proofErr w:type="gramStart"/>
      <w:r>
        <w:t>number</w:t>
      </w:r>
      <w:proofErr w:type="gramEnd"/>
      <w:r>
        <w:t xml:space="preserve"> - number of duplicate to make (any constant value).</w:t>
      </w:r>
    </w:p>
    <w:p w:rsidR="001E69DC" w:rsidRDefault="001E69DC" w:rsidP="001E69DC">
      <w:proofErr w:type="gramStart"/>
      <w:r>
        <w:t>value</w:t>
      </w:r>
      <w:proofErr w:type="gramEnd"/>
      <w:r>
        <w:t xml:space="preserve"> - expression that DUP will duplicate.</w:t>
      </w:r>
    </w:p>
    <w:p w:rsidR="001E69DC" w:rsidRDefault="001E69DC" w:rsidP="001E69DC"/>
    <w:p w:rsidR="001E69DC" w:rsidRDefault="001E69DC" w:rsidP="001E69DC">
      <w:proofErr w:type="gramStart"/>
      <w:r>
        <w:t>for</w:t>
      </w:r>
      <w:proofErr w:type="gramEnd"/>
      <w:r>
        <w:t xml:space="preserve"> example:</w:t>
      </w:r>
    </w:p>
    <w:p w:rsidR="001E69DC" w:rsidRDefault="001E69DC" w:rsidP="001E69DC">
      <w:proofErr w:type="gramStart"/>
      <w:r>
        <w:t>c</w:t>
      </w:r>
      <w:proofErr w:type="gramEnd"/>
      <w:r>
        <w:t xml:space="preserve"> DB 5 DUP(9)</w:t>
      </w:r>
    </w:p>
    <w:p w:rsidR="001E69DC" w:rsidRDefault="001E69DC" w:rsidP="001E69DC">
      <w:proofErr w:type="gramStart"/>
      <w:r>
        <w:t>is</w:t>
      </w:r>
      <w:proofErr w:type="gramEnd"/>
      <w:r>
        <w:t xml:space="preserve"> an alternative way of declaring:</w:t>
      </w:r>
    </w:p>
    <w:p w:rsidR="001E69DC" w:rsidRDefault="001E69DC" w:rsidP="001E69DC">
      <w:proofErr w:type="gramStart"/>
      <w:r>
        <w:t>c</w:t>
      </w:r>
      <w:proofErr w:type="gramEnd"/>
      <w:r>
        <w:t xml:space="preserve"> DB 9, 9, 9, 9, 9</w:t>
      </w:r>
    </w:p>
    <w:p w:rsidR="001E69DC" w:rsidRDefault="001E69DC" w:rsidP="001E69DC"/>
    <w:p w:rsidR="001E69DC" w:rsidRDefault="001E69DC" w:rsidP="001E69DC">
      <w:proofErr w:type="gramStart"/>
      <w:r>
        <w:t>one</w:t>
      </w:r>
      <w:proofErr w:type="gramEnd"/>
      <w:r>
        <w:t xml:space="preserve"> more example:</w:t>
      </w:r>
    </w:p>
    <w:p w:rsidR="001E69DC" w:rsidRDefault="001E69DC" w:rsidP="001E69DC">
      <w:proofErr w:type="gramStart"/>
      <w:r>
        <w:t>d</w:t>
      </w:r>
      <w:proofErr w:type="gramEnd"/>
      <w:r>
        <w:t xml:space="preserve"> DB 5 DUP(1, 2)</w:t>
      </w:r>
    </w:p>
    <w:p w:rsidR="001E69DC" w:rsidRDefault="001E69DC" w:rsidP="001E69DC">
      <w:proofErr w:type="gramStart"/>
      <w:r>
        <w:t>is</w:t>
      </w:r>
      <w:proofErr w:type="gramEnd"/>
      <w:r>
        <w:t xml:space="preserve"> an alternative way of declaring:</w:t>
      </w:r>
    </w:p>
    <w:p w:rsidR="00400AE6" w:rsidRDefault="001E69DC" w:rsidP="001E69DC">
      <w:proofErr w:type="gramStart"/>
      <w:r>
        <w:t>d</w:t>
      </w:r>
      <w:proofErr w:type="gramEnd"/>
      <w:r>
        <w:t xml:space="preserve"> DB 1, 2, 1, 2, 1, 2, 1, 2, 1, 2</w:t>
      </w:r>
    </w:p>
    <w:p w:rsidR="00400AE6" w:rsidRDefault="00400AE6" w:rsidP="00400AE6">
      <w:r>
        <w:br w:type="page"/>
      </w:r>
    </w:p>
    <w:p w:rsidR="000E6FFA" w:rsidRDefault="00746A03" w:rsidP="00746A03">
      <w:pPr>
        <w:pStyle w:val="Heading2"/>
      </w:pPr>
      <w:r>
        <w:lastRenderedPageBreak/>
        <w:t>Memory Access</w:t>
      </w:r>
    </w:p>
    <w:p w:rsidR="00746A03" w:rsidRDefault="00746A03" w:rsidP="00746A03"/>
    <w:p w:rsidR="00D60AE1" w:rsidRDefault="00D60AE1" w:rsidP="00D60AE1">
      <w:r>
        <w:t xml:space="preserve">To access memory we can use these </w:t>
      </w:r>
      <w:r w:rsidR="000429BD">
        <w:t xml:space="preserve">four registers: BX, SI, DI, </w:t>
      </w:r>
      <w:proofErr w:type="gramStart"/>
      <w:r w:rsidR="000429BD">
        <w:t>BP</w:t>
      </w:r>
      <w:proofErr w:type="gramEnd"/>
      <w:r w:rsidR="000429BD">
        <w:t>. C</w:t>
      </w:r>
      <w:r>
        <w:t>ombining these registers inside [ ] symbols, we can get different memory locations.</w:t>
      </w:r>
    </w:p>
    <w:p w:rsidR="000429BD" w:rsidRDefault="000429BD" w:rsidP="00D60AE1"/>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254"/>
        <w:gridCol w:w="2799"/>
        <w:gridCol w:w="1690"/>
      </w:tblGrid>
      <w:tr w:rsidR="000429BD" w:rsidRPr="000429BD" w:rsidTr="000429B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[BX + SI]</w:t>
            </w:r>
            <w:r w:rsidRPr="000429BD">
              <w:br/>
              <w:t>[BX + DI]</w:t>
            </w:r>
            <w:r w:rsidRPr="000429BD">
              <w:br/>
              <w:t>[BP + SI]</w:t>
            </w:r>
            <w:r w:rsidRPr="000429BD">
              <w:br/>
              <w:t>[BP + DI]</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[SI]</w:t>
            </w:r>
            <w:r w:rsidRPr="000429BD">
              <w:br/>
              <w:t>[DI]</w:t>
            </w:r>
            <w:r w:rsidRPr="000429BD">
              <w:br/>
              <w:t>d16 (variable offset only)</w:t>
            </w:r>
            <w:r w:rsidRPr="000429BD">
              <w:br/>
              <w:t>[BX]</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[BX + SI + d8]</w:t>
            </w:r>
            <w:r w:rsidRPr="000429BD">
              <w:br/>
              <w:t>[BX + DI + d8]</w:t>
            </w:r>
            <w:r w:rsidRPr="000429BD">
              <w:br/>
              <w:t>[BP + SI + d8]</w:t>
            </w:r>
            <w:r w:rsidRPr="000429BD">
              <w:br/>
              <w:t>[BP + DI + d8]</w:t>
            </w:r>
          </w:p>
        </w:tc>
      </w:tr>
      <w:tr w:rsidR="000429BD" w:rsidRPr="000429BD" w:rsidTr="000429B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[SI + d8]</w:t>
            </w:r>
            <w:r w:rsidRPr="000429BD">
              <w:br/>
              <w:t>[DI + d8]</w:t>
            </w:r>
            <w:r w:rsidRPr="000429BD">
              <w:br/>
              <w:t>[BP + d8]</w:t>
            </w:r>
            <w:r w:rsidRPr="000429BD">
              <w:br/>
              <w:t>[BX + d8]</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[BX + SI + d16]</w:t>
            </w:r>
            <w:r w:rsidRPr="000429BD">
              <w:br/>
              <w:t xml:space="preserve">[BX + DI + d16] </w:t>
            </w:r>
            <w:r w:rsidRPr="000429BD">
              <w:br/>
              <w:t>[BP + SI + d16]</w:t>
            </w:r>
            <w:r w:rsidRPr="000429BD">
              <w:br/>
              <w:t>[BP + DI + d16]</w:t>
            </w:r>
          </w:p>
        </w:tc>
        <w:tc>
          <w:tcPr>
            <w:tcW w:w="0" w:type="auto"/>
            <w:tcBorders>
              <w:top w:val="outset" w:sz="6" w:space="0" w:color="auto"/>
              <w:left w:val="outset" w:sz="6" w:space="0" w:color="auto"/>
              <w:bottom w:val="outset" w:sz="6" w:space="0" w:color="auto"/>
              <w:right w:val="outset" w:sz="6" w:space="0" w:color="auto"/>
            </w:tcBorders>
            <w:vAlign w:val="center"/>
            <w:hideMark/>
          </w:tcPr>
          <w:p w:rsidR="000429BD" w:rsidRPr="000429BD" w:rsidRDefault="000429BD" w:rsidP="000429BD">
            <w:r w:rsidRPr="000429BD">
              <w:t>[SI + d16]</w:t>
            </w:r>
            <w:r w:rsidRPr="000429BD">
              <w:br/>
              <w:t>[DI + d16]</w:t>
            </w:r>
            <w:r w:rsidRPr="000429BD">
              <w:br/>
              <w:t>[BP + d16]</w:t>
            </w:r>
            <w:r w:rsidRPr="000429BD">
              <w:br/>
              <w:t>[BX + d16]</w:t>
            </w:r>
          </w:p>
        </w:tc>
      </w:tr>
    </w:tbl>
    <w:p w:rsidR="000429BD" w:rsidRDefault="000429BD" w:rsidP="00D60AE1"/>
    <w:p w:rsidR="00DC32F1" w:rsidRDefault="00DC32F1" w:rsidP="00DC32F1">
      <w:r>
        <w:t>Displacement can be a</w:t>
      </w:r>
      <w:r w:rsidR="00CA3A1E">
        <w:t>n</w:t>
      </w:r>
      <w:r>
        <w:t xml:space="preserve"> immediate value or offset of a variable, or even both. </w:t>
      </w:r>
      <w:proofErr w:type="gramStart"/>
      <w:r>
        <w:t>if</w:t>
      </w:r>
      <w:proofErr w:type="gramEnd"/>
      <w:r>
        <w:t xml:space="preserve"> there are several values, assembler evaluates all values and calculates a single immediate value..</w:t>
      </w:r>
    </w:p>
    <w:p w:rsidR="00DC32F1" w:rsidRDefault="00DC32F1" w:rsidP="00DC32F1"/>
    <w:p w:rsidR="00DC32F1" w:rsidRDefault="00DC32F1" w:rsidP="00DC32F1">
      <w:r>
        <w:t>Displacement can be inside or outside of the [ ] symbols, assembler generates the same machine code for both ways.</w:t>
      </w:r>
    </w:p>
    <w:p w:rsidR="00DC32F1" w:rsidRDefault="00DC32F1" w:rsidP="00DC32F1"/>
    <w:p w:rsidR="00E868C4" w:rsidRDefault="00DC32F1" w:rsidP="00DC32F1">
      <w:r>
        <w:t xml:space="preserve">Displacement is a signed value, so it can be </w:t>
      </w:r>
      <w:proofErr w:type="gramStart"/>
      <w:r>
        <w:t>both positive or</w:t>
      </w:r>
      <w:proofErr w:type="gramEnd"/>
      <w:r>
        <w:t xml:space="preserve"> negative.</w:t>
      </w:r>
    </w:p>
    <w:p w:rsidR="00E868C4" w:rsidRDefault="00E868C4" w:rsidP="00E868C4">
      <w:r>
        <w:br w:type="page"/>
      </w:r>
    </w:p>
    <w:p w:rsidR="00534C38" w:rsidRDefault="00534C38" w:rsidP="00534C38">
      <w:pPr>
        <w:pStyle w:val="Heading2"/>
      </w:pPr>
      <w:r>
        <w:lastRenderedPageBreak/>
        <w:t>Instructions</w:t>
      </w:r>
    </w:p>
    <w:p w:rsidR="00534C38" w:rsidRDefault="00534C38" w:rsidP="00534C38">
      <w:pPr>
        <w:pStyle w:val="Heading2"/>
      </w:pPr>
    </w:p>
    <w:tbl>
      <w:tblPr>
        <w:tblStyle w:val="TableGrid"/>
        <w:tblW w:w="0" w:type="auto"/>
        <w:tblLook w:val="04A0" w:firstRow="1" w:lastRow="0" w:firstColumn="1" w:lastColumn="0" w:noHBand="0" w:noVBand="1"/>
      </w:tblPr>
      <w:tblGrid>
        <w:gridCol w:w="3192"/>
        <w:gridCol w:w="3192"/>
        <w:gridCol w:w="3192"/>
      </w:tblGrid>
      <w:tr w:rsidR="00534C38" w:rsidTr="00534C38">
        <w:tc>
          <w:tcPr>
            <w:tcW w:w="3192" w:type="dxa"/>
          </w:tcPr>
          <w:p w:rsidR="00534C38" w:rsidRDefault="00CA2AB0" w:rsidP="000B19A4">
            <w:r>
              <w:t>Instruction</w:t>
            </w:r>
          </w:p>
        </w:tc>
        <w:tc>
          <w:tcPr>
            <w:tcW w:w="3192" w:type="dxa"/>
          </w:tcPr>
          <w:p w:rsidR="00534C38" w:rsidRDefault="00CA2AB0" w:rsidP="000B19A4">
            <w:r>
              <w:t>Operands</w:t>
            </w:r>
          </w:p>
        </w:tc>
        <w:tc>
          <w:tcPr>
            <w:tcW w:w="3192" w:type="dxa"/>
          </w:tcPr>
          <w:p w:rsidR="00534C38" w:rsidRDefault="00CA2AB0" w:rsidP="000B19A4">
            <w:r>
              <w:t>Description</w:t>
            </w:r>
          </w:p>
        </w:tc>
      </w:tr>
      <w:tr w:rsidR="00534C38" w:rsidTr="00534C38">
        <w:tc>
          <w:tcPr>
            <w:tcW w:w="3192" w:type="dxa"/>
          </w:tcPr>
          <w:p w:rsidR="00534C38" w:rsidRDefault="00451097" w:rsidP="000B19A4">
            <w:r>
              <w:t>INC</w:t>
            </w:r>
          </w:p>
        </w:tc>
        <w:tc>
          <w:tcPr>
            <w:tcW w:w="3192" w:type="dxa"/>
          </w:tcPr>
          <w:p w:rsidR="00534C38" w:rsidRDefault="00451097" w:rsidP="000B19A4">
            <w:r>
              <w:t>REG</w:t>
            </w:r>
          </w:p>
          <w:p w:rsidR="00451097" w:rsidRDefault="00451097" w:rsidP="000B19A4">
            <w:r>
              <w:t>MEM</w:t>
            </w:r>
          </w:p>
        </w:tc>
        <w:tc>
          <w:tcPr>
            <w:tcW w:w="3192" w:type="dxa"/>
          </w:tcPr>
          <w:p w:rsidR="00451097" w:rsidRDefault="00451097" w:rsidP="00451097">
            <w:r>
              <w:t>Increment.</w:t>
            </w:r>
          </w:p>
          <w:p w:rsidR="00451097" w:rsidRDefault="00451097" w:rsidP="00451097"/>
          <w:p w:rsidR="00451097" w:rsidRDefault="00451097" w:rsidP="00451097">
            <w:r>
              <w:t>Algorithm:</w:t>
            </w:r>
          </w:p>
          <w:p w:rsidR="00451097" w:rsidRDefault="00451097" w:rsidP="00451097"/>
          <w:p w:rsidR="00451097" w:rsidRDefault="00451097" w:rsidP="00451097">
            <w:r>
              <w:t>operand = operand + 1</w:t>
            </w:r>
          </w:p>
          <w:p w:rsidR="00451097" w:rsidRDefault="00451097" w:rsidP="00451097"/>
          <w:p w:rsidR="00451097" w:rsidRDefault="00451097" w:rsidP="00451097">
            <w:r>
              <w:t>Example:</w:t>
            </w:r>
          </w:p>
          <w:p w:rsidR="00451097" w:rsidRDefault="00451097" w:rsidP="00451097"/>
          <w:p w:rsidR="00451097" w:rsidRDefault="00451097" w:rsidP="00451097">
            <w:r>
              <w:t>MOV AL, 4</w:t>
            </w:r>
          </w:p>
          <w:p w:rsidR="00451097" w:rsidRDefault="00451097" w:rsidP="00451097">
            <w:r>
              <w:t>INC AL       ; AL = 5</w:t>
            </w:r>
          </w:p>
          <w:p w:rsidR="00534C38" w:rsidRDefault="00451097" w:rsidP="00451097">
            <w:r>
              <w:t>RET</w:t>
            </w:r>
          </w:p>
        </w:tc>
      </w:tr>
      <w:tr w:rsidR="00534C38" w:rsidTr="00534C38">
        <w:tc>
          <w:tcPr>
            <w:tcW w:w="3192" w:type="dxa"/>
          </w:tcPr>
          <w:p w:rsidR="00534C38" w:rsidRDefault="00732130" w:rsidP="000B19A4">
            <w:r>
              <w:t>DEC</w:t>
            </w:r>
          </w:p>
        </w:tc>
        <w:tc>
          <w:tcPr>
            <w:tcW w:w="3192" w:type="dxa"/>
          </w:tcPr>
          <w:p w:rsidR="00534C38" w:rsidRDefault="00732130" w:rsidP="000B19A4">
            <w:r>
              <w:t>REG</w:t>
            </w:r>
          </w:p>
          <w:p w:rsidR="00732130" w:rsidRDefault="00732130" w:rsidP="000B19A4">
            <w:r>
              <w:t>MEM</w:t>
            </w:r>
          </w:p>
        </w:tc>
        <w:tc>
          <w:tcPr>
            <w:tcW w:w="3192" w:type="dxa"/>
          </w:tcPr>
          <w:p w:rsidR="00732130" w:rsidRDefault="00732130" w:rsidP="00732130">
            <w:r>
              <w:t>Decrement.</w:t>
            </w:r>
          </w:p>
          <w:p w:rsidR="00732130" w:rsidRDefault="00732130" w:rsidP="00732130"/>
          <w:p w:rsidR="00732130" w:rsidRDefault="00732130" w:rsidP="00732130">
            <w:r>
              <w:t>Algorithm:</w:t>
            </w:r>
          </w:p>
          <w:p w:rsidR="00732130" w:rsidRDefault="00732130" w:rsidP="00732130"/>
          <w:p w:rsidR="00732130" w:rsidRDefault="00732130" w:rsidP="00732130">
            <w:r>
              <w:t>operand = operand - 1</w:t>
            </w:r>
          </w:p>
          <w:p w:rsidR="00732130" w:rsidRDefault="00732130" w:rsidP="00732130"/>
          <w:p w:rsidR="00732130" w:rsidRDefault="00732130" w:rsidP="00732130">
            <w:r>
              <w:t>Example:</w:t>
            </w:r>
          </w:p>
          <w:p w:rsidR="00732130" w:rsidRDefault="00732130" w:rsidP="00732130"/>
          <w:p w:rsidR="00732130" w:rsidRDefault="00732130" w:rsidP="00732130">
            <w:r>
              <w:t>MOV AL,86</w:t>
            </w:r>
          </w:p>
          <w:p w:rsidR="00732130" w:rsidRDefault="00732130" w:rsidP="00732130">
            <w:r>
              <w:t>DEC AL</w:t>
            </w:r>
            <w:r w:rsidR="007F4728">
              <w:t xml:space="preserve"> ; AL=85</w:t>
            </w:r>
          </w:p>
          <w:p w:rsidR="00534C38" w:rsidRDefault="00732130" w:rsidP="00732130">
            <w:r>
              <w:t>RET</w:t>
            </w:r>
          </w:p>
        </w:tc>
      </w:tr>
      <w:tr w:rsidR="00534C38" w:rsidTr="00534C38">
        <w:tc>
          <w:tcPr>
            <w:tcW w:w="3192" w:type="dxa"/>
          </w:tcPr>
          <w:p w:rsidR="00534C38" w:rsidRDefault="008F5F36" w:rsidP="000B19A4">
            <w:r>
              <w:t>LEA</w:t>
            </w:r>
          </w:p>
        </w:tc>
        <w:tc>
          <w:tcPr>
            <w:tcW w:w="3192" w:type="dxa"/>
          </w:tcPr>
          <w:p w:rsidR="00534C38" w:rsidRDefault="008F5F36" w:rsidP="000B19A4">
            <w:r>
              <w:t>REG,MEM</w:t>
            </w:r>
          </w:p>
        </w:tc>
        <w:tc>
          <w:tcPr>
            <w:tcW w:w="3192" w:type="dxa"/>
          </w:tcPr>
          <w:p w:rsidR="00F510B3" w:rsidRDefault="00F510B3" w:rsidP="00F510B3">
            <w:r>
              <w:t>Load Effective Address.</w:t>
            </w:r>
          </w:p>
          <w:p w:rsidR="00F510B3" w:rsidRDefault="00F510B3" w:rsidP="00F510B3"/>
          <w:p w:rsidR="00F510B3" w:rsidRDefault="00F510B3" w:rsidP="00F510B3">
            <w:r>
              <w:t>Algorithm:</w:t>
            </w:r>
          </w:p>
          <w:p w:rsidR="001B6B59" w:rsidRDefault="001B6B59" w:rsidP="00F510B3"/>
          <w:p w:rsidR="00F510B3" w:rsidRDefault="00F510B3" w:rsidP="00F510B3">
            <w:r>
              <w:t>REG = address of memory (offset)</w:t>
            </w:r>
          </w:p>
          <w:p w:rsidR="00F510B3" w:rsidRDefault="00F510B3" w:rsidP="00F510B3"/>
          <w:p w:rsidR="00F510B3" w:rsidRDefault="00F510B3" w:rsidP="00F510B3">
            <w:r>
              <w:t>Example:</w:t>
            </w:r>
          </w:p>
          <w:p w:rsidR="00F510B3" w:rsidRDefault="00F510B3" w:rsidP="00F510B3"/>
          <w:p w:rsidR="00F510B3" w:rsidRDefault="00F510B3" w:rsidP="00F510B3"/>
          <w:p w:rsidR="00F510B3" w:rsidRDefault="00F510B3" w:rsidP="00F510B3">
            <w:r>
              <w:t>MOV BX, 35h</w:t>
            </w:r>
          </w:p>
          <w:p w:rsidR="00F510B3" w:rsidRDefault="00F510B3" w:rsidP="00F510B3">
            <w:r>
              <w:t>MOV DI, 12h</w:t>
            </w:r>
          </w:p>
          <w:p w:rsidR="00534C38" w:rsidRDefault="00F510B3" w:rsidP="00F510B3">
            <w:r>
              <w:t>LEA SI, [</w:t>
            </w:r>
            <w:r w:rsidR="001B6B59">
              <w:t>BX+DI]</w:t>
            </w:r>
          </w:p>
        </w:tc>
      </w:tr>
    </w:tbl>
    <w:p w:rsidR="00534C38" w:rsidRDefault="00534C38" w:rsidP="00534C38">
      <w:pPr>
        <w:pStyle w:val="Heading2"/>
      </w:pPr>
      <w:r>
        <w:br w:type="page"/>
      </w:r>
    </w:p>
    <w:p w:rsidR="00DC32F1" w:rsidRDefault="00E868C4" w:rsidP="00E868C4">
      <w:pPr>
        <w:pStyle w:val="Heading2"/>
      </w:pPr>
      <w:r>
        <w:lastRenderedPageBreak/>
        <w:t>Task 1</w:t>
      </w:r>
    </w:p>
    <w:p w:rsidR="00E868C4" w:rsidRPr="00E868C4" w:rsidRDefault="00E52DCF" w:rsidP="00E868C4">
      <w:r>
        <w:t xml:space="preserve">Create two arrays of size 5. Load one of the arrays with random numbers of your choice. The second arrays should be kept blank. Copy the contents of the first array into the second array in </w:t>
      </w:r>
      <w:r w:rsidRPr="00E52DCF">
        <w:rPr>
          <w:b/>
        </w:rPr>
        <w:t>reverse</w:t>
      </w:r>
      <w:r>
        <w:t xml:space="preserve"> order.</w:t>
      </w:r>
      <w:r w:rsidR="004E35CC">
        <w:t xml:space="preserve"> You must not u</w:t>
      </w:r>
      <w:bookmarkStart w:id="0" w:name="_GoBack"/>
      <w:bookmarkEnd w:id="0"/>
      <w:r w:rsidR="004E35CC">
        <w:t>se loops to accomplish this task.</w:t>
      </w:r>
    </w:p>
    <w:sectPr w:rsidR="00E868C4" w:rsidRPr="00E8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17BCC"/>
    <w:multiLevelType w:val="hybridMultilevel"/>
    <w:tmpl w:val="071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10973"/>
    <w:multiLevelType w:val="hybridMultilevel"/>
    <w:tmpl w:val="8050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A5B31"/>
    <w:multiLevelType w:val="hybridMultilevel"/>
    <w:tmpl w:val="5E6E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75084"/>
    <w:multiLevelType w:val="hybridMultilevel"/>
    <w:tmpl w:val="244C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11EA0"/>
    <w:multiLevelType w:val="hybridMultilevel"/>
    <w:tmpl w:val="431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63A6D"/>
    <w:multiLevelType w:val="hybridMultilevel"/>
    <w:tmpl w:val="380C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119FA"/>
    <w:multiLevelType w:val="hybridMultilevel"/>
    <w:tmpl w:val="970C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06D9F"/>
    <w:multiLevelType w:val="hybridMultilevel"/>
    <w:tmpl w:val="620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6C"/>
    <w:rsid w:val="000429BD"/>
    <w:rsid w:val="000B19A4"/>
    <w:rsid w:val="000E6FFA"/>
    <w:rsid w:val="00102A28"/>
    <w:rsid w:val="0011081F"/>
    <w:rsid w:val="00126300"/>
    <w:rsid w:val="00162A29"/>
    <w:rsid w:val="00170B56"/>
    <w:rsid w:val="001B6B59"/>
    <w:rsid w:val="001C68DC"/>
    <w:rsid w:val="001E69DC"/>
    <w:rsid w:val="0021642D"/>
    <w:rsid w:val="00251F0A"/>
    <w:rsid w:val="002617E6"/>
    <w:rsid w:val="002914D1"/>
    <w:rsid w:val="002E0C88"/>
    <w:rsid w:val="002F2B83"/>
    <w:rsid w:val="00400AE6"/>
    <w:rsid w:val="00433BF4"/>
    <w:rsid w:val="00451097"/>
    <w:rsid w:val="004E35CC"/>
    <w:rsid w:val="00514AA5"/>
    <w:rsid w:val="00534C38"/>
    <w:rsid w:val="005350BE"/>
    <w:rsid w:val="00573E08"/>
    <w:rsid w:val="00575791"/>
    <w:rsid w:val="005E4C14"/>
    <w:rsid w:val="0061468B"/>
    <w:rsid w:val="00695CFB"/>
    <w:rsid w:val="006B23E3"/>
    <w:rsid w:val="006C2327"/>
    <w:rsid w:val="00704E8E"/>
    <w:rsid w:val="00732130"/>
    <w:rsid w:val="00746A03"/>
    <w:rsid w:val="00775BAB"/>
    <w:rsid w:val="0078723C"/>
    <w:rsid w:val="00790F5C"/>
    <w:rsid w:val="007A626C"/>
    <w:rsid w:val="007D0024"/>
    <w:rsid w:val="007D6612"/>
    <w:rsid w:val="007E382D"/>
    <w:rsid w:val="007F4728"/>
    <w:rsid w:val="00805067"/>
    <w:rsid w:val="00827762"/>
    <w:rsid w:val="00875091"/>
    <w:rsid w:val="00884575"/>
    <w:rsid w:val="008B1D70"/>
    <w:rsid w:val="008E7551"/>
    <w:rsid w:val="008F5F36"/>
    <w:rsid w:val="009C0818"/>
    <w:rsid w:val="009D1D6F"/>
    <w:rsid w:val="009D2B57"/>
    <w:rsid w:val="009E2B6C"/>
    <w:rsid w:val="00A52A2F"/>
    <w:rsid w:val="00A8079C"/>
    <w:rsid w:val="00AB054C"/>
    <w:rsid w:val="00AB4AE0"/>
    <w:rsid w:val="00AC2962"/>
    <w:rsid w:val="00B3014E"/>
    <w:rsid w:val="00B6716C"/>
    <w:rsid w:val="00B826FF"/>
    <w:rsid w:val="00B87B9B"/>
    <w:rsid w:val="00BC0DA1"/>
    <w:rsid w:val="00BE483C"/>
    <w:rsid w:val="00C00441"/>
    <w:rsid w:val="00C41245"/>
    <w:rsid w:val="00C9754B"/>
    <w:rsid w:val="00CA2AB0"/>
    <w:rsid w:val="00CA3A1E"/>
    <w:rsid w:val="00CA6A99"/>
    <w:rsid w:val="00CC0097"/>
    <w:rsid w:val="00CD3561"/>
    <w:rsid w:val="00CF1F16"/>
    <w:rsid w:val="00D01455"/>
    <w:rsid w:val="00D01B77"/>
    <w:rsid w:val="00D31155"/>
    <w:rsid w:val="00D60AE1"/>
    <w:rsid w:val="00D81D5F"/>
    <w:rsid w:val="00D83A7F"/>
    <w:rsid w:val="00DC32F1"/>
    <w:rsid w:val="00DF28C0"/>
    <w:rsid w:val="00E52DCF"/>
    <w:rsid w:val="00E65ADC"/>
    <w:rsid w:val="00E65C78"/>
    <w:rsid w:val="00E702B9"/>
    <w:rsid w:val="00E868C4"/>
    <w:rsid w:val="00E8775B"/>
    <w:rsid w:val="00E971C4"/>
    <w:rsid w:val="00EA204D"/>
    <w:rsid w:val="00EB185F"/>
    <w:rsid w:val="00EB7019"/>
    <w:rsid w:val="00ED7E77"/>
    <w:rsid w:val="00F06AB9"/>
    <w:rsid w:val="00F379C3"/>
    <w:rsid w:val="00F510B3"/>
    <w:rsid w:val="00F61E09"/>
    <w:rsid w:val="00F878AD"/>
    <w:rsid w:val="00F90550"/>
    <w:rsid w:val="00FC1E03"/>
    <w:rsid w:val="00FD1F35"/>
    <w:rsid w:val="00FD3FCD"/>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3F0D"/>
  <w15:docId w15:val="{64A8EBBD-0C42-4927-97AB-3D4F2D6A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014E"/>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
    <w:name w:val="List Table 4"/>
    <w:basedOn w:val="TableNormal"/>
    <w:uiPriority w:val="49"/>
    <w:rsid w:val="00B301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3014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B3014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488">
      <w:bodyDiv w:val="1"/>
      <w:marLeft w:val="0"/>
      <w:marRight w:val="0"/>
      <w:marTop w:val="0"/>
      <w:marBottom w:val="0"/>
      <w:divBdr>
        <w:top w:val="none" w:sz="0" w:space="0" w:color="auto"/>
        <w:left w:val="none" w:sz="0" w:space="0" w:color="auto"/>
        <w:bottom w:val="none" w:sz="0" w:space="0" w:color="auto"/>
        <w:right w:val="none" w:sz="0" w:space="0" w:color="auto"/>
      </w:divBdr>
    </w:div>
    <w:div w:id="336269793">
      <w:bodyDiv w:val="1"/>
      <w:marLeft w:val="0"/>
      <w:marRight w:val="0"/>
      <w:marTop w:val="0"/>
      <w:marBottom w:val="0"/>
      <w:divBdr>
        <w:top w:val="none" w:sz="0" w:space="0" w:color="auto"/>
        <w:left w:val="none" w:sz="0" w:space="0" w:color="auto"/>
        <w:bottom w:val="none" w:sz="0" w:space="0" w:color="auto"/>
        <w:right w:val="none" w:sz="0" w:space="0" w:color="auto"/>
      </w:divBdr>
    </w:div>
    <w:div w:id="413936940">
      <w:bodyDiv w:val="1"/>
      <w:marLeft w:val="0"/>
      <w:marRight w:val="0"/>
      <w:marTop w:val="0"/>
      <w:marBottom w:val="0"/>
      <w:divBdr>
        <w:top w:val="none" w:sz="0" w:space="0" w:color="auto"/>
        <w:left w:val="none" w:sz="0" w:space="0" w:color="auto"/>
        <w:bottom w:val="none" w:sz="0" w:space="0" w:color="auto"/>
        <w:right w:val="none" w:sz="0" w:space="0" w:color="auto"/>
      </w:divBdr>
    </w:div>
    <w:div w:id="582446539">
      <w:bodyDiv w:val="1"/>
      <w:marLeft w:val="0"/>
      <w:marRight w:val="0"/>
      <w:marTop w:val="0"/>
      <w:marBottom w:val="0"/>
      <w:divBdr>
        <w:top w:val="none" w:sz="0" w:space="0" w:color="auto"/>
        <w:left w:val="none" w:sz="0" w:space="0" w:color="auto"/>
        <w:bottom w:val="none" w:sz="0" w:space="0" w:color="auto"/>
        <w:right w:val="none" w:sz="0" w:space="0" w:color="auto"/>
      </w:divBdr>
    </w:div>
    <w:div w:id="1009672927">
      <w:bodyDiv w:val="1"/>
      <w:marLeft w:val="0"/>
      <w:marRight w:val="0"/>
      <w:marTop w:val="0"/>
      <w:marBottom w:val="0"/>
      <w:divBdr>
        <w:top w:val="none" w:sz="0" w:space="0" w:color="auto"/>
        <w:left w:val="none" w:sz="0" w:space="0" w:color="auto"/>
        <w:bottom w:val="none" w:sz="0" w:space="0" w:color="auto"/>
        <w:right w:val="none" w:sz="0" w:space="0" w:color="auto"/>
      </w:divBdr>
    </w:div>
    <w:div w:id="1190414313">
      <w:bodyDiv w:val="1"/>
      <w:marLeft w:val="0"/>
      <w:marRight w:val="0"/>
      <w:marTop w:val="0"/>
      <w:marBottom w:val="0"/>
      <w:divBdr>
        <w:top w:val="none" w:sz="0" w:space="0" w:color="auto"/>
        <w:left w:val="none" w:sz="0" w:space="0" w:color="auto"/>
        <w:bottom w:val="none" w:sz="0" w:space="0" w:color="auto"/>
        <w:right w:val="none" w:sz="0" w:space="0" w:color="auto"/>
      </w:divBdr>
    </w:div>
    <w:div w:id="1286160838">
      <w:bodyDiv w:val="1"/>
      <w:marLeft w:val="0"/>
      <w:marRight w:val="0"/>
      <w:marTop w:val="0"/>
      <w:marBottom w:val="0"/>
      <w:divBdr>
        <w:top w:val="none" w:sz="0" w:space="0" w:color="auto"/>
        <w:left w:val="none" w:sz="0" w:space="0" w:color="auto"/>
        <w:bottom w:val="none" w:sz="0" w:space="0" w:color="auto"/>
        <w:right w:val="none" w:sz="0" w:space="0" w:color="auto"/>
      </w:divBdr>
    </w:div>
    <w:div w:id="1351370284">
      <w:bodyDiv w:val="1"/>
      <w:marLeft w:val="0"/>
      <w:marRight w:val="0"/>
      <w:marTop w:val="0"/>
      <w:marBottom w:val="0"/>
      <w:divBdr>
        <w:top w:val="none" w:sz="0" w:space="0" w:color="auto"/>
        <w:left w:val="none" w:sz="0" w:space="0" w:color="auto"/>
        <w:bottom w:val="none" w:sz="0" w:space="0" w:color="auto"/>
        <w:right w:val="none" w:sz="0" w:space="0" w:color="auto"/>
      </w:divBdr>
    </w:div>
    <w:div w:id="1490319754">
      <w:bodyDiv w:val="1"/>
      <w:marLeft w:val="0"/>
      <w:marRight w:val="0"/>
      <w:marTop w:val="0"/>
      <w:marBottom w:val="0"/>
      <w:divBdr>
        <w:top w:val="none" w:sz="0" w:space="0" w:color="auto"/>
        <w:left w:val="none" w:sz="0" w:space="0" w:color="auto"/>
        <w:bottom w:val="none" w:sz="0" w:space="0" w:color="auto"/>
        <w:right w:val="none" w:sz="0" w:space="0" w:color="auto"/>
      </w:divBdr>
    </w:div>
    <w:div w:id="1518931454">
      <w:bodyDiv w:val="1"/>
      <w:marLeft w:val="0"/>
      <w:marRight w:val="0"/>
      <w:marTop w:val="0"/>
      <w:marBottom w:val="0"/>
      <w:divBdr>
        <w:top w:val="none" w:sz="0" w:space="0" w:color="auto"/>
        <w:left w:val="none" w:sz="0" w:space="0" w:color="auto"/>
        <w:bottom w:val="none" w:sz="0" w:space="0" w:color="auto"/>
        <w:right w:val="none" w:sz="0" w:space="0" w:color="auto"/>
      </w:divBdr>
    </w:div>
    <w:div w:id="1733504855">
      <w:bodyDiv w:val="1"/>
      <w:marLeft w:val="0"/>
      <w:marRight w:val="0"/>
      <w:marTop w:val="0"/>
      <w:marBottom w:val="0"/>
      <w:divBdr>
        <w:top w:val="none" w:sz="0" w:space="0" w:color="auto"/>
        <w:left w:val="none" w:sz="0" w:space="0" w:color="auto"/>
        <w:bottom w:val="none" w:sz="0" w:space="0" w:color="auto"/>
        <w:right w:val="none" w:sz="0" w:space="0" w:color="auto"/>
      </w:divBdr>
    </w:div>
    <w:div w:id="20466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Nahyan Quasem</dc:creator>
  <cp:lastModifiedBy>MI</cp:lastModifiedBy>
  <cp:revision>35</cp:revision>
  <dcterms:created xsi:type="dcterms:W3CDTF">2011-10-16T04:55:00Z</dcterms:created>
  <dcterms:modified xsi:type="dcterms:W3CDTF">2019-10-25T16:23:00Z</dcterms:modified>
</cp:coreProperties>
</file>