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923925" cy="894825"/>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3925" cy="89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Year:2024),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02</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Computer Networking Lab</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CSE-304                 Section:221-D21</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Implementation of SMTP for two different networks.</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Masum Hossain</w:t>
            </w:r>
          </w:p>
        </w:tc>
        <w:tc>
          <w:tcP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221902164</w:t>
            </w:r>
          </w:p>
        </w:tc>
      </w:tr>
    </w:tbl>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22/09/2024</w:t>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15/11/2024</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Saiful Islam Bhuiyan</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REPORT EXPERIMENT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SMTP for Two Different Networks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was to configure and implement the Simple Mail Transfer Protocol (SMTP) across two distinct networks. The focus was to establish communication between devices on separate subnets to demonstrate email transmission using the SMTP protocol. The objectives of this lab were as follows: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fundamental working principles of SMTP.</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SMTP servers and clients within a Cisco Packet Tracer simulation.</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connectivity between two different networks and enable the exchange of email messages.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flow of email messages across subnets using Packet Tracer simulation tools.</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ANALYSIS</w:t>
      </w:r>
    </w:p>
    <w:p w:rsidR="00000000" w:rsidDel="00000000" w:rsidP="00000000" w:rsidRDefault="00000000" w:rsidRPr="00000000" w14:paraId="0000003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SMTP is a protocol used for sending email messages between servers. In this lab, we created a simulation environment using Cisco Packet Tracer, where two networks were configured to communicate via SMTP. Each network had its own email server and client PCs. Routing and connectivity were ensured between the networks.</w:t>
      </w:r>
    </w:p>
    <w:p w:rsidR="00000000" w:rsidDel="00000000" w:rsidP="00000000" w:rsidRDefault="00000000" w:rsidRPr="00000000" w14:paraId="0000003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key steps of this experiment:</w:t>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Network Design:</w:t>
      </w:r>
      <w:r w:rsidDel="00000000" w:rsidR="00000000" w:rsidRPr="00000000">
        <w:rPr>
          <w:rFonts w:ascii="Times New Roman" w:cs="Times New Roman" w:eastAsia="Times New Roman" w:hAnsi="Times New Roman"/>
          <w:color w:val="333333"/>
          <w:sz w:val="24"/>
          <w:szCs w:val="24"/>
          <w:highlight w:val="white"/>
          <w:rtl w:val="0"/>
        </w:rPr>
        <w:t xml:space="preserve"> Two distinct networks were created, each with its own IP addressing scheme.</w:t>
      </w:r>
    </w:p>
    <w:p w:rsidR="00000000" w:rsidDel="00000000" w:rsidP="00000000" w:rsidRDefault="00000000" w:rsidRPr="00000000" w14:paraId="0000003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SMTP Server Configuration:</w:t>
      </w:r>
      <w:r w:rsidDel="00000000" w:rsidR="00000000" w:rsidRPr="00000000">
        <w:rPr>
          <w:rFonts w:ascii="Times New Roman" w:cs="Times New Roman" w:eastAsia="Times New Roman" w:hAnsi="Times New Roman"/>
          <w:color w:val="333333"/>
          <w:sz w:val="24"/>
          <w:szCs w:val="24"/>
          <w:highlight w:val="white"/>
          <w:rtl w:val="0"/>
        </w:rPr>
        <w:t xml:space="preserve"> Email servers in both networks were configured with appropriate settings, including domain names and user accounts.</w:t>
      </w:r>
    </w:p>
    <w:p w:rsidR="00000000" w:rsidDel="00000000" w:rsidP="00000000" w:rsidRDefault="00000000" w:rsidRPr="00000000" w14:paraId="0000003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Client Setup:</w:t>
      </w:r>
      <w:r w:rsidDel="00000000" w:rsidR="00000000" w:rsidRPr="00000000">
        <w:rPr>
          <w:rFonts w:ascii="Times New Roman" w:cs="Times New Roman" w:eastAsia="Times New Roman" w:hAnsi="Times New Roman"/>
          <w:color w:val="333333"/>
          <w:sz w:val="24"/>
          <w:szCs w:val="24"/>
          <w:highlight w:val="white"/>
          <w:rtl w:val="0"/>
        </w:rPr>
        <w:t xml:space="preserve"> PCs in both networks were configured with email client software and user credentials for the SMTP servers.</w:t>
      </w:r>
    </w:p>
    <w:p w:rsidR="00000000" w:rsidDel="00000000" w:rsidP="00000000" w:rsidRDefault="00000000" w:rsidRPr="00000000" w14:paraId="0000003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Routing Configuration:</w:t>
      </w:r>
      <w:r w:rsidDel="00000000" w:rsidR="00000000" w:rsidRPr="00000000">
        <w:rPr>
          <w:rFonts w:ascii="Times New Roman" w:cs="Times New Roman" w:eastAsia="Times New Roman" w:hAnsi="Times New Roman"/>
          <w:color w:val="333333"/>
          <w:sz w:val="24"/>
          <w:szCs w:val="24"/>
          <w:highlight w:val="white"/>
          <w:rtl w:val="0"/>
        </w:rPr>
        <w:t xml:space="preserve"> Routers were set up to enable communication between the two networks.</w:t>
      </w:r>
    </w:p>
    <w:p w:rsidR="00000000" w:rsidDel="00000000" w:rsidP="00000000" w:rsidRDefault="00000000" w:rsidRPr="00000000" w14:paraId="0000003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Testing Email Transmission:</w:t>
      </w:r>
      <w:r w:rsidDel="00000000" w:rsidR="00000000" w:rsidRPr="00000000">
        <w:rPr>
          <w:rFonts w:ascii="Times New Roman" w:cs="Times New Roman" w:eastAsia="Times New Roman" w:hAnsi="Times New Roman"/>
          <w:color w:val="333333"/>
          <w:sz w:val="24"/>
          <w:szCs w:val="24"/>
          <w:highlight w:val="white"/>
          <w:rtl w:val="0"/>
        </w:rPr>
        <w:t xml:space="preserve"> Email messages were sent from a client in one network to a client in the other, ensuring successful message delivery.</w:t>
      </w:r>
    </w:p>
    <w:p w:rsidR="00000000" w:rsidDel="00000000" w:rsidP="00000000" w:rsidRDefault="00000000" w:rsidRPr="00000000" w14:paraId="00000038">
      <w:pPr>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4. IMPLEMENTATION</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jt5imw32ehcz" w:id="0"/>
      <w:bookmarkEnd w:id="0"/>
      <w:r w:rsidDel="00000000" w:rsidR="00000000" w:rsidRPr="00000000">
        <w:rPr>
          <w:rFonts w:ascii="Times New Roman" w:cs="Times New Roman" w:eastAsia="Times New Roman" w:hAnsi="Times New Roman"/>
          <w:b w:val="1"/>
          <w:color w:val="000000"/>
          <w:sz w:val="24"/>
          <w:szCs w:val="24"/>
          <w:rtl w:val="0"/>
        </w:rPr>
        <w:t xml:space="preserve">Steps in the Implementation:</w:t>
      </w:r>
    </w:p>
    <w:p w:rsidR="00000000" w:rsidDel="00000000" w:rsidP="00000000" w:rsidRDefault="00000000" w:rsidRPr="00000000" w14:paraId="0000003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Setup:</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networks with separate subnets (2.168.1.0 and 192.168.2.0).</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routers with static routes or dynamic routing protocols to establish connectivity between the subnets.</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SMTP Server Configuration:</w:t>
      </w:r>
    </w:p>
    <w:p w:rsidR="00000000" w:rsidDel="00000000" w:rsidP="00000000" w:rsidRDefault="00000000" w:rsidRPr="00000000" w14:paraId="0000003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SMTP servers in both networks using Cisco Packet Tracer's server functionality.</w:t>
      </w:r>
    </w:p>
    <w:p w:rsidR="00000000" w:rsidDel="00000000" w:rsidP="00000000" w:rsidRDefault="00000000" w:rsidRPr="00000000" w14:paraId="00000040">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Added user accounts on each server (</w:t>
      </w:r>
      <w:r w:rsidDel="00000000" w:rsidR="00000000" w:rsidRPr="00000000">
        <w:rPr>
          <w:rFonts w:ascii="Times New Roman" w:cs="Times New Roman" w:eastAsia="Times New Roman" w:hAnsi="Times New Roman"/>
          <w:color w:val="188038"/>
          <w:sz w:val="24"/>
          <w:szCs w:val="24"/>
          <w:rtl w:val="0"/>
        </w:rPr>
        <w:t xml:space="preserve">rahim@gmail.com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188038"/>
          <w:sz w:val="24"/>
          <w:szCs w:val="24"/>
          <w:rtl w:val="0"/>
        </w:rPr>
        <w:t xml:space="preserve">akhi@gmail.com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Configuration:</w:t>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PCs with email client software to connect to the SMTP servers using the assigned user credentials.</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Connectivity Testing:</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inter-network communication by pinging devices across the networks.</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Testing:</w:t>
      </w:r>
    </w:p>
    <w:p w:rsidR="00000000" w:rsidDel="00000000" w:rsidP="00000000" w:rsidRDefault="00000000" w:rsidRPr="00000000" w14:paraId="00000046">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emails from one network’s client to the other. Monitored the flow of packets to ensure successful delivery.</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showed successful email transmission between the two networks. SMTP messages were observed traversing through routers, demonstrating proper protocol implementation and routing.Here a screenshot is included to demonstrate the process.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157404</wp:posOffset>
            </wp:positionV>
            <wp:extent cx="5943600" cy="4053340"/>
            <wp:effectExtent b="0" l="0" r="0" t="0"/>
            <wp:wrapNone/>
            <wp:docPr id="18" name="image1.png"/>
            <a:graphic>
              <a:graphicData uri="http://schemas.openxmlformats.org/drawingml/2006/picture">
                <pic:pic>
                  <pic:nvPicPr>
                    <pic:cNvPr id="0" name="image1.png"/>
                    <pic:cNvPicPr preferRelativeResize="0"/>
                  </pic:nvPicPr>
                  <pic:blipFill>
                    <a:blip r:embed="rId8"/>
                    <a:srcRect b="0" l="0" r="0" t="3939"/>
                    <a:stretch>
                      <a:fillRect/>
                    </a:stretch>
                  </pic:blipFill>
                  <pic:spPr>
                    <a:xfrm>
                      <a:off x="0" y="0"/>
                      <a:ext cx="5943600" cy="4053340"/>
                    </a:xfrm>
                    <a:prstGeom prst="rect"/>
                    <a:ln/>
                  </pic:spPr>
                </pic:pic>
              </a:graphicData>
            </a:graphic>
          </wp:anchor>
        </w:drawing>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238750"/>
            <wp:effectExtent b="0" l="0" r="0" t="0"/>
            <wp:docPr id="20" name="image3.png"/>
            <a:graphic>
              <a:graphicData uri="http://schemas.openxmlformats.org/drawingml/2006/picture">
                <pic:pic>
                  <pic:nvPicPr>
                    <pic:cNvPr id="0" name="image3.png"/>
                    <pic:cNvPicPr preferRelativeResize="0"/>
                  </pic:nvPicPr>
                  <pic:blipFill>
                    <a:blip r:embed="rId9"/>
                    <a:srcRect b="0" l="0" r="0" t="5498"/>
                    <a:stretch>
                      <a:fillRect/>
                    </a:stretch>
                  </pic:blipFill>
                  <pic:spPr>
                    <a:xfrm>
                      <a:off x="0" y="0"/>
                      <a:ext cx="5943600" cy="5238750"/>
                    </a:xfrm>
                    <a:prstGeom prst="rect"/>
                    <a:ln/>
                  </pic:spPr>
                </pic:pic>
              </a:graphicData>
            </a:graphic>
          </wp:inline>
        </w:drawing>
      </w:r>
      <w:r w:rsidDel="00000000" w:rsidR="00000000" w:rsidRPr="00000000">
        <w:rPr>
          <w:rtl w:val="0"/>
        </w:rPr>
      </w:r>
    </w:p>
    <w:sdt>
      <w:sdtPr>
        <w:lock w:val="contentLocked"/>
        <w:tag w:val="goog_rdk_0"/>
      </w:sdtPr>
      <w:sdtContent>
        <w:tbl>
          <w:tblPr>
            <w:tblStyle w:val="Table3"/>
            <w:tblW w:w="852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01:  Showing email flow between the networks.</w:t>
                </w:r>
              </w:p>
            </w:tc>
          </w:tr>
        </w:tbl>
      </w:sdtContent>
    </w:sdt>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experiment successfully demonstrated the implementation of SMTP for communication between two distinct networks.Proper configuration of routers and routing tables was critical to establishing seamless connectivity between the networks. Packet Tracer's simulation tools provided valuable insights by enabling the analysis of packet flow, allowing us to observe the functionality of the SMTP protocol in detail. Despite initial challenges with routing configurations and SMTP server settings, systematic troubleshooting ensured successful email transmission. This exercise emphasized the importance of protocol knowledge and accurate network configuration in achieving efficient communication between devices in separate networks which was successfully implemented in this lab experiment.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4B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XFIQLmxN0HVgybhEJ6dk/pFoSA==">CgMxLjAaHwoBMBIaChgICVIUChJ0YWJsZS5kbjZ6ZW5jdDljNWMyDmguanQ1aW13MzJlaGN6OAByITF0UW9TblZpVmVmaXE1TV9lSGdYSzlIYldVYzU0cU9OZw==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2021-04-29T11:33:00Z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