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01995849609375" w:right="0" w:firstLine="0"/>
        <w:jc w:val="both"/>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Top Challenges People Face With UAE Government Paperwork and How to Avoid Them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484375" w:line="264.3717384338379" w:lineRule="auto"/>
        <w:ind w:left="1.31988525390625" w:right="59.163818359375" w:firstLine="12.9800415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government paperwork in the UAE can feel complicated. From visas and permits to licenses and official documents, the process often requires attention to detail, patience, and sometimes multiple visits to different offices. Many residents and businesses face challenges that can cause delays and frustration.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4.17999267578125" w:right="64.5324707031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common challenges and knowing how to avoid them can save time, reduce stress, and make the process smoother.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24.21997070312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 Confusing Procedures and Requirements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1.8798828125" w:right="62.4401855468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main challenges is that procedures and requirements can be confusing. Forms may have long instructions, multiple sections, and specific formats that are easy to misinterpret.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check official government portals for the latest instructions.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376.49993896484375" w:right="1261.7608642578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a checklist of all required documents before submitting anything.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376.49993896484375" w:right="1261.7608642578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for clarification from official customer service if any instruction is unclear.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876708984375" w:line="240" w:lineRule="auto"/>
        <w:ind w:left="5.859985351562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2. Incomplete or Incorrect Documentation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13232421875" w:line="264.3717384338379" w:lineRule="auto"/>
        <w:ind w:left="4.839935302734375" w:right="56.8896484375" w:firstLine="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Submitting incomplete or incorrect paperwork is a common reason for delays. Missing documents, incorrect information, or unsigned forms can lead to rejections.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Double-check all documents before submission.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copies and keep them organized.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all signatures, stamps, and translations are correct if needed.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999877929687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3. Long Waiting Times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4.619903564453125" w:right="50.20141601562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offices in the UAE can sometimes have long queues or waiting periods. Even with online applications, some approvals may take time, especially for new services or complex applications.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24.8399353027344" w:right="62.14111328125" w:hanging="348.3399963378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online portals whenever possible. Many government services are now available digitally.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appointments in advance if available.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documents during less busy hours to avoid long lines.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69677734375" w:line="240" w:lineRule="auto"/>
        <w:ind w:left="3.8198852539062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4. Frequent Updates and Policy Changes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1.65985107421875" w:right="68.367919921875" w:firstLine="3.08013916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and procedures in the UAE can change frequently. A document requirement today may be different next month. Staying unaware of changes can cause unexpected delays.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 to official updates from government websites or apps.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requirements before every submission.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 with certified service centers or government helpdesks if unsure.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690673828125" w:line="240" w:lineRule="auto"/>
        <w:ind w:left="12.319946289062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5. Language Barriers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5.4998779296875" w:right="75.33935546875" w:firstLine="1.7601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forms, instructions, or communication may be in Arabic, which can be challenging for expatriates who do not speak the language.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official English translations provided on government portals.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376.49993896484375" w:right="694.85717773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Seek help from certified translation services when submitting documents in Arabic. ● Take time to read instructions carefully and avoid assumptions.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86206054687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6. Technical Issues With Online Services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39700317383" w:lineRule="auto"/>
        <w:ind w:left="7.259979248046875" w:right="71.529541015625" w:hanging="7.25997924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online services make paperwork easier, technical glitches or portal errors can happen. Submissions may fail, or uploaded files may not meet the portal’s requirements.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recommended file formats and sizes.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backup copies of all submissions.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official support immediately if the portal has issues.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69677734375" w:line="240" w:lineRule="auto"/>
        <w:ind w:left="11.63986206054687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7. Miscommunication With Authorities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39700317383" w:lineRule="auto"/>
        <w:ind w:left="11.8798828125" w:right="58.51806640625" w:hanging="4.61990356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miscommunication occurs between applicants and officials, leading to misunderstandings or extra steps.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6513671875" w:line="240" w:lineRule="auto"/>
        <w:ind w:left="13.41995239257812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avoid 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a record of all communications, emails, or reference numbers.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polite and clear when explaining your situation.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instructions and next steps in writing if possible.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690673828125" w:line="240" w:lineRule="auto"/>
        <w:ind w:left="4.49996948242187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Tips for a Smoother Process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ahead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the paperwork early to avoid last-minute issues.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376.4999389648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Organize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all necessary documents in one folder for easy access.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39700317383" w:lineRule="auto"/>
        <w:ind w:left="725.93994140625" w:right="66.536865234375" w:hanging="349.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Seek professional help if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Certified typing centers, PRO services, or consultants can assist with complex procedures.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763916015625" w:line="264.369535446167" w:lineRule="auto"/>
        <w:ind w:left="725.2799987792969" w:right="50.317382812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Stay informed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Regularly check official government websites for updates and announcements.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353881835938" w:line="240" w:lineRule="auto"/>
        <w:ind w:left="22.519989013671875" w:right="0" w:firstLine="0"/>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Final Thoughts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0" w:right="62.48046875" w:firstLine="14.95986938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Handling government paperwork in the UAE does not have to be stressful. Most challenges can be avoided with preparation, attention to detail, and staying updated with official requirements. Whether you are applying for a visa, business license, or official document, following these tips can save time, reduce frustration, and ensure a smoother experience.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40" w:lineRule="auto"/>
        <w:ind w:left="13.41995239257812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proactive and organized is the key to dealing with UAE government paperwork efficiently.</w:t>
      </w:r>
    </w:p>
    <w:sectPr>
      <w:pgSz w:h="15840" w:w="12240" w:orient="portrait"/>
      <w:pgMar w:bottom="1826.337890625" w:top="1418.916015625" w:left="1442.6400756835938" w:right="1349.152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