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2DD8" w14:textId="36EF5F18" w:rsidR="00E511F7" w:rsidRPr="00E511F7" w:rsidRDefault="00E511F7" w:rsidP="00E511F7">
      <w:pPr>
        <w:jc w:val="both"/>
        <w:rPr>
          <w:rFonts w:ascii="Times New Roman" w:hAnsi="Times New Roman" w:cs="Times New Roman"/>
          <w:b/>
          <w:bCs/>
          <w:sz w:val="24"/>
          <w:szCs w:val="24"/>
        </w:rPr>
      </w:pPr>
      <w:r w:rsidRPr="00E511F7">
        <w:rPr>
          <w:rFonts w:ascii="Times New Roman" w:hAnsi="Times New Roman" w:cs="Times New Roman"/>
          <w:b/>
          <w:bCs/>
          <w:sz w:val="24"/>
          <w:szCs w:val="24"/>
        </w:rPr>
        <w:t>Data Requirements and Rationales.</w:t>
      </w:r>
    </w:p>
    <w:p w14:paraId="58A777FB" w14:textId="77777777" w:rsidR="00E511F7" w:rsidRPr="00E511F7" w:rsidRDefault="00E511F7" w:rsidP="00E511F7">
      <w:pPr>
        <w:jc w:val="both"/>
        <w:rPr>
          <w:rFonts w:ascii="Times New Roman" w:hAnsi="Times New Roman" w:cs="Times New Roman"/>
          <w:sz w:val="24"/>
          <w:szCs w:val="24"/>
        </w:rPr>
      </w:pPr>
      <w:proofErr w:type="gramStart"/>
      <w:r w:rsidRPr="00E511F7">
        <w:rPr>
          <w:rFonts w:ascii="Times New Roman" w:hAnsi="Times New Roman" w:cs="Times New Roman"/>
          <w:sz w:val="24"/>
          <w:szCs w:val="24"/>
        </w:rPr>
        <w:t>In order to</w:t>
      </w:r>
      <w:proofErr w:type="gramEnd"/>
      <w:r w:rsidRPr="00E511F7">
        <w:rPr>
          <w:rFonts w:ascii="Times New Roman" w:hAnsi="Times New Roman" w:cs="Times New Roman"/>
          <w:sz w:val="24"/>
          <w:szCs w:val="24"/>
        </w:rPr>
        <w:t xml:space="preserve"> enhance the demand forecasting accuracy of Samsung with the help of analytics and the CRISP-DM framework, the company </w:t>
      </w:r>
      <w:proofErr w:type="gramStart"/>
      <w:r w:rsidRPr="00E511F7">
        <w:rPr>
          <w:rFonts w:ascii="Times New Roman" w:hAnsi="Times New Roman" w:cs="Times New Roman"/>
          <w:sz w:val="24"/>
          <w:szCs w:val="24"/>
        </w:rPr>
        <w:t>has to</w:t>
      </w:r>
      <w:proofErr w:type="gramEnd"/>
      <w:r w:rsidRPr="00E511F7">
        <w:rPr>
          <w:rFonts w:ascii="Times New Roman" w:hAnsi="Times New Roman" w:cs="Times New Roman"/>
          <w:sz w:val="24"/>
          <w:szCs w:val="24"/>
        </w:rPr>
        <w:t xml:space="preserve"> unite various, high-quality data sources that indicate the consumer behavior, the supply chain situation and the outside market pressure. The categories reflected below identify the data required and their rationale.</w:t>
      </w:r>
    </w:p>
    <w:p w14:paraId="2BB2C116" w14:textId="77777777" w:rsidR="00E511F7" w:rsidRPr="00E511F7" w:rsidRDefault="00E511F7" w:rsidP="00E511F7">
      <w:pPr>
        <w:jc w:val="both"/>
        <w:rPr>
          <w:rFonts w:ascii="Times New Roman" w:hAnsi="Times New Roman" w:cs="Times New Roman"/>
          <w:sz w:val="24"/>
          <w:szCs w:val="24"/>
        </w:rPr>
      </w:pPr>
    </w:p>
    <w:p w14:paraId="03A627DC" w14:textId="54FC96E0"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t>Past Sales and Demand History.</w:t>
      </w:r>
    </w:p>
    <w:p w14:paraId="659C5E79" w14:textId="29C61F3E"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3AE128C4" w14:textId="45788721" w:rsidR="00E511F7" w:rsidRPr="00E511F7" w:rsidRDefault="00E511F7" w:rsidP="00E511F7">
      <w:pPr>
        <w:pStyle w:val="ListParagraph"/>
        <w:numPr>
          <w:ilvl w:val="0"/>
          <w:numId w:val="2"/>
        </w:numPr>
        <w:jc w:val="both"/>
        <w:rPr>
          <w:rFonts w:ascii="Times New Roman" w:hAnsi="Times New Roman" w:cs="Times New Roman"/>
          <w:sz w:val="24"/>
          <w:szCs w:val="24"/>
        </w:rPr>
      </w:pPr>
      <w:r w:rsidRPr="00E511F7">
        <w:rPr>
          <w:rFonts w:ascii="Times New Roman" w:hAnsi="Times New Roman" w:cs="Times New Roman"/>
          <w:sz w:val="24"/>
          <w:szCs w:val="24"/>
        </w:rPr>
        <w:t>Weekly/monthly sales volume on all Galaxy models.</w:t>
      </w:r>
    </w:p>
    <w:p w14:paraId="6AE5B4C0" w14:textId="0EA73D7F" w:rsidR="00E511F7" w:rsidRPr="00E511F7" w:rsidRDefault="00E511F7" w:rsidP="00E511F7">
      <w:pPr>
        <w:pStyle w:val="ListParagraph"/>
        <w:numPr>
          <w:ilvl w:val="0"/>
          <w:numId w:val="2"/>
        </w:numPr>
        <w:jc w:val="both"/>
        <w:rPr>
          <w:rFonts w:ascii="Times New Roman" w:hAnsi="Times New Roman" w:cs="Times New Roman"/>
          <w:sz w:val="24"/>
          <w:szCs w:val="24"/>
        </w:rPr>
      </w:pPr>
      <w:r w:rsidRPr="00E511F7">
        <w:rPr>
          <w:rFonts w:ascii="Times New Roman" w:hAnsi="Times New Roman" w:cs="Times New Roman"/>
          <w:sz w:val="24"/>
          <w:szCs w:val="24"/>
        </w:rPr>
        <w:t>Regional sales breakdowns</w:t>
      </w:r>
    </w:p>
    <w:p w14:paraId="095429E2" w14:textId="73CCA11B" w:rsidR="00E511F7" w:rsidRPr="00E511F7" w:rsidRDefault="00E511F7" w:rsidP="00E511F7">
      <w:pPr>
        <w:pStyle w:val="ListParagraph"/>
        <w:numPr>
          <w:ilvl w:val="0"/>
          <w:numId w:val="2"/>
        </w:numPr>
        <w:jc w:val="both"/>
        <w:rPr>
          <w:rFonts w:ascii="Times New Roman" w:hAnsi="Times New Roman" w:cs="Times New Roman"/>
          <w:sz w:val="24"/>
          <w:szCs w:val="24"/>
        </w:rPr>
      </w:pPr>
      <w:r w:rsidRPr="00E511F7">
        <w:rPr>
          <w:rFonts w:ascii="Times New Roman" w:hAnsi="Times New Roman" w:cs="Times New Roman"/>
          <w:sz w:val="24"/>
          <w:szCs w:val="24"/>
        </w:rPr>
        <w:t>Lifecycle data of the product (when it was launched, when it was promoted, etc.)</w:t>
      </w:r>
    </w:p>
    <w:p w14:paraId="7CD76797" w14:textId="5BD1AAAD" w:rsidR="00E511F7" w:rsidRPr="00E511F7" w:rsidRDefault="00E511F7" w:rsidP="00E511F7">
      <w:pPr>
        <w:pStyle w:val="ListParagraph"/>
        <w:numPr>
          <w:ilvl w:val="0"/>
          <w:numId w:val="2"/>
        </w:numPr>
        <w:jc w:val="both"/>
        <w:rPr>
          <w:rFonts w:ascii="Times New Roman" w:hAnsi="Times New Roman" w:cs="Times New Roman"/>
          <w:sz w:val="24"/>
          <w:szCs w:val="24"/>
        </w:rPr>
      </w:pPr>
      <w:r w:rsidRPr="00E511F7">
        <w:rPr>
          <w:rFonts w:ascii="Times New Roman" w:hAnsi="Times New Roman" w:cs="Times New Roman"/>
          <w:sz w:val="24"/>
          <w:szCs w:val="24"/>
        </w:rPr>
        <w:t>Carrier and retailer sell-in and sell-through data.</w:t>
      </w:r>
    </w:p>
    <w:p w14:paraId="6EADF74D" w14:textId="77777777" w:rsidR="00E511F7" w:rsidRPr="00E511F7" w:rsidRDefault="00E511F7" w:rsidP="00E511F7">
      <w:pPr>
        <w:jc w:val="both"/>
        <w:rPr>
          <w:rFonts w:ascii="Times New Roman" w:hAnsi="Times New Roman" w:cs="Times New Roman"/>
          <w:sz w:val="24"/>
          <w:szCs w:val="24"/>
        </w:rPr>
      </w:pPr>
    </w:p>
    <w:p w14:paraId="22F53119"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336943C1"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Any forecasting model is based on historical sales data. It assists in identifying seasonality, demand patterns, price elasticity and consumer purchasing pattern. Time-series models such as ARIMA or LSTM rely on historical trends to make predictive results. The lifecycle curves of products are also of interest to such high-end models as Galaxy S25 that possess their own curves with spikes of launch and periods of stabilization.</w:t>
      </w:r>
    </w:p>
    <w:p w14:paraId="68591B60" w14:textId="77777777" w:rsidR="00E511F7" w:rsidRPr="00E511F7" w:rsidRDefault="00E511F7" w:rsidP="00E511F7">
      <w:pPr>
        <w:jc w:val="both"/>
        <w:rPr>
          <w:rFonts w:ascii="Times New Roman" w:hAnsi="Times New Roman" w:cs="Times New Roman"/>
          <w:sz w:val="24"/>
          <w:szCs w:val="24"/>
        </w:rPr>
      </w:pPr>
    </w:p>
    <w:p w14:paraId="6071BCBF" w14:textId="0A229CDD"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t>Supply Chain and Operations Data.</w:t>
      </w:r>
    </w:p>
    <w:p w14:paraId="19097328" w14:textId="6CE877C4"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1A9375DD" w14:textId="5C97AD2A" w:rsidR="00E511F7" w:rsidRPr="00E511F7" w:rsidRDefault="00E511F7" w:rsidP="00E511F7">
      <w:pPr>
        <w:pStyle w:val="ListParagraph"/>
        <w:numPr>
          <w:ilvl w:val="0"/>
          <w:numId w:val="3"/>
        </w:numPr>
        <w:jc w:val="both"/>
        <w:rPr>
          <w:rFonts w:ascii="Times New Roman" w:hAnsi="Times New Roman" w:cs="Times New Roman"/>
          <w:sz w:val="24"/>
          <w:szCs w:val="24"/>
        </w:rPr>
      </w:pPr>
      <w:r w:rsidRPr="00E511F7">
        <w:rPr>
          <w:rFonts w:ascii="Times New Roman" w:hAnsi="Times New Roman" w:cs="Times New Roman"/>
          <w:sz w:val="24"/>
          <w:szCs w:val="24"/>
        </w:rPr>
        <w:t>Component lead times</w:t>
      </w:r>
    </w:p>
    <w:p w14:paraId="261D58D5" w14:textId="4896DC1B" w:rsidR="00E511F7" w:rsidRPr="00E511F7" w:rsidRDefault="00E511F7" w:rsidP="00E511F7">
      <w:pPr>
        <w:pStyle w:val="ListParagraph"/>
        <w:numPr>
          <w:ilvl w:val="0"/>
          <w:numId w:val="3"/>
        </w:numPr>
        <w:jc w:val="both"/>
        <w:rPr>
          <w:rFonts w:ascii="Times New Roman" w:hAnsi="Times New Roman" w:cs="Times New Roman"/>
          <w:sz w:val="24"/>
          <w:szCs w:val="24"/>
        </w:rPr>
      </w:pPr>
      <w:r w:rsidRPr="00E511F7">
        <w:rPr>
          <w:rFonts w:ascii="Times New Roman" w:hAnsi="Times New Roman" w:cs="Times New Roman"/>
          <w:sz w:val="24"/>
          <w:szCs w:val="24"/>
        </w:rPr>
        <w:t>Production capacity and production times.</w:t>
      </w:r>
    </w:p>
    <w:p w14:paraId="4EE5AA09" w14:textId="3184E795" w:rsidR="00E511F7" w:rsidRPr="00E511F7" w:rsidRDefault="00E511F7" w:rsidP="00E511F7">
      <w:pPr>
        <w:pStyle w:val="ListParagraph"/>
        <w:numPr>
          <w:ilvl w:val="0"/>
          <w:numId w:val="3"/>
        </w:numPr>
        <w:jc w:val="both"/>
        <w:rPr>
          <w:rFonts w:ascii="Times New Roman" w:hAnsi="Times New Roman" w:cs="Times New Roman"/>
          <w:sz w:val="24"/>
          <w:szCs w:val="24"/>
        </w:rPr>
      </w:pPr>
      <w:r w:rsidRPr="00E511F7">
        <w:rPr>
          <w:rFonts w:ascii="Times New Roman" w:hAnsi="Times New Roman" w:cs="Times New Roman"/>
          <w:sz w:val="24"/>
          <w:szCs w:val="24"/>
        </w:rPr>
        <w:t>Stock movements on warehouses and retail partners.</w:t>
      </w:r>
    </w:p>
    <w:p w14:paraId="5BB9001F" w14:textId="268C8B60" w:rsidR="00E511F7" w:rsidRPr="00E511F7" w:rsidRDefault="00E511F7" w:rsidP="00E511F7">
      <w:pPr>
        <w:pStyle w:val="ListParagraph"/>
        <w:numPr>
          <w:ilvl w:val="0"/>
          <w:numId w:val="3"/>
        </w:numPr>
        <w:jc w:val="both"/>
        <w:rPr>
          <w:rFonts w:ascii="Times New Roman" w:hAnsi="Times New Roman" w:cs="Times New Roman"/>
          <w:sz w:val="24"/>
          <w:szCs w:val="24"/>
        </w:rPr>
      </w:pPr>
      <w:r w:rsidRPr="00E511F7">
        <w:rPr>
          <w:rFonts w:ascii="Times New Roman" w:hAnsi="Times New Roman" w:cs="Times New Roman"/>
          <w:sz w:val="24"/>
          <w:szCs w:val="24"/>
        </w:rPr>
        <w:t>Shipment and logistics schedules.</w:t>
      </w:r>
    </w:p>
    <w:p w14:paraId="634691D5" w14:textId="643F66CD" w:rsidR="00E511F7" w:rsidRPr="00E511F7" w:rsidRDefault="00E511F7" w:rsidP="00E511F7">
      <w:pPr>
        <w:pStyle w:val="ListParagraph"/>
        <w:numPr>
          <w:ilvl w:val="0"/>
          <w:numId w:val="3"/>
        </w:numPr>
        <w:jc w:val="both"/>
        <w:rPr>
          <w:rFonts w:ascii="Times New Roman" w:hAnsi="Times New Roman" w:cs="Times New Roman"/>
          <w:sz w:val="24"/>
          <w:szCs w:val="24"/>
        </w:rPr>
      </w:pPr>
      <w:r w:rsidRPr="00E511F7">
        <w:rPr>
          <w:rFonts w:ascii="Times New Roman" w:hAnsi="Times New Roman" w:cs="Times New Roman"/>
          <w:sz w:val="24"/>
          <w:szCs w:val="24"/>
        </w:rPr>
        <w:t>Changes in supplier performance and costs in terms of tariffs.</w:t>
      </w:r>
    </w:p>
    <w:p w14:paraId="255579CA" w14:textId="77777777" w:rsidR="00E511F7" w:rsidRPr="00E511F7" w:rsidRDefault="00E511F7" w:rsidP="00E511F7">
      <w:pPr>
        <w:jc w:val="both"/>
        <w:rPr>
          <w:rFonts w:ascii="Times New Roman" w:hAnsi="Times New Roman" w:cs="Times New Roman"/>
          <w:sz w:val="24"/>
          <w:szCs w:val="24"/>
        </w:rPr>
      </w:pPr>
    </w:p>
    <w:p w14:paraId="5B2DF2F4"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6357DB2C" w14:textId="5B78502F"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Samsungs problem in forecasting is much related to challenges that have occurred in the supply chain, like tariffs that have escalated the cost of the components by 15 percent. The combination of operational data will enable the forecasting model to replicate the actual constraints of the production and revise the predictions. This contributes to advance planning in that Samsung has prevented both a stock out and overstocking - significant causes of the estimated loss of $5-7 billion found by IDC.</w:t>
      </w:r>
    </w:p>
    <w:p w14:paraId="17C03867" w14:textId="085D28FF"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lastRenderedPageBreak/>
        <w:t>Market and Competitor Data</w:t>
      </w:r>
    </w:p>
    <w:p w14:paraId="79610D3B" w14:textId="78FA68AB"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1B45833A" w14:textId="63396087" w:rsidR="00E511F7" w:rsidRPr="00E511F7" w:rsidRDefault="00E511F7" w:rsidP="00E511F7">
      <w:pPr>
        <w:pStyle w:val="ListParagraph"/>
        <w:numPr>
          <w:ilvl w:val="0"/>
          <w:numId w:val="4"/>
        </w:numPr>
        <w:jc w:val="both"/>
        <w:rPr>
          <w:rFonts w:ascii="Times New Roman" w:hAnsi="Times New Roman" w:cs="Times New Roman"/>
          <w:sz w:val="24"/>
          <w:szCs w:val="24"/>
        </w:rPr>
      </w:pPr>
      <w:r w:rsidRPr="00E511F7">
        <w:rPr>
          <w:rFonts w:ascii="Times New Roman" w:hAnsi="Times New Roman" w:cs="Times New Roman"/>
          <w:sz w:val="24"/>
          <w:szCs w:val="24"/>
        </w:rPr>
        <w:t>Market share data (e.g., IDC, Statista).</w:t>
      </w:r>
    </w:p>
    <w:p w14:paraId="54C80609" w14:textId="569C4D63" w:rsidR="00E511F7" w:rsidRPr="00E511F7" w:rsidRDefault="00E511F7" w:rsidP="00E511F7">
      <w:pPr>
        <w:pStyle w:val="ListParagraph"/>
        <w:numPr>
          <w:ilvl w:val="0"/>
          <w:numId w:val="4"/>
        </w:numPr>
        <w:jc w:val="both"/>
        <w:rPr>
          <w:rFonts w:ascii="Times New Roman" w:hAnsi="Times New Roman" w:cs="Times New Roman"/>
          <w:sz w:val="24"/>
          <w:szCs w:val="24"/>
        </w:rPr>
      </w:pPr>
      <w:r w:rsidRPr="00E511F7">
        <w:rPr>
          <w:rFonts w:ascii="Times New Roman" w:hAnsi="Times New Roman" w:cs="Times New Roman"/>
          <w:sz w:val="24"/>
          <w:szCs w:val="24"/>
        </w:rPr>
        <w:t>Cycles are introduced by the rivals (particularly Apple and Xiaomi).</w:t>
      </w:r>
    </w:p>
    <w:p w14:paraId="189C696E" w14:textId="2932A487" w:rsidR="00E511F7" w:rsidRPr="00E511F7" w:rsidRDefault="00E511F7" w:rsidP="00E511F7">
      <w:pPr>
        <w:pStyle w:val="ListParagraph"/>
        <w:numPr>
          <w:ilvl w:val="0"/>
          <w:numId w:val="4"/>
        </w:numPr>
        <w:jc w:val="both"/>
        <w:rPr>
          <w:rFonts w:ascii="Times New Roman" w:hAnsi="Times New Roman" w:cs="Times New Roman"/>
          <w:sz w:val="24"/>
          <w:szCs w:val="24"/>
        </w:rPr>
      </w:pPr>
      <w:r w:rsidRPr="00E511F7">
        <w:rPr>
          <w:rFonts w:ascii="Times New Roman" w:hAnsi="Times New Roman" w:cs="Times New Roman"/>
          <w:sz w:val="24"/>
          <w:szCs w:val="24"/>
        </w:rPr>
        <w:t>Trends in carrier contracts (e.g. upgrade cycles, subsidies)</w:t>
      </w:r>
    </w:p>
    <w:p w14:paraId="4385527D" w14:textId="66D45209" w:rsidR="00E511F7" w:rsidRPr="00E511F7" w:rsidRDefault="00E511F7" w:rsidP="00E511F7">
      <w:pPr>
        <w:pStyle w:val="ListParagraph"/>
        <w:numPr>
          <w:ilvl w:val="0"/>
          <w:numId w:val="4"/>
        </w:numPr>
        <w:jc w:val="both"/>
        <w:rPr>
          <w:rFonts w:ascii="Times New Roman" w:hAnsi="Times New Roman" w:cs="Times New Roman"/>
          <w:sz w:val="24"/>
          <w:szCs w:val="24"/>
        </w:rPr>
      </w:pPr>
      <w:r w:rsidRPr="00E511F7">
        <w:rPr>
          <w:rFonts w:ascii="Times New Roman" w:hAnsi="Times New Roman" w:cs="Times New Roman"/>
          <w:sz w:val="24"/>
          <w:szCs w:val="24"/>
        </w:rPr>
        <w:t>Regional economic factors (growth of the economy, inflation, currency variability)</w:t>
      </w:r>
    </w:p>
    <w:p w14:paraId="6CBA61B8" w14:textId="77777777" w:rsidR="00E511F7" w:rsidRPr="00E511F7" w:rsidRDefault="00E511F7" w:rsidP="00E511F7">
      <w:pPr>
        <w:jc w:val="both"/>
        <w:rPr>
          <w:rFonts w:ascii="Times New Roman" w:hAnsi="Times New Roman" w:cs="Times New Roman"/>
          <w:sz w:val="24"/>
          <w:szCs w:val="24"/>
        </w:rPr>
      </w:pPr>
    </w:p>
    <w:p w14:paraId="4543C7A7"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544F3C97"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 xml:space="preserve">Economic factors and rivalry activities have a close impact on the demand of smartphones. As an illustration, the demand of premium phones will decline in regions where there is </w:t>
      </w:r>
      <w:proofErr w:type="gramStart"/>
      <w:r w:rsidRPr="00E511F7">
        <w:rPr>
          <w:rFonts w:ascii="Times New Roman" w:hAnsi="Times New Roman" w:cs="Times New Roman"/>
          <w:sz w:val="24"/>
          <w:szCs w:val="24"/>
        </w:rPr>
        <w:t>inflation</w:t>
      </w:r>
      <w:proofErr w:type="gramEnd"/>
      <w:r w:rsidRPr="00E511F7">
        <w:rPr>
          <w:rFonts w:ascii="Times New Roman" w:hAnsi="Times New Roman" w:cs="Times New Roman"/>
          <w:sz w:val="24"/>
          <w:szCs w:val="24"/>
        </w:rPr>
        <w:t xml:space="preserve"> or the GDP is stagnant. The forecasting model uses this information to correct the forecasts to macroeconomic shocks. The launch of a new product by a competitor (like the release of an Apple iPhone) can also influence the sales of Galaxy products drastically in some quarters.</w:t>
      </w:r>
    </w:p>
    <w:p w14:paraId="7ED44E69" w14:textId="77777777" w:rsidR="00E511F7" w:rsidRPr="00E511F7" w:rsidRDefault="00E511F7" w:rsidP="00E511F7">
      <w:pPr>
        <w:jc w:val="both"/>
        <w:rPr>
          <w:rFonts w:ascii="Times New Roman" w:hAnsi="Times New Roman" w:cs="Times New Roman"/>
          <w:sz w:val="24"/>
          <w:szCs w:val="24"/>
        </w:rPr>
      </w:pPr>
    </w:p>
    <w:p w14:paraId="39D41372" w14:textId="7E36B01A" w:rsidR="00E511F7" w:rsidRPr="00E511F7" w:rsidRDefault="00E511F7" w:rsidP="00E511F7">
      <w:pPr>
        <w:pStyle w:val="ListParagraph"/>
        <w:numPr>
          <w:ilvl w:val="0"/>
          <w:numId w:val="1"/>
        </w:numPr>
        <w:jc w:val="both"/>
        <w:rPr>
          <w:rFonts w:ascii="Times New Roman" w:hAnsi="Times New Roman" w:cs="Times New Roman"/>
          <w:sz w:val="24"/>
          <w:szCs w:val="24"/>
        </w:rPr>
      </w:pPr>
      <w:r w:rsidRPr="00E511F7">
        <w:rPr>
          <w:rFonts w:ascii="Times New Roman" w:hAnsi="Times New Roman" w:cs="Times New Roman"/>
          <w:sz w:val="24"/>
          <w:szCs w:val="24"/>
        </w:rPr>
        <w:t xml:space="preserve"> </w:t>
      </w:r>
      <w:r w:rsidRPr="00E511F7">
        <w:rPr>
          <w:rFonts w:ascii="Times New Roman" w:hAnsi="Times New Roman" w:cs="Times New Roman"/>
          <w:b/>
          <w:bCs/>
          <w:sz w:val="24"/>
          <w:szCs w:val="24"/>
        </w:rPr>
        <w:t>Consumer Trend Data and Behavior.</w:t>
      </w:r>
    </w:p>
    <w:p w14:paraId="0C50B4EB" w14:textId="130ECF0F"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0F395B5D" w14:textId="35C0F2A2" w:rsidR="00E511F7" w:rsidRPr="00E511F7" w:rsidRDefault="00E511F7" w:rsidP="00E511F7">
      <w:pPr>
        <w:pStyle w:val="ListParagraph"/>
        <w:numPr>
          <w:ilvl w:val="0"/>
          <w:numId w:val="5"/>
        </w:numPr>
        <w:jc w:val="both"/>
        <w:rPr>
          <w:rFonts w:ascii="Times New Roman" w:hAnsi="Times New Roman" w:cs="Times New Roman"/>
          <w:sz w:val="24"/>
          <w:szCs w:val="24"/>
        </w:rPr>
      </w:pPr>
      <w:r w:rsidRPr="00E511F7">
        <w:rPr>
          <w:rFonts w:ascii="Times New Roman" w:hAnsi="Times New Roman" w:cs="Times New Roman"/>
          <w:sz w:val="24"/>
          <w:szCs w:val="24"/>
        </w:rPr>
        <w:t>The tendency of web searches on Galaxy models.</w:t>
      </w:r>
    </w:p>
    <w:p w14:paraId="2672B6E9" w14:textId="1210519B" w:rsidR="00E511F7" w:rsidRPr="00E511F7" w:rsidRDefault="00E511F7" w:rsidP="00E511F7">
      <w:pPr>
        <w:pStyle w:val="ListParagraph"/>
        <w:numPr>
          <w:ilvl w:val="0"/>
          <w:numId w:val="5"/>
        </w:numPr>
        <w:jc w:val="both"/>
        <w:rPr>
          <w:rFonts w:ascii="Times New Roman" w:hAnsi="Times New Roman" w:cs="Times New Roman"/>
          <w:sz w:val="24"/>
          <w:szCs w:val="24"/>
        </w:rPr>
      </w:pPr>
      <w:r w:rsidRPr="00E511F7">
        <w:rPr>
          <w:rFonts w:ascii="Times New Roman" w:hAnsi="Times New Roman" w:cs="Times New Roman"/>
          <w:sz w:val="24"/>
          <w:szCs w:val="24"/>
        </w:rPr>
        <w:t>Sentiment and engagement on social media.</w:t>
      </w:r>
    </w:p>
    <w:p w14:paraId="19DFBDFF" w14:textId="65E783F7" w:rsidR="00E511F7" w:rsidRPr="00E511F7" w:rsidRDefault="00E511F7" w:rsidP="00E511F7">
      <w:pPr>
        <w:pStyle w:val="ListParagraph"/>
        <w:numPr>
          <w:ilvl w:val="0"/>
          <w:numId w:val="5"/>
        </w:numPr>
        <w:jc w:val="both"/>
        <w:rPr>
          <w:rFonts w:ascii="Times New Roman" w:hAnsi="Times New Roman" w:cs="Times New Roman"/>
          <w:sz w:val="24"/>
          <w:szCs w:val="24"/>
        </w:rPr>
      </w:pPr>
      <w:r w:rsidRPr="00E511F7">
        <w:rPr>
          <w:rFonts w:ascii="Times New Roman" w:hAnsi="Times New Roman" w:cs="Times New Roman"/>
          <w:sz w:val="24"/>
          <w:szCs w:val="24"/>
        </w:rPr>
        <w:t>Pre-order patterns</w:t>
      </w:r>
    </w:p>
    <w:p w14:paraId="37889FB4" w14:textId="374448C7" w:rsidR="00E511F7" w:rsidRPr="00E511F7" w:rsidRDefault="00E511F7" w:rsidP="00E511F7">
      <w:pPr>
        <w:pStyle w:val="ListParagraph"/>
        <w:numPr>
          <w:ilvl w:val="0"/>
          <w:numId w:val="5"/>
        </w:numPr>
        <w:jc w:val="both"/>
        <w:rPr>
          <w:rFonts w:ascii="Times New Roman" w:hAnsi="Times New Roman" w:cs="Times New Roman"/>
          <w:sz w:val="24"/>
          <w:szCs w:val="24"/>
        </w:rPr>
      </w:pPr>
      <w:r w:rsidRPr="00E511F7">
        <w:rPr>
          <w:rFonts w:ascii="Times New Roman" w:hAnsi="Times New Roman" w:cs="Times New Roman"/>
          <w:sz w:val="24"/>
          <w:szCs w:val="24"/>
        </w:rPr>
        <w:t>Customers reviews and ratings.</w:t>
      </w:r>
    </w:p>
    <w:p w14:paraId="0F637B7C" w14:textId="7CD0CDB3" w:rsidR="00E511F7" w:rsidRPr="00E511F7" w:rsidRDefault="00E511F7" w:rsidP="00E511F7">
      <w:pPr>
        <w:pStyle w:val="ListParagraph"/>
        <w:numPr>
          <w:ilvl w:val="0"/>
          <w:numId w:val="5"/>
        </w:numPr>
        <w:jc w:val="both"/>
        <w:rPr>
          <w:rFonts w:ascii="Times New Roman" w:hAnsi="Times New Roman" w:cs="Times New Roman"/>
          <w:sz w:val="24"/>
          <w:szCs w:val="24"/>
        </w:rPr>
      </w:pPr>
      <w:r w:rsidRPr="00E511F7">
        <w:rPr>
          <w:rFonts w:ascii="Times New Roman" w:hAnsi="Times New Roman" w:cs="Times New Roman"/>
          <w:sz w:val="24"/>
          <w:szCs w:val="24"/>
        </w:rPr>
        <w:t>Online browsing and clickstream information of Samsung web site.</w:t>
      </w:r>
    </w:p>
    <w:p w14:paraId="7684F546" w14:textId="77777777" w:rsidR="00E511F7" w:rsidRPr="00E511F7" w:rsidRDefault="00E511F7" w:rsidP="00E511F7">
      <w:pPr>
        <w:jc w:val="both"/>
        <w:rPr>
          <w:rFonts w:ascii="Times New Roman" w:hAnsi="Times New Roman" w:cs="Times New Roman"/>
          <w:sz w:val="24"/>
          <w:szCs w:val="24"/>
        </w:rPr>
      </w:pPr>
    </w:p>
    <w:p w14:paraId="65C2653B"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6DB26A5D"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 xml:space="preserve">The interest of the consumers usually changes first before the real sales do. Early demand swings or increases can be indicated by social media posts or online search traffic. Machine learning models </w:t>
      </w:r>
      <w:proofErr w:type="gramStart"/>
      <w:r w:rsidRPr="00E511F7">
        <w:rPr>
          <w:rFonts w:ascii="Times New Roman" w:hAnsi="Times New Roman" w:cs="Times New Roman"/>
          <w:sz w:val="24"/>
          <w:szCs w:val="24"/>
        </w:rPr>
        <w:t>have the ability to</w:t>
      </w:r>
      <w:proofErr w:type="gramEnd"/>
      <w:r w:rsidRPr="00E511F7">
        <w:rPr>
          <w:rFonts w:ascii="Times New Roman" w:hAnsi="Times New Roman" w:cs="Times New Roman"/>
          <w:sz w:val="24"/>
          <w:szCs w:val="24"/>
        </w:rPr>
        <w:t xml:space="preserve"> identify indicators in unstructured data such as reviews or sentiment, which standard forecasting does not </w:t>
      </w:r>
      <w:proofErr w:type="gramStart"/>
      <w:r w:rsidRPr="00E511F7">
        <w:rPr>
          <w:rFonts w:ascii="Times New Roman" w:hAnsi="Times New Roman" w:cs="Times New Roman"/>
          <w:sz w:val="24"/>
          <w:szCs w:val="24"/>
        </w:rPr>
        <w:t>take into account</w:t>
      </w:r>
      <w:proofErr w:type="gramEnd"/>
      <w:r w:rsidRPr="00E511F7">
        <w:rPr>
          <w:rFonts w:ascii="Times New Roman" w:hAnsi="Times New Roman" w:cs="Times New Roman"/>
          <w:sz w:val="24"/>
          <w:szCs w:val="24"/>
        </w:rPr>
        <w:t xml:space="preserve">. This is essential in the quick moving markets where customers </w:t>
      </w:r>
      <w:proofErr w:type="gramStart"/>
      <w:r w:rsidRPr="00E511F7">
        <w:rPr>
          <w:rFonts w:ascii="Times New Roman" w:hAnsi="Times New Roman" w:cs="Times New Roman"/>
          <w:sz w:val="24"/>
          <w:szCs w:val="24"/>
        </w:rPr>
        <w:t>tastes</w:t>
      </w:r>
      <w:proofErr w:type="gramEnd"/>
      <w:r w:rsidRPr="00E511F7">
        <w:rPr>
          <w:rFonts w:ascii="Times New Roman" w:hAnsi="Times New Roman" w:cs="Times New Roman"/>
          <w:sz w:val="24"/>
          <w:szCs w:val="24"/>
        </w:rPr>
        <w:t xml:space="preserve"> change quickly.</w:t>
      </w:r>
    </w:p>
    <w:p w14:paraId="70A75B22" w14:textId="77777777" w:rsidR="00E511F7" w:rsidRPr="00E511F7" w:rsidRDefault="00E511F7" w:rsidP="00E511F7">
      <w:pPr>
        <w:jc w:val="both"/>
        <w:rPr>
          <w:rFonts w:ascii="Times New Roman" w:hAnsi="Times New Roman" w:cs="Times New Roman"/>
          <w:sz w:val="24"/>
          <w:szCs w:val="24"/>
        </w:rPr>
      </w:pPr>
    </w:p>
    <w:p w14:paraId="03596CB0" w14:textId="1E48245A"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t>Marketing and Promotion Data.</w:t>
      </w:r>
    </w:p>
    <w:p w14:paraId="7D439BFF" w14:textId="50A75FBE"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25C490B5" w14:textId="57798280" w:rsidR="00E511F7" w:rsidRPr="00E511F7" w:rsidRDefault="00E511F7" w:rsidP="00E511F7">
      <w:pPr>
        <w:pStyle w:val="ListParagraph"/>
        <w:numPr>
          <w:ilvl w:val="0"/>
          <w:numId w:val="6"/>
        </w:numPr>
        <w:jc w:val="both"/>
        <w:rPr>
          <w:rFonts w:ascii="Times New Roman" w:hAnsi="Times New Roman" w:cs="Times New Roman"/>
          <w:sz w:val="24"/>
          <w:szCs w:val="24"/>
        </w:rPr>
      </w:pPr>
      <w:r w:rsidRPr="00E511F7">
        <w:rPr>
          <w:rFonts w:ascii="Times New Roman" w:hAnsi="Times New Roman" w:cs="Times New Roman"/>
          <w:sz w:val="24"/>
          <w:szCs w:val="24"/>
        </w:rPr>
        <w:t>Advertising spent by region</w:t>
      </w:r>
    </w:p>
    <w:p w14:paraId="00F02807" w14:textId="58F4F7DB" w:rsidR="00E511F7" w:rsidRPr="00E511F7" w:rsidRDefault="00E511F7" w:rsidP="00E511F7">
      <w:pPr>
        <w:pStyle w:val="ListParagraph"/>
        <w:numPr>
          <w:ilvl w:val="0"/>
          <w:numId w:val="6"/>
        </w:numPr>
        <w:jc w:val="both"/>
        <w:rPr>
          <w:rFonts w:ascii="Times New Roman" w:hAnsi="Times New Roman" w:cs="Times New Roman"/>
          <w:sz w:val="24"/>
          <w:szCs w:val="24"/>
        </w:rPr>
      </w:pPr>
      <w:r w:rsidRPr="00E511F7">
        <w:rPr>
          <w:rFonts w:ascii="Times New Roman" w:hAnsi="Times New Roman" w:cs="Times New Roman"/>
          <w:sz w:val="24"/>
          <w:szCs w:val="24"/>
        </w:rPr>
        <w:t>Promotional plans and schedules.</w:t>
      </w:r>
    </w:p>
    <w:p w14:paraId="183C57D5" w14:textId="7B14985C" w:rsidR="00E511F7" w:rsidRPr="00E511F7" w:rsidRDefault="00E511F7" w:rsidP="00E511F7">
      <w:pPr>
        <w:pStyle w:val="ListParagraph"/>
        <w:numPr>
          <w:ilvl w:val="0"/>
          <w:numId w:val="6"/>
        </w:numPr>
        <w:jc w:val="both"/>
        <w:rPr>
          <w:rFonts w:ascii="Times New Roman" w:hAnsi="Times New Roman" w:cs="Times New Roman"/>
          <w:sz w:val="24"/>
          <w:szCs w:val="24"/>
        </w:rPr>
      </w:pPr>
      <w:r w:rsidRPr="00E511F7">
        <w:rPr>
          <w:rFonts w:ascii="Times New Roman" w:hAnsi="Times New Roman" w:cs="Times New Roman"/>
          <w:sz w:val="24"/>
          <w:szCs w:val="24"/>
        </w:rPr>
        <w:t>Discounts, offer deals and trade-in programmes.</w:t>
      </w:r>
    </w:p>
    <w:p w14:paraId="5E023E33" w14:textId="76F2EFB2" w:rsidR="00E511F7" w:rsidRPr="00E511F7" w:rsidRDefault="00E511F7" w:rsidP="00E511F7">
      <w:pPr>
        <w:pStyle w:val="ListParagraph"/>
        <w:numPr>
          <w:ilvl w:val="0"/>
          <w:numId w:val="6"/>
        </w:numPr>
        <w:jc w:val="both"/>
        <w:rPr>
          <w:rFonts w:ascii="Times New Roman" w:hAnsi="Times New Roman" w:cs="Times New Roman"/>
          <w:sz w:val="24"/>
          <w:szCs w:val="24"/>
        </w:rPr>
      </w:pPr>
      <w:r w:rsidRPr="00E511F7">
        <w:rPr>
          <w:rFonts w:ascii="Times New Roman" w:hAnsi="Times New Roman" w:cs="Times New Roman"/>
          <w:sz w:val="24"/>
          <w:szCs w:val="24"/>
        </w:rPr>
        <w:lastRenderedPageBreak/>
        <w:t>Promotions with airlines or retailers.</w:t>
      </w:r>
    </w:p>
    <w:p w14:paraId="17191C3C" w14:textId="77777777" w:rsidR="00E511F7" w:rsidRPr="00E511F7" w:rsidRDefault="00E511F7" w:rsidP="00E511F7">
      <w:pPr>
        <w:jc w:val="both"/>
        <w:rPr>
          <w:rFonts w:ascii="Times New Roman" w:hAnsi="Times New Roman" w:cs="Times New Roman"/>
          <w:sz w:val="24"/>
          <w:szCs w:val="24"/>
        </w:rPr>
      </w:pPr>
    </w:p>
    <w:p w14:paraId="395CE298"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3B6DAEEC"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The short-term demand peaks are driven by marketing activity. Models can fail to consider promotional events and will therefore treat a sudden increase in sales as a natural demand. By combining marketing data, models will be able to remove the actual underlying demand signal and measure the ROI of promotion- helping to achieve the goal of increasing forecast accuracy by 25%.</w:t>
      </w:r>
    </w:p>
    <w:p w14:paraId="79DC5512" w14:textId="77777777" w:rsidR="00E511F7" w:rsidRPr="00E511F7" w:rsidRDefault="00E511F7" w:rsidP="00E511F7">
      <w:pPr>
        <w:jc w:val="both"/>
        <w:rPr>
          <w:rFonts w:ascii="Times New Roman" w:hAnsi="Times New Roman" w:cs="Times New Roman"/>
          <w:sz w:val="24"/>
          <w:szCs w:val="24"/>
        </w:rPr>
      </w:pPr>
    </w:p>
    <w:p w14:paraId="0487DA20" w14:textId="2F1C959E"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t>Externals and Policymaking Data.</w:t>
      </w:r>
    </w:p>
    <w:p w14:paraId="081338F1" w14:textId="76A4973A"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Required Data</w:t>
      </w:r>
    </w:p>
    <w:p w14:paraId="647C33F7" w14:textId="5EA8C308" w:rsidR="00E511F7" w:rsidRPr="00E511F7" w:rsidRDefault="00E511F7" w:rsidP="00E511F7">
      <w:pPr>
        <w:pStyle w:val="ListParagraph"/>
        <w:numPr>
          <w:ilvl w:val="0"/>
          <w:numId w:val="7"/>
        </w:numPr>
        <w:jc w:val="both"/>
        <w:rPr>
          <w:rFonts w:ascii="Times New Roman" w:hAnsi="Times New Roman" w:cs="Times New Roman"/>
          <w:sz w:val="24"/>
          <w:szCs w:val="24"/>
        </w:rPr>
      </w:pPr>
      <w:r w:rsidRPr="00E511F7">
        <w:rPr>
          <w:rFonts w:ascii="Times New Roman" w:hAnsi="Times New Roman" w:cs="Times New Roman"/>
          <w:sz w:val="24"/>
          <w:szCs w:val="24"/>
        </w:rPr>
        <w:t>Tariff rate changes</w:t>
      </w:r>
    </w:p>
    <w:p w14:paraId="0BE27056" w14:textId="563ED04B" w:rsidR="00E511F7" w:rsidRPr="00E511F7" w:rsidRDefault="00E511F7" w:rsidP="00E511F7">
      <w:pPr>
        <w:pStyle w:val="ListParagraph"/>
        <w:numPr>
          <w:ilvl w:val="0"/>
          <w:numId w:val="7"/>
        </w:numPr>
        <w:jc w:val="both"/>
        <w:rPr>
          <w:rFonts w:ascii="Times New Roman" w:hAnsi="Times New Roman" w:cs="Times New Roman"/>
          <w:sz w:val="24"/>
          <w:szCs w:val="24"/>
        </w:rPr>
      </w:pPr>
      <w:r w:rsidRPr="00E511F7">
        <w:rPr>
          <w:rFonts w:ascii="Times New Roman" w:hAnsi="Times New Roman" w:cs="Times New Roman"/>
          <w:sz w:val="24"/>
          <w:szCs w:val="24"/>
        </w:rPr>
        <w:t>Global geopolitical events</w:t>
      </w:r>
    </w:p>
    <w:p w14:paraId="08FC5269" w14:textId="5DD51F04" w:rsidR="00E511F7" w:rsidRPr="00E511F7" w:rsidRDefault="00E511F7" w:rsidP="00E511F7">
      <w:pPr>
        <w:pStyle w:val="ListParagraph"/>
        <w:numPr>
          <w:ilvl w:val="0"/>
          <w:numId w:val="7"/>
        </w:numPr>
        <w:jc w:val="both"/>
        <w:rPr>
          <w:rFonts w:ascii="Times New Roman" w:hAnsi="Times New Roman" w:cs="Times New Roman"/>
          <w:sz w:val="24"/>
          <w:szCs w:val="24"/>
        </w:rPr>
      </w:pPr>
      <w:r w:rsidRPr="00E511F7">
        <w:rPr>
          <w:rFonts w:ascii="Times New Roman" w:hAnsi="Times New Roman" w:cs="Times New Roman"/>
          <w:sz w:val="24"/>
          <w:szCs w:val="24"/>
        </w:rPr>
        <w:t>Electronics imports regulation.</w:t>
      </w:r>
    </w:p>
    <w:p w14:paraId="52F23E57" w14:textId="70A2BC65" w:rsidR="00E511F7" w:rsidRPr="00E511F7" w:rsidRDefault="00E511F7" w:rsidP="00E511F7">
      <w:pPr>
        <w:pStyle w:val="ListParagraph"/>
        <w:numPr>
          <w:ilvl w:val="0"/>
          <w:numId w:val="7"/>
        </w:numPr>
        <w:jc w:val="both"/>
        <w:rPr>
          <w:rFonts w:ascii="Times New Roman" w:hAnsi="Times New Roman" w:cs="Times New Roman"/>
          <w:sz w:val="24"/>
          <w:szCs w:val="24"/>
        </w:rPr>
      </w:pPr>
      <w:r w:rsidRPr="00E511F7">
        <w:rPr>
          <w:rFonts w:ascii="Times New Roman" w:hAnsi="Times New Roman" w:cs="Times New Roman"/>
          <w:sz w:val="24"/>
          <w:szCs w:val="24"/>
        </w:rPr>
        <w:t>Unavoidable calamities or disturbances to supply centres.</w:t>
      </w:r>
    </w:p>
    <w:p w14:paraId="324E724A" w14:textId="77777777" w:rsidR="00E511F7" w:rsidRPr="00E511F7" w:rsidRDefault="00E511F7" w:rsidP="00E511F7">
      <w:pPr>
        <w:jc w:val="both"/>
        <w:rPr>
          <w:rFonts w:ascii="Times New Roman" w:hAnsi="Times New Roman" w:cs="Times New Roman"/>
          <w:sz w:val="24"/>
          <w:szCs w:val="24"/>
        </w:rPr>
      </w:pPr>
    </w:p>
    <w:p w14:paraId="06833CD4"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73C1507A"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The tariffs and the logistic delay have directly affected the forecasting of Samsung. The forecasting model should include external events to eliminate blind spots. To illustrate, early detection of tariff increases will enable Samsung to anticipate probable consumer price movements and make an adjustment in inventory decisions in impacted areas.</w:t>
      </w:r>
    </w:p>
    <w:p w14:paraId="5A3952C0" w14:textId="77777777" w:rsidR="00E511F7" w:rsidRPr="00E511F7" w:rsidRDefault="00E511F7" w:rsidP="00E511F7">
      <w:pPr>
        <w:jc w:val="both"/>
        <w:rPr>
          <w:rFonts w:ascii="Times New Roman" w:hAnsi="Times New Roman" w:cs="Times New Roman"/>
          <w:sz w:val="24"/>
          <w:szCs w:val="24"/>
        </w:rPr>
      </w:pPr>
    </w:p>
    <w:p w14:paraId="0207E240" w14:textId="45B7B349" w:rsidR="00E511F7" w:rsidRPr="00E511F7" w:rsidRDefault="00E511F7" w:rsidP="00E511F7">
      <w:pPr>
        <w:pStyle w:val="ListParagraph"/>
        <w:numPr>
          <w:ilvl w:val="0"/>
          <w:numId w:val="1"/>
        </w:numPr>
        <w:jc w:val="both"/>
        <w:rPr>
          <w:rFonts w:ascii="Times New Roman" w:hAnsi="Times New Roman" w:cs="Times New Roman"/>
          <w:b/>
          <w:bCs/>
          <w:sz w:val="24"/>
          <w:szCs w:val="24"/>
        </w:rPr>
      </w:pPr>
      <w:r w:rsidRPr="00E511F7">
        <w:rPr>
          <w:rFonts w:ascii="Times New Roman" w:hAnsi="Times New Roman" w:cs="Times New Roman"/>
          <w:b/>
          <w:bCs/>
          <w:sz w:val="24"/>
          <w:szCs w:val="24"/>
        </w:rPr>
        <w:t>Data Governance Requirement and Data Quality Requirement.</w:t>
      </w:r>
    </w:p>
    <w:p w14:paraId="47BB5717" w14:textId="09AA8B3A" w:rsidR="00E511F7" w:rsidRPr="00E511F7" w:rsidRDefault="00E511F7" w:rsidP="00E511F7">
      <w:pPr>
        <w:jc w:val="both"/>
        <w:rPr>
          <w:rFonts w:ascii="Times New Roman" w:hAnsi="Times New Roman" w:cs="Times New Roman"/>
          <w:sz w:val="24"/>
          <w:szCs w:val="24"/>
        </w:rPr>
      </w:pPr>
      <w:r>
        <w:rPr>
          <w:rFonts w:ascii="Times New Roman" w:hAnsi="Times New Roman" w:cs="Times New Roman"/>
          <w:sz w:val="24"/>
          <w:szCs w:val="24"/>
        </w:rPr>
        <w:t>Required Data</w:t>
      </w:r>
      <w:r w:rsidRPr="00E511F7">
        <w:rPr>
          <w:rFonts w:ascii="Times New Roman" w:hAnsi="Times New Roman" w:cs="Times New Roman"/>
          <w:sz w:val="24"/>
          <w:szCs w:val="24"/>
        </w:rPr>
        <w:t>.</w:t>
      </w:r>
    </w:p>
    <w:p w14:paraId="7908F6FE" w14:textId="420CF2CC" w:rsidR="00E511F7" w:rsidRPr="00E511F7" w:rsidRDefault="00E511F7" w:rsidP="00E511F7">
      <w:pPr>
        <w:pStyle w:val="ListParagraph"/>
        <w:numPr>
          <w:ilvl w:val="0"/>
          <w:numId w:val="8"/>
        </w:numPr>
        <w:jc w:val="both"/>
        <w:rPr>
          <w:rFonts w:ascii="Times New Roman" w:hAnsi="Times New Roman" w:cs="Times New Roman"/>
          <w:sz w:val="24"/>
          <w:szCs w:val="24"/>
        </w:rPr>
      </w:pPr>
      <w:r w:rsidRPr="00E511F7">
        <w:rPr>
          <w:rFonts w:ascii="Times New Roman" w:hAnsi="Times New Roman" w:cs="Times New Roman"/>
          <w:sz w:val="24"/>
          <w:szCs w:val="24"/>
        </w:rPr>
        <w:t>International market standardized data formats.</w:t>
      </w:r>
    </w:p>
    <w:p w14:paraId="67F86389" w14:textId="2404D406" w:rsidR="00E511F7" w:rsidRPr="00E511F7" w:rsidRDefault="00E511F7" w:rsidP="00E511F7">
      <w:pPr>
        <w:pStyle w:val="ListParagraph"/>
        <w:numPr>
          <w:ilvl w:val="0"/>
          <w:numId w:val="8"/>
        </w:numPr>
        <w:jc w:val="both"/>
        <w:rPr>
          <w:rFonts w:ascii="Times New Roman" w:hAnsi="Times New Roman" w:cs="Times New Roman"/>
          <w:sz w:val="24"/>
          <w:szCs w:val="24"/>
        </w:rPr>
      </w:pPr>
      <w:r w:rsidRPr="00E511F7">
        <w:rPr>
          <w:rFonts w:ascii="Times New Roman" w:hAnsi="Times New Roman" w:cs="Times New Roman"/>
          <w:sz w:val="24"/>
          <w:szCs w:val="24"/>
        </w:rPr>
        <w:t>Real-time pipelines (ETL/ELT).</w:t>
      </w:r>
    </w:p>
    <w:p w14:paraId="3F0F62F3" w14:textId="77777777" w:rsidR="00E511F7" w:rsidRPr="00E511F7" w:rsidRDefault="00E511F7" w:rsidP="00E511F7">
      <w:pPr>
        <w:pStyle w:val="ListParagraph"/>
        <w:numPr>
          <w:ilvl w:val="0"/>
          <w:numId w:val="8"/>
        </w:numPr>
        <w:jc w:val="both"/>
        <w:rPr>
          <w:rFonts w:ascii="Times New Roman" w:hAnsi="Times New Roman" w:cs="Times New Roman"/>
          <w:sz w:val="24"/>
          <w:szCs w:val="24"/>
        </w:rPr>
      </w:pPr>
      <w:r w:rsidRPr="00E511F7">
        <w:rPr>
          <w:rFonts w:ascii="Times New Roman" w:hAnsi="Times New Roman" w:cs="Times New Roman"/>
          <w:sz w:val="24"/>
          <w:szCs w:val="24"/>
        </w:rPr>
        <w:t>Consumer data processing which is in line with GDPR.</w:t>
      </w:r>
    </w:p>
    <w:p w14:paraId="4C53D87F" w14:textId="77777777" w:rsidR="00E511F7" w:rsidRPr="00E511F7" w:rsidRDefault="00E511F7" w:rsidP="00E511F7">
      <w:pPr>
        <w:jc w:val="both"/>
        <w:rPr>
          <w:rFonts w:ascii="Times New Roman" w:hAnsi="Times New Roman" w:cs="Times New Roman"/>
          <w:sz w:val="24"/>
          <w:szCs w:val="24"/>
        </w:rPr>
      </w:pPr>
    </w:p>
    <w:p w14:paraId="47A56045"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Rationale</w:t>
      </w:r>
    </w:p>
    <w:p w14:paraId="2E6B12A1" w14:textId="77777777" w:rsidR="00E511F7"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 xml:space="preserve">According to Davenport and Harris (2007), analytics can never be successful without reliable and well-managed information. The problem that Samsung has at present in terms of fragmentation of its datasets between regions and departments results to a slow response time and poor forecasts. </w:t>
      </w:r>
      <w:r w:rsidRPr="00E511F7">
        <w:rPr>
          <w:rFonts w:ascii="Times New Roman" w:hAnsi="Times New Roman" w:cs="Times New Roman"/>
          <w:sz w:val="24"/>
          <w:szCs w:val="24"/>
        </w:rPr>
        <w:lastRenderedPageBreak/>
        <w:t>An effective governance will guarantee data integrity, the enhancement of model performance and minimization of compliance risks.</w:t>
      </w:r>
    </w:p>
    <w:p w14:paraId="5CB682FA" w14:textId="77777777" w:rsidR="00E511F7" w:rsidRPr="00E511F7" w:rsidRDefault="00E511F7" w:rsidP="00E511F7">
      <w:pPr>
        <w:jc w:val="both"/>
        <w:rPr>
          <w:rFonts w:ascii="Times New Roman" w:hAnsi="Times New Roman" w:cs="Times New Roman"/>
          <w:sz w:val="24"/>
          <w:szCs w:val="24"/>
        </w:rPr>
      </w:pPr>
    </w:p>
    <w:p w14:paraId="60CB9E83" w14:textId="77777777" w:rsidR="00E511F7" w:rsidRPr="00E511F7" w:rsidRDefault="00E511F7" w:rsidP="00E511F7">
      <w:pPr>
        <w:jc w:val="both"/>
        <w:rPr>
          <w:rFonts w:ascii="Times New Roman" w:hAnsi="Times New Roman" w:cs="Times New Roman"/>
          <w:b/>
          <w:bCs/>
          <w:sz w:val="24"/>
          <w:szCs w:val="24"/>
        </w:rPr>
      </w:pPr>
      <w:r w:rsidRPr="00E511F7">
        <w:rPr>
          <w:rFonts w:ascii="Times New Roman" w:hAnsi="Times New Roman" w:cs="Times New Roman"/>
          <w:b/>
          <w:bCs/>
          <w:sz w:val="24"/>
          <w:szCs w:val="24"/>
        </w:rPr>
        <w:t>Summary</w:t>
      </w:r>
    </w:p>
    <w:p w14:paraId="7E8D04CB" w14:textId="77777777" w:rsidR="00E511F7" w:rsidRPr="00E511F7" w:rsidRDefault="00E511F7" w:rsidP="00E511F7">
      <w:pPr>
        <w:jc w:val="both"/>
        <w:rPr>
          <w:rFonts w:ascii="Times New Roman" w:hAnsi="Times New Roman" w:cs="Times New Roman"/>
          <w:sz w:val="24"/>
          <w:szCs w:val="24"/>
        </w:rPr>
      </w:pPr>
    </w:p>
    <w:p w14:paraId="34D759A2" w14:textId="02FDCD98" w:rsidR="00385F2E" w:rsidRPr="00E511F7" w:rsidRDefault="00E511F7" w:rsidP="00E511F7">
      <w:pPr>
        <w:jc w:val="both"/>
        <w:rPr>
          <w:rFonts w:ascii="Times New Roman" w:hAnsi="Times New Roman" w:cs="Times New Roman"/>
          <w:sz w:val="24"/>
          <w:szCs w:val="24"/>
        </w:rPr>
      </w:pPr>
      <w:r w:rsidRPr="00E511F7">
        <w:rPr>
          <w:rFonts w:ascii="Times New Roman" w:hAnsi="Times New Roman" w:cs="Times New Roman"/>
          <w:sz w:val="24"/>
          <w:szCs w:val="24"/>
        </w:rPr>
        <w:t>Such data demands will help Samsung to develop a powerful, AI-based forecasting system which will combine past trends, market data, customer indicators, and operational limitations. Together, these data inputs will inform Samsung to achieve its business goals: to enhance the quality of its forecasts, to decrease the cost of inventory and to grow the market in the high-end smartphone segment.</w:t>
      </w:r>
    </w:p>
    <w:sectPr w:rsidR="00385F2E" w:rsidRPr="00E511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B5D"/>
    <w:multiLevelType w:val="hybridMultilevel"/>
    <w:tmpl w:val="C218C1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E43E8E"/>
    <w:multiLevelType w:val="hybridMultilevel"/>
    <w:tmpl w:val="117E78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FF9669F"/>
    <w:multiLevelType w:val="hybridMultilevel"/>
    <w:tmpl w:val="383E2F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037454A"/>
    <w:multiLevelType w:val="hybridMultilevel"/>
    <w:tmpl w:val="D8BE71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512839"/>
    <w:multiLevelType w:val="hybridMultilevel"/>
    <w:tmpl w:val="9E92E1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3C65F3"/>
    <w:multiLevelType w:val="hybridMultilevel"/>
    <w:tmpl w:val="CA0E1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81F4AC2"/>
    <w:multiLevelType w:val="hybridMultilevel"/>
    <w:tmpl w:val="506EDA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93400B2"/>
    <w:multiLevelType w:val="hybridMultilevel"/>
    <w:tmpl w:val="2ECC9F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03961747">
    <w:abstractNumId w:val="7"/>
  </w:num>
  <w:num w:numId="2" w16cid:durableId="1941794330">
    <w:abstractNumId w:val="1"/>
  </w:num>
  <w:num w:numId="3" w16cid:durableId="1361053130">
    <w:abstractNumId w:val="3"/>
  </w:num>
  <w:num w:numId="4" w16cid:durableId="1366951216">
    <w:abstractNumId w:val="2"/>
  </w:num>
  <w:num w:numId="5" w16cid:durableId="1123695462">
    <w:abstractNumId w:val="6"/>
  </w:num>
  <w:num w:numId="6" w16cid:durableId="288172553">
    <w:abstractNumId w:val="5"/>
  </w:num>
  <w:num w:numId="7" w16cid:durableId="784421733">
    <w:abstractNumId w:val="0"/>
  </w:num>
  <w:num w:numId="8" w16cid:durableId="501552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04"/>
    <w:rsid w:val="00282690"/>
    <w:rsid w:val="00385F2E"/>
    <w:rsid w:val="0044739C"/>
    <w:rsid w:val="004F2D04"/>
    <w:rsid w:val="00AC1849"/>
    <w:rsid w:val="00E511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43A24"/>
  <w15:chartTrackingRefBased/>
  <w15:docId w15:val="{8834A09C-C92D-4EB4-9049-715659CE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04"/>
    <w:rPr>
      <w:rFonts w:eastAsiaTheme="majorEastAsia" w:cstheme="majorBidi"/>
      <w:color w:val="272727" w:themeColor="text1" w:themeTint="D8"/>
    </w:rPr>
  </w:style>
  <w:style w:type="paragraph" w:styleId="Title">
    <w:name w:val="Title"/>
    <w:basedOn w:val="Normal"/>
    <w:next w:val="Normal"/>
    <w:link w:val="TitleChar"/>
    <w:uiPriority w:val="10"/>
    <w:qFormat/>
    <w:rsid w:val="004F2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04"/>
    <w:pPr>
      <w:spacing w:before="160"/>
      <w:jc w:val="center"/>
    </w:pPr>
    <w:rPr>
      <w:i/>
      <w:iCs/>
      <w:color w:val="404040" w:themeColor="text1" w:themeTint="BF"/>
    </w:rPr>
  </w:style>
  <w:style w:type="character" w:customStyle="1" w:styleId="QuoteChar">
    <w:name w:val="Quote Char"/>
    <w:basedOn w:val="DefaultParagraphFont"/>
    <w:link w:val="Quote"/>
    <w:uiPriority w:val="29"/>
    <w:rsid w:val="004F2D04"/>
    <w:rPr>
      <w:i/>
      <w:iCs/>
      <w:color w:val="404040" w:themeColor="text1" w:themeTint="BF"/>
    </w:rPr>
  </w:style>
  <w:style w:type="paragraph" w:styleId="ListParagraph">
    <w:name w:val="List Paragraph"/>
    <w:basedOn w:val="Normal"/>
    <w:uiPriority w:val="34"/>
    <w:qFormat/>
    <w:rsid w:val="004F2D04"/>
    <w:pPr>
      <w:ind w:left="720"/>
      <w:contextualSpacing/>
    </w:pPr>
  </w:style>
  <w:style w:type="character" w:styleId="IntenseEmphasis">
    <w:name w:val="Intense Emphasis"/>
    <w:basedOn w:val="DefaultParagraphFont"/>
    <w:uiPriority w:val="21"/>
    <w:qFormat/>
    <w:rsid w:val="004F2D04"/>
    <w:rPr>
      <w:i/>
      <w:iCs/>
      <w:color w:val="0F4761" w:themeColor="accent1" w:themeShade="BF"/>
    </w:rPr>
  </w:style>
  <w:style w:type="paragraph" w:styleId="IntenseQuote">
    <w:name w:val="Intense Quote"/>
    <w:basedOn w:val="Normal"/>
    <w:next w:val="Normal"/>
    <w:link w:val="IntenseQuoteChar"/>
    <w:uiPriority w:val="30"/>
    <w:qFormat/>
    <w:rsid w:val="004F2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D04"/>
    <w:rPr>
      <w:i/>
      <w:iCs/>
      <w:color w:val="0F4761" w:themeColor="accent1" w:themeShade="BF"/>
    </w:rPr>
  </w:style>
  <w:style w:type="character" w:styleId="IntenseReference">
    <w:name w:val="Intense Reference"/>
    <w:basedOn w:val="DefaultParagraphFont"/>
    <w:uiPriority w:val="32"/>
    <w:qFormat/>
    <w:rsid w:val="004F2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Benard Mensah</dc:creator>
  <cp:keywords/>
  <dc:description/>
  <cp:lastModifiedBy>Benard Mensah</cp:lastModifiedBy>
  <cp:revision>1</cp:revision>
  <dcterms:created xsi:type="dcterms:W3CDTF">2025-11-16T19:17:00Z</dcterms:created>
  <dcterms:modified xsi:type="dcterms:W3CDTF">2025-11-16T19:38:00Z</dcterms:modified>
</cp:coreProperties>
</file>