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56691" w14:textId="77777777" w:rsidR="00723CC9" w:rsidRPr="008F68EC" w:rsidRDefault="00723CC9" w:rsidP="008F68EC">
      <w:pPr>
        <w:jc w:val="center"/>
        <w:rPr>
          <w:b/>
          <w:sz w:val="40"/>
          <w:szCs w:val="40"/>
        </w:rPr>
      </w:pPr>
      <w:r w:rsidRPr="008F68EC">
        <w:rPr>
          <w:b/>
          <w:sz w:val="40"/>
          <w:szCs w:val="40"/>
        </w:rPr>
        <w:t>UJIAN AKHIR SEMESTER (UAS)</w:t>
      </w:r>
      <w:r w:rsidRPr="008F68EC">
        <w:rPr>
          <w:b/>
          <w:sz w:val="40"/>
          <w:szCs w:val="40"/>
        </w:rPr>
        <w:br/>
        <w:t>TAHUN AKADEMIK 2024/2025</w:t>
      </w:r>
    </w:p>
    <w:p w14:paraId="61ECC97A" w14:textId="77777777" w:rsidR="00723CC9" w:rsidRDefault="00723CC9" w:rsidP="00723CC9"/>
    <w:p w14:paraId="53FA3073" w14:textId="77777777" w:rsidR="00723CC9" w:rsidRDefault="00723CC9" w:rsidP="00723CC9"/>
    <w:p w14:paraId="40219188" w14:textId="77777777" w:rsidR="00723CC9" w:rsidRDefault="00723CC9" w:rsidP="00723CC9"/>
    <w:p w14:paraId="62D8DB81" w14:textId="77777777" w:rsidR="00723CC9" w:rsidRDefault="00723CC9" w:rsidP="00723CC9">
      <w:pPr>
        <w:jc w:val="center"/>
      </w:pPr>
      <w:r>
        <w:rPr>
          <w:noProof/>
        </w:rPr>
        <w:drawing>
          <wp:inline distT="0" distB="0" distL="0" distR="0" wp14:anchorId="6FE0862E" wp14:editId="1388965D">
            <wp:extent cx="2581275" cy="2509520"/>
            <wp:effectExtent l="0" t="0" r="952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81275" cy="2509520"/>
                    </a:xfrm>
                    <a:prstGeom prst="rect">
                      <a:avLst/>
                    </a:prstGeom>
                  </pic:spPr>
                </pic:pic>
              </a:graphicData>
            </a:graphic>
          </wp:inline>
        </w:drawing>
      </w:r>
    </w:p>
    <w:p w14:paraId="3469E08C" w14:textId="77777777" w:rsidR="00723CC9" w:rsidRDefault="00723CC9" w:rsidP="00723CC9"/>
    <w:p w14:paraId="5CD817ED" w14:textId="77777777" w:rsidR="00723CC9" w:rsidRDefault="00723CC9" w:rsidP="00723CC9"/>
    <w:p w14:paraId="691ABA5C" w14:textId="77777777" w:rsidR="00723CC9" w:rsidRDefault="00723CC9" w:rsidP="00723CC9"/>
    <w:p w14:paraId="416C3E67" w14:textId="77777777" w:rsidR="00723CC9" w:rsidRDefault="00723CC9" w:rsidP="00723CC9"/>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88"/>
      </w:tblGrid>
      <w:tr w:rsidR="00723CC9" w14:paraId="437DD6B9" w14:textId="77777777" w:rsidTr="00313149">
        <w:tc>
          <w:tcPr>
            <w:tcW w:w="2127" w:type="dxa"/>
          </w:tcPr>
          <w:p w14:paraId="70A2CD3B" w14:textId="77777777" w:rsidR="00723CC9" w:rsidRDefault="00723CC9" w:rsidP="00313149">
            <w:r>
              <w:t>Mata Kuliah</w:t>
            </w:r>
          </w:p>
        </w:tc>
        <w:tc>
          <w:tcPr>
            <w:tcW w:w="5188" w:type="dxa"/>
          </w:tcPr>
          <w:p w14:paraId="30A84C24" w14:textId="277BBB19" w:rsidR="00723CC9" w:rsidRDefault="00723CC9" w:rsidP="00313149">
            <w:r>
              <w:t xml:space="preserve">: </w:t>
            </w:r>
            <w:r w:rsidR="00C521CB">
              <w:t>Pendidikan Kewarganegaraan</w:t>
            </w:r>
          </w:p>
        </w:tc>
      </w:tr>
      <w:tr w:rsidR="00723CC9" w14:paraId="35A98ED6" w14:textId="77777777" w:rsidTr="00313149">
        <w:tc>
          <w:tcPr>
            <w:tcW w:w="2127" w:type="dxa"/>
          </w:tcPr>
          <w:p w14:paraId="4DA34249" w14:textId="77777777" w:rsidR="00723CC9" w:rsidRDefault="00723CC9" w:rsidP="00313149">
            <w:r>
              <w:t>Nama</w:t>
            </w:r>
          </w:p>
        </w:tc>
        <w:tc>
          <w:tcPr>
            <w:tcW w:w="5188" w:type="dxa"/>
          </w:tcPr>
          <w:p w14:paraId="0B32C483" w14:textId="77777777" w:rsidR="00723CC9" w:rsidRDefault="00723CC9" w:rsidP="00313149">
            <w:r>
              <w:t>: Zaeni Ahmad</w:t>
            </w:r>
          </w:p>
        </w:tc>
      </w:tr>
      <w:tr w:rsidR="00723CC9" w14:paraId="1889508C" w14:textId="77777777" w:rsidTr="00313149">
        <w:tc>
          <w:tcPr>
            <w:tcW w:w="2127" w:type="dxa"/>
          </w:tcPr>
          <w:p w14:paraId="44D978E4" w14:textId="77777777" w:rsidR="00723CC9" w:rsidRDefault="00723CC9" w:rsidP="00313149">
            <w:r>
              <w:t>NIM</w:t>
            </w:r>
          </w:p>
        </w:tc>
        <w:tc>
          <w:tcPr>
            <w:tcW w:w="5188" w:type="dxa"/>
          </w:tcPr>
          <w:p w14:paraId="65FF91CD" w14:textId="77777777" w:rsidR="00723CC9" w:rsidRDefault="00723CC9" w:rsidP="00313149">
            <w:r>
              <w:t>: 24.01.5122</w:t>
            </w:r>
          </w:p>
        </w:tc>
      </w:tr>
      <w:tr w:rsidR="00723CC9" w14:paraId="6FD206CC" w14:textId="77777777" w:rsidTr="00313149">
        <w:tc>
          <w:tcPr>
            <w:tcW w:w="2127" w:type="dxa"/>
          </w:tcPr>
          <w:p w14:paraId="66E3D3FD" w14:textId="77777777" w:rsidR="00723CC9" w:rsidRDefault="00B3216D" w:rsidP="00313149">
            <w:r>
              <w:t>Program Studi</w:t>
            </w:r>
          </w:p>
        </w:tc>
        <w:tc>
          <w:tcPr>
            <w:tcW w:w="5188" w:type="dxa"/>
          </w:tcPr>
          <w:p w14:paraId="4D48758A" w14:textId="77777777" w:rsidR="00723CC9" w:rsidRDefault="00723CC9" w:rsidP="00313149">
            <w:r>
              <w:t>:</w:t>
            </w:r>
            <w:r w:rsidR="00B3216D">
              <w:t xml:space="preserve"> D3 Teknik Informatika </w:t>
            </w:r>
            <w:r w:rsidR="005F1C16">
              <w:t xml:space="preserve">- </w:t>
            </w:r>
            <w:r w:rsidR="00B3216D">
              <w:t>01</w:t>
            </w:r>
            <w:r>
              <w:t xml:space="preserve"> </w:t>
            </w:r>
          </w:p>
        </w:tc>
      </w:tr>
      <w:tr w:rsidR="00B3216D" w14:paraId="4DE2BA74" w14:textId="77777777" w:rsidTr="00313149">
        <w:tc>
          <w:tcPr>
            <w:tcW w:w="2127" w:type="dxa"/>
          </w:tcPr>
          <w:p w14:paraId="675BADE1" w14:textId="77777777" w:rsidR="00B3216D" w:rsidRDefault="00B3216D" w:rsidP="00313149">
            <w:r>
              <w:t>Dosen Pengampu</w:t>
            </w:r>
          </w:p>
        </w:tc>
        <w:tc>
          <w:tcPr>
            <w:tcW w:w="5188" w:type="dxa"/>
          </w:tcPr>
          <w:p w14:paraId="432A6EA0" w14:textId="77777777" w:rsidR="00B3216D" w:rsidRDefault="00B3216D" w:rsidP="00313149">
            <w:r>
              <w:t xml:space="preserve">: </w:t>
            </w:r>
            <w:r w:rsidRPr="0004412E">
              <w:t>Petra Surya Mega Wijaya, M.Si</w:t>
            </w:r>
            <w:r>
              <w:t>.</w:t>
            </w:r>
          </w:p>
        </w:tc>
      </w:tr>
    </w:tbl>
    <w:p w14:paraId="0E17D52D" w14:textId="77777777" w:rsidR="00723CC9" w:rsidRDefault="00723CC9" w:rsidP="00723CC9"/>
    <w:p w14:paraId="4359DB71" w14:textId="77777777" w:rsidR="00723CC9" w:rsidRDefault="00723CC9" w:rsidP="00723CC9"/>
    <w:p w14:paraId="69444B73" w14:textId="77777777" w:rsidR="00723CC9" w:rsidRDefault="00723CC9" w:rsidP="00723CC9"/>
    <w:p w14:paraId="7C0F6CF7" w14:textId="77777777" w:rsidR="008F68EC" w:rsidRDefault="008F68EC" w:rsidP="00723CC9"/>
    <w:p w14:paraId="76D43909" w14:textId="77777777" w:rsidR="00723CC9" w:rsidRDefault="00723CC9" w:rsidP="00723CC9"/>
    <w:p w14:paraId="469D1178" w14:textId="77777777" w:rsidR="008F68EC" w:rsidRDefault="00723CC9" w:rsidP="008F68EC">
      <w:pPr>
        <w:jc w:val="center"/>
        <w:rPr>
          <w:b/>
          <w:sz w:val="40"/>
          <w:szCs w:val="40"/>
        </w:rPr>
        <w:sectPr w:rsidR="008F68EC" w:rsidSect="008F68EC">
          <w:footerReference w:type="default" r:id="rId9"/>
          <w:pgSz w:w="11906" w:h="16838"/>
          <w:pgMar w:top="1440" w:right="1440" w:bottom="1440" w:left="1440" w:header="708" w:footer="708" w:gutter="0"/>
          <w:pgNumType w:fmt="lowerRoman" w:start="1"/>
          <w:cols w:space="708"/>
          <w:titlePg/>
          <w:docGrid w:linePitch="360"/>
        </w:sectPr>
      </w:pPr>
      <w:r w:rsidRPr="008F68EC">
        <w:rPr>
          <w:b/>
          <w:sz w:val="40"/>
          <w:szCs w:val="40"/>
        </w:rPr>
        <w:t>UNIVERSITAS AMIKOM</w:t>
      </w:r>
      <w:r w:rsidRPr="008F68EC">
        <w:rPr>
          <w:b/>
          <w:sz w:val="40"/>
          <w:szCs w:val="40"/>
        </w:rPr>
        <w:br/>
        <w:t>YOGYAKARTA</w:t>
      </w:r>
    </w:p>
    <w:p w14:paraId="12B40489" w14:textId="77777777" w:rsidR="008F68EC" w:rsidRDefault="008F68EC" w:rsidP="008F68EC">
      <w:pPr>
        <w:pStyle w:val="Heading2"/>
      </w:pPr>
      <w:bookmarkStart w:id="0" w:name="_Toc188040932"/>
      <w:bookmarkStart w:id="1" w:name="_Toc188041079"/>
      <w:bookmarkStart w:id="2" w:name="_Toc188040694"/>
      <w:bookmarkStart w:id="3" w:name="_Toc204597173"/>
      <w:r>
        <w:lastRenderedPageBreak/>
        <w:t>DAFTAR ISI</w:t>
      </w:r>
      <w:bookmarkEnd w:id="0"/>
      <w:bookmarkEnd w:id="1"/>
      <w:bookmarkEnd w:id="3"/>
    </w:p>
    <w:p w14:paraId="1F1EAA61" w14:textId="77777777" w:rsidR="00B9601A" w:rsidRPr="00B9601A" w:rsidRDefault="00B9601A" w:rsidP="00B9601A"/>
    <w:p w14:paraId="5B8B0302" w14:textId="2950ADF6" w:rsidR="00D16088" w:rsidRDefault="00B9601A">
      <w:pPr>
        <w:pStyle w:val="TOC2"/>
        <w:tabs>
          <w:tab w:val="right" w:leader="dot" w:pos="9016"/>
        </w:tabs>
        <w:rPr>
          <w:rFonts w:asciiTheme="minorHAnsi" w:eastAsiaTheme="minorEastAsia" w:hAnsiTheme="minorHAnsi"/>
          <w:noProof/>
          <w:kern w:val="0"/>
          <w:sz w:val="22"/>
          <w:szCs w:val="22"/>
          <w:lang w:val="en-US"/>
          <w14:ligatures w14:val="none"/>
        </w:rPr>
      </w:pPr>
      <w:r>
        <w:fldChar w:fldCharType="begin"/>
      </w:r>
      <w:r>
        <w:instrText xml:space="preserve"> TOC \o "1-3" \h \z \u </w:instrText>
      </w:r>
      <w:r>
        <w:fldChar w:fldCharType="separate"/>
      </w:r>
      <w:hyperlink w:anchor="_Toc204597173" w:history="1">
        <w:r w:rsidR="00D16088" w:rsidRPr="009A4739">
          <w:rPr>
            <w:rStyle w:val="Hyperlink"/>
            <w:noProof/>
          </w:rPr>
          <w:t>DAFTAR ISI</w:t>
        </w:r>
        <w:r w:rsidR="00D16088">
          <w:rPr>
            <w:noProof/>
            <w:webHidden/>
          </w:rPr>
          <w:tab/>
        </w:r>
        <w:r w:rsidR="00D16088">
          <w:rPr>
            <w:noProof/>
            <w:webHidden/>
          </w:rPr>
          <w:fldChar w:fldCharType="begin"/>
        </w:r>
        <w:r w:rsidR="00D16088">
          <w:rPr>
            <w:noProof/>
            <w:webHidden/>
          </w:rPr>
          <w:instrText xml:space="preserve"> PAGEREF _Toc204597173 \h </w:instrText>
        </w:r>
        <w:r w:rsidR="00D16088">
          <w:rPr>
            <w:noProof/>
            <w:webHidden/>
          </w:rPr>
        </w:r>
        <w:r w:rsidR="00D16088">
          <w:rPr>
            <w:noProof/>
            <w:webHidden/>
          </w:rPr>
          <w:fldChar w:fldCharType="separate"/>
        </w:r>
        <w:r w:rsidR="00512FAE">
          <w:rPr>
            <w:noProof/>
            <w:webHidden/>
          </w:rPr>
          <w:t>i</w:t>
        </w:r>
        <w:r w:rsidR="00D16088">
          <w:rPr>
            <w:noProof/>
            <w:webHidden/>
          </w:rPr>
          <w:fldChar w:fldCharType="end"/>
        </w:r>
      </w:hyperlink>
    </w:p>
    <w:p w14:paraId="7EFF4A99" w14:textId="1BF47545" w:rsidR="00D16088" w:rsidRDefault="00D16088">
      <w:pPr>
        <w:pStyle w:val="TOC2"/>
        <w:tabs>
          <w:tab w:val="right" w:leader="dot" w:pos="9016"/>
        </w:tabs>
        <w:rPr>
          <w:rFonts w:asciiTheme="minorHAnsi" w:eastAsiaTheme="minorEastAsia" w:hAnsiTheme="minorHAnsi"/>
          <w:noProof/>
          <w:kern w:val="0"/>
          <w:sz w:val="22"/>
          <w:szCs w:val="22"/>
          <w:lang w:val="en-US"/>
          <w14:ligatures w14:val="none"/>
        </w:rPr>
      </w:pPr>
      <w:hyperlink w:anchor="_Toc204597174" w:history="1">
        <w:r w:rsidRPr="009A4739">
          <w:rPr>
            <w:rStyle w:val="Hyperlink"/>
            <w:noProof/>
          </w:rPr>
          <w:t>BAB I PENDAHULUAN</w:t>
        </w:r>
        <w:r>
          <w:rPr>
            <w:noProof/>
            <w:webHidden/>
          </w:rPr>
          <w:tab/>
        </w:r>
        <w:r>
          <w:rPr>
            <w:noProof/>
            <w:webHidden/>
          </w:rPr>
          <w:fldChar w:fldCharType="begin"/>
        </w:r>
        <w:r>
          <w:rPr>
            <w:noProof/>
            <w:webHidden/>
          </w:rPr>
          <w:instrText xml:space="preserve"> PAGEREF _Toc204597174 \h </w:instrText>
        </w:r>
        <w:r>
          <w:rPr>
            <w:noProof/>
            <w:webHidden/>
          </w:rPr>
        </w:r>
        <w:r>
          <w:rPr>
            <w:noProof/>
            <w:webHidden/>
          </w:rPr>
          <w:fldChar w:fldCharType="separate"/>
        </w:r>
        <w:r w:rsidR="00512FAE">
          <w:rPr>
            <w:noProof/>
            <w:webHidden/>
          </w:rPr>
          <w:t>1</w:t>
        </w:r>
        <w:r>
          <w:rPr>
            <w:noProof/>
            <w:webHidden/>
          </w:rPr>
          <w:fldChar w:fldCharType="end"/>
        </w:r>
      </w:hyperlink>
    </w:p>
    <w:p w14:paraId="22DDDED9" w14:textId="1A049A5D" w:rsidR="00D16088" w:rsidRDefault="00D16088">
      <w:pPr>
        <w:pStyle w:val="TOC3"/>
        <w:tabs>
          <w:tab w:val="left" w:pos="1100"/>
          <w:tab w:val="right" w:leader="dot" w:pos="9016"/>
        </w:tabs>
        <w:rPr>
          <w:rFonts w:asciiTheme="minorHAnsi" w:eastAsiaTheme="minorEastAsia" w:hAnsiTheme="minorHAnsi"/>
          <w:noProof/>
          <w:kern w:val="0"/>
          <w:sz w:val="22"/>
          <w:szCs w:val="22"/>
          <w:lang w:val="en-US"/>
          <w14:ligatures w14:val="none"/>
        </w:rPr>
      </w:pPr>
      <w:hyperlink w:anchor="_Toc204597175" w:history="1">
        <w:r w:rsidRPr="009A4739">
          <w:rPr>
            <w:rStyle w:val="Hyperlink"/>
            <w:noProof/>
          </w:rPr>
          <w:t>1.1</w:t>
        </w:r>
        <w:r>
          <w:rPr>
            <w:rFonts w:asciiTheme="minorHAnsi" w:eastAsiaTheme="minorEastAsia" w:hAnsiTheme="minorHAnsi"/>
            <w:noProof/>
            <w:kern w:val="0"/>
            <w:sz w:val="22"/>
            <w:szCs w:val="22"/>
            <w:lang w:val="en-US"/>
            <w14:ligatures w14:val="none"/>
          </w:rPr>
          <w:tab/>
        </w:r>
        <w:r w:rsidRPr="009A4739">
          <w:rPr>
            <w:rStyle w:val="Hyperlink"/>
            <w:noProof/>
          </w:rPr>
          <w:t>Latar Belakang</w:t>
        </w:r>
        <w:r>
          <w:rPr>
            <w:noProof/>
            <w:webHidden/>
          </w:rPr>
          <w:tab/>
        </w:r>
        <w:r>
          <w:rPr>
            <w:noProof/>
            <w:webHidden/>
          </w:rPr>
          <w:fldChar w:fldCharType="begin"/>
        </w:r>
        <w:r>
          <w:rPr>
            <w:noProof/>
            <w:webHidden/>
          </w:rPr>
          <w:instrText xml:space="preserve"> PAGEREF _Toc204597175 \h </w:instrText>
        </w:r>
        <w:r>
          <w:rPr>
            <w:noProof/>
            <w:webHidden/>
          </w:rPr>
        </w:r>
        <w:r>
          <w:rPr>
            <w:noProof/>
            <w:webHidden/>
          </w:rPr>
          <w:fldChar w:fldCharType="separate"/>
        </w:r>
        <w:r w:rsidR="00512FAE">
          <w:rPr>
            <w:noProof/>
            <w:webHidden/>
          </w:rPr>
          <w:t>1</w:t>
        </w:r>
        <w:r>
          <w:rPr>
            <w:noProof/>
            <w:webHidden/>
          </w:rPr>
          <w:fldChar w:fldCharType="end"/>
        </w:r>
      </w:hyperlink>
    </w:p>
    <w:p w14:paraId="34BAE9B3" w14:textId="23C0406F" w:rsidR="00D16088" w:rsidRDefault="00D16088">
      <w:pPr>
        <w:pStyle w:val="TOC3"/>
        <w:tabs>
          <w:tab w:val="left" w:pos="1100"/>
          <w:tab w:val="right" w:leader="dot" w:pos="9016"/>
        </w:tabs>
        <w:rPr>
          <w:rFonts w:asciiTheme="minorHAnsi" w:eastAsiaTheme="minorEastAsia" w:hAnsiTheme="minorHAnsi"/>
          <w:noProof/>
          <w:kern w:val="0"/>
          <w:sz w:val="22"/>
          <w:szCs w:val="22"/>
          <w:lang w:val="en-US"/>
          <w14:ligatures w14:val="none"/>
        </w:rPr>
      </w:pPr>
      <w:hyperlink w:anchor="_Toc204597176" w:history="1">
        <w:r w:rsidRPr="009A4739">
          <w:rPr>
            <w:rStyle w:val="Hyperlink"/>
            <w:noProof/>
          </w:rPr>
          <w:t>1.2</w:t>
        </w:r>
        <w:r>
          <w:rPr>
            <w:rFonts w:asciiTheme="minorHAnsi" w:eastAsiaTheme="minorEastAsia" w:hAnsiTheme="minorHAnsi"/>
            <w:noProof/>
            <w:kern w:val="0"/>
            <w:sz w:val="22"/>
            <w:szCs w:val="22"/>
            <w:lang w:val="en-US"/>
            <w14:ligatures w14:val="none"/>
          </w:rPr>
          <w:tab/>
        </w:r>
        <w:r w:rsidRPr="009A4739">
          <w:rPr>
            <w:rStyle w:val="Hyperlink"/>
            <w:noProof/>
          </w:rPr>
          <w:t>Rumusan Masalah</w:t>
        </w:r>
        <w:r>
          <w:rPr>
            <w:noProof/>
            <w:webHidden/>
          </w:rPr>
          <w:tab/>
        </w:r>
        <w:r>
          <w:rPr>
            <w:noProof/>
            <w:webHidden/>
          </w:rPr>
          <w:fldChar w:fldCharType="begin"/>
        </w:r>
        <w:r>
          <w:rPr>
            <w:noProof/>
            <w:webHidden/>
          </w:rPr>
          <w:instrText xml:space="preserve"> PAGEREF _Toc204597176 \h </w:instrText>
        </w:r>
        <w:r>
          <w:rPr>
            <w:noProof/>
            <w:webHidden/>
          </w:rPr>
        </w:r>
        <w:r>
          <w:rPr>
            <w:noProof/>
            <w:webHidden/>
          </w:rPr>
          <w:fldChar w:fldCharType="separate"/>
        </w:r>
        <w:r w:rsidR="00512FAE">
          <w:rPr>
            <w:noProof/>
            <w:webHidden/>
          </w:rPr>
          <w:t>1</w:t>
        </w:r>
        <w:r>
          <w:rPr>
            <w:noProof/>
            <w:webHidden/>
          </w:rPr>
          <w:fldChar w:fldCharType="end"/>
        </w:r>
      </w:hyperlink>
    </w:p>
    <w:p w14:paraId="01A43AB8" w14:textId="1210BAB9" w:rsidR="00D16088" w:rsidRDefault="00D16088">
      <w:pPr>
        <w:pStyle w:val="TOC3"/>
        <w:tabs>
          <w:tab w:val="left" w:pos="1100"/>
          <w:tab w:val="right" w:leader="dot" w:pos="9016"/>
        </w:tabs>
        <w:rPr>
          <w:rFonts w:asciiTheme="minorHAnsi" w:eastAsiaTheme="minorEastAsia" w:hAnsiTheme="minorHAnsi"/>
          <w:noProof/>
          <w:kern w:val="0"/>
          <w:sz w:val="22"/>
          <w:szCs w:val="22"/>
          <w:lang w:val="en-US"/>
          <w14:ligatures w14:val="none"/>
        </w:rPr>
      </w:pPr>
      <w:hyperlink w:anchor="_Toc204597177" w:history="1">
        <w:r w:rsidRPr="009A4739">
          <w:rPr>
            <w:rStyle w:val="Hyperlink"/>
            <w:noProof/>
          </w:rPr>
          <w:t>1.3</w:t>
        </w:r>
        <w:r>
          <w:rPr>
            <w:rFonts w:asciiTheme="minorHAnsi" w:eastAsiaTheme="minorEastAsia" w:hAnsiTheme="minorHAnsi"/>
            <w:noProof/>
            <w:kern w:val="0"/>
            <w:sz w:val="22"/>
            <w:szCs w:val="22"/>
            <w:lang w:val="en-US"/>
            <w14:ligatures w14:val="none"/>
          </w:rPr>
          <w:tab/>
        </w:r>
        <w:r w:rsidRPr="009A4739">
          <w:rPr>
            <w:rStyle w:val="Hyperlink"/>
            <w:noProof/>
          </w:rPr>
          <w:t>Artikel Pendukung</w:t>
        </w:r>
        <w:r>
          <w:rPr>
            <w:noProof/>
            <w:webHidden/>
          </w:rPr>
          <w:tab/>
        </w:r>
        <w:r>
          <w:rPr>
            <w:noProof/>
            <w:webHidden/>
          </w:rPr>
          <w:fldChar w:fldCharType="begin"/>
        </w:r>
        <w:r>
          <w:rPr>
            <w:noProof/>
            <w:webHidden/>
          </w:rPr>
          <w:instrText xml:space="preserve"> PAGEREF _Toc204597177 \h </w:instrText>
        </w:r>
        <w:r>
          <w:rPr>
            <w:noProof/>
            <w:webHidden/>
          </w:rPr>
        </w:r>
        <w:r>
          <w:rPr>
            <w:noProof/>
            <w:webHidden/>
          </w:rPr>
          <w:fldChar w:fldCharType="separate"/>
        </w:r>
        <w:r w:rsidR="00512FAE">
          <w:rPr>
            <w:noProof/>
            <w:webHidden/>
          </w:rPr>
          <w:t>2</w:t>
        </w:r>
        <w:r>
          <w:rPr>
            <w:noProof/>
            <w:webHidden/>
          </w:rPr>
          <w:fldChar w:fldCharType="end"/>
        </w:r>
      </w:hyperlink>
    </w:p>
    <w:p w14:paraId="146D4B49" w14:textId="494F1A5B" w:rsidR="00D16088" w:rsidRDefault="00D16088">
      <w:pPr>
        <w:pStyle w:val="TOC2"/>
        <w:tabs>
          <w:tab w:val="right" w:leader="dot" w:pos="9016"/>
        </w:tabs>
        <w:rPr>
          <w:rFonts w:asciiTheme="minorHAnsi" w:eastAsiaTheme="minorEastAsia" w:hAnsiTheme="minorHAnsi"/>
          <w:noProof/>
          <w:kern w:val="0"/>
          <w:sz w:val="22"/>
          <w:szCs w:val="22"/>
          <w:lang w:val="en-US"/>
          <w14:ligatures w14:val="none"/>
        </w:rPr>
      </w:pPr>
      <w:hyperlink w:anchor="_Toc204597178" w:history="1">
        <w:r w:rsidRPr="009A4739">
          <w:rPr>
            <w:rStyle w:val="Hyperlink"/>
            <w:noProof/>
          </w:rPr>
          <w:t>BAB II LANDASAN TEORI</w:t>
        </w:r>
        <w:r>
          <w:rPr>
            <w:noProof/>
            <w:webHidden/>
          </w:rPr>
          <w:tab/>
        </w:r>
        <w:r>
          <w:rPr>
            <w:noProof/>
            <w:webHidden/>
          </w:rPr>
          <w:fldChar w:fldCharType="begin"/>
        </w:r>
        <w:r>
          <w:rPr>
            <w:noProof/>
            <w:webHidden/>
          </w:rPr>
          <w:instrText xml:space="preserve"> PAGEREF _Toc204597178 \h </w:instrText>
        </w:r>
        <w:r>
          <w:rPr>
            <w:noProof/>
            <w:webHidden/>
          </w:rPr>
        </w:r>
        <w:r>
          <w:rPr>
            <w:noProof/>
            <w:webHidden/>
          </w:rPr>
          <w:fldChar w:fldCharType="separate"/>
        </w:r>
        <w:r w:rsidR="00512FAE">
          <w:rPr>
            <w:noProof/>
            <w:webHidden/>
          </w:rPr>
          <w:t>4</w:t>
        </w:r>
        <w:r>
          <w:rPr>
            <w:noProof/>
            <w:webHidden/>
          </w:rPr>
          <w:fldChar w:fldCharType="end"/>
        </w:r>
      </w:hyperlink>
    </w:p>
    <w:p w14:paraId="3FEDE9F7" w14:textId="3D5E60E9" w:rsidR="00D16088" w:rsidRDefault="00D16088">
      <w:pPr>
        <w:pStyle w:val="TOC3"/>
        <w:tabs>
          <w:tab w:val="left" w:pos="1100"/>
          <w:tab w:val="right" w:leader="dot" w:pos="9016"/>
        </w:tabs>
        <w:rPr>
          <w:rFonts w:asciiTheme="minorHAnsi" w:eastAsiaTheme="minorEastAsia" w:hAnsiTheme="minorHAnsi"/>
          <w:noProof/>
          <w:kern w:val="0"/>
          <w:sz w:val="22"/>
          <w:szCs w:val="22"/>
          <w:lang w:val="en-US"/>
          <w14:ligatures w14:val="none"/>
        </w:rPr>
      </w:pPr>
      <w:hyperlink w:anchor="_Toc204597179" w:history="1">
        <w:r w:rsidRPr="009A4739">
          <w:rPr>
            <w:rStyle w:val="Hyperlink"/>
            <w:noProof/>
          </w:rPr>
          <w:t>2.1</w:t>
        </w:r>
        <w:r>
          <w:rPr>
            <w:rFonts w:asciiTheme="minorHAnsi" w:eastAsiaTheme="minorEastAsia" w:hAnsiTheme="minorHAnsi"/>
            <w:noProof/>
            <w:kern w:val="0"/>
            <w:sz w:val="22"/>
            <w:szCs w:val="22"/>
            <w:lang w:val="en-US"/>
            <w14:ligatures w14:val="none"/>
          </w:rPr>
          <w:tab/>
        </w:r>
        <w:r w:rsidRPr="009A4739">
          <w:rPr>
            <w:rStyle w:val="Hyperlink"/>
            <w:noProof/>
          </w:rPr>
          <w:t>Politik dan Strategi Nasional (Polstranas)</w:t>
        </w:r>
        <w:r>
          <w:rPr>
            <w:noProof/>
            <w:webHidden/>
          </w:rPr>
          <w:tab/>
        </w:r>
        <w:r>
          <w:rPr>
            <w:noProof/>
            <w:webHidden/>
          </w:rPr>
          <w:fldChar w:fldCharType="begin"/>
        </w:r>
        <w:r>
          <w:rPr>
            <w:noProof/>
            <w:webHidden/>
          </w:rPr>
          <w:instrText xml:space="preserve"> PAGEREF _Toc204597179 \h </w:instrText>
        </w:r>
        <w:r>
          <w:rPr>
            <w:noProof/>
            <w:webHidden/>
          </w:rPr>
        </w:r>
        <w:r>
          <w:rPr>
            <w:noProof/>
            <w:webHidden/>
          </w:rPr>
          <w:fldChar w:fldCharType="separate"/>
        </w:r>
        <w:r w:rsidR="00512FAE">
          <w:rPr>
            <w:noProof/>
            <w:webHidden/>
          </w:rPr>
          <w:t>4</w:t>
        </w:r>
        <w:r>
          <w:rPr>
            <w:noProof/>
            <w:webHidden/>
          </w:rPr>
          <w:fldChar w:fldCharType="end"/>
        </w:r>
      </w:hyperlink>
    </w:p>
    <w:p w14:paraId="253581C9" w14:textId="0B046355" w:rsidR="00D16088" w:rsidRDefault="00D16088">
      <w:pPr>
        <w:pStyle w:val="TOC3"/>
        <w:tabs>
          <w:tab w:val="left" w:pos="1100"/>
          <w:tab w:val="right" w:leader="dot" w:pos="9016"/>
        </w:tabs>
        <w:rPr>
          <w:rFonts w:asciiTheme="minorHAnsi" w:eastAsiaTheme="minorEastAsia" w:hAnsiTheme="minorHAnsi"/>
          <w:noProof/>
          <w:kern w:val="0"/>
          <w:sz w:val="22"/>
          <w:szCs w:val="22"/>
          <w:lang w:val="en-US"/>
          <w14:ligatures w14:val="none"/>
        </w:rPr>
      </w:pPr>
      <w:hyperlink w:anchor="_Toc204597180" w:history="1">
        <w:r w:rsidRPr="009A4739">
          <w:rPr>
            <w:rStyle w:val="Hyperlink"/>
            <w:noProof/>
          </w:rPr>
          <w:t>2.2</w:t>
        </w:r>
        <w:r>
          <w:rPr>
            <w:rFonts w:asciiTheme="minorHAnsi" w:eastAsiaTheme="minorEastAsia" w:hAnsiTheme="minorHAnsi"/>
            <w:noProof/>
            <w:kern w:val="0"/>
            <w:sz w:val="22"/>
            <w:szCs w:val="22"/>
            <w:lang w:val="en-US"/>
            <w14:ligatures w14:val="none"/>
          </w:rPr>
          <w:tab/>
        </w:r>
        <w:r w:rsidRPr="009A4739">
          <w:rPr>
            <w:rStyle w:val="Hyperlink"/>
            <w:noProof/>
          </w:rPr>
          <w:t>Geostrategi</w:t>
        </w:r>
        <w:r>
          <w:rPr>
            <w:noProof/>
            <w:webHidden/>
          </w:rPr>
          <w:tab/>
        </w:r>
        <w:r>
          <w:rPr>
            <w:noProof/>
            <w:webHidden/>
          </w:rPr>
          <w:fldChar w:fldCharType="begin"/>
        </w:r>
        <w:r>
          <w:rPr>
            <w:noProof/>
            <w:webHidden/>
          </w:rPr>
          <w:instrText xml:space="preserve"> PAGEREF _Toc204597180 \h </w:instrText>
        </w:r>
        <w:r>
          <w:rPr>
            <w:noProof/>
            <w:webHidden/>
          </w:rPr>
        </w:r>
        <w:r>
          <w:rPr>
            <w:noProof/>
            <w:webHidden/>
          </w:rPr>
          <w:fldChar w:fldCharType="separate"/>
        </w:r>
        <w:r w:rsidR="00512FAE">
          <w:rPr>
            <w:noProof/>
            <w:webHidden/>
          </w:rPr>
          <w:t>4</w:t>
        </w:r>
        <w:r>
          <w:rPr>
            <w:noProof/>
            <w:webHidden/>
          </w:rPr>
          <w:fldChar w:fldCharType="end"/>
        </w:r>
      </w:hyperlink>
    </w:p>
    <w:p w14:paraId="10C0BE1C" w14:textId="78E2F25A" w:rsidR="00D16088" w:rsidRDefault="00D16088">
      <w:pPr>
        <w:pStyle w:val="TOC2"/>
        <w:tabs>
          <w:tab w:val="right" w:leader="dot" w:pos="9016"/>
        </w:tabs>
        <w:rPr>
          <w:rFonts w:asciiTheme="minorHAnsi" w:eastAsiaTheme="minorEastAsia" w:hAnsiTheme="minorHAnsi"/>
          <w:noProof/>
          <w:kern w:val="0"/>
          <w:sz w:val="22"/>
          <w:szCs w:val="22"/>
          <w:lang w:val="en-US"/>
          <w14:ligatures w14:val="none"/>
        </w:rPr>
      </w:pPr>
      <w:hyperlink w:anchor="_Toc204597181" w:history="1">
        <w:r w:rsidRPr="009A4739">
          <w:rPr>
            <w:rStyle w:val="Hyperlink"/>
            <w:noProof/>
          </w:rPr>
          <w:t>BAB III ANALISIS KASUS</w:t>
        </w:r>
        <w:r>
          <w:rPr>
            <w:noProof/>
            <w:webHidden/>
          </w:rPr>
          <w:tab/>
        </w:r>
        <w:r>
          <w:rPr>
            <w:noProof/>
            <w:webHidden/>
          </w:rPr>
          <w:fldChar w:fldCharType="begin"/>
        </w:r>
        <w:r>
          <w:rPr>
            <w:noProof/>
            <w:webHidden/>
          </w:rPr>
          <w:instrText xml:space="preserve"> PAGEREF _Toc204597181 \h </w:instrText>
        </w:r>
        <w:r>
          <w:rPr>
            <w:noProof/>
            <w:webHidden/>
          </w:rPr>
        </w:r>
        <w:r>
          <w:rPr>
            <w:noProof/>
            <w:webHidden/>
          </w:rPr>
          <w:fldChar w:fldCharType="separate"/>
        </w:r>
        <w:r w:rsidR="00512FAE">
          <w:rPr>
            <w:noProof/>
            <w:webHidden/>
          </w:rPr>
          <w:t>6</w:t>
        </w:r>
        <w:r>
          <w:rPr>
            <w:noProof/>
            <w:webHidden/>
          </w:rPr>
          <w:fldChar w:fldCharType="end"/>
        </w:r>
      </w:hyperlink>
    </w:p>
    <w:p w14:paraId="4D49F397" w14:textId="63F13B41" w:rsidR="00D16088" w:rsidRDefault="00D16088">
      <w:pPr>
        <w:pStyle w:val="TOC3"/>
        <w:tabs>
          <w:tab w:val="left" w:pos="1100"/>
          <w:tab w:val="right" w:leader="dot" w:pos="9016"/>
        </w:tabs>
        <w:rPr>
          <w:rFonts w:asciiTheme="minorHAnsi" w:eastAsiaTheme="minorEastAsia" w:hAnsiTheme="minorHAnsi"/>
          <w:noProof/>
          <w:kern w:val="0"/>
          <w:sz w:val="22"/>
          <w:szCs w:val="22"/>
          <w:lang w:val="en-US"/>
          <w14:ligatures w14:val="none"/>
        </w:rPr>
      </w:pPr>
      <w:hyperlink w:anchor="_Toc204597182" w:history="1">
        <w:r w:rsidRPr="009A4739">
          <w:rPr>
            <w:rStyle w:val="Hyperlink"/>
            <w:noProof/>
          </w:rPr>
          <w:t>3.1</w:t>
        </w:r>
        <w:r>
          <w:rPr>
            <w:rFonts w:asciiTheme="minorHAnsi" w:eastAsiaTheme="minorEastAsia" w:hAnsiTheme="minorHAnsi"/>
            <w:noProof/>
            <w:kern w:val="0"/>
            <w:sz w:val="22"/>
            <w:szCs w:val="22"/>
            <w:lang w:val="en-US"/>
            <w14:ligatures w14:val="none"/>
          </w:rPr>
          <w:tab/>
        </w:r>
        <w:r w:rsidRPr="009A4739">
          <w:rPr>
            <w:rStyle w:val="Hyperlink"/>
            <w:noProof/>
          </w:rPr>
          <w:t>Analisis dari perspektif Politik dan Strategi Nasional (Polstranas)</w:t>
        </w:r>
        <w:r>
          <w:rPr>
            <w:noProof/>
            <w:webHidden/>
          </w:rPr>
          <w:tab/>
        </w:r>
        <w:r>
          <w:rPr>
            <w:noProof/>
            <w:webHidden/>
          </w:rPr>
          <w:fldChar w:fldCharType="begin"/>
        </w:r>
        <w:r>
          <w:rPr>
            <w:noProof/>
            <w:webHidden/>
          </w:rPr>
          <w:instrText xml:space="preserve"> PAGEREF _Toc204597182 \h </w:instrText>
        </w:r>
        <w:r>
          <w:rPr>
            <w:noProof/>
            <w:webHidden/>
          </w:rPr>
        </w:r>
        <w:r>
          <w:rPr>
            <w:noProof/>
            <w:webHidden/>
          </w:rPr>
          <w:fldChar w:fldCharType="separate"/>
        </w:r>
        <w:r w:rsidR="00512FAE">
          <w:rPr>
            <w:noProof/>
            <w:webHidden/>
          </w:rPr>
          <w:t>6</w:t>
        </w:r>
        <w:r>
          <w:rPr>
            <w:noProof/>
            <w:webHidden/>
          </w:rPr>
          <w:fldChar w:fldCharType="end"/>
        </w:r>
      </w:hyperlink>
    </w:p>
    <w:p w14:paraId="2912C345" w14:textId="62E43F9D" w:rsidR="00D16088" w:rsidRDefault="00D16088">
      <w:pPr>
        <w:pStyle w:val="TOC3"/>
        <w:tabs>
          <w:tab w:val="left" w:pos="1100"/>
          <w:tab w:val="right" w:leader="dot" w:pos="9016"/>
        </w:tabs>
        <w:rPr>
          <w:rFonts w:asciiTheme="minorHAnsi" w:eastAsiaTheme="minorEastAsia" w:hAnsiTheme="minorHAnsi"/>
          <w:noProof/>
          <w:kern w:val="0"/>
          <w:sz w:val="22"/>
          <w:szCs w:val="22"/>
          <w:lang w:val="en-US"/>
          <w14:ligatures w14:val="none"/>
        </w:rPr>
      </w:pPr>
      <w:hyperlink w:anchor="_Toc204597183" w:history="1">
        <w:r w:rsidRPr="009A4739">
          <w:rPr>
            <w:rStyle w:val="Hyperlink"/>
            <w:noProof/>
          </w:rPr>
          <w:t>3.2</w:t>
        </w:r>
        <w:r>
          <w:rPr>
            <w:rFonts w:asciiTheme="minorHAnsi" w:eastAsiaTheme="minorEastAsia" w:hAnsiTheme="minorHAnsi"/>
            <w:noProof/>
            <w:kern w:val="0"/>
            <w:sz w:val="22"/>
            <w:szCs w:val="22"/>
            <w:lang w:val="en-US"/>
            <w14:ligatures w14:val="none"/>
          </w:rPr>
          <w:tab/>
        </w:r>
        <w:r w:rsidRPr="009A4739">
          <w:rPr>
            <w:rStyle w:val="Hyperlink"/>
            <w:noProof/>
          </w:rPr>
          <w:t>Analisis dari perspektif Geostrategi</w:t>
        </w:r>
        <w:r>
          <w:rPr>
            <w:noProof/>
            <w:webHidden/>
          </w:rPr>
          <w:tab/>
        </w:r>
        <w:r>
          <w:rPr>
            <w:noProof/>
            <w:webHidden/>
          </w:rPr>
          <w:fldChar w:fldCharType="begin"/>
        </w:r>
        <w:r>
          <w:rPr>
            <w:noProof/>
            <w:webHidden/>
          </w:rPr>
          <w:instrText xml:space="preserve"> PAGEREF _Toc204597183 \h </w:instrText>
        </w:r>
        <w:r>
          <w:rPr>
            <w:noProof/>
            <w:webHidden/>
          </w:rPr>
        </w:r>
        <w:r>
          <w:rPr>
            <w:noProof/>
            <w:webHidden/>
          </w:rPr>
          <w:fldChar w:fldCharType="separate"/>
        </w:r>
        <w:r w:rsidR="00512FAE">
          <w:rPr>
            <w:noProof/>
            <w:webHidden/>
          </w:rPr>
          <w:t>7</w:t>
        </w:r>
        <w:r>
          <w:rPr>
            <w:noProof/>
            <w:webHidden/>
          </w:rPr>
          <w:fldChar w:fldCharType="end"/>
        </w:r>
      </w:hyperlink>
    </w:p>
    <w:p w14:paraId="4FD9F89F" w14:textId="074C4F51" w:rsidR="00D16088" w:rsidRDefault="00D16088">
      <w:pPr>
        <w:pStyle w:val="TOC3"/>
        <w:tabs>
          <w:tab w:val="left" w:pos="1100"/>
          <w:tab w:val="right" w:leader="dot" w:pos="9016"/>
        </w:tabs>
        <w:rPr>
          <w:rFonts w:asciiTheme="minorHAnsi" w:eastAsiaTheme="minorEastAsia" w:hAnsiTheme="minorHAnsi"/>
          <w:noProof/>
          <w:kern w:val="0"/>
          <w:sz w:val="22"/>
          <w:szCs w:val="22"/>
          <w:lang w:val="en-US"/>
          <w14:ligatures w14:val="none"/>
        </w:rPr>
      </w:pPr>
      <w:hyperlink w:anchor="_Toc204597184" w:history="1">
        <w:r w:rsidRPr="009A4739">
          <w:rPr>
            <w:rStyle w:val="Hyperlink"/>
            <w:noProof/>
          </w:rPr>
          <w:t>3.3</w:t>
        </w:r>
        <w:r>
          <w:rPr>
            <w:rFonts w:asciiTheme="minorHAnsi" w:eastAsiaTheme="minorEastAsia" w:hAnsiTheme="minorHAnsi"/>
            <w:noProof/>
            <w:kern w:val="0"/>
            <w:sz w:val="22"/>
            <w:szCs w:val="22"/>
            <w:lang w:val="en-US"/>
            <w14:ligatures w14:val="none"/>
          </w:rPr>
          <w:tab/>
        </w:r>
        <w:r w:rsidRPr="009A4739">
          <w:rPr>
            <w:rStyle w:val="Hyperlink"/>
            <w:noProof/>
          </w:rPr>
          <w:t>Analisis tambahan dari perspektif Multi-Stakeholder</w:t>
        </w:r>
        <w:r>
          <w:rPr>
            <w:noProof/>
            <w:webHidden/>
          </w:rPr>
          <w:tab/>
        </w:r>
        <w:r>
          <w:rPr>
            <w:noProof/>
            <w:webHidden/>
          </w:rPr>
          <w:fldChar w:fldCharType="begin"/>
        </w:r>
        <w:r>
          <w:rPr>
            <w:noProof/>
            <w:webHidden/>
          </w:rPr>
          <w:instrText xml:space="preserve"> PAGEREF _Toc204597184 \h </w:instrText>
        </w:r>
        <w:r>
          <w:rPr>
            <w:noProof/>
            <w:webHidden/>
          </w:rPr>
        </w:r>
        <w:r>
          <w:rPr>
            <w:noProof/>
            <w:webHidden/>
          </w:rPr>
          <w:fldChar w:fldCharType="separate"/>
        </w:r>
        <w:r w:rsidR="00512FAE">
          <w:rPr>
            <w:noProof/>
            <w:webHidden/>
          </w:rPr>
          <w:t>9</w:t>
        </w:r>
        <w:r>
          <w:rPr>
            <w:noProof/>
            <w:webHidden/>
          </w:rPr>
          <w:fldChar w:fldCharType="end"/>
        </w:r>
      </w:hyperlink>
    </w:p>
    <w:p w14:paraId="7823BB55" w14:textId="25A08FCF" w:rsidR="00D16088" w:rsidRDefault="00D16088">
      <w:pPr>
        <w:pStyle w:val="TOC2"/>
        <w:tabs>
          <w:tab w:val="right" w:leader="dot" w:pos="9016"/>
        </w:tabs>
        <w:rPr>
          <w:rFonts w:asciiTheme="minorHAnsi" w:eastAsiaTheme="minorEastAsia" w:hAnsiTheme="minorHAnsi"/>
          <w:noProof/>
          <w:kern w:val="0"/>
          <w:sz w:val="22"/>
          <w:szCs w:val="22"/>
          <w:lang w:val="en-US"/>
          <w14:ligatures w14:val="none"/>
        </w:rPr>
      </w:pPr>
      <w:hyperlink w:anchor="_Toc204597185" w:history="1">
        <w:r w:rsidRPr="009A4739">
          <w:rPr>
            <w:rStyle w:val="Hyperlink"/>
            <w:noProof/>
          </w:rPr>
          <w:t>DAFTAR PUSTAKA</w:t>
        </w:r>
        <w:r>
          <w:rPr>
            <w:noProof/>
            <w:webHidden/>
          </w:rPr>
          <w:tab/>
        </w:r>
        <w:r>
          <w:rPr>
            <w:noProof/>
            <w:webHidden/>
          </w:rPr>
          <w:fldChar w:fldCharType="begin"/>
        </w:r>
        <w:r>
          <w:rPr>
            <w:noProof/>
            <w:webHidden/>
          </w:rPr>
          <w:instrText xml:space="preserve"> PAGEREF _Toc204597185 \h </w:instrText>
        </w:r>
        <w:r>
          <w:rPr>
            <w:noProof/>
            <w:webHidden/>
          </w:rPr>
        </w:r>
        <w:r>
          <w:rPr>
            <w:noProof/>
            <w:webHidden/>
          </w:rPr>
          <w:fldChar w:fldCharType="separate"/>
        </w:r>
        <w:r w:rsidR="00512FAE">
          <w:rPr>
            <w:noProof/>
            <w:webHidden/>
          </w:rPr>
          <w:t>12</w:t>
        </w:r>
        <w:r>
          <w:rPr>
            <w:noProof/>
            <w:webHidden/>
          </w:rPr>
          <w:fldChar w:fldCharType="end"/>
        </w:r>
      </w:hyperlink>
    </w:p>
    <w:p w14:paraId="1BBFFB5D" w14:textId="0DD6A857" w:rsidR="008F68EC" w:rsidRDefault="00B9601A" w:rsidP="008F68EC">
      <w:r>
        <w:fldChar w:fldCharType="end"/>
      </w:r>
    </w:p>
    <w:p w14:paraId="2F1AE478" w14:textId="77777777" w:rsidR="008F68EC" w:rsidRDefault="008F68EC" w:rsidP="008F68EC">
      <w:pPr>
        <w:sectPr w:rsidR="008F68EC" w:rsidSect="008F68EC">
          <w:pgSz w:w="11906" w:h="16838"/>
          <w:pgMar w:top="1440" w:right="1440" w:bottom="1440" w:left="1440" w:header="708" w:footer="708" w:gutter="0"/>
          <w:pgNumType w:fmt="lowerRoman" w:start="1"/>
          <w:cols w:space="708"/>
          <w:docGrid w:linePitch="360"/>
        </w:sectPr>
      </w:pPr>
      <w:r>
        <w:br w:type="page"/>
      </w:r>
    </w:p>
    <w:p w14:paraId="35BBA696" w14:textId="77777777" w:rsidR="00723CC9" w:rsidRDefault="00723CC9" w:rsidP="00723CC9">
      <w:pPr>
        <w:pStyle w:val="Heading2"/>
      </w:pPr>
      <w:bookmarkStart w:id="4" w:name="_Toc188040933"/>
      <w:bookmarkStart w:id="5" w:name="_Toc188041080"/>
      <w:bookmarkStart w:id="6" w:name="_Toc204597174"/>
      <w:r>
        <w:lastRenderedPageBreak/>
        <w:t>BAB I</w:t>
      </w:r>
      <w:r>
        <w:br/>
        <w:t>PENDAHULUAN</w:t>
      </w:r>
      <w:bookmarkEnd w:id="2"/>
      <w:bookmarkEnd w:id="4"/>
      <w:bookmarkEnd w:id="5"/>
      <w:bookmarkEnd w:id="6"/>
    </w:p>
    <w:p w14:paraId="7AF29DE8" w14:textId="77777777" w:rsidR="00723CC9" w:rsidRDefault="00723CC9" w:rsidP="00723CC9"/>
    <w:p w14:paraId="48A0D02E" w14:textId="77777777" w:rsidR="00723CC9" w:rsidRDefault="00723CC9" w:rsidP="001E6E68">
      <w:pPr>
        <w:pStyle w:val="Heading3"/>
        <w:numPr>
          <w:ilvl w:val="1"/>
          <w:numId w:val="1"/>
        </w:numPr>
      </w:pPr>
      <w:bookmarkStart w:id="7" w:name="_Toc188040695"/>
      <w:bookmarkStart w:id="8" w:name="_Toc188040934"/>
      <w:bookmarkStart w:id="9" w:name="_Toc188041081"/>
      <w:bookmarkStart w:id="10" w:name="_Toc204597175"/>
      <w:r>
        <w:t>Latar Belakang</w:t>
      </w:r>
      <w:bookmarkEnd w:id="7"/>
      <w:bookmarkEnd w:id="8"/>
      <w:bookmarkEnd w:id="9"/>
      <w:bookmarkEnd w:id="10"/>
    </w:p>
    <w:p w14:paraId="60C7A987" w14:textId="77777777" w:rsidR="00342435" w:rsidRDefault="00342435" w:rsidP="000B79B6">
      <w:pPr>
        <w:pStyle w:val="whitespace-pre-wrap"/>
        <w:spacing w:before="0" w:beforeAutospacing="0"/>
        <w:ind w:left="720"/>
        <w:jc w:val="both"/>
      </w:pPr>
      <w:r>
        <w:t xml:space="preserve">Indonesia, sebagai </w:t>
      </w:r>
      <w:r w:rsidRPr="009D3DA1">
        <w:rPr>
          <w:i/>
          <w:iCs/>
        </w:rPr>
        <w:t xml:space="preserve">negara dengan </w:t>
      </w:r>
      <w:r w:rsidRPr="008D2169">
        <w:rPr>
          <w:b/>
          <w:bCs/>
          <w:i/>
          <w:iCs/>
        </w:rPr>
        <w:t>cadangan nikel terbesar di dunia</w:t>
      </w:r>
      <w:r>
        <w:t xml:space="preserve">, telah menempatkan komoditas ini sebagai salah satu pilar utama dalam strategi pembangunan ekonominya. Dalam beberapa tahun terakhir, </w:t>
      </w:r>
      <w:r w:rsidRPr="00D478B1">
        <w:rPr>
          <w:i/>
          <w:iCs/>
        </w:rPr>
        <w:t>pemerintah secara agresif mendorong kebijakan hilirisasi</w:t>
      </w:r>
      <w:r>
        <w:t xml:space="preserve">, sebuah program strategis nasional yang bertujuan untuk mengolah sumber daya mineral mentah di dalam negeri guna menciptakan nilai tambah yang signifikan sebelum diekspor. Langkah paling fundamental dari kebijakan ini adalah </w:t>
      </w:r>
      <w:r w:rsidRPr="007119AB">
        <w:rPr>
          <w:i/>
          <w:iCs/>
        </w:rPr>
        <w:t>pemberlakuan larangan ekspor bijih nikel mentah sejak tahun 2020</w:t>
      </w:r>
      <w:r>
        <w:t xml:space="preserve">, yang secara efektif </w:t>
      </w:r>
      <w:r w:rsidRPr="007119AB">
        <w:rPr>
          <w:i/>
          <w:iCs/>
        </w:rPr>
        <w:t>memaksa pembangunan fasilitas pengolahan</w:t>
      </w:r>
      <w:r>
        <w:t xml:space="preserve"> dan pemurnian (smelter) di seluruh negeri.   </w:t>
      </w:r>
    </w:p>
    <w:p w14:paraId="5B5D3D24" w14:textId="510B9928" w:rsidR="00342435" w:rsidRDefault="00342435" w:rsidP="00342435">
      <w:pPr>
        <w:pStyle w:val="whitespace-pre-wrap"/>
        <w:ind w:left="720"/>
        <w:jc w:val="both"/>
      </w:pPr>
      <w:r>
        <w:t xml:space="preserve">Tujuan di balik strategi ini sangat jelas: mengubah posisi Indonesia dari sekadar pemasok bahan mentah menjadi pemain kunci dalam rantai pasok global, terutama untuk industri </w:t>
      </w:r>
      <w:r w:rsidR="00C46170">
        <w:t xml:space="preserve">stainless steel </w:t>
      </w:r>
      <w:r>
        <w:t>dan, yang lebih krusial, baterai kendaraan listrik</w:t>
      </w:r>
      <w:r w:rsidR="00C46170">
        <w:t xml:space="preserve">. </w:t>
      </w:r>
      <w:r>
        <w:t xml:space="preserve">Secara ekonomi, hasilnya tampak fenomenal. Nilai ekspor produk olahan nikel melonjak drastis, dari sekitar </w:t>
      </w:r>
      <w:r w:rsidRPr="00E112EA">
        <w:rPr>
          <w:i/>
          <w:iCs/>
        </w:rPr>
        <w:t>5,68 miliar dolar AS</w:t>
      </w:r>
      <w:r>
        <w:t xml:space="preserve"> pada tahun 2020 </w:t>
      </w:r>
      <w:r w:rsidRPr="00E112EA">
        <w:rPr>
          <w:i/>
          <w:iCs/>
        </w:rPr>
        <w:t>menjadi 22,37 miliar dolar AS</w:t>
      </w:r>
      <w:r>
        <w:t xml:space="preserve"> pada tahun 2023. Kebijakan ini juga berhasil memacu pertumbuhan ekonomi di daerah-daerah kaya nikel seperti Sulawesi Tengah dan Maluku Utara, melampaui rata-rata pertumbuhan nasional, serta menciptakan ratusan ribu lapangan kerja baru.   </w:t>
      </w:r>
    </w:p>
    <w:p w14:paraId="3EFFA8FA" w14:textId="77777777" w:rsidR="00342435" w:rsidRDefault="00342435" w:rsidP="00342435">
      <w:pPr>
        <w:pStyle w:val="whitespace-pre-wrap"/>
        <w:ind w:left="720"/>
        <w:jc w:val="both"/>
      </w:pPr>
      <w:r>
        <w:t xml:space="preserve">Namun, di balik narasi kesuksesan ekonomi yang gemilang, terbentang sebuah dilema yang kompleks dan mengkhawatirkan. </w:t>
      </w:r>
      <w:r w:rsidRPr="00C43DAC">
        <w:rPr>
          <w:i/>
          <w:iCs/>
        </w:rPr>
        <w:t xml:space="preserve">Kebijakan hilirisasi yang </w:t>
      </w:r>
      <w:r w:rsidRPr="00F55955">
        <w:rPr>
          <w:b/>
          <w:bCs/>
          <w:i/>
          <w:iCs/>
        </w:rPr>
        <w:t>dipacu dengan cepat</w:t>
      </w:r>
      <w:r w:rsidRPr="00C43DAC">
        <w:rPr>
          <w:i/>
          <w:iCs/>
        </w:rPr>
        <w:t xml:space="preserve"> ini ternyata </w:t>
      </w:r>
      <w:r w:rsidRPr="00F55955">
        <w:rPr>
          <w:b/>
          <w:bCs/>
          <w:i/>
          <w:iCs/>
        </w:rPr>
        <w:t>membawa dampak negatif</w:t>
      </w:r>
      <w:r>
        <w:t xml:space="preserve"> yang serius terhadap lingkungan dan tatanan sosial masyarakat. Laporan-laporan dari berbagai sumber menunjukkan bahwa ekspansi industri nikel telah menyebabkan deforestasi masif, pencemaran air dan laut yang parah, serta peningkatan konflik sosial terkait lahan dan ruang hidup. Masyarakat lokal, terutama petani dan nelayan, sering kali menjadi korban, kehilangan sumber penghidupan mereka akibat kerusakan lingkungan dan penggusuran.   </w:t>
      </w:r>
    </w:p>
    <w:p w14:paraId="1DB38E6C" w14:textId="7AFF9A68" w:rsidR="008F68EC" w:rsidRDefault="00342435" w:rsidP="00342435">
      <w:pPr>
        <w:pStyle w:val="whitespace-pre-wrap"/>
        <w:spacing w:before="0" w:beforeAutospacing="0"/>
        <w:ind w:left="720"/>
        <w:jc w:val="both"/>
      </w:pPr>
      <w:r>
        <w:t>Studi kasus ini menjadi sangat relevan untuk dianalisis karena merepresentasikan pertarungan klasik antara ambisi pertumbuhan ekonomi dan keharusan menjaga kelestarian lingkungan serta keadilan sosial. Ini adalah cerminan dari bagaimana sebuah kebijakan strategis nasional diimplementasikan, dengan segala keberhasilan, tantangan, dan konsekuensi yang menyertainya.</w:t>
      </w:r>
    </w:p>
    <w:p w14:paraId="0C6B80CE" w14:textId="77777777" w:rsidR="003700A0" w:rsidRDefault="003700A0" w:rsidP="001E6E68">
      <w:pPr>
        <w:pStyle w:val="Heading3"/>
        <w:numPr>
          <w:ilvl w:val="1"/>
          <w:numId w:val="1"/>
        </w:numPr>
      </w:pPr>
      <w:bookmarkStart w:id="11" w:name="_Toc188040696"/>
      <w:bookmarkStart w:id="12" w:name="_Toc188040935"/>
      <w:bookmarkStart w:id="13" w:name="_Toc188041082"/>
      <w:bookmarkStart w:id="14" w:name="_Toc204597176"/>
      <w:r>
        <w:t>Rumusan Masalah</w:t>
      </w:r>
      <w:bookmarkEnd w:id="11"/>
      <w:bookmarkEnd w:id="12"/>
      <w:bookmarkEnd w:id="13"/>
      <w:bookmarkEnd w:id="14"/>
    </w:p>
    <w:p w14:paraId="63F4464F" w14:textId="77777777" w:rsidR="00FE7D32" w:rsidRDefault="00FE7D32" w:rsidP="00FE7D32">
      <w:pPr>
        <w:ind w:left="720"/>
        <w:jc w:val="both"/>
      </w:pPr>
      <w:r>
        <w:t>Berdasarkan latar belakang tersebut, analisis dalam makalah ini akan berfokus untuk menjawab pertanyaan-pertanyaan berikut:</w:t>
      </w:r>
    </w:p>
    <w:p w14:paraId="2D3A27FB" w14:textId="7BD8761E" w:rsidR="00FE7D32" w:rsidRDefault="00FE7D32" w:rsidP="00FE7D32">
      <w:pPr>
        <w:pStyle w:val="ListParagraph"/>
        <w:numPr>
          <w:ilvl w:val="0"/>
          <w:numId w:val="17"/>
        </w:numPr>
        <w:jc w:val="both"/>
      </w:pPr>
      <w:r>
        <w:t xml:space="preserve">Bagaimana kebijakan hilirisasi nikel, sebagai implementasi dari </w:t>
      </w:r>
      <w:r w:rsidRPr="002470DF">
        <w:rPr>
          <w:b/>
          <w:bCs/>
        </w:rPr>
        <w:t>Politik dan Strategi Nasional (Polstranas)</w:t>
      </w:r>
      <w:r>
        <w:t>, menciptakan pertentangan antara tujuan strategis untuk mencapai pertumbuhan ekonomi dan amanat konstitusional untuk menjamin kesejahteraan sosial dan kelestarian lingkungan?</w:t>
      </w:r>
    </w:p>
    <w:p w14:paraId="2B1C9583" w14:textId="0DA3F36A" w:rsidR="00FE7D32" w:rsidRDefault="00FE7D32" w:rsidP="00FE7D32">
      <w:pPr>
        <w:pStyle w:val="ListParagraph"/>
        <w:numPr>
          <w:ilvl w:val="0"/>
          <w:numId w:val="17"/>
        </w:numPr>
        <w:jc w:val="both"/>
      </w:pPr>
      <w:r>
        <w:lastRenderedPageBreak/>
        <w:t xml:space="preserve">Bagaimana pemanfaatan nikel sebagai instrumen </w:t>
      </w:r>
      <w:r w:rsidRPr="002470DF">
        <w:rPr>
          <w:b/>
          <w:bCs/>
        </w:rPr>
        <w:t>Geostrategi</w:t>
      </w:r>
      <w:r>
        <w:t xml:space="preserve"> untuk meningkatkan posisi tawar Indonesia di kancah global justru secara paradoks dapat menimbulkan kerentanan internal (konflik sosial, kerusakan lingkungan) yang berisiko melemahkan ketahanan nasional?</w:t>
      </w:r>
    </w:p>
    <w:p w14:paraId="65BDE12D" w14:textId="18276846" w:rsidR="00B54472" w:rsidRDefault="00B54472" w:rsidP="00FE7D32">
      <w:pPr>
        <w:pStyle w:val="ListParagraph"/>
        <w:numPr>
          <w:ilvl w:val="0"/>
          <w:numId w:val="17"/>
        </w:numPr>
        <w:jc w:val="both"/>
      </w:pPr>
      <w:r>
        <w:t xml:space="preserve">Bagaimana </w:t>
      </w:r>
      <w:r w:rsidRPr="00717F50">
        <w:rPr>
          <w:i/>
          <w:iCs/>
        </w:rPr>
        <w:t>kebijakan hilirisasi nikel menciptakan distribusi dampak</w:t>
      </w:r>
      <w:r>
        <w:t xml:space="preserve"> yang tidak merata di antara berbagai pemangku kepentingan </w:t>
      </w:r>
      <w:r w:rsidRPr="00717F50">
        <w:rPr>
          <w:i/>
          <w:iCs/>
        </w:rPr>
        <w:t>(pemerintah, korporasi, masyarakat lokal, pekerja, dan civil society)</w:t>
      </w:r>
      <w:r>
        <w:t xml:space="preserve">, dan mengapa asimetri </w:t>
      </w:r>
      <w:proofErr w:type="gramStart"/>
      <w:r>
        <w:t>keuntungan</w:t>
      </w:r>
      <w:r w:rsidR="00C7059F">
        <w:t xml:space="preserve">  dan</w:t>
      </w:r>
      <w:proofErr w:type="gramEnd"/>
      <w:r w:rsidR="00C7059F">
        <w:t xml:space="preserve"> </w:t>
      </w:r>
      <w:r>
        <w:t>kerugian ini berpotensi mengancam keberlanjutan program serta stabilitas sosial jangka panjang?</w:t>
      </w:r>
    </w:p>
    <w:p w14:paraId="16589778" w14:textId="77777777" w:rsidR="008F68EC" w:rsidRPr="003700A0" w:rsidRDefault="008F68EC" w:rsidP="008F68EC">
      <w:pPr>
        <w:jc w:val="both"/>
      </w:pPr>
    </w:p>
    <w:p w14:paraId="5FB7A292" w14:textId="77777777" w:rsidR="00723CC9" w:rsidRDefault="003700A0" w:rsidP="001E6E68">
      <w:pPr>
        <w:pStyle w:val="Heading3"/>
        <w:numPr>
          <w:ilvl w:val="1"/>
          <w:numId w:val="1"/>
        </w:numPr>
      </w:pPr>
      <w:bookmarkStart w:id="15" w:name="_Toc188040697"/>
      <w:bookmarkStart w:id="16" w:name="_Toc188040936"/>
      <w:bookmarkStart w:id="17" w:name="_Toc188041083"/>
      <w:bookmarkStart w:id="18" w:name="_Toc204597177"/>
      <w:r>
        <w:t>Artikel Pendukung</w:t>
      </w:r>
      <w:bookmarkEnd w:id="15"/>
      <w:bookmarkEnd w:id="16"/>
      <w:bookmarkEnd w:id="17"/>
      <w:bookmarkEnd w:id="18"/>
    </w:p>
    <w:p w14:paraId="22E49BEC" w14:textId="450AF116" w:rsidR="003700A0" w:rsidRPr="00D9745D" w:rsidRDefault="00315D52" w:rsidP="00D9745D">
      <w:pPr>
        <w:ind w:left="720"/>
        <w:rPr>
          <w:bCs/>
          <w:i/>
          <w:iCs/>
        </w:rPr>
      </w:pPr>
      <w:r w:rsidRPr="00893314">
        <w:rPr>
          <w:b/>
          <w:i/>
          <w:iCs/>
          <w:sz w:val="26"/>
          <w:szCs w:val="26"/>
        </w:rPr>
        <w:t>Dilema Hilirisasi Nikel: Pertumbuhan Ekonomi vs Krisis Lingkungan</w:t>
      </w:r>
      <w:r w:rsidR="00D42386">
        <w:rPr>
          <w:bCs/>
          <w:i/>
          <w:iCs/>
        </w:rPr>
        <w:br/>
      </w:r>
      <w:r w:rsidR="003D0C18" w:rsidRPr="00E832DA">
        <w:rPr>
          <w:bCs/>
          <w:i/>
          <w:iCs/>
        </w:rPr>
        <w:t>d</w:t>
      </w:r>
      <w:r w:rsidRPr="00E832DA">
        <w:rPr>
          <w:bCs/>
          <w:i/>
          <w:iCs/>
        </w:rPr>
        <w:t xml:space="preserve">itulis </w:t>
      </w:r>
      <w:r w:rsidR="00974CA9" w:rsidRPr="00E832DA">
        <w:rPr>
          <w:bCs/>
          <w:i/>
          <w:iCs/>
        </w:rPr>
        <w:t>o</w:t>
      </w:r>
      <w:r w:rsidRPr="00E832DA">
        <w:rPr>
          <w:bCs/>
          <w:i/>
          <w:iCs/>
        </w:rPr>
        <w:t xml:space="preserve">leh: </w:t>
      </w:r>
      <w:r w:rsidRPr="00DD0DA3">
        <w:rPr>
          <w:b/>
          <w:i/>
          <w:iCs/>
        </w:rPr>
        <w:t>Yafi Salma An-Nafi</w:t>
      </w:r>
      <w:r w:rsidR="00B80C90">
        <w:rPr>
          <w:bCs/>
          <w:i/>
          <w:iCs/>
        </w:rPr>
        <w:br/>
      </w:r>
      <w:r w:rsidR="002369B1">
        <w:rPr>
          <w:bCs/>
          <w:i/>
          <w:iCs/>
        </w:rPr>
        <w:t xml:space="preserve">pada web </w:t>
      </w:r>
      <w:hyperlink r:id="rId10" w:history="1">
        <w:r w:rsidR="00B80C90" w:rsidRPr="00366B49">
          <w:rPr>
            <w:rStyle w:val="Hyperlink"/>
            <w:bCs/>
            <w:i/>
            <w:iCs/>
          </w:rPr>
          <w:t>kumparan.com</w:t>
        </w:r>
      </w:hyperlink>
      <w:r w:rsidR="001D2AA5">
        <w:rPr>
          <w:bCs/>
          <w:i/>
          <w:iCs/>
        </w:rPr>
        <w:t xml:space="preserve">, </w:t>
      </w:r>
      <w:r w:rsidR="001D2AA5" w:rsidRPr="00D42386">
        <w:rPr>
          <w:bCs/>
          <w:i/>
          <w:iCs/>
        </w:rPr>
        <w:t>01-Maret-2025,  9.37 WIB</w:t>
      </w:r>
    </w:p>
    <w:p w14:paraId="700D80BA" w14:textId="38A7FB4C" w:rsidR="008B4CCF" w:rsidRDefault="00A542A3" w:rsidP="0038102C">
      <w:pPr>
        <w:ind w:left="720"/>
        <w:jc w:val="both"/>
      </w:pPr>
      <w:r w:rsidRPr="00A542A3">
        <w:t>Indonesia merupakan negara penghasil nikel terbesar di dunia. Pada tahun 2024, Indonesia memperkuat posisinya sebagai produsen utama dengan estimasi produksi mencapai 2,2 juta metrik ton, meningkat sekitar 8% dibandingkan produksi tahun sebelumnya yang sebesar 2,03 juta metrik ton. Dari sisi cadangan, Indonesia juga memiliki cadangan nikel terbesar di dunia, dengan estimasi mencapai 55 juta metrik ton. Dominasi ini menegaskan peran penting Indonesia dalam industri nikel global dan memberikan peluang besar bagi pertumbuhan ekonomi nasional.</w:t>
      </w:r>
    </w:p>
    <w:p w14:paraId="6CAA3DC3" w14:textId="77777777" w:rsidR="00C04942" w:rsidRDefault="00C04942" w:rsidP="00C04942">
      <w:pPr>
        <w:ind w:left="720"/>
        <w:jc w:val="both"/>
      </w:pPr>
      <w:r>
        <w:t>Namun, besarnya potensi nikel ini tidak akan memberikan dampak signifikan bagi pendapatan negara apabila ekspor sumber daya hanya sebatas komoditas mentah. Oleh karena itu, pemerintah Indonesia mengadopsi kebijakan hilirisasi melalui Peraturan Presiden Nomor 55 Tahun 2019 tentang Percepatan Program Kendaraan Bermotor Listrik Berbasis Baterai (Battery Electric Vehicle) untuk Transportasi Jalan. Kebijakan ini bertujuan untuk mendorong produksi baterai kendaraan listrik serta perakitan unit kendaraan berbasis baterai listrik (KBL) dalam negeri.</w:t>
      </w:r>
    </w:p>
    <w:p w14:paraId="5A10493D" w14:textId="77777777" w:rsidR="00C04942" w:rsidRDefault="00C04942" w:rsidP="00C04942">
      <w:pPr>
        <w:ind w:left="720"/>
        <w:jc w:val="both"/>
      </w:pPr>
      <w:r>
        <w:t>Hilirisasi nikel memberikan dampak yang signifikan terhadap pendapatan negara. Nilai ekspor produk olahan nikel meningkat drastis dalam beberapa tahun terakhir:</w:t>
      </w:r>
    </w:p>
    <w:p w14:paraId="3DD69C7A" w14:textId="4FEA663F" w:rsidR="00C04942" w:rsidRDefault="00C04942" w:rsidP="00C04942">
      <w:pPr>
        <w:pStyle w:val="ListParagraph"/>
        <w:numPr>
          <w:ilvl w:val="0"/>
          <w:numId w:val="18"/>
        </w:numPr>
        <w:jc w:val="both"/>
      </w:pPr>
      <w:r w:rsidRPr="009C1C07">
        <w:rPr>
          <w:b/>
          <w:bCs/>
        </w:rPr>
        <w:t>2020:</w:t>
      </w:r>
      <w:r>
        <w:t xml:space="preserve"> USD 5,68 miliar</w:t>
      </w:r>
    </w:p>
    <w:p w14:paraId="6D3DBCB3" w14:textId="266D9691" w:rsidR="00C04942" w:rsidRDefault="00C04942" w:rsidP="00C04942">
      <w:pPr>
        <w:pStyle w:val="ListParagraph"/>
        <w:numPr>
          <w:ilvl w:val="0"/>
          <w:numId w:val="18"/>
        </w:numPr>
        <w:jc w:val="both"/>
      </w:pPr>
      <w:r w:rsidRPr="009C1C07">
        <w:rPr>
          <w:b/>
          <w:bCs/>
        </w:rPr>
        <w:t>2021:</w:t>
      </w:r>
      <w:r>
        <w:t xml:space="preserve"> USD 8,44 miliar</w:t>
      </w:r>
    </w:p>
    <w:p w14:paraId="747D0AB2" w14:textId="1101E239" w:rsidR="00C04942" w:rsidRDefault="00C04942" w:rsidP="00C04942">
      <w:pPr>
        <w:pStyle w:val="ListParagraph"/>
        <w:numPr>
          <w:ilvl w:val="0"/>
          <w:numId w:val="18"/>
        </w:numPr>
        <w:jc w:val="both"/>
      </w:pPr>
      <w:r w:rsidRPr="009C1C07">
        <w:rPr>
          <w:b/>
          <w:bCs/>
        </w:rPr>
        <w:t>2022:</w:t>
      </w:r>
      <w:r>
        <w:t xml:space="preserve"> USD 19,62 miliar</w:t>
      </w:r>
    </w:p>
    <w:p w14:paraId="7C104F9D" w14:textId="75371609" w:rsidR="00C04942" w:rsidRDefault="00C04942" w:rsidP="00C04942">
      <w:pPr>
        <w:pStyle w:val="ListParagraph"/>
        <w:numPr>
          <w:ilvl w:val="0"/>
          <w:numId w:val="18"/>
        </w:numPr>
        <w:jc w:val="both"/>
      </w:pPr>
      <w:r w:rsidRPr="009C1C07">
        <w:rPr>
          <w:b/>
          <w:bCs/>
        </w:rPr>
        <w:t>2023:</w:t>
      </w:r>
      <w:r>
        <w:t xml:space="preserve"> USD 22,37 miliar</w:t>
      </w:r>
    </w:p>
    <w:p w14:paraId="1F606F4C" w14:textId="4DE08AE9" w:rsidR="00C04942" w:rsidRDefault="00C04942" w:rsidP="00C04942">
      <w:pPr>
        <w:ind w:left="720"/>
        <w:jc w:val="both"/>
      </w:pPr>
      <w:r>
        <w:t xml:space="preserve">Peningkatan nilai ekspor ini mencerminkan manfaat ekonomi dari kebijakan hilirisasi. Selain itu, hilirisasi juga menciptakan lapangan pekerjaan baru, meningkatkan investasi asing, serta memperkuat industri manufaktur dalam negeri. Pemerintah menargetkan hilirisasi sebagai pendorong utama pertumbuhan ekonomi hingga 8%, sebagaimana </w:t>
      </w:r>
      <w:r>
        <w:lastRenderedPageBreak/>
        <w:t>disampaikan oleh Wakil Ketua Komisi Energi DPR, Eddy Soeparno, pada Senin (30/8/2024).</w:t>
      </w:r>
    </w:p>
    <w:p w14:paraId="3A3DEFB3" w14:textId="736F6799" w:rsidR="00B63948" w:rsidRDefault="00B63948" w:rsidP="00C04942">
      <w:pPr>
        <w:ind w:left="720"/>
        <w:jc w:val="both"/>
      </w:pPr>
      <w:r w:rsidRPr="00B63948">
        <w:t>Di balik manfaatnya, hilirisasi nikel juga menimbulkan sejumlah tantangan, terutama terkait dengan dampak lingkungan dan sosial:</w:t>
      </w:r>
    </w:p>
    <w:p w14:paraId="19F69801" w14:textId="595E77E1" w:rsidR="00B63948" w:rsidRDefault="00B63948" w:rsidP="00B63948">
      <w:pPr>
        <w:pStyle w:val="ListParagraph"/>
        <w:numPr>
          <w:ilvl w:val="0"/>
          <w:numId w:val="19"/>
        </w:numPr>
        <w:jc w:val="both"/>
      </w:pPr>
      <w:r w:rsidRPr="00B63948">
        <w:rPr>
          <w:b/>
          <w:bCs/>
        </w:rPr>
        <w:t>Degradasi Lingkungan:</w:t>
      </w:r>
      <w:r>
        <w:t xml:space="preserve"> Proses produksi nikel sering kali menyebabkan deforestasi besar-besaran, yang berdampak pada erosi tanah, kehilangan habitat satwa liar, dan penurunan kualitas udara.</w:t>
      </w:r>
    </w:p>
    <w:p w14:paraId="24321D88" w14:textId="6D7878E8" w:rsidR="00B63948" w:rsidRDefault="00B63948" w:rsidP="00B63948">
      <w:pPr>
        <w:pStyle w:val="ListParagraph"/>
        <w:numPr>
          <w:ilvl w:val="0"/>
          <w:numId w:val="19"/>
        </w:numPr>
        <w:jc w:val="both"/>
      </w:pPr>
      <w:r w:rsidRPr="00B63948">
        <w:rPr>
          <w:b/>
          <w:bCs/>
        </w:rPr>
        <w:t>Pencemaran Air:</w:t>
      </w:r>
      <w:r>
        <w:t xml:space="preserve"> Limbah dari pengolahan nikel dapat mencemari sungai dan laut, yang menjadi sumber pendapatan utama masyarakat lokal, serta mengganggu ekosistem perairan.</w:t>
      </w:r>
    </w:p>
    <w:p w14:paraId="31A3A29B" w14:textId="7097A939" w:rsidR="00B63948" w:rsidRDefault="00B63948" w:rsidP="00B63948">
      <w:pPr>
        <w:pStyle w:val="ListParagraph"/>
        <w:numPr>
          <w:ilvl w:val="0"/>
          <w:numId w:val="19"/>
        </w:numPr>
        <w:jc w:val="both"/>
      </w:pPr>
      <w:r w:rsidRPr="00B63948">
        <w:rPr>
          <w:b/>
          <w:bCs/>
        </w:rPr>
        <w:t>Kesejahteraan Masyarakat Lokal:</w:t>
      </w:r>
      <w:r>
        <w:t xml:space="preserve"> Hak masyarakat adat dan pekerja terhadap sumber daya alam perlu diperhatikan, termasuk hak atas kompensasi yang adil dan perlindungan terhadap penggusuran paksa.</w:t>
      </w:r>
    </w:p>
    <w:p w14:paraId="13E650FF" w14:textId="2864DD76" w:rsidR="00B63948" w:rsidRDefault="00B63948" w:rsidP="00544739">
      <w:pPr>
        <w:pStyle w:val="ListParagraph"/>
        <w:numPr>
          <w:ilvl w:val="0"/>
          <w:numId w:val="19"/>
        </w:numPr>
        <w:jc w:val="both"/>
      </w:pPr>
      <w:r w:rsidRPr="00544739">
        <w:rPr>
          <w:b/>
          <w:bCs/>
        </w:rPr>
        <w:t>Pengelolaan Limbah Berbahaya:</w:t>
      </w:r>
      <w:r>
        <w:t xml:space="preserve"> Pembuangan limbah yang tidak tepat dapat mencemari pasokan air bersih dan lahan pertanian, membahayakan kesehatan manusia serta kelangsungan pertanian regional.</w:t>
      </w:r>
    </w:p>
    <w:p w14:paraId="65A0E6C1" w14:textId="77777777" w:rsidR="00204598" w:rsidRDefault="00204598" w:rsidP="00204598">
      <w:pPr>
        <w:ind w:left="720"/>
        <w:jc w:val="both"/>
      </w:pPr>
      <w:r>
        <w:t>Untuk memastikan bahwa hilirisasi nikel memberikan manfaat jangka panjang tanpa merugikan lingkungan dan masyarakat, diperlukan langkah-langkah strategis sebagai berikut:</w:t>
      </w:r>
    </w:p>
    <w:p w14:paraId="68C16DE0" w14:textId="164AB953" w:rsidR="00204598" w:rsidRDefault="00204598" w:rsidP="00204598">
      <w:pPr>
        <w:pStyle w:val="ListParagraph"/>
        <w:numPr>
          <w:ilvl w:val="0"/>
          <w:numId w:val="20"/>
        </w:numPr>
        <w:jc w:val="both"/>
      </w:pPr>
      <w:r w:rsidRPr="00204598">
        <w:rPr>
          <w:b/>
          <w:bCs/>
        </w:rPr>
        <w:t>Kebijakan Lingkungan yang Ketat:</w:t>
      </w:r>
      <w:r>
        <w:t xml:space="preserve"> Pemerintah harus menerapkan standar keberlanjutan yang tinggi untuk industri nikel, termasuk kebijakan reklamasi lahan pasca-tambang dan pengelolaan limbah yang ramah lingkungan.</w:t>
      </w:r>
    </w:p>
    <w:p w14:paraId="5FA11C90" w14:textId="61936054" w:rsidR="00204598" w:rsidRDefault="00204598" w:rsidP="00204598">
      <w:pPr>
        <w:pStyle w:val="ListParagraph"/>
        <w:numPr>
          <w:ilvl w:val="0"/>
          <w:numId w:val="20"/>
        </w:numPr>
        <w:jc w:val="both"/>
      </w:pPr>
      <w:r w:rsidRPr="00204598">
        <w:rPr>
          <w:b/>
          <w:bCs/>
        </w:rPr>
        <w:t>Pengawasan dan Penegakan Regulasi:</w:t>
      </w:r>
      <w:r>
        <w:t xml:space="preserve"> Peningkatan pengawasan terhadap perusahaan pengolahan nikel guna memastikan kepatuhan terhadap standar lingkungan dan sosial.</w:t>
      </w:r>
    </w:p>
    <w:p w14:paraId="42D1B99F" w14:textId="494B8E28" w:rsidR="00204598" w:rsidRDefault="00204598" w:rsidP="00204598">
      <w:pPr>
        <w:pStyle w:val="ListParagraph"/>
        <w:numPr>
          <w:ilvl w:val="0"/>
          <w:numId w:val="20"/>
        </w:numPr>
        <w:jc w:val="both"/>
      </w:pPr>
      <w:r w:rsidRPr="00204598">
        <w:rPr>
          <w:b/>
          <w:bCs/>
        </w:rPr>
        <w:t>Partisipasi Masyarakat:</w:t>
      </w:r>
      <w:r>
        <w:t xml:space="preserve"> Melibatkan masyarakat lokal dan adat dalam proses pengambilan keputusan serta memberikan kompensasi yang adil kepada mereka yang terdampak.</w:t>
      </w:r>
    </w:p>
    <w:p w14:paraId="02CAE587" w14:textId="01321AF3" w:rsidR="00204598" w:rsidRDefault="00204598" w:rsidP="00204598">
      <w:pPr>
        <w:pStyle w:val="ListParagraph"/>
        <w:numPr>
          <w:ilvl w:val="0"/>
          <w:numId w:val="20"/>
        </w:numPr>
        <w:jc w:val="both"/>
      </w:pPr>
      <w:r w:rsidRPr="00204598">
        <w:rPr>
          <w:b/>
          <w:bCs/>
        </w:rPr>
        <w:t>Investasi dalam Teknologi Ramah Lingkungan:</w:t>
      </w:r>
      <w:r>
        <w:t xml:space="preserve"> Mendorong penggunaan teknologi bersih dalam pengolahan nikel untuk mengurangi emisi karbon dan pencemaran lingkungan.</w:t>
      </w:r>
    </w:p>
    <w:p w14:paraId="4DDD83A0" w14:textId="3CD41A93" w:rsidR="00204598" w:rsidRDefault="00204598" w:rsidP="00204598">
      <w:pPr>
        <w:ind w:left="720"/>
        <w:jc w:val="both"/>
      </w:pPr>
      <w:r>
        <w:t>Melalui langkah-langkah strategis ini, hilirisasi nikel diharapkan dapat memberikan manfaat yang berkelanjutan bagi ekonomi, lingkungan, dan kesejahteraan sosial.</w:t>
      </w:r>
    </w:p>
    <w:p w14:paraId="207CD049" w14:textId="04EC46B3" w:rsidR="008F68EC" w:rsidRPr="00A542A3" w:rsidRDefault="008B4CCF" w:rsidP="00A542A3">
      <w:pPr>
        <w:ind w:left="720"/>
        <w:rPr>
          <w:i/>
          <w:iCs/>
        </w:rPr>
      </w:pPr>
      <w:r>
        <w:rPr>
          <w:i/>
          <w:iCs/>
        </w:rPr>
        <w:t>Link artikel</w:t>
      </w:r>
      <w:r w:rsidR="00A542A3">
        <w:rPr>
          <w:i/>
          <w:iCs/>
        </w:rPr>
        <w:t xml:space="preserve">: </w:t>
      </w:r>
      <w:hyperlink r:id="rId11" w:history="1">
        <w:r w:rsidR="00A542A3" w:rsidRPr="00A542A3">
          <w:rPr>
            <w:rStyle w:val="Hyperlink"/>
            <w:i/>
            <w:iCs/>
          </w:rPr>
          <w:t>https://kumparan.com/yafi-salma-an-nafi/dilema-hilirisasi-nikel-pertumbuhan-ekonomi-vs-krisis-lingkungan-24acaZPmzAc/full</w:t>
        </w:r>
      </w:hyperlink>
    </w:p>
    <w:p w14:paraId="6F4F3B30" w14:textId="2703CEA7" w:rsidR="008F68EC" w:rsidRDefault="008F68EC" w:rsidP="007C7B91">
      <w:pPr>
        <w:ind w:left="720"/>
      </w:pPr>
    </w:p>
    <w:p w14:paraId="581BA173" w14:textId="370DAF3D" w:rsidR="00344E2F" w:rsidRDefault="00344E2F" w:rsidP="007C7B91">
      <w:pPr>
        <w:ind w:left="720"/>
      </w:pPr>
    </w:p>
    <w:p w14:paraId="230897AB" w14:textId="5F27F2A5" w:rsidR="00344E2F" w:rsidRDefault="00344E2F" w:rsidP="007C7B91">
      <w:pPr>
        <w:ind w:left="720"/>
      </w:pPr>
    </w:p>
    <w:p w14:paraId="1A948F8B" w14:textId="77777777" w:rsidR="00344E2F" w:rsidRDefault="00344E2F" w:rsidP="007C7B91">
      <w:pPr>
        <w:ind w:left="720"/>
      </w:pPr>
    </w:p>
    <w:p w14:paraId="4D9E82E5" w14:textId="77777777" w:rsidR="008F68EC" w:rsidRDefault="008F68EC" w:rsidP="008F68EC">
      <w:pPr>
        <w:pStyle w:val="Heading2"/>
      </w:pPr>
      <w:bookmarkStart w:id="19" w:name="_Toc188040698"/>
      <w:bookmarkStart w:id="20" w:name="_Toc188040937"/>
      <w:bookmarkStart w:id="21" w:name="_Toc188041084"/>
      <w:bookmarkStart w:id="22" w:name="_Toc204597178"/>
      <w:r>
        <w:t>BAB II</w:t>
      </w:r>
      <w:r>
        <w:br/>
        <w:t>LANDASAN TEORI</w:t>
      </w:r>
      <w:bookmarkEnd w:id="19"/>
      <w:bookmarkEnd w:id="20"/>
      <w:bookmarkEnd w:id="21"/>
      <w:bookmarkEnd w:id="22"/>
    </w:p>
    <w:p w14:paraId="551058BE" w14:textId="77777777" w:rsidR="008F68EC" w:rsidRDefault="008F68EC" w:rsidP="008F68EC"/>
    <w:p w14:paraId="6F294AC9" w14:textId="5CAA9159" w:rsidR="008F68EC" w:rsidRDefault="008F68EC" w:rsidP="001E6E68">
      <w:pPr>
        <w:pStyle w:val="Heading3"/>
      </w:pPr>
      <w:bookmarkStart w:id="23" w:name="_Toc188040699"/>
      <w:bookmarkStart w:id="24" w:name="_Toc188040938"/>
      <w:bookmarkStart w:id="25" w:name="_Toc188041085"/>
      <w:bookmarkStart w:id="26" w:name="_Toc204597179"/>
      <w:r>
        <w:t>2.1</w:t>
      </w:r>
      <w:r>
        <w:tab/>
      </w:r>
      <w:r w:rsidR="00DF1FC1">
        <w:t>Politik dan Strategi Nasional (Polstranas)</w:t>
      </w:r>
      <w:bookmarkEnd w:id="26"/>
      <w:r>
        <w:t xml:space="preserve"> </w:t>
      </w:r>
      <w:bookmarkEnd w:id="23"/>
      <w:bookmarkEnd w:id="24"/>
      <w:bookmarkEnd w:id="25"/>
    </w:p>
    <w:p w14:paraId="61021FBC" w14:textId="77777777" w:rsidR="00A35CAE" w:rsidRPr="00A35CAE" w:rsidRDefault="00A35CAE" w:rsidP="00A35CAE">
      <w:pPr>
        <w:spacing w:after="100" w:afterAutospacing="1" w:line="240" w:lineRule="auto"/>
        <w:ind w:left="720"/>
        <w:jc w:val="both"/>
        <w:rPr>
          <w:rFonts w:eastAsia="Times New Roman" w:cs="Times New Roman"/>
          <w:kern w:val="0"/>
          <w:lang w:val="en-US"/>
          <w14:ligatures w14:val="none"/>
        </w:rPr>
      </w:pPr>
      <w:r w:rsidRPr="00A35CAE">
        <w:rPr>
          <w:rFonts w:eastAsia="Times New Roman" w:cs="Times New Roman"/>
          <w:kern w:val="0"/>
          <w:lang w:val="en-US"/>
          <w14:ligatures w14:val="none"/>
        </w:rPr>
        <w:t>Politik Nasional dapat diartikan sebagai serangkaian cara yang ditetapkan dan dilaksanakan oleh pemerintah yang berorientasi pada kepentingan seluruh masyarakat. Sementara itu, Strategi Nasional adalah kerangka rencana dan tindakan yang disusun secara bertahap sebagai upaya untuk mencapai tujuan nasional yang telah ditetapkan. Keduanya merupakan satu kesatuan yang tak terpisahkan.</w:t>
      </w:r>
    </w:p>
    <w:p w14:paraId="29884B29" w14:textId="77777777" w:rsidR="00A35CAE" w:rsidRPr="00A35CAE" w:rsidRDefault="00A35CAE" w:rsidP="00E3500C">
      <w:pPr>
        <w:spacing w:before="100" w:beforeAutospacing="1" w:after="0" w:line="240" w:lineRule="auto"/>
        <w:ind w:left="720"/>
        <w:jc w:val="both"/>
        <w:rPr>
          <w:rFonts w:eastAsia="Times New Roman" w:cs="Times New Roman"/>
          <w:kern w:val="0"/>
          <w:lang w:val="en-US"/>
          <w14:ligatures w14:val="none"/>
        </w:rPr>
      </w:pPr>
      <w:r w:rsidRPr="00A35CAE">
        <w:rPr>
          <w:rFonts w:eastAsia="Times New Roman" w:cs="Times New Roman"/>
          <w:b/>
          <w:bCs/>
          <w:kern w:val="0"/>
          <w:lang w:val="en-US"/>
          <w14:ligatures w14:val="none"/>
        </w:rPr>
        <w:t>Landasan Konstitusional:</w:t>
      </w:r>
      <w:r w:rsidRPr="00A35CAE">
        <w:rPr>
          <w:rFonts w:eastAsia="Times New Roman" w:cs="Times New Roman"/>
          <w:kern w:val="0"/>
          <w:lang w:val="en-US"/>
          <w14:ligatures w14:val="none"/>
        </w:rPr>
        <w:t xml:space="preserve"> Landasan dari Politik dan Strategi Nasional (Polstranas) di Indonesia adalah Pancasila dan UUD NRI Tahun 1945, khususnya:</w:t>
      </w:r>
    </w:p>
    <w:p w14:paraId="6CB831E4" w14:textId="77777777" w:rsidR="00A35CAE" w:rsidRPr="00A35CAE" w:rsidRDefault="00A35CAE" w:rsidP="00B071FF">
      <w:pPr>
        <w:numPr>
          <w:ilvl w:val="0"/>
          <w:numId w:val="26"/>
        </w:numPr>
        <w:tabs>
          <w:tab w:val="clear" w:pos="720"/>
          <w:tab w:val="num" w:pos="1440"/>
        </w:tabs>
        <w:spacing w:after="100" w:afterAutospacing="1" w:line="240" w:lineRule="auto"/>
        <w:ind w:left="1440"/>
        <w:jc w:val="both"/>
        <w:rPr>
          <w:rFonts w:eastAsia="Times New Roman" w:cs="Times New Roman"/>
          <w:kern w:val="0"/>
          <w:lang w:val="en-US"/>
          <w14:ligatures w14:val="none"/>
        </w:rPr>
      </w:pPr>
      <w:r w:rsidRPr="00A35CAE">
        <w:rPr>
          <w:rFonts w:eastAsia="Times New Roman" w:cs="Times New Roman"/>
          <w:b/>
          <w:bCs/>
          <w:kern w:val="0"/>
          <w:lang w:val="en-US"/>
          <w14:ligatures w14:val="none"/>
        </w:rPr>
        <w:t>Pasal 33 ayat (2):</w:t>
      </w:r>
      <w:r w:rsidRPr="00A35CAE">
        <w:rPr>
          <w:rFonts w:eastAsia="Times New Roman" w:cs="Times New Roman"/>
          <w:kern w:val="0"/>
          <w:lang w:val="en-US"/>
          <w14:ligatures w14:val="none"/>
        </w:rPr>
        <w:t xml:space="preserve"> "Cabang-cabang produksi yang penting bagi negara dan yang menguasai hajat hidup orang banyak dikuasai oleh negara"</w:t>
      </w:r>
    </w:p>
    <w:p w14:paraId="715EFB66" w14:textId="77777777" w:rsidR="00A35CAE" w:rsidRPr="00A35CAE" w:rsidRDefault="00A35CAE" w:rsidP="00B071FF">
      <w:pPr>
        <w:numPr>
          <w:ilvl w:val="0"/>
          <w:numId w:val="26"/>
        </w:numPr>
        <w:tabs>
          <w:tab w:val="clear" w:pos="720"/>
          <w:tab w:val="num" w:pos="1440"/>
        </w:tabs>
        <w:spacing w:before="100" w:beforeAutospacing="1" w:after="100" w:afterAutospacing="1" w:line="240" w:lineRule="auto"/>
        <w:ind w:left="1440"/>
        <w:jc w:val="both"/>
        <w:rPr>
          <w:rFonts w:eastAsia="Times New Roman" w:cs="Times New Roman"/>
          <w:kern w:val="0"/>
          <w:lang w:val="en-US"/>
          <w14:ligatures w14:val="none"/>
        </w:rPr>
      </w:pPr>
      <w:r w:rsidRPr="00A35CAE">
        <w:rPr>
          <w:rFonts w:eastAsia="Times New Roman" w:cs="Times New Roman"/>
          <w:b/>
          <w:bCs/>
          <w:kern w:val="0"/>
          <w:lang w:val="en-US"/>
          <w14:ligatures w14:val="none"/>
        </w:rPr>
        <w:t>Pasal 33 ayat (3):</w:t>
      </w:r>
      <w:r w:rsidRPr="00A35CAE">
        <w:rPr>
          <w:rFonts w:eastAsia="Times New Roman" w:cs="Times New Roman"/>
          <w:kern w:val="0"/>
          <w:lang w:val="en-US"/>
          <w14:ligatures w14:val="none"/>
        </w:rPr>
        <w:t xml:space="preserve"> "Bumi dan air dan kekayaan alam yang terkandung di dalamnya dikuasai oleh negara dan dipergunakan untuk sebesar-besar kemakmuran rakyat"</w:t>
      </w:r>
    </w:p>
    <w:p w14:paraId="63DF76C2" w14:textId="77777777" w:rsidR="00A35CAE" w:rsidRPr="00A35CAE" w:rsidRDefault="00A35CAE" w:rsidP="00E3500C">
      <w:pPr>
        <w:spacing w:before="100" w:beforeAutospacing="1" w:after="0" w:line="240" w:lineRule="auto"/>
        <w:ind w:left="720"/>
        <w:jc w:val="both"/>
        <w:rPr>
          <w:rFonts w:eastAsia="Times New Roman" w:cs="Times New Roman"/>
          <w:kern w:val="0"/>
          <w:lang w:val="en-US"/>
          <w14:ligatures w14:val="none"/>
        </w:rPr>
      </w:pPr>
      <w:r w:rsidRPr="00A35CAE">
        <w:rPr>
          <w:rFonts w:eastAsia="Times New Roman" w:cs="Times New Roman"/>
          <w:b/>
          <w:bCs/>
          <w:kern w:val="0"/>
          <w:lang w:val="en-US"/>
          <w14:ligatures w14:val="none"/>
        </w:rPr>
        <w:t>Implementasi Kontemporer:</w:t>
      </w:r>
      <w:r w:rsidRPr="00A35CAE">
        <w:rPr>
          <w:rFonts w:eastAsia="Times New Roman" w:cs="Times New Roman"/>
          <w:kern w:val="0"/>
          <w:lang w:val="en-US"/>
          <w14:ligatures w14:val="none"/>
        </w:rPr>
        <w:t xml:space="preserve"> Setelah reformasi, penetapan strategi nasional dituangkan dalam bentuk Undang-Undang yang dibentuk oleh Presiden bersama DPR. Secara konkret, Polstranas saat ini dijabarkan dalam:</w:t>
      </w:r>
    </w:p>
    <w:p w14:paraId="0EDBD050" w14:textId="77777777" w:rsidR="00A35CAE" w:rsidRPr="00A35CAE" w:rsidRDefault="00A35CAE" w:rsidP="00F0055B">
      <w:pPr>
        <w:numPr>
          <w:ilvl w:val="0"/>
          <w:numId w:val="27"/>
        </w:numPr>
        <w:tabs>
          <w:tab w:val="clear" w:pos="720"/>
          <w:tab w:val="num" w:pos="1440"/>
        </w:tabs>
        <w:spacing w:after="100" w:afterAutospacing="1" w:line="240" w:lineRule="auto"/>
        <w:ind w:left="1440"/>
        <w:jc w:val="both"/>
        <w:rPr>
          <w:rFonts w:eastAsia="Times New Roman" w:cs="Times New Roman"/>
          <w:kern w:val="0"/>
          <w:lang w:val="en-US"/>
          <w14:ligatures w14:val="none"/>
        </w:rPr>
      </w:pPr>
      <w:r w:rsidRPr="00A35CAE">
        <w:rPr>
          <w:rFonts w:eastAsia="Times New Roman" w:cs="Times New Roman"/>
          <w:b/>
          <w:bCs/>
          <w:kern w:val="0"/>
          <w:lang w:val="en-US"/>
          <w14:ligatures w14:val="none"/>
        </w:rPr>
        <w:t>Rencana Pembangunan Jangka Panjang (RPJP) 2005-2025</w:t>
      </w:r>
      <w:r w:rsidRPr="00A35CAE">
        <w:rPr>
          <w:rFonts w:eastAsia="Times New Roman" w:cs="Times New Roman"/>
          <w:kern w:val="0"/>
          <w:lang w:val="en-US"/>
          <w14:ligatures w14:val="none"/>
        </w:rPr>
        <w:t xml:space="preserve"> (UU No. 17 Tahun 2007)</w:t>
      </w:r>
    </w:p>
    <w:p w14:paraId="21D34CC1" w14:textId="77777777" w:rsidR="00A35CAE" w:rsidRPr="00A35CAE" w:rsidRDefault="00A35CAE" w:rsidP="00F0055B">
      <w:pPr>
        <w:numPr>
          <w:ilvl w:val="0"/>
          <w:numId w:val="27"/>
        </w:numPr>
        <w:tabs>
          <w:tab w:val="clear" w:pos="720"/>
          <w:tab w:val="num" w:pos="1440"/>
        </w:tabs>
        <w:spacing w:before="100" w:beforeAutospacing="1" w:after="100" w:afterAutospacing="1" w:line="240" w:lineRule="auto"/>
        <w:ind w:left="1440"/>
        <w:jc w:val="both"/>
        <w:rPr>
          <w:rFonts w:eastAsia="Times New Roman" w:cs="Times New Roman"/>
          <w:kern w:val="0"/>
          <w:lang w:val="en-US"/>
          <w14:ligatures w14:val="none"/>
        </w:rPr>
      </w:pPr>
      <w:r w:rsidRPr="00A35CAE">
        <w:rPr>
          <w:rFonts w:eastAsia="Times New Roman" w:cs="Times New Roman"/>
          <w:b/>
          <w:bCs/>
          <w:kern w:val="0"/>
          <w:lang w:val="en-US"/>
          <w14:ligatures w14:val="none"/>
        </w:rPr>
        <w:t>Rencana Pembangunan Jangka Menengah (RPJM)</w:t>
      </w:r>
      <w:r w:rsidRPr="00A35CAE">
        <w:rPr>
          <w:rFonts w:eastAsia="Times New Roman" w:cs="Times New Roman"/>
          <w:kern w:val="0"/>
          <w:lang w:val="en-US"/>
          <w14:ligatures w14:val="none"/>
        </w:rPr>
        <w:t xml:space="preserve"> setiap lima tahun</w:t>
      </w:r>
    </w:p>
    <w:p w14:paraId="42344ABA" w14:textId="77777777" w:rsidR="00A35CAE" w:rsidRPr="00A35CAE" w:rsidRDefault="00A35CAE" w:rsidP="00F0055B">
      <w:pPr>
        <w:numPr>
          <w:ilvl w:val="0"/>
          <w:numId w:val="27"/>
        </w:numPr>
        <w:tabs>
          <w:tab w:val="clear" w:pos="720"/>
          <w:tab w:val="num" w:pos="1440"/>
        </w:tabs>
        <w:spacing w:before="100" w:beforeAutospacing="1" w:after="100" w:afterAutospacing="1" w:line="240" w:lineRule="auto"/>
        <w:ind w:left="1440"/>
        <w:jc w:val="both"/>
        <w:rPr>
          <w:rFonts w:eastAsia="Times New Roman" w:cs="Times New Roman"/>
          <w:kern w:val="0"/>
          <w:lang w:val="en-US"/>
          <w14:ligatures w14:val="none"/>
        </w:rPr>
      </w:pPr>
      <w:r w:rsidRPr="00A35CAE">
        <w:rPr>
          <w:rFonts w:eastAsia="Times New Roman" w:cs="Times New Roman"/>
          <w:b/>
          <w:bCs/>
          <w:kern w:val="0"/>
          <w:lang w:val="en-US"/>
          <w14:ligatures w14:val="none"/>
        </w:rPr>
        <w:t>Proyek Strategis Nasional (PSN)</w:t>
      </w:r>
      <w:r w:rsidRPr="00A35CAE">
        <w:rPr>
          <w:rFonts w:eastAsia="Times New Roman" w:cs="Times New Roman"/>
          <w:kern w:val="0"/>
          <w:lang w:val="en-US"/>
          <w14:ligatures w14:val="none"/>
        </w:rPr>
        <w:t xml:space="preserve"> - termasuk hilirisasi nikel</w:t>
      </w:r>
    </w:p>
    <w:p w14:paraId="0892778F" w14:textId="5BF42284" w:rsidR="000C350E" w:rsidRDefault="00CF4758" w:rsidP="00CF4758">
      <w:pPr>
        <w:pStyle w:val="NormalWeb"/>
        <w:spacing w:before="0" w:beforeAutospacing="0"/>
        <w:ind w:left="720"/>
        <w:jc w:val="both"/>
        <w:rPr>
          <w:rFonts w:eastAsiaTheme="minorHAnsi" w:cstheme="minorBidi"/>
          <w:kern w:val="2"/>
          <w:lang w:val="en-ID"/>
          <w14:ligatures w14:val="standardContextual"/>
        </w:rPr>
      </w:pPr>
      <w:r w:rsidRPr="00CF4758">
        <w:rPr>
          <w:rFonts w:eastAsiaTheme="minorHAnsi" w:cstheme="minorBidi"/>
          <w:kern w:val="2"/>
          <w:lang w:val="en-ID"/>
          <w14:ligatures w14:val="standardContextual"/>
        </w:rPr>
        <w:t>Kebijakan hilirisasi nikel, yang dikategorikan sebagai Proyek Strategis Nasional (PSN), merupakan salah satu wujud implementasi dari strategi pembangunan ini untuk mencapai tujuan nasional, khususnya dalam mewujudkan bangsa yang berdaya saing dan masyarakat yang makmur.</w:t>
      </w:r>
    </w:p>
    <w:p w14:paraId="5466B58A" w14:textId="77777777" w:rsidR="00CB7579" w:rsidRDefault="00CB7579" w:rsidP="00CF4758">
      <w:pPr>
        <w:pStyle w:val="NormalWeb"/>
        <w:spacing w:before="0" w:beforeAutospacing="0"/>
        <w:ind w:left="720"/>
        <w:jc w:val="both"/>
        <w:rPr>
          <w:rStyle w:val="button-container"/>
          <w:rFonts w:eastAsiaTheme="majorEastAsia"/>
        </w:rPr>
      </w:pPr>
    </w:p>
    <w:p w14:paraId="67EEEAA5" w14:textId="0877CB68" w:rsidR="00B9601A" w:rsidRDefault="00B9601A" w:rsidP="001E6E68">
      <w:pPr>
        <w:pStyle w:val="Heading3"/>
      </w:pPr>
      <w:bookmarkStart w:id="27" w:name="_Toc188041086"/>
      <w:bookmarkStart w:id="28" w:name="_Toc204597180"/>
      <w:r>
        <w:t>2.2</w:t>
      </w:r>
      <w:r>
        <w:tab/>
      </w:r>
      <w:bookmarkEnd w:id="27"/>
      <w:r w:rsidR="004179FE">
        <w:t>Geostrategi</w:t>
      </w:r>
      <w:bookmarkEnd w:id="28"/>
    </w:p>
    <w:p w14:paraId="12A1164A" w14:textId="6DAFC01F" w:rsidR="00CB7579" w:rsidRDefault="004179FE" w:rsidP="00CB7579">
      <w:pPr>
        <w:spacing w:after="100" w:afterAutospacing="1" w:line="240" w:lineRule="auto"/>
        <w:ind w:left="720"/>
        <w:jc w:val="both"/>
        <w:rPr>
          <w:rFonts w:eastAsia="Times New Roman" w:cs="Times New Roman"/>
          <w:kern w:val="0"/>
          <w:lang w:val="en-US"/>
          <w14:ligatures w14:val="none"/>
        </w:rPr>
      </w:pPr>
      <w:r w:rsidRPr="004179FE">
        <w:rPr>
          <w:rFonts w:eastAsia="Times New Roman" w:cs="Times New Roman"/>
          <w:kern w:val="0"/>
          <w:lang w:val="en-US"/>
          <w14:ligatures w14:val="none"/>
        </w:rPr>
        <w:t>Geostrategi Indonesia adalah strategi dalam memanfaatkan konstelasi geografi negara untuk menentukan kebijakan, tujuan, dan sarana guna mencapai tujuan nasional.</w:t>
      </w:r>
      <w:r w:rsidR="00A04C77">
        <w:rPr>
          <w:rFonts w:eastAsia="Times New Roman" w:cs="Times New Roman"/>
          <w:kern w:val="0"/>
          <w:lang w:val="en-US"/>
          <w14:ligatures w14:val="none"/>
        </w:rPr>
        <w:t xml:space="preserve"> </w:t>
      </w:r>
      <w:r w:rsidRPr="004179FE">
        <w:rPr>
          <w:rFonts w:eastAsia="Times New Roman" w:cs="Times New Roman"/>
          <w:kern w:val="0"/>
          <w:lang w:val="en-US"/>
          <w14:ligatures w14:val="none"/>
        </w:rPr>
        <w:t>Ini</w:t>
      </w:r>
      <w:r w:rsidR="000C0A3E">
        <w:rPr>
          <w:rFonts w:eastAsia="Times New Roman" w:cs="Times New Roman"/>
          <w:kern w:val="0"/>
          <w:lang w:val="en-US"/>
          <w14:ligatures w14:val="none"/>
        </w:rPr>
        <w:t xml:space="preserve"> </w:t>
      </w:r>
      <w:r w:rsidRPr="004179FE">
        <w:rPr>
          <w:rFonts w:eastAsia="Times New Roman" w:cs="Times New Roman"/>
          <w:kern w:val="0"/>
          <w:lang w:val="en-US"/>
          <w14:ligatures w14:val="none"/>
        </w:rPr>
        <w:t xml:space="preserve">juga diartikan sebagai metode untuk mewujudkan cita-cita proklamasi sebagaimana diamanatkan dalam Pembukaan UUD 1945. </w:t>
      </w:r>
    </w:p>
    <w:p w14:paraId="0CC77B81" w14:textId="034F41EF" w:rsidR="004179FE" w:rsidRPr="004179FE" w:rsidRDefault="004179FE" w:rsidP="00CB7579">
      <w:pPr>
        <w:spacing w:after="100" w:afterAutospacing="1" w:line="240" w:lineRule="auto"/>
        <w:ind w:left="720"/>
        <w:jc w:val="both"/>
        <w:rPr>
          <w:rFonts w:eastAsia="Times New Roman" w:cs="Times New Roman"/>
          <w:kern w:val="0"/>
          <w:lang w:val="en-US"/>
          <w14:ligatures w14:val="none"/>
        </w:rPr>
      </w:pPr>
      <w:r w:rsidRPr="004179FE">
        <w:rPr>
          <w:rFonts w:eastAsia="Times New Roman" w:cs="Times New Roman"/>
          <w:kern w:val="0"/>
          <w:lang w:val="en-US"/>
          <w14:ligatures w14:val="none"/>
        </w:rPr>
        <w:t xml:space="preserve">Geostrategi Indonesia tidak ditujukan untuk ekspansi, melainkan untuk mengembangkan potensi kekuatan nasional guna menjaga keamanan dan keutuhan kedaulatan negara.   </w:t>
      </w:r>
    </w:p>
    <w:p w14:paraId="24938B88" w14:textId="77777777" w:rsidR="00ED592F" w:rsidRPr="00ED592F" w:rsidRDefault="00ED592F" w:rsidP="00A734CB">
      <w:pPr>
        <w:spacing w:before="100" w:beforeAutospacing="1" w:after="0" w:line="240" w:lineRule="auto"/>
        <w:ind w:left="720"/>
        <w:rPr>
          <w:rFonts w:eastAsia="Times New Roman" w:cs="Times New Roman"/>
          <w:kern w:val="0"/>
          <w:lang w:val="en-US"/>
          <w14:ligatures w14:val="none"/>
        </w:rPr>
      </w:pPr>
      <w:r w:rsidRPr="00ED592F">
        <w:rPr>
          <w:rFonts w:eastAsia="Times New Roman" w:cs="Times New Roman"/>
          <w:b/>
          <w:bCs/>
          <w:kern w:val="0"/>
          <w:lang w:val="en-US"/>
          <w14:ligatures w14:val="none"/>
        </w:rPr>
        <w:t>Prinsip Dasar Geostrategi Indonesia:</w:t>
      </w:r>
    </w:p>
    <w:p w14:paraId="4B5C9588" w14:textId="77777777" w:rsidR="00ED592F" w:rsidRPr="00ED592F" w:rsidRDefault="00ED592F" w:rsidP="00A734CB">
      <w:pPr>
        <w:numPr>
          <w:ilvl w:val="0"/>
          <w:numId w:val="25"/>
        </w:numPr>
        <w:tabs>
          <w:tab w:val="clear" w:pos="720"/>
          <w:tab w:val="num" w:pos="1440"/>
        </w:tabs>
        <w:spacing w:after="100" w:afterAutospacing="1" w:line="240" w:lineRule="auto"/>
        <w:ind w:left="1440"/>
        <w:rPr>
          <w:rFonts w:eastAsia="Times New Roman" w:cs="Times New Roman"/>
          <w:kern w:val="0"/>
          <w:lang w:val="en-US"/>
          <w14:ligatures w14:val="none"/>
        </w:rPr>
      </w:pPr>
      <w:r w:rsidRPr="00ED592F">
        <w:rPr>
          <w:rFonts w:eastAsia="Times New Roman" w:cs="Times New Roman"/>
          <w:b/>
          <w:bCs/>
          <w:kern w:val="0"/>
          <w:lang w:val="en-US"/>
          <w14:ligatures w14:val="none"/>
        </w:rPr>
        <w:t>Tidak ekspansif:</w:t>
      </w:r>
      <w:r w:rsidRPr="00ED592F">
        <w:rPr>
          <w:rFonts w:eastAsia="Times New Roman" w:cs="Times New Roman"/>
          <w:kern w:val="0"/>
          <w:lang w:val="en-US"/>
          <w14:ligatures w14:val="none"/>
        </w:rPr>
        <w:t xml:space="preserve"> Geostrategi Indonesia tidak ditujukan untuk ekspansi, melainkan untuk mengembangkan potensi kekuatan nasional</w:t>
      </w:r>
    </w:p>
    <w:p w14:paraId="39E153EE" w14:textId="77777777" w:rsidR="00ED592F" w:rsidRPr="00ED592F" w:rsidRDefault="00ED592F" w:rsidP="00ED592F">
      <w:pPr>
        <w:numPr>
          <w:ilvl w:val="0"/>
          <w:numId w:val="25"/>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ED592F">
        <w:rPr>
          <w:rFonts w:eastAsia="Times New Roman" w:cs="Times New Roman"/>
          <w:b/>
          <w:bCs/>
          <w:kern w:val="0"/>
          <w:lang w:val="en-US"/>
          <w14:ligatures w14:val="none"/>
        </w:rPr>
        <w:lastRenderedPageBreak/>
        <w:t>Defensif-aktif:</w:t>
      </w:r>
      <w:r w:rsidRPr="00ED592F">
        <w:rPr>
          <w:rFonts w:eastAsia="Times New Roman" w:cs="Times New Roman"/>
          <w:kern w:val="0"/>
          <w:lang w:val="en-US"/>
          <w14:ligatures w14:val="none"/>
        </w:rPr>
        <w:t xml:space="preserve"> Menjaga keamanan dan keutuhan kedaulatan negara</w:t>
      </w:r>
    </w:p>
    <w:p w14:paraId="145D9CEB" w14:textId="77777777" w:rsidR="00ED592F" w:rsidRPr="00ED592F" w:rsidRDefault="00ED592F" w:rsidP="00ED592F">
      <w:pPr>
        <w:numPr>
          <w:ilvl w:val="0"/>
          <w:numId w:val="25"/>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ED592F">
        <w:rPr>
          <w:rFonts w:eastAsia="Times New Roman" w:cs="Times New Roman"/>
          <w:b/>
          <w:bCs/>
          <w:kern w:val="0"/>
          <w:lang w:val="en-US"/>
          <w14:ligatures w14:val="none"/>
        </w:rPr>
        <w:t>Komprehensif:</w:t>
      </w:r>
      <w:r w:rsidRPr="00ED592F">
        <w:rPr>
          <w:rFonts w:eastAsia="Times New Roman" w:cs="Times New Roman"/>
          <w:kern w:val="0"/>
          <w:lang w:val="en-US"/>
          <w14:ligatures w14:val="none"/>
        </w:rPr>
        <w:t xml:space="preserve"> Mengintegrasikan seluruh aspek kehidupan berbangsa dan bernegara</w:t>
      </w:r>
    </w:p>
    <w:p w14:paraId="46653390" w14:textId="0C67FEE1" w:rsidR="00ED592F" w:rsidRDefault="00EB4627" w:rsidP="00CB7579">
      <w:pPr>
        <w:spacing w:before="100" w:beforeAutospacing="1" w:after="100" w:afterAutospacing="1" w:line="240" w:lineRule="auto"/>
        <w:ind w:left="720"/>
        <w:jc w:val="both"/>
        <w:rPr>
          <w:rFonts w:eastAsia="Times New Roman" w:cs="Times New Roman"/>
          <w:kern w:val="0"/>
          <w:lang w:val="en-US"/>
          <w14:ligatures w14:val="none"/>
        </w:rPr>
      </w:pPr>
      <w:r w:rsidRPr="00EB4627">
        <w:rPr>
          <w:rFonts w:eastAsia="Times New Roman" w:cs="Times New Roman"/>
          <w:kern w:val="0"/>
          <w:lang w:val="en-US"/>
          <w14:ligatures w14:val="none"/>
        </w:rPr>
        <w:t xml:space="preserve">Wujud dari Geostrategi Indonesia adalah konsep </w:t>
      </w:r>
      <w:r w:rsidRPr="00EB4627">
        <w:rPr>
          <w:rFonts w:eastAsia="Times New Roman" w:cs="Times New Roman"/>
          <w:b/>
          <w:bCs/>
          <w:kern w:val="0"/>
          <w:lang w:val="en-US"/>
          <w14:ligatures w14:val="none"/>
        </w:rPr>
        <w:t>Ketahanan Nasional</w:t>
      </w:r>
      <w:r w:rsidRPr="00EB4627">
        <w:rPr>
          <w:rFonts w:eastAsia="Times New Roman" w:cs="Times New Roman"/>
          <w:kern w:val="0"/>
          <w:lang w:val="en-US"/>
          <w14:ligatures w14:val="none"/>
        </w:rPr>
        <w:t>. Hakikat Ketahanan Nasional adalah keuletan dan ketangguhan bangsa untuk mengembangkan kekuatan nasional dalam menghadapi dan mengatasi segala ancaman, baik dari dalam maupun luar, demi menjamin kelangsungan hidup bangsa dan negara.</w:t>
      </w:r>
    </w:p>
    <w:p w14:paraId="4A72553E" w14:textId="1CC93FFE" w:rsidR="004179FE" w:rsidRPr="004179FE" w:rsidRDefault="004179FE" w:rsidP="00CB7579">
      <w:pPr>
        <w:spacing w:before="100" w:beforeAutospacing="1" w:after="100" w:afterAutospacing="1" w:line="240" w:lineRule="auto"/>
        <w:ind w:left="720"/>
        <w:jc w:val="both"/>
        <w:rPr>
          <w:rFonts w:eastAsia="Times New Roman" w:cs="Times New Roman"/>
          <w:kern w:val="0"/>
          <w:lang w:val="en-US"/>
          <w14:ligatures w14:val="none"/>
        </w:rPr>
      </w:pPr>
      <w:r w:rsidRPr="004179FE">
        <w:rPr>
          <w:rFonts w:eastAsia="Times New Roman" w:cs="Times New Roman"/>
          <w:kern w:val="0"/>
          <w:lang w:val="en-US"/>
          <w14:ligatures w14:val="none"/>
        </w:rPr>
        <w:t>Untuk mengukur dan memahami Ketahanan Nasional, Indonesia menggunakan model</w:t>
      </w:r>
      <w:r w:rsidR="00CB7579">
        <w:rPr>
          <w:rFonts w:eastAsia="Times New Roman" w:cs="Times New Roman"/>
          <w:kern w:val="0"/>
          <w:lang w:val="en-US"/>
          <w14:ligatures w14:val="none"/>
        </w:rPr>
        <w:t xml:space="preserve"> </w:t>
      </w:r>
      <w:r w:rsidRPr="004179FE">
        <w:rPr>
          <w:rFonts w:eastAsia="Times New Roman" w:cs="Times New Roman"/>
          <w:b/>
          <w:bCs/>
          <w:kern w:val="0"/>
          <w:lang w:val="en-US"/>
          <w14:ligatures w14:val="none"/>
        </w:rPr>
        <w:t>Asta Gatra</w:t>
      </w:r>
      <w:r w:rsidRPr="004179FE">
        <w:rPr>
          <w:rFonts w:eastAsia="Times New Roman" w:cs="Times New Roman"/>
          <w:kern w:val="0"/>
          <w:lang w:val="en-US"/>
          <w14:ligatures w14:val="none"/>
        </w:rPr>
        <w:t xml:space="preserve">, yang terdiri dari dua komponen utama:   </w:t>
      </w:r>
    </w:p>
    <w:p w14:paraId="1F3D0A4F" w14:textId="228575A9" w:rsidR="004179FE" w:rsidRDefault="004179FE" w:rsidP="0054793D">
      <w:pPr>
        <w:numPr>
          <w:ilvl w:val="0"/>
          <w:numId w:val="21"/>
        </w:numPr>
        <w:tabs>
          <w:tab w:val="clear" w:pos="720"/>
          <w:tab w:val="num" w:pos="1440"/>
        </w:tabs>
        <w:spacing w:after="0" w:line="240" w:lineRule="auto"/>
        <w:ind w:left="1440"/>
        <w:rPr>
          <w:rFonts w:eastAsia="Times New Roman" w:cs="Times New Roman"/>
          <w:kern w:val="0"/>
          <w:lang w:val="en-US"/>
          <w14:ligatures w14:val="none"/>
        </w:rPr>
      </w:pPr>
      <w:r w:rsidRPr="004179FE">
        <w:rPr>
          <w:rFonts w:eastAsia="Times New Roman" w:cs="Times New Roman"/>
          <w:b/>
          <w:bCs/>
          <w:kern w:val="0"/>
          <w:lang w:val="en-US"/>
          <w14:ligatures w14:val="none"/>
        </w:rPr>
        <w:t>Tri Gatra (Aspek Alamiah):</w:t>
      </w:r>
      <w:r w:rsidRPr="004179FE">
        <w:rPr>
          <w:rFonts w:eastAsia="Times New Roman" w:cs="Times New Roman"/>
          <w:kern w:val="0"/>
          <w:lang w:val="en-US"/>
          <w14:ligatures w14:val="none"/>
        </w:rPr>
        <w:t xml:space="preserve"> Meliputi kondisi geografi, keadaan dan kekayaan alam, serta keadaan dan kemampuan penduduk.</w:t>
      </w:r>
    </w:p>
    <w:p w14:paraId="3890F3A6" w14:textId="77777777" w:rsidR="00907270" w:rsidRPr="00907270" w:rsidRDefault="00907270" w:rsidP="00907270">
      <w:pPr>
        <w:pStyle w:val="ListParagraph"/>
        <w:numPr>
          <w:ilvl w:val="0"/>
          <w:numId w:val="23"/>
        </w:numPr>
        <w:spacing w:after="100" w:afterAutospacing="1" w:line="240" w:lineRule="auto"/>
        <w:rPr>
          <w:rFonts w:eastAsia="Times New Roman" w:cs="Times New Roman"/>
          <w:kern w:val="0"/>
          <w:lang w:val="en-US"/>
          <w14:ligatures w14:val="none"/>
        </w:rPr>
      </w:pPr>
      <w:r w:rsidRPr="00907270">
        <w:rPr>
          <w:rFonts w:eastAsia="Times New Roman" w:cs="Times New Roman"/>
          <w:b/>
          <w:bCs/>
          <w:kern w:val="0"/>
          <w:lang w:val="en-US"/>
          <w14:ligatures w14:val="none"/>
        </w:rPr>
        <w:t>Gatra Geografi:</w:t>
      </w:r>
      <w:r w:rsidRPr="00907270">
        <w:rPr>
          <w:rFonts w:eastAsia="Times New Roman" w:cs="Times New Roman"/>
          <w:kern w:val="0"/>
          <w:lang w:val="en-US"/>
          <w14:ligatures w14:val="none"/>
        </w:rPr>
        <w:t xml:space="preserve"> Posisi strategis Indonesia di persimpangan dunia</w:t>
      </w:r>
    </w:p>
    <w:p w14:paraId="2BDFF276" w14:textId="77777777" w:rsidR="00907270" w:rsidRPr="00907270" w:rsidRDefault="00907270" w:rsidP="00907270">
      <w:pPr>
        <w:pStyle w:val="ListParagraph"/>
        <w:numPr>
          <w:ilvl w:val="0"/>
          <w:numId w:val="23"/>
        </w:numPr>
        <w:spacing w:after="100" w:afterAutospacing="1" w:line="240" w:lineRule="auto"/>
        <w:rPr>
          <w:rFonts w:eastAsia="Times New Roman" w:cs="Times New Roman"/>
          <w:kern w:val="0"/>
          <w:lang w:val="en-US"/>
          <w14:ligatures w14:val="none"/>
        </w:rPr>
      </w:pPr>
      <w:r w:rsidRPr="00907270">
        <w:rPr>
          <w:rFonts w:eastAsia="Times New Roman" w:cs="Times New Roman"/>
          <w:b/>
          <w:bCs/>
          <w:kern w:val="0"/>
          <w:lang w:val="en-US"/>
          <w14:ligatures w14:val="none"/>
        </w:rPr>
        <w:t>Gatra Kekayaan Alam:</w:t>
      </w:r>
      <w:r w:rsidRPr="00907270">
        <w:rPr>
          <w:rFonts w:eastAsia="Times New Roman" w:cs="Times New Roman"/>
          <w:kern w:val="0"/>
          <w:lang w:val="en-US"/>
          <w14:ligatures w14:val="none"/>
        </w:rPr>
        <w:t xml:space="preserve"> Cadangan nikel terbesar dunia</w:t>
      </w:r>
    </w:p>
    <w:p w14:paraId="74FF9667" w14:textId="49655376" w:rsidR="00907270" w:rsidRPr="00907270" w:rsidRDefault="00907270" w:rsidP="00907270">
      <w:pPr>
        <w:pStyle w:val="ListParagraph"/>
        <w:numPr>
          <w:ilvl w:val="0"/>
          <w:numId w:val="23"/>
        </w:numPr>
        <w:spacing w:after="100" w:afterAutospacing="1" w:line="240" w:lineRule="auto"/>
        <w:rPr>
          <w:rFonts w:eastAsia="Times New Roman" w:cs="Times New Roman"/>
          <w:kern w:val="0"/>
          <w:lang w:val="en-US"/>
          <w14:ligatures w14:val="none"/>
        </w:rPr>
      </w:pPr>
      <w:r w:rsidRPr="00907270">
        <w:rPr>
          <w:rFonts w:eastAsia="Times New Roman" w:cs="Times New Roman"/>
          <w:b/>
          <w:bCs/>
          <w:kern w:val="0"/>
          <w:lang w:val="en-US"/>
          <w14:ligatures w14:val="none"/>
        </w:rPr>
        <w:t>Gatra Kependudukan:</w:t>
      </w:r>
      <w:r w:rsidRPr="00907270">
        <w:rPr>
          <w:rFonts w:eastAsia="Times New Roman" w:cs="Times New Roman"/>
          <w:kern w:val="0"/>
          <w:lang w:val="en-US"/>
          <w14:ligatures w14:val="none"/>
        </w:rPr>
        <w:t xml:space="preserve"> 270+ juta penduduk sebagai modal manusia</w:t>
      </w:r>
    </w:p>
    <w:p w14:paraId="48D0C781" w14:textId="368EFAEA" w:rsidR="00FE088F" w:rsidRDefault="004179FE" w:rsidP="004D0121">
      <w:pPr>
        <w:numPr>
          <w:ilvl w:val="0"/>
          <w:numId w:val="21"/>
        </w:numPr>
        <w:tabs>
          <w:tab w:val="clear" w:pos="720"/>
          <w:tab w:val="num" w:pos="1440"/>
        </w:tabs>
        <w:spacing w:before="100" w:beforeAutospacing="1" w:after="0" w:line="240" w:lineRule="auto"/>
        <w:ind w:left="1440"/>
        <w:jc w:val="both"/>
        <w:rPr>
          <w:rFonts w:eastAsia="Times New Roman" w:cs="Times New Roman"/>
          <w:kern w:val="0"/>
          <w:lang w:val="en-US"/>
          <w14:ligatures w14:val="none"/>
        </w:rPr>
      </w:pPr>
      <w:r w:rsidRPr="004179FE">
        <w:rPr>
          <w:rFonts w:eastAsia="Times New Roman" w:cs="Times New Roman"/>
          <w:b/>
          <w:bCs/>
          <w:kern w:val="0"/>
          <w:lang w:val="en-US"/>
          <w14:ligatures w14:val="none"/>
        </w:rPr>
        <w:t>Panca Gatra (Aspek Sosial):</w:t>
      </w:r>
      <w:r w:rsidRPr="004179FE">
        <w:rPr>
          <w:rFonts w:eastAsia="Times New Roman" w:cs="Times New Roman"/>
          <w:kern w:val="0"/>
          <w:lang w:val="en-US"/>
          <w14:ligatures w14:val="none"/>
        </w:rPr>
        <w:t xml:space="preserve"> Meliputi ideologi (Pancasila), politik (dalam dan luar negeri), ekonomi (sistem ekonomi kerakyatan), sosial budaya, serta pertahanan dan keamanan.</w:t>
      </w:r>
    </w:p>
    <w:p w14:paraId="7B8254CD" w14:textId="77777777" w:rsidR="00907270" w:rsidRPr="00907270" w:rsidRDefault="00907270" w:rsidP="00907270">
      <w:pPr>
        <w:pStyle w:val="ListParagraph"/>
        <w:numPr>
          <w:ilvl w:val="0"/>
          <w:numId w:val="24"/>
        </w:numPr>
        <w:spacing w:after="100" w:afterAutospacing="1" w:line="240" w:lineRule="auto"/>
        <w:rPr>
          <w:rFonts w:eastAsia="Times New Roman" w:cs="Times New Roman"/>
          <w:kern w:val="0"/>
          <w:lang w:val="en-US"/>
          <w14:ligatures w14:val="none"/>
        </w:rPr>
      </w:pPr>
      <w:r w:rsidRPr="00907270">
        <w:rPr>
          <w:rFonts w:eastAsia="Times New Roman" w:cs="Times New Roman"/>
          <w:b/>
          <w:bCs/>
          <w:kern w:val="0"/>
          <w:lang w:val="en-US"/>
          <w14:ligatures w14:val="none"/>
        </w:rPr>
        <w:t>Gatra Ideologi:</w:t>
      </w:r>
      <w:r w:rsidRPr="00907270">
        <w:rPr>
          <w:rFonts w:eastAsia="Times New Roman" w:cs="Times New Roman"/>
          <w:kern w:val="0"/>
          <w:lang w:val="en-US"/>
          <w14:ligatures w14:val="none"/>
        </w:rPr>
        <w:t xml:space="preserve"> Pancasila sebagai dasar negara</w:t>
      </w:r>
    </w:p>
    <w:p w14:paraId="51FC333C" w14:textId="77777777" w:rsidR="00907270" w:rsidRPr="00907270" w:rsidRDefault="00907270" w:rsidP="00907270">
      <w:pPr>
        <w:pStyle w:val="ListParagraph"/>
        <w:numPr>
          <w:ilvl w:val="0"/>
          <w:numId w:val="24"/>
        </w:numPr>
        <w:spacing w:before="100" w:beforeAutospacing="1" w:after="100" w:afterAutospacing="1" w:line="240" w:lineRule="auto"/>
        <w:rPr>
          <w:rFonts w:eastAsia="Times New Roman" w:cs="Times New Roman"/>
          <w:kern w:val="0"/>
          <w:lang w:val="en-US"/>
          <w14:ligatures w14:val="none"/>
        </w:rPr>
      </w:pPr>
      <w:r w:rsidRPr="00907270">
        <w:rPr>
          <w:rFonts w:eastAsia="Times New Roman" w:cs="Times New Roman"/>
          <w:b/>
          <w:bCs/>
          <w:kern w:val="0"/>
          <w:lang w:val="en-US"/>
          <w14:ligatures w14:val="none"/>
        </w:rPr>
        <w:t>Gatra Politik:</w:t>
      </w:r>
      <w:r w:rsidRPr="00907270">
        <w:rPr>
          <w:rFonts w:eastAsia="Times New Roman" w:cs="Times New Roman"/>
          <w:kern w:val="0"/>
          <w:lang w:val="en-US"/>
          <w14:ligatures w14:val="none"/>
        </w:rPr>
        <w:t xml:space="preserve"> Sistem demokrasi dan hubungan internasional</w:t>
      </w:r>
    </w:p>
    <w:p w14:paraId="53465AE3" w14:textId="77777777" w:rsidR="00907270" w:rsidRPr="00907270" w:rsidRDefault="00907270" w:rsidP="00907270">
      <w:pPr>
        <w:pStyle w:val="ListParagraph"/>
        <w:numPr>
          <w:ilvl w:val="0"/>
          <w:numId w:val="24"/>
        </w:numPr>
        <w:spacing w:before="100" w:beforeAutospacing="1" w:after="100" w:afterAutospacing="1" w:line="240" w:lineRule="auto"/>
        <w:rPr>
          <w:rFonts w:eastAsia="Times New Roman" w:cs="Times New Roman"/>
          <w:kern w:val="0"/>
          <w:lang w:val="en-US"/>
          <w14:ligatures w14:val="none"/>
        </w:rPr>
      </w:pPr>
      <w:r w:rsidRPr="00907270">
        <w:rPr>
          <w:rFonts w:eastAsia="Times New Roman" w:cs="Times New Roman"/>
          <w:b/>
          <w:bCs/>
          <w:kern w:val="0"/>
          <w:lang w:val="en-US"/>
          <w14:ligatures w14:val="none"/>
        </w:rPr>
        <w:t>Gatra Ekonomi:</w:t>
      </w:r>
      <w:r w:rsidRPr="00907270">
        <w:rPr>
          <w:rFonts w:eastAsia="Times New Roman" w:cs="Times New Roman"/>
          <w:kern w:val="0"/>
          <w:lang w:val="en-US"/>
          <w14:ligatures w14:val="none"/>
        </w:rPr>
        <w:t xml:space="preserve"> Sistem ekonomi kerakyatan</w:t>
      </w:r>
    </w:p>
    <w:p w14:paraId="4D19AB5A" w14:textId="77777777" w:rsidR="00907270" w:rsidRPr="00907270" w:rsidRDefault="00907270" w:rsidP="00907270">
      <w:pPr>
        <w:pStyle w:val="ListParagraph"/>
        <w:numPr>
          <w:ilvl w:val="0"/>
          <w:numId w:val="24"/>
        </w:numPr>
        <w:spacing w:before="100" w:beforeAutospacing="1" w:after="100" w:afterAutospacing="1" w:line="240" w:lineRule="auto"/>
        <w:rPr>
          <w:rFonts w:eastAsia="Times New Roman" w:cs="Times New Roman"/>
          <w:kern w:val="0"/>
          <w:lang w:val="en-US"/>
          <w14:ligatures w14:val="none"/>
        </w:rPr>
      </w:pPr>
      <w:r w:rsidRPr="00907270">
        <w:rPr>
          <w:rFonts w:eastAsia="Times New Roman" w:cs="Times New Roman"/>
          <w:b/>
          <w:bCs/>
          <w:kern w:val="0"/>
          <w:lang w:val="en-US"/>
          <w14:ligatures w14:val="none"/>
        </w:rPr>
        <w:t>Gatra Sosial Budaya:</w:t>
      </w:r>
      <w:r w:rsidRPr="00907270">
        <w:rPr>
          <w:rFonts w:eastAsia="Times New Roman" w:cs="Times New Roman"/>
          <w:kern w:val="0"/>
          <w:lang w:val="en-US"/>
          <w14:ligatures w14:val="none"/>
        </w:rPr>
        <w:t xml:space="preserve"> Kebhinnekaan dalam kesatuan</w:t>
      </w:r>
    </w:p>
    <w:p w14:paraId="263CB0B6" w14:textId="6CCF8352" w:rsidR="00907270" w:rsidRPr="00907270" w:rsidRDefault="00907270" w:rsidP="00907270">
      <w:pPr>
        <w:pStyle w:val="ListParagraph"/>
        <w:numPr>
          <w:ilvl w:val="0"/>
          <w:numId w:val="24"/>
        </w:numPr>
        <w:spacing w:before="100" w:beforeAutospacing="1" w:after="100" w:afterAutospacing="1" w:line="240" w:lineRule="auto"/>
        <w:rPr>
          <w:rFonts w:eastAsia="Times New Roman" w:cs="Times New Roman"/>
          <w:kern w:val="0"/>
          <w:lang w:val="en-US"/>
          <w14:ligatures w14:val="none"/>
        </w:rPr>
      </w:pPr>
      <w:r w:rsidRPr="00907270">
        <w:rPr>
          <w:rFonts w:eastAsia="Times New Roman" w:cs="Times New Roman"/>
          <w:b/>
          <w:bCs/>
          <w:kern w:val="0"/>
          <w:lang w:val="en-US"/>
          <w14:ligatures w14:val="none"/>
        </w:rPr>
        <w:t>Gatra Pertahanan Keamanan:</w:t>
      </w:r>
      <w:r w:rsidRPr="00907270">
        <w:rPr>
          <w:rFonts w:eastAsia="Times New Roman" w:cs="Times New Roman"/>
          <w:kern w:val="0"/>
          <w:lang w:val="en-US"/>
          <w14:ligatures w14:val="none"/>
        </w:rPr>
        <w:t xml:space="preserve"> Sistem pertahanan semesta</w:t>
      </w:r>
    </w:p>
    <w:p w14:paraId="07441A86" w14:textId="6B3F622C" w:rsidR="00625B17" w:rsidRPr="004179FE" w:rsidRDefault="004179FE" w:rsidP="008C5AAE">
      <w:pPr>
        <w:spacing w:before="100" w:beforeAutospacing="1" w:after="100" w:afterAutospacing="1" w:line="240" w:lineRule="auto"/>
        <w:ind w:left="720"/>
        <w:jc w:val="both"/>
        <w:rPr>
          <w:rFonts w:eastAsia="Times New Roman" w:cs="Times New Roman"/>
          <w:kern w:val="0"/>
          <w:lang w:val="en-US"/>
          <w14:ligatures w14:val="none"/>
        </w:rPr>
      </w:pPr>
      <w:r w:rsidRPr="004179FE">
        <w:rPr>
          <w:rFonts w:eastAsia="Times New Roman" w:cs="Times New Roman"/>
          <w:kern w:val="0"/>
          <w:lang w:val="en-US"/>
          <w14:ligatures w14:val="none"/>
        </w:rPr>
        <w:t>Dalam konteks hilirisasi nikel, geostrategi dimanifestasikan melalui pendayagunaan Tri Gatra (kekayaan alam nikel) untuk memperkuat Panca Gatra (terutama ekonomi dan pertahanan) demi meningkatkan Ketahanan Nasional secara keseluruhan</w:t>
      </w:r>
      <w:r>
        <w:rPr>
          <w:rFonts w:eastAsia="Times New Roman" w:cs="Times New Roman"/>
          <w:kern w:val="0"/>
          <w:lang w:val="en-US"/>
          <w14:ligatures w14:val="none"/>
        </w:rPr>
        <w:t>.</w:t>
      </w:r>
      <w:r w:rsidR="00625B17">
        <w:br w:type="page"/>
      </w:r>
    </w:p>
    <w:p w14:paraId="5ABA2BC5" w14:textId="77777777" w:rsidR="00625B17" w:rsidRDefault="00625B17" w:rsidP="00625B17">
      <w:pPr>
        <w:pStyle w:val="Heading2"/>
      </w:pPr>
      <w:bookmarkStart w:id="29" w:name="_Toc204597181"/>
      <w:r>
        <w:lastRenderedPageBreak/>
        <w:t>BAB III</w:t>
      </w:r>
      <w:r>
        <w:br/>
        <w:t>ANALISIS KASUS</w:t>
      </w:r>
      <w:bookmarkEnd w:id="29"/>
    </w:p>
    <w:p w14:paraId="332DFB09" w14:textId="77777777" w:rsidR="00124DEC" w:rsidRDefault="00124DEC" w:rsidP="00124DEC"/>
    <w:p w14:paraId="06045347" w14:textId="56A1B079" w:rsidR="00124DEC" w:rsidRDefault="00124DEC" w:rsidP="001E6E68">
      <w:pPr>
        <w:pStyle w:val="Heading3"/>
      </w:pPr>
      <w:bookmarkStart w:id="30" w:name="_Toc204597182"/>
      <w:r>
        <w:t>3.1</w:t>
      </w:r>
      <w:r>
        <w:tab/>
      </w:r>
      <w:r w:rsidRPr="00124DEC">
        <w:t xml:space="preserve">Analisis </w:t>
      </w:r>
      <w:r w:rsidR="00B563D7">
        <w:t>dari perspektif Politik dan Strategi Nasional (Polstranas)</w:t>
      </w:r>
      <w:bookmarkEnd w:id="30"/>
    </w:p>
    <w:p w14:paraId="278EA587" w14:textId="77777777" w:rsidR="00CB7579" w:rsidRDefault="00B563D7" w:rsidP="004E09DC">
      <w:pPr>
        <w:pStyle w:val="NormalWeb"/>
        <w:spacing w:before="0" w:beforeAutospacing="0"/>
        <w:ind w:left="720"/>
        <w:jc w:val="both"/>
      </w:pPr>
      <w:r>
        <w:t xml:space="preserve">Dilihat dari kacamata Polstranas, kebijakan hilirisasi nikel adalah implementasi strategi nasional yang sangat jelas. Kebijakan ini secara langsung sejalan dengan salah satu arah utama dalam Rencana Pembangunan Jangka Panjang (RPJP) 2005-2025, yaitu </w:t>
      </w:r>
      <w:r w:rsidRPr="00B6612A">
        <w:rPr>
          <w:i/>
          <w:iCs/>
        </w:rPr>
        <w:t>"mewujudkan bangsa yang berdaya saing untuk mencapai masyarakat makmur dan sejahtera".</w:t>
      </w:r>
    </w:p>
    <w:p w14:paraId="55D8A34C" w14:textId="58A3414F" w:rsidR="00B563D7" w:rsidRDefault="00B563D7" w:rsidP="004E09DC">
      <w:pPr>
        <w:pStyle w:val="NormalWeb"/>
        <w:spacing w:before="0" w:beforeAutospacing="0"/>
        <w:ind w:left="720"/>
        <w:jc w:val="both"/>
      </w:pPr>
      <w:r>
        <w:t>Dengan melarang ekspor bijih mentah dan mendorong pengolahan di dalam negeri, pemerintah menjalankan strategi untuk meningkatkan nilai tambah komoditas, memperkuat struktur industri, dan pada akhirnya meningkatkan pendapatan negara serta menciptakan lapangan kerja. Ini adalah wujud nyata dari penggunaan kekuatan nasional (sumber daya alam) untuk mencapai tujuan pembangunan ekonomi yang telah ditetapkan dalam kerangka Propernas.</w:t>
      </w:r>
    </w:p>
    <w:p w14:paraId="72FD8D06" w14:textId="31FE4CCA" w:rsidR="00B563D7" w:rsidRDefault="00B563D7" w:rsidP="004E09DC">
      <w:pPr>
        <w:pStyle w:val="NormalWeb"/>
        <w:ind w:left="720"/>
        <w:jc w:val="both"/>
      </w:pPr>
      <w:r>
        <w:t>Namun, implementasi strategi ini menyingkap sebuah pertentangan fundamental dalam Polstranas itu sendiri. Di satu sisi, kebijakan ini berhasil mencapai target-target ekonomi yang terukur, seperti lonjakan nilai ekspor. Di sisi lain, ia bertabrakan dengan tujuan nasional lain yang sama pentingnya, seperti yang tercantum dalam RPJP, yaitu "terwujudnya Indonesia yang asri dan lestari" dan "terwujudnya masyarakat yang demokratis, berdasarkan hukum dan berkeadilan". Dilema ini dapat divisualisasikan dalam tabel analisis trade off berikut ini:</w:t>
      </w:r>
    </w:p>
    <w:tbl>
      <w:tblPr>
        <w:tblStyle w:val="TableGrid"/>
        <w:tblW w:w="0" w:type="auto"/>
        <w:tblInd w:w="720" w:type="dxa"/>
        <w:tblCellMar>
          <w:top w:w="72" w:type="dxa"/>
          <w:bottom w:w="72" w:type="dxa"/>
        </w:tblCellMar>
        <w:tblLook w:val="04A0" w:firstRow="1" w:lastRow="0" w:firstColumn="1" w:lastColumn="0" w:noHBand="0" w:noVBand="1"/>
      </w:tblPr>
      <w:tblGrid>
        <w:gridCol w:w="2425"/>
        <w:gridCol w:w="5850"/>
      </w:tblGrid>
      <w:tr w:rsidR="00335CA3" w14:paraId="0AFE0469" w14:textId="77777777" w:rsidTr="00335CA3">
        <w:tc>
          <w:tcPr>
            <w:tcW w:w="2425" w:type="dxa"/>
            <w:shd w:val="clear" w:color="auto" w:fill="F2F2F2" w:themeFill="background1" w:themeFillShade="F2"/>
          </w:tcPr>
          <w:p w14:paraId="273A9DBB" w14:textId="16971E8B" w:rsidR="00335CA3" w:rsidRPr="005F40B0" w:rsidRDefault="00335CA3" w:rsidP="00B563D7">
            <w:pPr>
              <w:pStyle w:val="NormalWeb"/>
              <w:rPr>
                <w:b/>
                <w:bCs/>
                <w:sz w:val="22"/>
                <w:szCs w:val="22"/>
              </w:rPr>
            </w:pPr>
            <w:r w:rsidRPr="005F40B0">
              <w:rPr>
                <w:b/>
                <w:bCs/>
                <w:sz w:val="22"/>
                <w:szCs w:val="22"/>
              </w:rPr>
              <w:t>Tujuan Strategis Nasional (Sesuai RPJP)</w:t>
            </w:r>
          </w:p>
        </w:tc>
        <w:tc>
          <w:tcPr>
            <w:tcW w:w="5850" w:type="dxa"/>
            <w:shd w:val="clear" w:color="auto" w:fill="F2F2F2" w:themeFill="background1" w:themeFillShade="F2"/>
          </w:tcPr>
          <w:p w14:paraId="0EC1E1BC" w14:textId="1AA77937" w:rsidR="00335CA3" w:rsidRPr="005F40B0" w:rsidRDefault="00335CA3" w:rsidP="00B563D7">
            <w:pPr>
              <w:pStyle w:val="NormalWeb"/>
              <w:rPr>
                <w:b/>
                <w:bCs/>
                <w:sz w:val="22"/>
                <w:szCs w:val="22"/>
              </w:rPr>
            </w:pPr>
            <w:r w:rsidRPr="005F40B0">
              <w:rPr>
                <w:b/>
                <w:bCs/>
                <w:sz w:val="22"/>
                <w:szCs w:val="22"/>
              </w:rPr>
              <w:t>Realisasi &amp; Keberhasilan (Dampak Positif)</w:t>
            </w:r>
          </w:p>
        </w:tc>
      </w:tr>
      <w:tr w:rsidR="00335CA3" w14:paraId="471ED7F4" w14:textId="77777777" w:rsidTr="00335CA3">
        <w:tc>
          <w:tcPr>
            <w:tcW w:w="2425" w:type="dxa"/>
          </w:tcPr>
          <w:p w14:paraId="4DFBEDA9" w14:textId="355F2DDD" w:rsidR="00335CA3" w:rsidRPr="00B6532E" w:rsidRDefault="00335CA3" w:rsidP="00B563D7">
            <w:pPr>
              <w:pStyle w:val="NormalWeb"/>
              <w:rPr>
                <w:sz w:val="20"/>
                <w:szCs w:val="20"/>
              </w:rPr>
            </w:pPr>
            <w:r w:rsidRPr="00B6532E">
              <w:rPr>
                <w:sz w:val="20"/>
                <w:szCs w:val="20"/>
              </w:rPr>
              <w:t>Mewujudkan bangsa yang berdaya saing untuk mencapai masyarakat makmur dan sejahtera.</w:t>
            </w:r>
          </w:p>
        </w:tc>
        <w:tc>
          <w:tcPr>
            <w:tcW w:w="5850" w:type="dxa"/>
          </w:tcPr>
          <w:p w14:paraId="38363D89" w14:textId="61E76F30" w:rsidR="00335CA3" w:rsidRDefault="00335CA3" w:rsidP="000918D9">
            <w:pPr>
              <w:pStyle w:val="NormalWeb"/>
              <w:numPr>
                <w:ilvl w:val="0"/>
                <w:numId w:val="29"/>
              </w:numPr>
              <w:ind w:left="144" w:hanging="144"/>
              <w:rPr>
                <w:sz w:val="20"/>
                <w:szCs w:val="20"/>
              </w:rPr>
            </w:pPr>
            <w:r w:rsidRPr="000918D9">
              <w:rPr>
                <w:sz w:val="20"/>
                <w:szCs w:val="20"/>
              </w:rPr>
              <w:t xml:space="preserve">Nilai ekspor melonjak </w:t>
            </w:r>
            <w:r w:rsidRPr="00B83A6A">
              <w:rPr>
                <w:i/>
                <w:iCs/>
                <w:sz w:val="20"/>
                <w:szCs w:val="20"/>
              </w:rPr>
              <w:t>745% (2017-2022)</w:t>
            </w:r>
          </w:p>
          <w:p w14:paraId="679B6E8F" w14:textId="16AD4647" w:rsidR="00335CA3" w:rsidRDefault="00335CA3" w:rsidP="000918D9">
            <w:pPr>
              <w:pStyle w:val="NormalWeb"/>
              <w:numPr>
                <w:ilvl w:val="0"/>
                <w:numId w:val="29"/>
              </w:numPr>
              <w:spacing w:before="0" w:beforeAutospacing="0"/>
              <w:ind w:left="144" w:hanging="144"/>
              <w:rPr>
                <w:sz w:val="20"/>
                <w:szCs w:val="20"/>
              </w:rPr>
            </w:pPr>
            <w:r w:rsidRPr="000918D9">
              <w:rPr>
                <w:sz w:val="20"/>
                <w:szCs w:val="20"/>
              </w:rPr>
              <w:t xml:space="preserve">Penciptaan </w:t>
            </w:r>
            <w:r w:rsidRPr="00B83A6A">
              <w:rPr>
                <w:i/>
                <w:iCs/>
                <w:sz w:val="20"/>
                <w:szCs w:val="20"/>
              </w:rPr>
              <w:t>200.000+</w:t>
            </w:r>
            <w:r w:rsidRPr="000918D9">
              <w:rPr>
                <w:sz w:val="20"/>
                <w:szCs w:val="20"/>
              </w:rPr>
              <w:t xml:space="preserve"> lapangan kerja</w:t>
            </w:r>
          </w:p>
          <w:p w14:paraId="6F7CF436" w14:textId="2BED1CC1" w:rsidR="00335CA3" w:rsidRDefault="00335CA3" w:rsidP="000918D9">
            <w:pPr>
              <w:pStyle w:val="NormalWeb"/>
              <w:numPr>
                <w:ilvl w:val="0"/>
                <w:numId w:val="29"/>
              </w:numPr>
              <w:spacing w:before="0" w:beforeAutospacing="0"/>
              <w:ind w:left="144" w:hanging="144"/>
              <w:rPr>
                <w:sz w:val="20"/>
                <w:szCs w:val="20"/>
              </w:rPr>
            </w:pPr>
            <w:r w:rsidRPr="000918D9">
              <w:rPr>
                <w:sz w:val="20"/>
                <w:szCs w:val="20"/>
              </w:rPr>
              <w:t xml:space="preserve">Indonesia menguasai </w:t>
            </w:r>
            <w:r w:rsidRPr="004C4B42">
              <w:rPr>
                <w:i/>
                <w:iCs/>
                <w:sz w:val="20"/>
                <w:szCs w:val="20"/>
              </w:rPr>
              <w:t>70%</w:t>
            </w:r>
            <w:r w:rsidRPr="000918D9">
              <w:rPr>
                <w:sz w:val="20"/>
                <w:szCs w:val="20"/>
              </w:rPr>
              <w:t xml:space="preserve"> supply chain global</w:t>
            </w:r>
          </w:p>
          <w:p w14:paraId="54D94B1A" w14:textId="79DF4AE1" w:rsidR="00335CA3" w:rsidRPr="000918D9" w:rsidRDefault="00335CA3" w:rsidP="000918D9">
            <w:pPr>
              <w:pStyle w:val="NormalWeb"/>
              <w:numPr>
                <w:ilvl w:val="0"/>
                <w:numId w:val="29"/>
              </w:numPr>
              <w:spacing w:before="0" w:beforeAutospacing="0"/>
              <w:ind w:left="144" w:hanging="144"/>
              <w:rPr>
                <w:sz w:val="20"/>
                <w:szCs w:val="20"/>
              </w:rPr>
            </w:pPr>
            <w:r w:rsidRPr="000918D9">
              <w:rPr>
                <w:sz w:val="20"/>
                <w:szCs w:val="20"/>
              </w:rPr>
              <w:t xml:space="preserve">Investasi asing </w:t>
            </w:r>
            <w:r w:rsidRPr="004C4B42">
              <w:rPr>
                <w:i/>
                <w:iCs/>
                <w:sz w:val="20"/>
                <w:szCs w:val="20"/>
              </w:rPr>
              <w:t>USD 30+</w:t>
            </w:r>
            <w:r w:rsidRPr="000918D9">
              <w:rPr>
                <w:sz w:val="20"/>
                <w:szCs w:val="20"/>
              </w:rPr>
              <w:t xml:space="preserve"> miliar</w:t>
            </w:r>
          </w:p>
        </w:tc>
      </w:tr>
      <w:tr w:rsidR="00335CA3" w14:paraId="0305C08A" w14:textId="77777777" w:rsidTr="00335CA3">
        <w:tc>
          <w:tcPr>
            <w:tcW w:w="2425" w:type="dxa"/>
          </w:tcPr>
          <w:p w14:paraId="054F78BF" w14:textId="0609FBE4" w:rsidR="00335CA3" w:rsidRPr="000918D9" w:rsidRDefault="00335CA3" w:rsidP="00B563D7">
            <w:pPr>
              <w:pStyle w:val="NormalWeb"/>
              <w:rPr>
                <w:sz w:val="20"/>
                <w:szCs w:val="20"/>
              </w:rPr>
            </w:pPr>
            <w:r w:rsidRPr="000918D9">
              <w:rPr>
                <w:sz w:val="20"/>
                <w:szCs w:val="20"/>
              </w:rPr>
              <w:t>Meningkatkan kesejahteraan rakyat secara merata</w:t>
            </w:r>
          </w:p>
        </w:tc>
        <w:tc>
          <w:tcPr>
            <w:tcW w:w="5850" w:type="dxa"/>
          </w:tcPr>
          <w:p w14:paraId="3979C2A3" w14:textId="60EE2810" w:rsidR="00335CA3" w:rsidRDefault="00335CA3" w:rsidP="000918D9">
            <w:pPr>
              <w:pStyle w:val="NormalWeb"/>
              <w:numPr>
                <w:ilvl w:val="0"/>
                <w:numId w:val="28"/>
              </w:numPr>
              <w:ind w:left="144" w:hanging="144"/>
              <w:rPr>
                <w:sz w:val="20"/>
                <w:szCs w:val="20"/>
              </w:rPr>
            </w:pPr>
            <w:r w:rsidRPr="000918D9">
              <w:rPr>
                <w:sz w:val="20"/>
                <w:szCs w:val="20"/>
              </w:rPr>
              <w:t xml:space="preserve">Pertumbuhan </w:t>
            </w:r>
            <w:r w:rsidRPr="00B83A6A">
              <w:rPr>
                <w:b/>
                <w:bCs/>
                <w:sz w:val="20"/>
                <w:szCs w:val="20"/>
              </w:rPr>
              <w:t>PDRB</w:t>
            </w:r>
            <w:r w:rsidRPr="000918D9">
              <w:rPr>
                <w:sz w:val="20"/>
                <w:szCs w:val="20"/>
              </w:rPr>
              <w:t xml:space="preserve"> Sulawesi Tengah </w:t>
            </w:r>
            <w:r w:rsidRPr="00B83A6A">
              <w:rPr>
                <w:i/>
                <w:iCs/>
                <w:sz w:val="20"/>
                <w:szCs w:val="20"/>
              </w:rPr>
              <w:t>8-10%</w:t>
            </w:r>
          </w:p>
          <w:p w14:paraId="0DD0D9A1" w14:textId="7B1331E1" w:rsidR="00335CA3" w:rsidRDefault="00335CA3" w:rsidP="000918D9">
            <w:pPr>
              <w:pStyle w:val="NormalWeb"/>
              <w:numPr>
                <w:ilvl w:val="0"/>
                <w:numId w:val="28"/>
              </w:numPr>
              <w:ind w:left="144" w:hanging="144"/>
              <w:rPr>
                <w:sz w:val="20"/>
                <w:szCs w:val="20"/>
              </w:rPr>
            </w:pPr>
            <w:r w:rsidRPr="000918D9">
              <w:rPr>
                <w:sz w:val="20"/>
                <w:szCs w:val="20"/>
              </w:rPr>
              <w:t xml:space="preserve">Peningkatan </w:t>
            </w:r>
            <w:r w:rsidRPr="00B83A6A">
              <w:rPr>
                <w:b/>
                <w:bCs/>
                <w:sz w:val="20"/>
                <w:szCs w:val="20"/>
              </w:rPr>
              <w:t>PAD</w:t>
            </w:r>
            <w:r w:rsidRPr="000918D9">
              <w:rPr>
                <w:sz w:val="20"/>
                <w:szCs w:val="20"/>
              </w:rPr>
              <w:t xml:space="preserve"> daerah kaya nikel</w:t>
            </w:r>
          </w:p>
          <w:p w14:paraId="54D7E757" w14:textId="439DE53C" w:rsidR="00335CA3" w:rsidRPr="000918D9" w:rsidRDefault="00335CA3" w:rsidP="000918D9">
            <w:pPr>
              <w:pStyle w:val="NormalWeb"/>
              <w:numPr>
                <w:ilvl w:val="0"/>
                <w:numId w:val="28"/>
              </w:numPr>
              <w:ind w:left="144" w:hanging="144"/>
              <w:rPr>
                <w:sz w:val="20"/>
                <w:szCs w:val="20"/>
              </w:rPr>
            </w:pPr>
            <w:r w:rsidRPr="000918D9">
              <w:rPr>
                <w:sz w:val="20"/>
                <w:szCs w:val="20"/>
              </w:rPr>
              <w:t>Pembangunan infrastruktur di wilayah terpencil</w:t>
            </w:r>
          </w:p>
        </w:tc>
      </w:tr>
      <w:tr w:rsidR="00335CA3" w:rsidRPr="005F40B0" w14:paraId="19B0AEE8" w14:textId="77777777" w:rsidTr="00335CA3">
        <w:tc>
          <w:tcPr>
            <w:tcW w:w="2425" w:type="dxa"/>
            <w:shd w:val="clear" w:color="auto" w:fill="F2F2F2" w:themeFill="background1" w:themeFillShade="F2"/>
          </w:tcPr>
          <w:p w14:paraId="712EE6E5" w14:textId="77777777" w:rsidR="00335CA3" w:rsidRPr="005F40B0" w:rsidRDefault="00335CA3" w:rsidP="00E95D64">
            <w:pPr>
              <w:pStyle w:val="NormalWeb"/>
              <w:rPr>
                <w:b/>
                <w:bCs/>
                <w:sz w:val="22"/>
                <w:szCs w:val="22"/>
              </w:rPr>
            </w:pPr>
            <w:r w:rsidRPr="005F40B0">
              <w:rPr>
                <w:b/>
                <w:bCs/>
                <w:sz w:val="22"/>
                <w:szCs w:val="22"/>
              </w:rPr>
              <w:t>Tujuan Nasional yang Terkorbankan</w:t>
            </w:r>
          </w:p>
        </w:tc>
        <w:tc>
          <w:tcPr>
            <w:tcW w:w="5850" w:type="dxa"/>
            <w:shd w:val="clear" w:color="auto" w:fill="F2F2F2" w:themeFill="background1" w:themeFillShade="F2"/>
          </w:tcPr>
          <w:p w14:paraId="2F5CE457" w14:textId="77777777" w:rsidR="00335CA3" w:rsidRPr="005F40B0" w:rsidRDefault="00335CA3" w:rsidP="00E95D64">
            <w:pPr>
              <w:pStyle w:val="NormalWeb"/>
              <w:rPr>
                <w:b/>
                <w:bCs/>
                <w:sz w:val="22"/>
                <w:szCs w:val="22"/>
              </w:rPr>
            </w:pPr>
            <w:r w:rsidRPr="005F40B0">
              <w:rPr>
                <w:b/>
                <w:bCs/>
                <w:sz w:val="22"/>
                <w:szCs w:val="22"/>
              </w:rPr>
              <w:t>Manifestasi Dampak Negatif di Lapangan</w:t>
            </w:r>
          </w:p>
        </w:tc>
      </w:tr>
      <w:tr w:rsidR="00335CA3" w:rsidRPr="00B6532E" w14:paraId="78EC29B5" w14:textId="77777777" w:rsidTr="00335CA3">
        <w:tc>
          <w:tcPr>
            <w:tcW w:w="2425" w:type="dxa"/>
          </w:tcPr>
          <w:p w14:paraId="2A32B0D5" w14:textId="77777777" w:rsidR="00335CA3" w:rsidRPr="00B6532E" w:rsidRDefault="00335CA3" w:rsidP="00E95D64">
            <w:pPr>
              <w:pStyle w:val="NormalWeb"/>
              <w:rPr>
                <w:sz w:val="20"/>
                <w:szCs w:val="20"/>
              </w:rPr>
            </w:pPr>
            <w:r w:rsidRPr="00B6532E">
              <w:rPr>
                <w:sz w:val="20"/>
                <w:szCs w:val="20"/>
              </w:rPr>
              <w:t>Terwujudnya Indonesia yang asri dan lestari.</w:t>
            </w:r>
          </w:p>
        </w:tc>
        <w:tc>
          <w:tcPr>
            <w:tcW w:w="5850" w:type="dxa"/>
          </w:tcPr>
          <w:p w14:paraId="75B697D8" w14:textId="77777777" w:rsidR="00335CA3" w:rsidRPr="00B6532E" w:rsidRDefault="00335CA3" w:rsidP="00E95D64">
            <w:pPr>
              <w:pStyle w:val="NormalWeb"/>
              <w:rPr>
                <w:sz w:val="20"/>
                <w:szCs w:val="20"/>
              </w:rPr>
            </w:pPr>
            <w:r w:rsidRPr="00B6532E">
              <w:rPr>
                <w:sz w:val="20"/>
                <w:szCs w:val="20"/>
              </w:rPr>
              <w:t xml:space="preserve">Deforestasi masif untuk pembukaan lahan tambang dan smelter. </w:t>
            </w:r>
            <w:r w:rsidRPr="00677980">
              <w:rPr>
                <w:b/>
                <w:bCs/>
                <w:sz w:val="20"/>
                <w:szCs w:val="20"/>
              </w:rPr>
              <w:t>Pencemaran air, laut, dan udara akibat limbah</w:t>
            </w:r>
            <w:r w:rsidRPr="00B6532E">
              <w:rPr>
                <w:sz w:val="20"/>
                <w:szCs w:val="20"/>
              </w:rPr>
              <w:t xml:space="preserve"> industri dan energi PLTU batu bara.</w:t>
            </w:r>
          </w:p>
        </w:tc>
      </w:tr>
      <w:tr w:rsidR="00335CA3" w:rsidRPr="00B6532E" w14:paraId="76ADB46B" w14:textId="77777777" w:rsidTr="00335CA3">
        <w:tc>
          <w:tcPr>
            <w:tcW w:w="2425" w:type="dxa"/>
          </w:tcPr>
          <w:p w14:paraId="170908DB" w14:textId="77777777" w:rsidR="00335CA3" w:rsidRPr="00B6532E" w:rsidRDefault="00335CA3" w:rsidP="00E95D64">
            <w:pPr>
              <w:pStyle w:val="NormalWeb"/>
              <w:rPr>
                <w:sz w:val="20"/>
                <w:szCs w:val="20"/>
              </w:rPr>
            </w:pPr>
            <w:r w:rsidRPr="00B6532E">
              <w:rPr>
                <w:sz w:val="20"/>
                <w:szCs w:val="20"/>
              </w:rPr>
              <w:t>Terwujudnya masyarakat yang demokratis, berdasarkan hukum dan berkeadilan.</w:t>
            </w:r>
            <w:r w:rsidRPr="00B6532E">
              <w:rPr>
                <w:rStyle w:val="button-container"/>
                <w:rFonts w:eastAsiaTheme="majorEastAsia"/>
                <w:sz w:val="20"/>
                <w:szCs w:val="20"/>
              </w:rPr>
              <w:t xml:space="preserve">   </w:t>
            </w:r>
          </w:p>
        </w:tc>
        <w:tc>
          <w:tcPr>
            <w:tcW w:w="5850" w:type="dxa"/>
          </w:tcPr>
          <w:p w14:paraId="50A57606" w14:textId="77777777" w:rsidR="00335CA3" w:rsidRPr="00B6532E" w:rsidRDefault="00335CA3" w:rsidP="00E95D64">
            <w:pPr>
              <w:pStyle w:val="NormalWeb"/>
              <w:rPr>
                <w:sz w:val="20"/>
                <w:szCs w:val="20"/>
              </w:rPr>
            </w:pPr>
            <w:r w:rsidRPr="00B6532E">
              <w:rPr>
                <w:sz w:val="20"/>
                <w:szCs w:val="20"/>
              </w:rPr>
              <w:t xml:space="preserve">Konflik agraria dan </w:t>
            </w:r>
            <w:r w:rsidRPr="00677980">
              <w:rPr>
                <w:b/>
                <w:bCs/>
                <w:sz w:val="20"/>
                <w:szCs w:val="20"/>
              </w:rPr>
              <w:t>penggusuran lahan produktif</w:t>
            </w:r>
            <w:r w:rsidRPr="00B6532E">
              <w:rPr>
                <w:sz w:val="20"/>
                <w:szCs w:val="20"/>
              </w:rPr>
              <w:t xml:space="preserve"> milik petani dan masyarakat adat. </w:t>
            </w:r>
            <w:r w:rsidRPr="00677980">
              <w:rPr>
                <w:b/>
                <w:bCs/>
                <w:sz w:val="20"/>
                <w:szCs w:val="20"/>
              </w:rPr>
              <w:t>Hilangnya mata pencaharian</w:t>
            </w:r>
            <w:r w:rsidRPr="00B6532E">
              <w:rPr>
                <w:sz w:val="20"/>
                <w:szCs w:val="20"/>
              </w:rPr>
              <w:t xml:space="preserve"> nelayan akibat pencemaran pesisir. </w:t>
            </w:r>
            <w:r w:rsidRPr="00677980">
              <w:rPr>
                <w:b/>
                <w:bCs/>
                <w:sz w:val="20"/>
                <w:szCs w:val="20"/>
              </w:rPr>
              <w:t>Peningkatan masalah kesehatan</w:t>
            </w:r>
            <w:r w:rsidRPr="00B6532E">
              <w:rPr>
                <w:sz w:val="20"/>
                <w:szCs w:val="20"/>
              </w:rPr>
              <w:t xml:space="preserve"> (misalnya ISPA) tanpa kompensasi yang adil.</w:t>
            </w:r>
          </w:p>
        </w:tc>
      </w:tr>
    </w:tbl>
    <w:p w14:paraId="34B725B9" w14:textId="77777777" w:rsidR="00335CA3" w:rsidRDefault="00335CA3" w:rsidP="004E09DC">
      <w:pPr>
        <w:pStyle w:val="NormalWeb"/>
        <w:ind w:left="720"/>
        <w:jc w:val="both"/>
      </w:pPr>
    </w:p>
    <w:p w14:paraId="03D4BBFA" w14:textId="7B54FE80" w:rsidR="00B563D7" w:rsidRDefault="00BC400A" w:rsidP="004E09DC">
      <w:pPr>
        <w:pStyle w:val="NormalWeb"/>
        <w:ind w:left="720"/>
        <w:jc w:val="both"/>
      </w:pPr>
      <w:r>
        <w:t xml:space="preserve">Tabel di atas menunjukkan adanya </w:t>
      </w:r>
      <w:r w:rsidRPr="004A3AE6">
        <w:rPr>
          <w:b/>
          <w:bCs/>
          <w:i/>
          <w:iCs/>
        </w:rPr>
        <w:t>cacat dalam implementasi</w:t>
      </w:r>
      <w:r>
        <w:t xml:space="preserve"> strategi nasional. Pemerintah dituding cenderung mengabaikan suara dan penderitaan rakyat yang terdampak, </w:t>
      </w:r>
      <w:r w:rsidRPr="007640B1">
        <w:rPr>
          <w:b/>
          <w:bCs/>
          <w:i/>
          <w:iCs/>
        </w:rPr>
        <w:t>seolah biaya</w:t>
      </w:r>
      <w:r w:rsidR="004257A6" w:rsidRPr="007640B1">
        <w:rPr>
          <w:b/>
          <w:bCs/>
          <w:i/>
          <w:iCs/>
        </w:rPr>
        <w:t xml:space="preserve"> </w:t>
      </w:r>
      <w:r w:rsidRPr="007640B1">
        <w:rPr>
          <w:b/>
          <w:bCs/>
          <w:i/>
          <w:iCs/>
        </w:rPr>
        <w:t>sosial dan lingkungan ini adalah harga yang wajar</w:t>
      </w:r>
      <w:r>
        <w:t xml:space="preserve"> untuk dibayar demi mencapai target pertumbuhan ekonomi. Hal ini menimbulkan pertanyaan kritis: apakah sebuah strategi nasional dapat dianggap berhasil jika ia menciptakan ketidakadilan dan kerusakan di tingkat akar rumput? Polstranas yang ideal seharusnya mampu menyeimbangkan seluruh tujuan nasional secara harmonis, bukan mengorbankan satu demi yang lain.</w:t>
      </w:r>
    </w:p>
    <w:p w14:paraId="33413BD0" w14:textId="7E06C8D6" w:rsidR="005D0D54" w:rsidRPr="005D0D54" w:rsidRDefault="005D0D54" w:rsidP="005D0D54">
      <w:pPr>
        <w:spacing w:before="100" w:beforeAutospacing="1" w:after="0" w:line="240" w:lineRule="auto"/>
        <w:ind w:left="720"/>
        <w:jc w:val="both"/>
        <w:rPr>
          <w:rFonts w:eastAsia="Times New Roman" w:cs="Times New Roman"/>
          <w:kern w:val="0"/>
          <w:lang w:val="en-US"/>
          <w14:ligatures w14:val="none"/>
        </w:rPr>
      </w:pPr>
      <w:r w:rsidRPr="005D0D54">
        <w:rPr>
          <w:rFonts w:eastAsia="Times New Roman" w:cs="Times New Roman"/>
          <w:kern w:val="0"/>
          <w:lang w:val="en-US"/>
          <w14:ligatures w14:val="none"/>
        </w:rPr>
        <w:t xml:space="preserve">Tabel di atas menunjukkan adanya </w:t>
      </w:r>
      <w:r w:rsidRPr="005D0D54">
        <w:rPr>
          <w:rFonts w:eastAsia="Times New Roman" w:cs="Times New Roman"/>
          <w:b/>
          <w:bCs/>
          <w:i/>
          <w:iCs/>
          <w:kern w:val="0"/>
          <w:lang w:val="en-US"/>
          <w14:ligatures w14:val="none"/>
        </w:rPr>
        <w:t>cacat</w:t>
      </w:r>
      <w:r w:rsidR="008363B4" w:rsidRPr="008363B4">
        <w:rPr>
          <w:rFonts w:eastAsia="Times New Roman" w:cs="Times New Roman"/>
          <w:b/>
          <w:bCs/>
          <w:i/>
          <w:iCs/>
          <w:kern w:val="0"/>
          <w:lang w:val="en-US"/>
          <w14:ligatures w14:val="none"/>
        </w:rPr>
        <w:t xml:space="preserve"> </w:t>
      </w:r>
      <w:r w:rsidRPr="005D0D54">
        <w:rPr>
          <w:rFonts w:eastAsia="Times New Roman" w:cs="Times New Roman"/>
          <w:b/>
          <w:bCs/>
          <w:i/>
          <w:iCs/>
          <w:kern w:val="0"/>
          <w:lang w:val="en-US"/>
          <w14:ligatures w14:val="none"/>
        </w:rPr>
        <w:t>dalam implementasi</w:t>
      </w:r>
      <w:r w:rsidRPr="005D0D54">
        <w:rPr>
          <w:rFonts w:eastAsia="Times New Roman" w:cs="Times New Roman"/>
          <w:kern w:val="0"/>
          <w:lang w:val="en-US"/>
          <w14:ligatures w14:val="none"/>
        </w:rPr>
        <w:t xml:space="preserve"> strategi nasional. Pemerintah cenderung mengadopsi pendekatan </w:t>
      </w:r>
      <w:r w:rsidRPr="005D0D54">
        <w:rPr>
          <w:rFonts w:eastAsia="Times New Roman" w:cs="Times New Roman"/>
          <w:b/>
          <w:bCs/>
          <w:i/>
          <w:iCs/>
          <w:kern w:val="0"/>
          <w:lang w:val="en-US"/>
          <w14:ligatures w14:val="none"/>
        </w:rPr>
        <w:t>single</w:t>
      </w:r>
      <w:r w:rsidRPr="005D0D54">
        <w:rPr>
          <w:rFonts w:eastAsia="Times New Roman" w:cs="Times New Roman"/>
          <w:b/>
          <w:bCs/>
          <w:i/>
          <w:iCs/>
          <w:kern w:val="0"/>
          <w:lang w:val="en-US"/>
          <w14:ligatures w14:val="none"/>
        </w:rPr>
        <w:t xml:space="preserve"> </w:t>
      </w:r>
      <w:r w:rsidRPr="005D0D54">
        <w:rPr>
          <w:rFonts w:eastAsia="Times New Roman" w:cs="Times New Roman"/>
          <w:b/>
          <w:bCs/>
          <w:i/>
          <w:iCs/>
          <w:kern w:val="0"/>
          <w:lang w:val="en-US"/>
          <w14:ligatures w14:val="none"/>
        </w:rPr>
        <w:t>objective optimization</w:t>
      </w:r>
      <w:r>
        <w:rPr>
          <w:rFonts w:eastAsia="Times New Roman" w:cs="Times New Roman"/>
          <w:kern w:val="0"/>
          <w:lang w:val="en-US"/>
          <w14:ligatures w14:val="none"/>
        </w:rPr>
        <w:t xml:space="preserve"> yaitu </w:t>
      </w:r>
      <w:r w:rsidRPr="005D0D54">
        <w:rPr>
          <w:rFonts w:eastAsia="Times New Roman" w:cs="Times New Roman"/>
          <w:kern w:val="0"/>
          <w:lang w:val="en-US"/>
          <w14:ligatures w14:val="none"/>
        </w:rPr>
        <w:t>memaksimalkan satu tujuan (pertumbuhan ekonomi) dengan mengabaikan tujuan lainnya. Hal ini menimbulkan pertanyaan fundamental:</w:t>
      </w:r>
    </w:p>
    <w:p w14:paraId="68A065F0" w14:textId="77777777" w:rsidR="005D0D54" w:rsidRPr="005D0D54" w:rsidRDefault="005D0D54" w:rsidP="005D0D54">
      <w:pPr>
        <w:numPr>
          <w:ilvl w:val="0"/>
          <w:numId w:val="30"/>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5D0D54">
        <w:rPr>
          <w:rFonts w:eastAsia="Times New Roman" w:cs="Times New Roman"/>
          <w:kern w:val="0"/>
          <w:lang w:val="en-US"/>
          <w14:ligatures w14:val="none"/>
        </w:rPr>
        <w:t>Apakah sebuah strategi nasional dapat dianggap berhasil jika ia menciptakan ketidakadilan sistemik?</w:t>
      </w:r>
    </w:p>
    <w:p w14:paraId="6C739E0C" w14:textId="77777777" w:rsidR="005D0D54" w:rsidRPr="005D0D54" w:rsidRDefault="005D0D54" w:rsidP="005D0D54">
      <w:pPr>
        <w:numPr>
          <w:ilvl w:val="0"/>
          <w:numId w:val="30"/>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5D0D54">
        <w:rPr>
          <w:rFonts w:eastAsia="Times New Roman" w:cs="Times New Roman"/>
          <w:kern w:val="0"/>
          <w:lang w:val="en-US"/>
          <w14:ligatures w14:val="none"/>
        </w:rPr>
        <w:t>Bagaimana mengukur "kemakmuran rakyat" ketika sebagian besar masyarakat justru kehilangan sumber penghidupan?</w:t>
      </w:r>
    </w:p>
    <w:p w14:paraId="2A8327D9" w14:textId="77777777" w:rsidR="005D0D54" w:rsidRPr="005D0D54" w:rsidRDefault="005D0D54" w:rsidP="005D0D54">
      <w:pPr>
        <w:numPr>
          <w:ilvl w:val="0"/>
          <w:numId w:val="30"/>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5D0D54">
        <w:rPr>
          <w:rFonts w:eastAsia="Times New Roman" w:cs="Times New Roman"/>
          <w:kern w:val="0"/>
          <w:lang w:val="en-US"/>
          <w14:ligatures w14:val="none"/>
        </w:rPr>
        <w:t>Apakah pertumbuhan ekonomi yang tidak sustainable dapat mencapai tujuan jangka panjang RPJP?</w:t>
      </w:r>
    </w:p>
    <w:p w14:paraId="049C827B" w14:textId="7217EC92" w:rsidR="005D0D54" w:rsidRPr="005D0D54" w:rsidRDefault="005D0D54" w:rsidP="005D0D54">
      <w:pPr>
        <w:spacing w:before="100" w:beforeAutospacing="1" w:after="0" w:line="240" w:lineRule="auto"/>
        <w:ind w:left="720"/>
        <w:rPr>
          <w:rFonts w:eastAsia="Times New Roman" w:cs="Times New Roman"/>
          <w:kern w:val="0"/>
          <w:lang w:val="en-US"/>
          <w14:ligatures w14:val="none"/>
        </w:rPr>
      </w:pPr>
      <w:r>
        <w:rPr>
          <w:rFonts w:eastAsia="Times New Roman" w:cs="Times New Roman"/>
          <w:b/>
          <w:bCs/>
          <w:kern w:val="0"/>
          <w:lang w:val="en-US"/>
          <w14:ligatures w14:val="none"/>
        </w:rPr>
        <w:t>Solusi</w:t>
      </w:r>
      <w:r w:rsidRPr="005D0D54">
        <w:rPr>
          <w:rFonts w:eastAsia="Times New Roman" w:cs="Times New Roman"/>
          <w:b/>
          <w:bCs/>
          <w:kern w:val="0"/>
          <w:lang w:val="en-US"/>
          <w14:ligatures w14:val="none"/>
        </w:rPr>
        <w:t xml:space="preserve"> Perbaikan Polstranas:</w:t>
      </w:r>
      <w:r w:rsidRPr="005D0D54">
        <w:rPr>
          <w:rFonts w:eastAsia="Times New Roman" w:cs="Times New Roman"/>
          <w:kern w:val="0"/>
          <w:lang w:val="en-US"/>
          <w14:ligatures w14:val="none"/>
        </w:rPr>
        <w:t xml:space="preserve"> Polstranas yang ideal seharusnya mampu mengintegrasikan seluruh tujuan nasional secara harmonis melalui:</w:t>
      </w:r>
    </w:p>
    <w:p w14:paraId="03466993" w14:textId="3A4EF8F9" w:rsidR="005D0D54" w:rsidRPr="005D0D54" w:rsidRDefault="005D0D54" w:rsidP="005D0D54">
      <w:pPr>
        <w:numPr>
          <w:ilvl w:val="0"/>
          <w:numId w:val="31"/>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5D0D54">
        <w:rPr>
          <w:rFonts w:eastAsia="Times New Roman" w:cs="Times New Roman"/>
          <w:b/>
          <w:bCs/>
          <w:kern w:val="0"/>
          <w:lang w:val="en-US"/>
          <w14:ligatures w14:val="none"/>
        </w:rPr>
        <w:t>Multi</w:t>
      </w:r>
      <w:r>
        <w:rPr>
          <w:rFonts w:eastAsia="Times New Roman" w:cs="Times New Roman"/>
          <w:b/>
          <w:bCs/>
          <w:kern w:val="0"/>
          <w:lang w:val="en-US"/>
          <w14:ligatures w14:val="none"/>
        </w:rPr>
        <w:t xml:space="preserve"> </w:t>
      </w:r>
      <w:r w:rsidRPr="005D0D54">
        <w:rPr>
          <w:rFonts w:eastAsia="Times New Roman" w:cs="Times New Roman"/>
          <w:b/>
          <w:bCs/>
          <w:kern w:val="0"/>
          <w:lang w:val="en-US"/>
          <w14:ligatures w14:val="none"/>
        </w:rPr>
        <w:t>objective optimization:</w:t>
      </w:r>
      <w:r w:rsidRPr="005D0D54">
        <w:rPr>
          <w:rFonts w:eastAsia="Times New Roman" w:cs="Times New Roman"/>
          <w:kern w:val="0"/>
          <w:lang w:val="en-US"/>
          <w14:ligatures w14:val="none"/>
        </w:rPr>
        <w:t xml:space="preserve"> Menyeimbangkan pertumbuhan ekonomi dengan kelestarian lingkungan</w:t>
      </w:r>
    </w:p>
    <w:p w14:paraId="3F4CEB6B" w14:textId="77777777" w:rsidR="005D0D54" w:rsidRPr="005D0D54" w:rsidRDefault="005D0D54" w:rsidP="005D0D54">
      <w:pPr>
        <w:numPr>
          <w:ilvl w:val="0"/>
          <w:numId w:val="31"/>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5D0D54">
        <w:rPr>
          <w:rFonts w:eastAsia="Times New Roman" w:cs="Times New Roman"/>
          <w:b/>
          <w:bCs/>
          <w:kern w:val="0"/>
          <w:lang w:val="en-US"/>
          <w14:ligatures w14:val="none"/>
        </w:rPr>
        <w:t>Inclusive development:</w:t>
      </w:r>
      <w:r w:rsidRPr="005D0D54">
        <w:rPr>
          <w:rFonts w:eastAsia="Times New Roman" w:cs="Times New Roman"/>
          <w:kern w:val="0"/>
          <w:lang w:val="en-US"/>
          <w14:ligatures w14:val="none"/>
        </w:rPr>
        <w:t xml:space="preserve"> Memastikan manfaat ekonomi terdistribusi adil kepada seluruh lapisan masyarakat</w:t>
      </w:r>
    </w:p>
    <w:p w14:paraId="04F03880" w14:textId="77777777" w:rsidR="005D0D54" w:rsidRPr="005D0D54" w:rsidRDefault="005D0D54" w:rsidP="005D0D54">
      <w:pPr>
        <w:numPr>
          <w:ilvl w:val="0"/>
          <w:numId w:val="31"/>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5D0D54">
        <w:rPr>
          <w:rFonts w:eastAsia="Times New Roman" w:cs="Times New Roman"/>
          <w:b/>
          <w:bCs/>
          <w:kern w:val="0"/>
          <w:lang w:val="en-US"/>
          <w14:ligatures w14:val="none"/>
        </w:rPr>
        <w:t>Sustainable approach:</w:t>
      </w:r>
      <w:r w:rsidRPr="005D0D54">
        <w:rPr>
          <w:rFonts w:eastAsia="Times New Roman" w:cs="Times New Roman"/>
          <w:kern w:val="0"/>
          <w:lang w:val="en-US"/>
          <w14:ligatures w14:val="none"/>
        </w:rPr>
        <w:t xml:space="preserve"> Mengadopsi teknologi dan praktik yang ramah lingkungan sejak awal</w:t>
      </w:r>
    </w:p>
    <w:p w14:paraId="06B466B2" w14:textId="77777777" w:rsidR="005D0D54" w:rsidRDefault="005D0D54" w:rsidP="004E09DC">
      <w:pPr>
        <w:pStyle w:val="NormalWeb"/>
        <w:ind w:left="720"/>
        <w:jc w:val="both"/>
      </w:pPr>
    </w:p>
    <w:p w14:paraId="1617B2F8" w14:textId="77777777" w:rsidR="00124DEC" w:rsidRDefault="00124DEC" w:rsidP="00124DEC">
      <w:pPr>
        <w:spacing w:after="0"/>
      </w:pPr>
    </w:p>
    <w:p w14:paraId="26399EF3" w14:textId="0E95AC16" w:rsidR="00124DEC" w:rsidRDefault="00124DEC" w:rsidP="001E6E68">
      <w:pPr>
        <w:pStyle w:val="Heading3"/>
      </w:pPr>
      <w:bookmarkStart w:id="31" w:name="_Toc204597183"/>
      <w:r>
        <w:t>3.2</w:t>
      </w:r>
      <w:r>
        <w:tab/>
      </w:r>
      <w:r w:rsidRPr="00124DEC">
        <w:t xml:space="preserve">Analisis </w:t>
      </w:r>
      <w:r w:rsidR="006476EE">
        <w:t>dari perspektif Geostrategi</w:t>
      </w:r>
      <w:bookmarkEnd w:id="31"/>
    </w:p>
    <w:p w14:paraId="0E107FE5" w14:textId="77777777" w:rsidR="00324DD3" w:rsidRDefault="004A3A29" w:rsidP="00324DD3">
      <w:pPr>
        <w:pStyle w:val="NormalWeb"/>
        <w:spacing w:before="0" w:beforeAutospacing="0"/>
        <w:ind w:left="720"/>
        <w:jc w:val="both"/>
      </w:pPr>
      <w:r>
        <w:t xml:space="preserve">Jika dianalisis menggunakan kerangka Geostrategi Indonesia, kebijakan hilirisasi nikel adalah upaya untuk memperkuat </w:t>
      </w:r>
      <w:r>
        <w:rPr>
          <w:b/>
          <w:bCs/>
        </w:rPr>
        <w:t>Ketahanan Nasional</w:t>
      </w:r>
      <w:r>
        <w:t xml:space="preserve"> melalui pendayagunaan model </w:t>
      </w:r>
      <w:r>
        <w:rPr>
          <w:b/>
          <w:bCs/>
        </w:rPr>
        <w:t>Asta Gatra</w:t>
      </w:r>
      <w:r>
        <w:t>.</w:t>
      </w:r>
    </w:p>
    <w:p w14:paraId="57C6D77C" w14:textId="77777777" w:rsidR="00324DD3" w:rsidRDefault="004A3A29" w:rsidP="00324DD3">
      <w:pPr>
        <w:pStyle w:val="NormalWeb"/>
        <w:spacing w:before="0" w:beforeAutospacing="0"/>
        <w:ind w:left="720"/>
        <w:jc w:val="both"/>
      </w:pPr>
      <w:r>
        <w:t>Secara spesifik, kebijakan ini adalah strategi untuk memanfaatkan salah satu komponen</w:t>
      </w:r>
      <w:r w:rsidR="00324DD3">
        <w:t xml:space="preserve"> </w:t>
      </w:r>
      <w:r w:rsidRPr="006C0F1D">
        <w:rPr>
          <w:b/>
          <w:bCs/>
          <w:i/>
          <w:iCs/>
        </w:rPr>
        <w:t>Tri Gatra (aspek alamiah)</w:t>
      </w:r>
      <w:r w:rsidRPr="006C0F1D">
        <w:rPr>
          <w:i/>
          <w:iCs/>
        </w:rPr>
        <w:t>,</w:t>
      </w:r>
      <w:r>
        <w:t xml:space="preserve"> yaitu </w:t>
      </w:r>
      <w:r w:rsidRPr="006C0F1D">
        <w:rPr>
          <w:b/>
          <w:bCs/>
          <w:i/>
          <w:iCs/>
        </w:rPr>
        <w:t>Gatra Keadaan dan Kekayaan Alam (cadangan nikel terbesar di dunia)</w:t>
      </w:r>
      <w:r>
        <w:t xml:space="preserve">, untuk secara langsung memperkuat salah satu komponen </w:t>
      </w:r>
      <w:r w:rsidRPr="006C0F1D">
        <w:rPr>
          <w:b/>
          <w:bCs/>
          <w:i/>
          <w:iCs/>
        </w:rPr>
        <w:t>Panca Gatra (aspek sosial)</w:t>
      </w:r>
      <w:r>
        <w:t xml:space="preserve">, yaitu </w:t>
      </w:r>
      <w:r w:rsidRPr="006C0F1D">
        <w:rPr>
          <w:b/>
          <w:bCs/>
          <w:i/>
          <w:iCs/>
        </w:rPr>
        <w:t>Gatra Ekonomi</w:t>
      </w:r>
      <w:r>
        <w:t>.</w:t>
      </w:r>
    </w:p>
    <w:p w14:paraId="48260EBE" w14:textId="71C2C32F" w:rsidR="004A3A29" w:rsidRDefault="004A3A29" w:rsidP="00324DD3">
      <w:pPr>
        <w:pStyle w:val="NormalWeb"/>
        <w:spacing w:before="0" w:beforeAutospacing="0"/>
        <w:ind w:left="720"/>
        <w:jc w:val="both"/>
      </w:pPr>
      <w:r>
        <w:t xml:space="preserve">Dengan menguasai rantai pasok nikel global, Indonesia bertujuan meningkatkan kemandirian ekonomi, memperkuat posisi tawar dalam politik luar negeri </w:t>
      </w:r>
      <w:r w:rsidRPr="00324DD3">
        <w:rPr>
          <w:b/>
          <w:bCs/>
        </w:rPr>
        <w:t>(bagian dari</w:t>
      </w:r>
      <w:r w:rsidR="00324DD3" w:rsidRPr="00324DD3">
        <w:rPr>
          <w:b/>
          <w:bCs/>
        </w:rPr>
        <w:t xml:space="preserve"> </w:t>
      </w:r>
      <w:r w:rsidRPr="00324DD3">
        <w:rPr>
          <w:b/>
          <w:bCs/>
        </w:rPr>
        <w:lastRenderedPageBreak/>
        <w:t>Gatra Politik)</w:t>
      </w:r>
      <w:r>
        <w:t>, dan pada akhirnya meningkatkan ketangguhan bangsa secara keseluruhan.</w:t>
      </w:r>
      <w:r>
        <w:rPr>
          <w:rStyle w:val="button-container"/>
          <w:rFonts w:eastAsiaTheme="majorEastAsia"/>
        </w:rPr>
        <w:t xml:space="preserve">   </w:t>
      </w:r>
    </w:p>
    <w:p w14:paraId="712BDC42" w14:textId="04556C0E" w:rsidR="00124DEC" w:rsidRDefault="004A3A29" w:rsidP="004A3A29">
      <w:pPr>
        <w:pStyle w:val="NormalWeb"/>
        <w:ind w:left="720"/>
        <w:jc w:val="both"/>
      </w:pPr>
      <w:r>
        <w:t>Keberhasilan dalam meningkatkan nilai ekspor dan menarik investasi secara nyata telah memperkuat Gatra Ekonomi. Namun, paradoksnya, cara pencapaian ini justru menimbulkan kerentanan dan melemahkan gatra-gatra lainnya, sehingga berpotensi menggerogoti Ketahanan Nasional secara keseluruhan. Interaksi antar gatra ini dapat dianalisis melalui tabel berikut:</w:t>
      </w:r>
    </w:p>
    <w:tbl>
      <w:tblPr>
        <w:tblStyle w:val="TableGrid"/>
        <w:tblW w:w="0" w:type="auto"/>
        <w:tblInd w:w="720" w:type="dxa"/>
        <w:tblCellMar>
          <w:top w:w="72" w:type="dxa"/>
          <w:bottom w:w="72" w:type="dxa"/>
        </w:tblCellMar>
        <w:tblLook w:val="04A0" w:firstRow="1" w:lastRow="0" w:firstColumn="1" w:lastColumn="0" w:noHBand="0" w:noVBand="1"/>
      </w:tblPr>
      <w:tblGrid>
        <w:gridCol w:w="2779"/>
        <w:gridCol w:w="2758"/>
        <w:gridCol w:w="2759"/>
      </w:tblGrid>
      <w:tr w:rsidR="00C61926" w14:paraId="6C78D80C" w14:textId="77777777" w:rsidTr="00977FF0">
        <w:tc>
          <w:tcPr>
            <w:tcW w:w="2779" w:type="dxa"/>
            <w:shd w:val="clear" w:color="auto" w:fill="F2F2F2" w:themeFill="background1" w:themeFillShade="F2"/>
          </w:tcPr>
          <w:p w14:paraId="422A1404" w14:textId="33042E3E" w:rsidR="00C61926" w:rsidRPr="005F40B0" w:rsidRDefault="00C61926" w:rsidP="00C61926">
            <w:pPr>
              <w:pStyle w:val="NormalWeb"/>
              <w:rPr>
                <w:b/>
                <w:bCs/>
                <w:sz w:val="22"/>
                <w:szCs w:val="22"/>
              </w:rPr>
            </w:pPr>
            <w:r w:rsidRPr="005F40B0">
              <w:rPr>
                <w:b/>
                <w:bCs/>
                <w:sz w:val="22"/>
                <w:szCs w:val="22"/>
              </w:rPr>
              <w:t>Komponen Asta Gatra</w:t>
            </w:r>
          </w:p>
        </w:tc>
        <w:tc>
          <w:tcPr>
            <w:tcW w:w="2758" w:type="dxa"/>
            <w:shd w:val="clear" w:color="auto" w:fill="F2F2F2" w:themeFill="background1" w:themeFillShade="F2"/>
          </w:tcPr>
          <w:p w14:paraId="634EC36E" w14:textId="6FC9C212" w:rsidR="00C61926" w:rsidRPr="005F40B0" w:rsidRDefault="00C61926" w:rsidP="00C61926">
            <w:pPr>
              <w:pStyle w:val="NormalWeb"/>
              <w:rPr>
                <w:b/>
                <w:bCs/>
                <w:sz w:val="22"/>
                <w:szCs w:val="22"/>
              </w:rPr>
            </w:pPr>
            <w:r w:rsidRPr="005F40B0">
              <w:rPr>
                <w:b/>
                <w:bCs/>
                <w:sz w:val="22"/>
                <w:szCs w:val="22"/>
              </w:rPr>
              <w:t>Dampak Kebijakan Hilirisasi Nikel</w:t>
            </w:r>
          </w:p>
        </w:tc>
        <w:tc>
          <w:tcPr>
            <w:tcW w:w="2759" w:type="dxa"/>
            <w:shd w:val="clear" w:color="auto" w:fill="F2F2F2" w:themeFill="background1" w:themeFillShade="F2"/>
          </w:tcPr>
          <w:p w14:paraId="5FAC34F7" w14:textId="15BC8398" w:rsidR="00C61926" w:rsidRPr="005F40B0" w:rsidRDefault="00C61926" w:rsidP="00C61926">
            <w:pPr>
              <w:pStyle w:val="NormalWeb"/>
              <w:rPr>
                <w:b/>
                <w:bCs/>
                <w:sz w:val="22"/>
                <w:szCs w:val="22"/>
              </w:rPr>
            </w:pPr>
            <w:r w:rsidRPr="005F40B0">
              <w:rPr>
                <w:b/>
                <w:bCs/>
                <w:sz w:val="22"/>
                <w:szCs w:val="22"/>
              </w:rPr>
              <w:t>Implikasi terhadap Ketahanan Nasional</w:t>
            </w:r>
          </w:p>
        </w:tc>
      </w:tr>
      <w:tr w:rsidR="00C61926" w14:paraId="11182B3F" w14:textId="77777777" w:rsidTr="005C2079">
        <w:tc>
          <w:tcPr>
            <w:tcW w:w="2779" w:type="dxa"/>
          </w:tcPr>
          <w:p w14:paraId="730528E9" w14:textId="7FA061D7" w:rsidR="00C61926" w:rsidRPr="005F40B0" w:rsidRDefault="00C61926" w:rsidP="00C61926">
            <w:pPr>
              <w:pStyle w:val="NormalWeb"/>
              <w:rPr>
                <w:sz w:val="20"/>
                <w:szCs w:val="20"/>
              </w:rPr>
            </w:pPr>
            <w:r w:rsidRPr="005F40B0">
              <w:rPr>
                <w:b/>
                <w:bCs/>
                <w:sz w:val="20"/>
                <w:szCs w:val="20"/>
              </w:rPr>
              <w:t>Gatra Ekonomi</w:t>
            </w:r>
            <w:r w:rsidRPr="005F40B0">
              <w:rPr>
                <w:sz w:val="20"/>
                <w:szCs w:val="20"/>
              </w:rPr>
              <w:t xml:space="preserve"> (Panca Gatra)</w:t>
            </w:r>
          </w:p>
        </w:tc>
        <w:tc>
          <w:tcPr>
            <w:tcW w:w="2758" w:type="dxa"/>
          </w:tcPr>
          <w:p w14:paraId="27FF69DB" w14:textId="2EDFB208" w:rsidR="00C61926" w:rsidRPr="005F40B0" w:rsidRDefault="00C61926" w:rsidP="00C61926">
            <w:pPr>
              <w:pStyle w:val="NormalWeb"/>
              <w:rPr>
                <w:sz w:val="20"/>
                <w:szCs w:val="20"/>
              </w:rPr>
            </w:pPr>
            <w:r w:rsidRPr="005F40B0">
              <w:rPr>
                <w:sz w:val="20"/>
                <w:szCs w:val="20"/>
              </w:rPr>
              <w:t>Peningkatan signifikan nilai ekspor, investasi, pendapatan negara, dan pertumbuhan PDRB daerah.</w:t>
            </w:r>
          </w:p>
        </w:tc>
        <w:tc>
          <w:tcPr>
            <w:tcW w:w="2759" w:type="dxa"/>
          </w:tcPr>
          <w:p w14:paraId="0C8CD01A" w14:textId="2F89CB5A" w:rsidR="00C61926" w:rsidRPr="005F40B0" w:rsidRDefault="002908BA" w:rsidP="00C61926">
            <w:pPr>
              <w:pStyle w:val="NormalWeb"/>
              <w:rPr>
                <w:sz w:val="20"/>
                <w:szCs w:val="20"/>
              </w:rPr>
            </w:pPr>
            <w:r w:rsidRPr="005F40B0">
              <w:rPr>
                <w:b/>
                <w:bCs/>
                <w:sz w:val="20"/>
                <w:szCs w:val="20"/>
              </w:rPr>
              <w:t>Menguat.</w:t>
            </w:r>
            <w:r w:rsidRPr="005F40B0">
              <w:rPr>
                <w:sz w:val="20"/>
                <w:szCs w:val="20"/>
              </w:rPr>
              <w:t xml:space="preserve"> Meningkatkan kapasitas fiskal negara dan kemandirian ekonomi secara makro.</w:t>
            </w:r>
          </w:p>
        </w:tc>
      </w:tr>
      <w:tr w:rsidR="00C61926" w14:paraId="4E7EBFCF" w14:textId="77777777" w:rsidTr="005C2079">
        <w:tc>
          <w:tcPr>
            <w:tcW w:w="2779" w:type="dxa"/>
          </w:tcPr>
          <w:p w14:paraId="673FD365" w14:textId="726BE710" w:rsidR="00C61926" w:rsidRPr="005F40B0" w:rsidRDefault="00C61926" w:rsidP="00C61926">
            <w:pPr>
              <w:pStyle w:val="NormalWeb"/>
              <w:rPr>
                <w:sz w:val="20"/>
                <w:szCs w:val="20"/>
              </w:rPr>
            </w:pPr>
            <w:r w:rsidRPr="005F40B0">
              <w:rPr>
                <w:b/>
                <w:bCs/>
                <w:sz w:val="20"/>
                <w:szCs w:val="20"/>
              </w:rPr>
              <w:t>Gatra Kekayaan Alam</w:t>
            </w:r>
            <w:r w:rsidRPr="005F40B0">
              <w:rPr>
                <w:sz w:val="20"/>
                <w:szCs w:val="20"/>
              </w:rPr>
              <w:t xml:space="preserve"> (Tri Gatra)</w:t>
            </w:r>
          </w:p>
        </w:tc>
        <w:tc>
          <w:tcPr>
            <w:tcW w:w="2758" w:type="dxa"/>
          </w:tcPr>
          <w:p w14:paraId="169DBCC9" w14:textId="4F1B82C6" w:rsidR="00C61926" w:rsidRPr="005F40B0" w:rsidRDefault="002908BA" w:rsidP="00C61926">
            <w:pPr>
              <w:pStyle w:val="NormalWeb"/>
              <w:rPr>
                <w:sz w:val="20"/>
                <w:szCs w:val="20"/>
              </w:rPr>
            </w:pPr>
            <w:r w:rsidRPr="005F40B0">
              <w:rPr>
                <w:sz w:val="20"/>
                <w:szCs w:val="20"/>
              </w:rPr>
              <w:t>Eksploitasi masif sumber daya tak terbarukan. Deforestasi, degradasi lahan, dan pencemaran air dan udara yang merusak ekosistem.</w:t>
            </w:r>
          </w:p>
        </w:tc>
        <w:tc>
          <w:tcPr>
            <w:tcW w:w="2759" w:type="dxa"/>
          </w:tcPr>
          <w:p w14:paraId="3C601E7F" w14:textId="5EF2C880" w:rsidR="00C61926" w:rsidRPr="005F40B0" w:rsidRDefault="002908BA" w:rsidP="00C61926">
            <w:pPr>
              <w:pStyle w:val="NormalWeb"/>
              <w:rPr>
                <w:sz w:val="20"/>
                <w:szCs w:val="20"/>
              </w:rPr>
            </w:pPr>
            <w:r w:rsidRPr="005F40B0">
              <w:rPr>
                <w:b/>
                <w:bCs/>
                <w:sz w:val="20"/>
                <w:szCs w:val="20"/>
              </w:rPr>
              <w:t>Melemah.</w:t>
            </w:r>
            <w:r w:rsidRPr="005F40B0">
              <w:rPr>
                <w:sz w:val="20"/>
                <w:szCs w:val="20"/>
              </w:rPr>
              <w:t xml:space="preserve"> Mengurangi aset alam jangka panjang dan merusak daya dukung lingkungan yang menjadi fondasi kehidupan bangsa.</w:t>
            </w:r>
          </w:p>
        </w:tc>
      </w:tr>
      <w:tr w:rsidR="00C61926" w14:paraId="520F7494" w14:textId="77777777" w:rsidTr="005C2079">
        <w:tc>
          <w:tcPr>
            <w:tcW w:w="2779" w:type="dxa"/>
          </w:tcPr>
          <w:p w14:paraId="6F914196" w14:textId="79413662" w:rsidR="00C61926" w:rsidRPr="005F40B0" w:rsidRDefault="00C61926" w:rsidP="00C61926">
            <w:pPr>
              <w:pStyle w:val="NormalWeb"/>
              <w:rPr>
                <w:sz w:val="20"/>
                <w:szCs w:val="20"/>
              </w:rPr>
            </w:pPr>
            <w:r w:rsidRPr="005F40B0">
              <w:rPr>
                <w:b/>
                <w:bCs/>
                <w:sz w:val="20"/>
                <w:szCs w:val="20"/>
              </w:rPr>
              <w:t>Gatra Kependudukan &amp; Sosial Budaya</w:t>
            </w:r>
            <w:r w:rsidRPr="005F40B0">
              <w:rPr>
                <w:sz w:val="20"/>
                <w:szCs w:val="20"/>
              </w:rPr>
              <w:t xml:space="preserve"> (Tri &amp; Panca Gatra)</w:t>
            </w:r>
          </w:p>
        </w:tc>
        <w:tc>
          <w:tcPr>
            <w:tcW w:w="2758" w:type="dxa"/>
          </w:tcPr>
          <w:p w14:paraId="328E0C15" w14:textId="60992453" w:rsidR="00C61926" w:rsidRPr="005F40B0" w:rsidRDefault="002908BA" w:rsidP="00C61926">
            <w:pPr>
              <w:pStyle w:val="NormalWeb"/>
              <w:rPr>
                <w:sz w:val="20"/>
                <w:szCs w:val="20"/>
              </w:rPr>
            </w:pPr>
            <w:r w:rsidRPr="005F40B0">
              <w:rPr>
                <w:sz w:val="20"/>
                <w:szCs w:val="20"/>
              </w:rPr>
              <w:t>Timbulnya konflik sosial, penggusuran ruang hidup, hilangnya mata pencaharian tradisional (petani, nelayan), dan penurunan kualitas kesehatan masyarakat.</w:t>
            </w:r>
          </w:p>
        </w:tc>
        <w:tc>
          <w:tcPr>
            <w:tcW w:w="2759" w:type="dxa"/>
          </w:tcPr>
          <w:p w14:paraId="0E724D62" w14:textId="4445E7D8" w:rsidR="00C61926" w:rsidRPr="005F40B0" w:rsidRDefault="002908BA" w:rsidP="00C61926">
            <w:pPr>
              <w:pStyle w:val="NormalWeb"/>
              <w:rPr>
                <w:sz w:val="20"/>
                <w:szCs w:val="20"/>
              </w:rPr>
            </w:pPr>
            <w:r w:rsidRPr="005F40B0">
              <w:rPr>
                <w:b/>
                <w:bCs/>
                <w:sz w:val="20"/>
                <w:szCs w:val="20"/>
              </w:rPr>
              <w:t>Melemah.</w:t>
            </w:r>
            <w:r w:rsidRPr="005F40B0">
              <w:rPr>
                <w:sz w:val="20"/>
                <w:szCs w:val="20"/>
              </w:rPr>
              <w:t xml:space="preserve"> Menciptakan instabilitas sosial dan menurunkan kualitas sumber daya manusia, yang merupakan ancaman dari dalam.</w:t>
            </w:r>
          </w:p>
        </w:tc>
      </w:tr>
      <w:tr w:rsidR="00C61926" w14:paraId="30DDA0B0" w14:textId="77777777" w:rsidTr="005C2079">
        <w:tc>
          <w:tcPr>
            <w:tcW w:w="2779" w:type="dxa"/>
          </w:tcPr>
          <w:p w14:paraId="35F832A6" w14:textId="0E66FFBB" w:rsidR="00C61926" w:rsidRPr="005F40B0" w:rsidRDefault="00C61926" w:rsidP="00C61926">
            <w:pPr>
              <w:pStyle w:val="NormalWeb"/>
              <w:rPr>
                <w:sz w:val="20"/>
                <w:szCs w:val="20"/>
              </w:rPr>
            </w:pPr>
            <w:r w:rsidRPr="005F40B0">
              <w:rPr>
                <w:b/>
                <w:bCs/>
                <w:sz w:val="20"/>
                <w:szCs w:val="20"/>
              </w:rPr>
              <w:t>Gatra Politik &amp; Hankam</w:t>
            </w:r>
            <w:r w:rsidRPr="005F40B0">
              <w:rPr>
                <w:sz w:val="20"/>
                <w:szCs w:val="20"/>
              </w:rPr>
              <w:t xml:space="preserve"> (Panca Gatra)</w:t>
            </w:r>
          </w:p>
        </w:tc>
        <w:tc>
          <w:tcPr>
            <w:tcW w:w="2758" w:type="dxa"/>
          </w:tcPr>
          <w:p w14:paraId="0DBBDED4" w14:textId="506D4CCB" w:rsidR="00C61926" w:rsidRPr="005F40B0" w:rsidRDefault="002908BA" w:rsidP="00C61926">
            <w:pPr>
              <w:pStyle w:val="NormalWeb"/>
              <w:rPr>
                <w:sz w:val="20"/>
                <w:szCs w:val="20"/>
              </w:rPr>
            </w:pPr>
            <w:r w:rsidRPr="005F40B0">
              <w:rPr>
                <w:sz w:val="20"/>
                <w:szCs w:val="20"/>
              </w:rPr>
              <w:t>Meningkatnya daya tawar geopolitik di pasar global. Namun, di sisi lain, muncul ketergantungan pada investasi dan teknologi asing serta potensi konflik sosial yang dapat menjadi ancaman keamanan internal</w:t>
            </w:r>
          </w:p>
        </w:tc>
        <w:tc>
          <w:tcPr>
            <w:tcW w:w="2759" w:type="dxa"/>
          </w:tcPr>
          <w:p w14:paraId="7B601A4B" w14:textId="3B7EDC07" w:rsidR="00C61926" w:rsidRPr="005F40B0" w:rsidRDefault="002908BA" w:rsidP="00C61926">
            <w:pPr>
              <w:pStyle w:val="NormalWeb"/>
              <w:rPr>
                <w:sz w:val="20"/>
                <w:szCs w:val="20"/>
              </w:rPr>
            </w:pPr>
            <w:r w:rsidRPr="005F40B0">
              <w:rPr>
                <w:b/>
                <w:bCs/>
                <w:sz w:val="20"/>
                <w:szCs w:val="20"/>
              </w:rPr>
              <w:t>Paradoks (Menguat &amp; Melemah).</w:t>
            </w:r>
            <w:r w:rsidRPr="005F40B0">
              <w:rPr>
                <w:sz w:val="20"/>
                <w:szCs w:val="20"/>
              </w:rPr>
              <w:t xml:space="preserve"> Meningkatkan pengaruh eksternal, namun secara bersamaan menciptakan kerentanan internal dan ketergantungan yang dapat mengganggu stabilitas politik dan keamanan.</w:t>
            </w:r>
          </w:p>
        </w:tc>
      </w:tr>
    </w:tbl>
    <w:p w14:paraId="245F28C5" w14:textId="5A55708A" w:rsidR="00342A5D" w:rsidRDefault="002908BA" w:rsidP="004A3A29">
      <w:pPr>
        <w:pStyle w:val="NormalWeb"/>
        <w:ind w:left="720"/>
        <w:jc w:val="both"/>
      </w:pPr>
      <w:r>
        <w:t xml:space="preserve">Dengan demikian, dari </w:t>
      </w:r>
      <w:r w:rsidRPr="00681EBA">
        <w:rPr>
          <w:b/>
          <w:bCs/>
        </w:rPr>
        <w:t>perspektif Geostrategi</w:t>
      </w:r>
      <w:r>
        <w:t xml:space="preserve">, kebijakan hilirisasi nikel yang saat ini berjalan </w:t>
      </w:r>
      <w:r w:rsidRPr="00150BB2">
        <w:rPr>
          <w:b/>
          <w:bCs/>
        </w:rPr>
        <w:t>menciptakan ketidakseimbangan dalam model Asta Gatra</w:t>
      </w:r>
      <w:r>
        <w:t xml:space="preserve">. Penguatan Gatra Ekonomi dilakukan dengan cara yang melemahkan Gatra Kekayaan Alam, Kependudukan, dan Sosial Budaya, bahkan </w:t>
      </w:r>
      <w:r w:rsidRPr="00150BB2">
        <w:rPr>
          <w:b/>
          <w:bCs/>
        </w:rPr>
        <w:t>berpotensi menciptakan kerentanan pada Gatra Politik</w:t>
      </w:r>
      <w:r>
        <w:t xml:space="preserve"> serta </w:t>
      </w:r>
      <w:r w:rsidRPr="0066409C">
        <w:rPr>
          <w:b/>
          <w:bCs/>
        </w:rPr>
        <w:t>Pertahanan dan Keamanan</w:t>
      </w:r>
      <w:r w:rsidR="0066409C">
        <w:t xml:space="preserve"> </w:t>
      </w:r>
      <w:r w:rsidR="0066409C" w:rsidRPr="0066409C">
        <w:t>(</w:t>
      </w:r>
      <w:r w:rsidR="0066409C" w:rsidRPr="00734BCB">
        <w:t>melemahkan 4-5 gatra lainnya secara bersamaan</w:t>
      </w:r>
      <w:r w:rsidR="0066409C" w:rsidRPr="0066409C">
        <w:t>)</w:t>
      </w:r>
      <w:r>
        <w:t>.</w:t>
      </w:r>
    </w:p>
    <w:p w14:paraId="5C1EFFF2" w14:textId="7825096D" w:rsidR="00C61926" w:rsidRDefault="002908BA" w:rsidP="004A3A29">
      <w:pPr>
        <w:pStyle w:val="NormalWeb"/>
        <w:ind w:left="720"/>
        <w:jc w:val="both"/>
      </w:pPr>
      <w:r>
        <w:t>Ketahanan Nasional yang sejati tidak dapat dibangun di atas fondasi yang rapuh, di mana satu aspek dipacu sementara aspek lainnya dikorbankan.</w:t>
      </w:r>
      <w:r w:rsidR="00342A5D">
        <w:t xml:space="preserve"> </w:t>
      </w:r>
      <w:r>
        <w:t>Geostrategi yang efektif seharusnya mampu mengembangkan seluruh gatra secara sinergis dan harmonis untuk mencapai ketangguhan bangsa yang komprehensif.</w:t>
      </w:r>
    </w:p>
    <w:p w14:paraId="121F0BFC" w14:textId="77777777" w:rsidR="00734BCB" w:rsidRPr="00734BCB" w:rsidRDefault="00734BCB" w:rsidP="006415AD">
      <w:pPr>
        <w:spacing w:before="100" w:beforeAutospacing="1" w:after="0" w:line="240" w:lineRule="auto"/>
        <w:ind w:left="720"/>
        <w:rPr>
          <w:rFonts w:eastAsia="Times New Roman" w:cs="Times New Roman"/>
          <w:kern w:val="0"/>
          <w:lang w:val="en-US"/>
          <w14:ligatures w14:val="none"/>
        </w:rPr>
      </w:pPr>
      <w:r w:rsidRPr="00734BCB">
        <w:rPr>
          <w:rFonts w:eastAsia="Times New Roman" w:cs="Times New Roman"/>
          <w:b/>
          <w:bCs/>
          <w:kern w:val="0"/>
          <w:lang w:val="en-US"/>
          <w14:ligatures w14:val="none"/>
        </w:rPr>
        <w:t>Implikasi Strategis:</w:t>
      </w:r>
    </w:p>
    <w:p w14:paraId="4C1B6EC1" w14:textId="77777777" w:rsidR="00734BCB" w:rsidRPr="00734BCB" w:rsidRDefault="00734BCB" w:rsidP="006415AD">
      <w:pPr>
        <w:numPr>
          <w:ilvl w:val="0"/>
          <w:numId w:val="32"/>
        </w:numPr>
        <w:tabs>
          <w:tab w:val="clear" w:pos="720"/>
          <w:tab w:val="num" w:pos="1440"/>
        </w:tabs>
        <w:spacing w:after="100" w:afterAutospacing="1" w:line="240" w:lineRule="auto"/>
        <w:ind w:left="1440"/>
        <w:rPr>
          <w:rFonts w:eastAsia="Times New Roman" w:cs="Times New Roman"/>
          <w:kern w:val="0"/>
          <w:lang w:val="en-US"/>
          <w14:ligatures w14:val="none"/>
        </w:rPr>
      </w:pPr>
      <w:r w:rsidRPr="00734BCB">
        <w:rPr>
          <w:rFonts w:eastAsia="Times New Roman" w:cs="Times New Roman"/>
          <w:b/>
          <w:bCs/>
          <w:kern w:val="0"/>
          <w:lang w:val="en-US"/>
          <w14:ligatures w14:val="none"/>
        </w:rPr>
        <w:t>Ketahanan Nasional yang rapuh:</w:t>
      </w:r>
      <w:r w:rsidRPr="00734BCB">
        <w:rPr>
          <w:rFonts w:eastAsia="Times New Roman" w:cs="Times New Roman"/>
          <w:kern w:val="0"/>
          <w:lang w:val="en-US"/>
          <w14:ligatures w14:val="none"/>
        </w:rPr>
        <w:t xml:space="preserve"> Fondasi ketahanan nasional menjadi tidak seimbang</w:t>
      </w:r>
    </w:p>
    <w:p w14:paraId="5374C265" w14:textId="77777777" w:rsidR="00734BCB" w:rsidRPr="00734BCB" w:rsidRDefault="00734BCB" w:rsidP="00734BCB">
      <w:pPr>
        <w:numPr>
          <w:ilvl w:val="0"/>
          <w:numId w:val="32"/>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734BCB">
        <w:rPr>
          <w:rFonts w:eastAsia="Times New Roman" w:cs="Times New Roman"/>
          <w:b/>
          <w:bCs/>
          <w:kern w:val="0"/>
          <w:lang w:val="en-US"/>
          <w14:ligatures w14:val="none"/>
        </w:rPr>
        <w:t>Kerentanan jangka panjang:</w:t>
      </w:r>
      <w:r w:rsidRPr="00734BCB">
        <w:rPr>
          <w:rFonts w:eastAsia="Times New Roman" w:cs="Times New Roman"/>
          <w:kern w:val="0"/>
          <w:lang w:val="en-US"/>
          <w14:ligatures w14:val="none"/>
        </w:rPr>
        <w:t xml:space="preserve"> Pertumbuhan ekonomi yang tidak sustainable</w:t>
      </w:r>
    </w:p>
    <w:p w14:paraId="41528631" w14:textId="77777777" w:rsidR="00734BCB" w:rsidRPr="00734BCB" w:rsidRDefault="00734BCB" w:rsidP="00734BCB">
      <w:pPr>
        <w:numPr>
          <w:ilvl w:val="0"/>
          <w:numId w:val="32"/>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sidRPr="00734BCB">
        <w:rPr>
          <w:rFonts w:eastAsia="Times New Roman" w:cs="Times New Roman"/>
          <w:b/>
          <w:bCs/>
          <w:kern w:val="0"/>
          <w:lang w:val="en-US"/>
          <w14:ligatures w14:val="none"/>
        </w:rPr>
        <w:lastRenderedPageBreak/>
        <w:t>Ancaman multi-dimensi:</w:t>
      </w:r>
      <w:r w:rsidRPr="00734BCB">
        <w:rPr>
          <w:rFonts w:eastAsia="Times New Roman" w:cs="Times New Roman"/>
          <w:kern w:val="0"/>
          <w:lang w:val="en-US"/>
          <w14:ligatures w14:val="none"/>
        </w:rPr>
        <w:t xml:space="preserve"> Dari lingkungan, sosial, hingga keamanan</w:t>
      </w:r>
    </w:p>
    <w:p w14:paraId="15F2D60D" w14:textId="406B8C59" w:rsidR="00734BCB" w:rsidRPr="00734BCB" w:rsidRDefault="00176999" w:rsidP="006415AD">
      <w:pPr>
        <w:spacing w:before="100" w:beforeAutospacing="1" w:after="0" w:line="240" w:lineRule="auto"/>
        <w:ind w:left="720"/>
        <w:rPr>
          <w:rFonts w:eastAsia="Times New Roman" w:cs="Times New Roman"/>
          <w:kern w:val="0"/>
          <w:lang w:val="en-US"/>
          <w14:ligatures w14:val="none"/>
        </w:rPr>
      </w:pPr>
      <w:r>
        <w:rPr>
          <w:rFonts w:eastAsia="Times New Roman" w:cs="Times New Roman"/>
          <w:b/>
          <w:bCs/>
          <w:kern w:val="0"/>
          <w:lang w:val="en-US"/>
          <w14:ligatures w14:val="none"/>
        </w:rPr>
        <w:t xml:space="preserve">Solusi </w:t>
      </w:r>
      <w:r w:rsidR="00734BCB" w:rsidRPr="00734BCB">
        <w:rPr>
          <w:rFonts w:eastAsia="Times New Roman" w:cs="Times New Roman"/>
          <w:b/>
          <w:bCs/>
          <w:kern w:val="0"/>
          <w:lang w:val="en-US"/>
          <w14:ligatures w14:val="none"/>
        </w:rPr>
        <w:t>Geostrategi</w:t>
      </w:r>
      <w:r>
        <w:rPr>
          <w:rFonts w:eastAsia="Times New Roman" w:cs="Times New Roman"/>
          <w:b/>
          <w:bCs/>
          <w:kern w:val="0"/>
          <w:lang w:val="en-US"/>
          <w14:ligatures w14:val="none"/>
        </w:rPr>
        <w:t>s</w:t>
      </w:r>
      <w:r w:rsidRPr="00176999">
        <w:rPr>
          <w:rFonts w:eastAsia="Times New Roman" w:cs="Times New Roman"/>
          <w:kern w:val="0"/>
          <w:lang w:val="en-US"/>
          <w14:ligatures w14:val="none"/>
        </w:rPr>
        <w:t>,</w:t>
      </w:r>
      <w:r w:rsidR="00734BCB" w:rsidRPr="00734BCB">
        <w:rPr>
          <w:rFonts w:eastAsia="Times New Roman" w:cs="Times New Roman"/>
          <w:kern w:val="0"/>
          <w:lang w:val="en-US"/>
          <w14:ligatures w14:val="none"/>
        </w:rPr>
        <w:t xml:space="preserve"> Geostrategi yang efektif seharusnya mampu:</w:t>
      </w:r>
    </w:p>
    <w:p w14:paraId="200A78CE" w14:textId="3299C534" w:rsidR="00734BCB" w:rsidRPr="00734BCB" w:rsidRDefault="00176999" w:rsidP="006415AD">
      <w:pPr>
        <w:numPr>
          <w:ilvl w:val="0"/>
          <w:numId w:val="33"/>
        </w:numPr>
        <w:tabs>
          <w:tab w:val="clear" w:pos="720"/>
          <w:tab w:val="num" w:pos="1440"/>
        </w:tabs>
        <w:spacing w:after="100" w:afterAutospacing="1" w:line="240" w:lineRule="auto"/>
        <w:ind w:left="1440"/>
        <w:rPr>
          <w:rFonts w:eastAsia="Times New Roman" w:cs="Times New Roman"/>
          <w:kern w:val="0"/>
          <w:lang w:val="en-US"/>
          <w14:ligatures w14:val="none"/>
        </w:rPr>
      </w:pPr>
      <w:r>
        <w:rPr>
          <w:rFonts w:eastAsia="Times New Roman" w:cs="Times New Roman"/>
          <w:b/>
          <w:bCs/>
          <w:kern w:val="0"/>
          <w:lang w:val="en-US"/>
          <w14:ligatures w14:val="none"/>
        </w:rPr>
        <w:t>Pengembangan yang Seimbang</w:t>
      </w:r>
      <w:r w:rsidR="00734BCB" w:rsidRPr="00734BCB">
        <w:rPr>
          <w:rFonts w:eastAsia="Times New Roman" w:cs="Times New Roman"/>
          <w:b/>
          <w:bCs/>
          <w:kern w:val="0"/>
          <w:lang w:val="en-US"/>
          <w14:ligatures w14:val="none"/>
        </w:rPr>
        <w:t>:</w:t>
      </w:r>
      <w:r w:rsidR="00734BCB" w:rsidRPr="00734BCB">
        <w:rPr>
          <w:rFonts w:eastAsia="Times New Roman" w:cs="Times New Roman"/>
          <w:kern w:val="0"/>
          <w:lang w:val="en-US"/>
          <w14:ligatures w14:val="none"/>
        </w:rPr>
        <w:t xml:space="preserve"> Mengembangkan seluruh gatra secara sinergis</w:t>
      </w:r>
    </w:p>
    <w:p w14:paraId="4CC946A2" w14:textId="40480393" w:rsidR="00734BCB" w:rsidRPr="00734BCB" w:rsidRDefault="00176999" w:rsidP="00734BCB">
      <w:pPr>
        <w:numPr>
          <w:ilvl w:val="0"/>
          <w:numId w:val="33"/>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Pr>
          <w:rFonts w:eastAsia="Times New Roman" w:cs="Times New Roman"/>
          <w:b/>
          <w:bCs/>
          <w:kern w:val="0"/>
          <w:lang w:val="en-US"/>
          <w14:ligatures w14:val="none"/>
        </w:rPr>
        <w:t>Pendekatan yang Komprehensif</w:t>
      </w:r>
      <w:r w:rsidR="00734BCB" w:rsidRPr="00734BCB">
        <w:rPr>
          <w:rFonts w:eastAsia="Times New Roman" w:cs="Times New Roman"/>
          <w:b/>
          <w:bCs/>
          <w:kern w:val="0"/>
          <w:lang w:val="en-US"/>
          <w14:ligatures w14:val="none"/>
        </w:rPr>
        <w:t>:</w:t>
      </w:r>
      <w:r w:rsidR="00734BCB" w:rsidRPr="00734BCB">
        <w:rPr>
          <w:rFonts w:eastAsia="Times New Roman" w:cs="Times New Roman"/>
          <w:kern w:val="0"/>
          <w:lang w:val="en-US"/>
          <w14:ligatures w14:val="none"/>
        </w:rPr>
        <w:t xml:space="preserve"> Mempertimbangkan dampak jangka panjang terhadap seluruh aspek kehidupan</w:t>
      </w:r>
    </w:p>
    <w:p w14:paraId="71879AC1" w14:textId="1B0E6B7C" w:rsidR="00907270" w:rsidRDefault="00176999" w:rsidP="006415AD">
      <w:pPr>
        <w:numPr>
          <w:ilvl w:val="0"/>
          <w:numId w:val="33"/>
        </w:numPr>
        <w:tabs>
          <w:tab w:val="clear" w:pos="720"/>
          <w:tab w:val="num" w:pos="1440"/>
        </w:tabs>
        <w:spacing w:before="100" w:beforeAutospacing="1" w:after="100" w:afterAutospacing="1" w:line="240" w:lineRule="auto"/>
        <w:ind w:left="1440"/>
        <w:rPr>
          <w:rFonts w:eastAsia="Times New Roman" w:cs="Times New Roman"/>
          <w:kern w:val="0"/>
          <w:lang w:val="en-US"/>
          <w14:ligatures w14:val="none"/>
        </w:rPr>
      </w:pPr>
      <w:r>
        <w:rPr>
          <w:rFonts w:eastAsia="Times New Roman" w:cs="Times New Roman"/>
          <w:b/>
          <w:bCs/>
          <w:kern w:val="0"/>
          <w:lang w:val="en-US"/>
          <w14:ligatures w14:val="none"/>
        </w:rPr>
        <w:t>Strategi baru yang Adaptif</w:t>
      </w:r>
      <w:r w:rsidR="00734BCB" w:rsidRPr="00734BCB">
        <w:rPr>
          <w:rFonts w:eastAsia="Times New Roman" w:cs="Times New Roman"/>
          <w:b/>
          <w:bCs/>
          <w:kern w:val="0"/>
          <w:lang w:val="en-US"/>
          <w14:ligatures w14:val="none"/>
        </w:rPr>
        <w:t>:</w:t>
      </w:r>
      <w:r w:rsidR="00734BCB" w:rsidRPr="00734BCB">
        <w:rPr>
          <w:rFonts w:eastAsia="Times New Roman" w:cs="Times New Roman"/>
          <w:kern w:val="0"/>
          <w:lang w:val="en-US"/>
          <w14:ligatures w14:val="none"/>
        </w:rPr>
        <w:t xml:space="preserve"> Kemampuan menyesuaikan kebijakan berdasarkan feedback dari berbagai gatra</w:t>
      </w:r>
    </w:p>
    <w:p w14:paraId="53679BC4" w14:textId="77777777" w:rsidR="006415AD" w:rsidRPr="006415AD" w:rsidRDefault="006415AD" w:rsidP="006415AD">
      <w:pPr>
        <w:spacing w:before="100" w:beforeAutospacing="1" w:after="100" w:afterAutospacing="1" w:line="240" w:lineRule="auto"/>
        <w:rPr>
          <w:rFonts w:eastAsia="Times New Roman" w:cs="Times New Roman"/>
          <w:kern w:val="0"/>
          <w:lang w:val="en-US"/>
          <w14:ligatures w14:val="none"/>
        </w:rPr>
      </w:pPr>
    </w:p>
    <w:p w14:paraId="1BD44551" w14:textId="4084732E" w:rsidR="00907270" w:rsidRDefault="00907270" w:rsidP="001E6E68">
      <w:pPr>
        <w:pStyle w:val="Heading3"/>
      </w:pPr>
      <w:bookmarkStart w:id="32" w:name="_Toc204597184"/>
      <w:r>
        <w:t>3.3</w:t>
      </w:r>
      <w:r>
        <w:tab/>
        <w:t xml:space="preserve">Analisis </w:t>
      </w:r>
      <w:r w:rsidR="00476FEA">
        <w:t xml:space="preserve">tambahan dari perspektif </w:t>
      </w:r>
      <w:proofErr w:type="gramStart"/>
      <w:r>
        <w:t>Multi-</w:t>
      </w:r>
      <w:r w:rsidR="00A874FC">
        <w:t>S</w:t>
      </w:r>
      <w:r>
        <w:t>takeholder</w:t>
      </w:r>
      <w:bookmarkEnd w:id="32"/>
      <w:proofErr w:type="gramEnd"/>
    </w:p>
    <w:p w14:paraId="1C0552EF" w14:textId="2623DF91" w:rsidR="00AD7341" w:rsidRDefault="00907270" w:rsidP="00AD7341">
      <w:pPr>
        <w:ind w:left="720"/>
        <w:jc w:val="both"/>
      </w:pPr>
      <w:r>
        <w:t>Untuk memahami kompleksitas kebijakan hilirisasi nikel secara komprehensif, penting untuk menganalisis perspektif dari berbagai stakeholder yang terlibat dan terdampak</w:t>
      </w:r>
      <w:r w:rsidR="00F42315">
        <w:t>.</w:t>
      </w:r>
    </w:p>
    <w:p w14:paraId="4944975D" w14:textId="2BE42BCB" w:rsidR="00F42315" w:rsidRDefault="00F42315" w:rsidP="00AD7341">
      <w:pPr>
        <w:ind w:left="720"/>
        <w:jc w:val="both"/>
      </w:pPr>
      <w:r>
        <w:t>Dan u</w:t>
      </w:r>
      <w:r w:rsidRPr="00F42315">
        <w:t>ntuk memvisualisasikan dinamika yang kompleks ini, dampak kebijakan hilirisasi nikel terhadap setiap pemangku kepentingan dapat dipetakan dalam matriks analisis berikut. Tabel ini berfungsi sebagai jangkar visual yang meringkas asimetri keuntungan dan kerugian, yang kemudian akan dielaborasi secara mendalam.</w:t>
      </w:r>
    </w:p>
    <w:tbl>
      <w:tblPr>
        <w:tblW w:w="8280" w:type="dxa"/>
        <w:tblInd w:w="7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ayout w:type="fixed"/>
        <w:tblLook w:val="0600" w:firstRow="0" w:lastRow="0" w:firstColumn="0" w:lastColumn="0" w:noHBand="1" w:noVBand="1"/>
      </w:tblPr>
      <w:tblGrid>
        <w:gridCol w:w="1890"/>
        <w:gridCol w:w="2078"/>
        <w:gridCol w:w="2242"/>
        <w:gridCol w:w="2070"/>
      </w:tblGrid>
      <w:tr w:rsidR="00AD7341" w:rsidRPr="00F42315" w14:paraId="49F1B56E" w14:textId="77777777" w:rsidTr="000123BA">
        <w:tc>
          <w:tcPr>
            <w:tcW w:w="18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20" w:type="dxa"/>
              <w:left w:w="180" w:type="dxa"/>
              <w:bottom w:w="120" w:type="dxa"/>
              <w:right w:w="180" w:type="dxa"/>
            </w:tcMar>
          </w:tcPr>
          <w:p w14:paraId="134B5F89" w14:textId="77777777" w:rsidR="00AD7341" w:rsidRPr="00F42315" w:rsidRDefault="00AD7341" w:rsidP="00F42315">
            <w:pPr>
              <w:pBdr>
                <w:top w:val="nil"/>
                <w:left w:val="nil"/>
                <w:bottom w:val="nil"/>
                <w:right w:val="nil"/>
                <w:between w:val="nil"/>
              </w:pBdr>
              <w:spacing w:after="0" w:line="275" w:lineRule="auto"/>
              <w:rPr>
                <w:rFonts w:eastAsia="Google Sans Text" w:cs="Times New Roman"/>
                <w:b/>
                <w:bCs/>
                <w:color w:val="1B1C1D"/>
                <w:sz w:val="22"/>
                <w:szCs w:val="22"/>
              </w:rPr>
            </w:pPr>
            <w:r w:rsidRPr="00F42315">
              <w:rPr>
                <w:rFonts w:eastAsia="Google Sans Text" w:cs="Times New Roman"/>
                <w:b/>
                <w:bCs/>
                <w:color w:val="1B1C1D"/>
                <w:sz w:val="22"/>
                <w:szCs w:val="22"/>
              </w:rPr>
              <w:t>Pemangku Kepentingan (Stakeholder)</w:t>
            </w:r>
          </w:p>
        </w:tc>
        <w:tc>
          <w:tcPr>
            <w:tcW w:w="2078"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20" w:type="dxa"/>
              <w:left w:w="180" w:type="dxa"/>
              <w:bottom w:w="120" w:type="dxa"/>
              <w:right w:w="180" w:type="dxa"/>
            </w:tcMar>
          </w:tcPr>
          <w:p w14:paraId="4D9CD3E6" w14:textId="77777777" w:rsidR="00AD7341" w:rsidRPr="00F42315" w:rsidRDefault="00AD7341" w:rsidP="00F42315">
            <w:pPr>
              <w:pBdr>
                <w:top w:val="nil"/>
                <w:left w:val="nil"/>
                <w:bottom w:val="nil"/>
                <w:right w:val="nil"/>
                <w:between w:val="nil"/>
              </w:pBdr>
              <w:spacing w:after="0" w:line="275" w:lineRule="auto"/>
              <w:rPr>
                <w:rFonts w:eastAsia="Google Sans Text" w:cs="Times New Roman"/>
                <w:b/>
                <w:bCs/>
                <w:color w:val="1B1C1D"/>
                <w:sz w:val="22"/>
                <w:szCs w:val="22"/>
              </w:rPr>
            </w:pPr>
            <w:r w:rsidRPr="00F42315">
              <w:rPr>
                <w:rFonts w:eastAsia="Google Sans Text" w:cs="Times New Roman"/>
                <w:b/>
                <w:bCs/>
                <w:color w:val="1B1C1D"/>
                <w:sz w:val="22"/>
                <w:szCs w:val="22"/>
              </w:rPr>
              <w:t>Kepentingan Utama (Core Interests &amp; Objectives)</w:t>
            </w:r>
          </w:p>
        </w:tc>
        <w:tc>
          <w:tcPr>
            <w:tcW w:w="2242" w:type="dxa"/>
            <w:tcBorders>
              <w:top w:val="single" w:sz="6" w:space="0" w:color="000000"/>
              <w:left w:val="single" w:sz="6" w:space="0" w:color="000000"/>
              <w:bottom w:val="single" w:sz="6" w:space="0" w:color="000000"/>
              <w:right w:val="single" w:sz="6" w:space="0" w:color="000000"/>
            </w:tcBorders>
            <w:shd w:val="clear" w:color="auto" w:fill="D9F2D0" w:themeFill="accent6" w:themeFillTint="33"/>
            <w:tcMar>
              <w:top w:w="120" w:type="dxa"/>
              <w:left w:w="180" w:type="dxa"/>
              <w:bottom w:w="120" w:type="dxa"/>
              <w:right w:w="180" w:type="dxa"/>
            </w:tcMar>
          </w:tcPr>
          <w:p w14:paraId="147A0330" w14:textId="500284D8" w:rsidR="00AD7341" w:rsidRPr="00F42315" w:rsidRDefault="00AD7341" w:rsidP="00F42315">
            <w:pPr>
              <w:pBdr>
                <w:top w:val="nil"/>
                <w:left w:val="nil"/>
                <w:bottom w:val="nil"/>
                <w:right w:val="nil"/>
                <w:between w:val="nil"/>
              </w:pBdr>
              <w:spacing w:after="0" w:line="275" w:lineRule="auto"/>
              <w:rPr>
                <w:rFonts w:eastAsia="Google Sans Text" w:cs="Times New Roman"/>
                <w:b/>
                <w:bCs/>
                <w:color w:val="1B1C1D"/>
                <w:sz w:val="22"/>
                <w:szCs w:val="22"/>
              </w:rPr>
            </w:pPr>
            <w:r w:rsidRPr="00F42315">
              <w:rPr>
                <w:rFonts w:eastAsia="Google Sans Text" w:cs="Times New Roman"/>
                <w:b/>
                <w:bCs/>
                <w:color w:val="1B1C1D"/>
                <w:sz w:val="22"/>
                <w:szCs w:val="22"/>
              </w:rPr>
              <w:t>Keuntungan yang Diperoleh</w:t>
            </w:r>
          </w:p>
        </w:tc>
        <w:tc>
          <w:tcPr>
            <w:tcW w:w="2070" w:type="dxa"/>
            <w:tcBorders>
              <w:top w:val="single" w:sz="6" w:space="0" w:color="000000"/>
              <w:left w:val="single" w:sz="6" w:space="0" w:color="000000"/>
              <w:bottom w:val="single" w:sz="6" w:space="0" w:color="000000"/>
              <w:right w:val="single" w:sz="6" w:space="0" w:color="000000"/>
            </w:tcBorders>
            <w:shd w:val="clear" w:color="auto" w:fill="FAE2D5" w:themeFill="accent2" w:themeFillTint="33"/>
            <w:tcMar>
              <w:top w:w="120" w:type="dxa"/>
              <w:left w:w="180" w:type="dxa"/>
              <w:bottom w:w="120" w:type="dxa"/>
              <w:right w:w="180" w:type="dxa"/>
            </w:tcMar>
          </w:tcPr>
          <w:p w14:paraId="27D8F9BE" w14:textId="3581CF82" w:rsidR="00AD7341" w:rsidRPr="00F42315" w:rsidRDefault="00AD7341" w:rsidP="00F42315">
            <w:pPr>
              <w:pBdr>
                <w:top w:val="nil"/>
                <w:left w:val="nil"/>
                <w:bottom w:val="nil"/>
                <w:right w:val="nil"/>
                <w:between w:val="nil"/>
              </w:pBdr>
              <w:spacing w:after="0" w:line="275" w:lineRule="auto"/>
              <w:rPr>
                <w:rFonts w:eastAsia="Google Sans Text" w:cs="Times New Roman"/>
                <w:b/>
                <w:bCs/>
                <w:color w:val="1B1C1D"/>
                <w:sz w:val="22"/>
                <w:szCs w:val="22"/>
              </w:rPr>
            </w:pPr>
            <w:r w:rsidRPr="00F42315">
              <w:rPr>
                <w:rFonts w:eastAsia="Google Sans Text" w:cs="Times New Roman"/>
                <w:b/>
                <w:bCs/>
                <w:color w:val="1B1C1D"/>
                <w:sz w:val="22"/>
                <w:szCs w:val="22"/>
              </w:rPr>
              <w:t xml:space="preserve">Kerugian yang Ditanggung </w:t>
            </w:r>
          </w:p>
        </w:tc>
      </w:tr>
      <w:tr w:rsidR="00AD7341" w:rsidRPr="00F42315" w14:paraId="43E9FD9E" w14:textId="77777777" w:rsidTr="000123BA">
        <w:tc>
          <w:tcPr>
            <w:tcW w:w="189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58CA1AC5" w14:textId="77777777" w:rsidR="00AD7341" w:rsidRPr="00F42315" w:rsidRDefault="00AD7341" w:rsidP="00F42315">
            <w:pPr>
              <w:pBdr>
                <w:top w:val="nil"/>
                <w:left w:val="nil"/>
                <w:bottom w:val="nil"/>
                <w:right w:val="nil"/>
                <w:between w:val="nil"/>
              </w:pBdr>
              <w:spacing w:after="0" w:line="275" w:lineRule="auto"/>
              <w:rPr>
                <w:rFonts w:eastAsia="Google Sans Text" w:cs="Times New Roman"/>
                <w:b/>
                <w:color w:val="1B1C1D"/>
                <w:sz w:val="20"/>
                <w:szCs w:val="20"/>
              </w:rPr>
            </w:pPr>
            <w:r w:rsidRPr="00F42315">
              <w:rPr>
                <w:rFonts w:eastAsia="Google Sans Text" w:cs="Times New Roman"/>
                <w:b/>
                <w:color w:val="1B1C1D"/>
                <w:sz w:val="20"/>
                <w:szCs w:val="20"/>
              </w:rPr>
              <w:t>Pemerintah (Pusat &amp; Daerah)</w:t>
            </w:r>
          </w:p>
        </w:tc>
        <w:tc>
          <w:tcPr>
            <w:tcW w:w="20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5C71E14A" w14:textId="77777777" w:rsidR="00AD7341" w:rsidRPr="00F42315"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Pertumbuhan ekonomi, kedaulatan industri, peningkatan pendapatan negara, stabilitas politik.</w:t>
            </w:r>
          </w:p>
        </w:tc>
        <w:tc>
          <w:tcPr>
            <w:tcW w:w="224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75A071B6" w14:textId="77777777"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Lonjakan nilai ekspor (dari $5,68 miliar pada 2020 menjadi $22,37 miliar pada 2023)</w:t>
            </w:r>
            <w:r w:rsidR="000123BA">
              <w:rPr>
                <w:rFonts w:eastAsia="Google Sans Text" w:cs="Times New Roman"/>
                <w:color w:val="1B1C1D"/>
                <w:sz w:val="20"/>
                <w:szCs w:val="20"/>
              </w:rPr>
              <w:t>.</w:t>
            </w:r>
          </w:p>
          <w:p w14:paraId="63FAFA0E" w14:textId="27373846"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Peningkatan PDRB daerah</w:t>
            </w:r>
            <w:r w:rsidR="000123BA">
              <w:rPr>
                <w:rFonts w:eastAsia="Google Sans Text" w:cs="Times New Roman"/>
                <w:color w:val="1B1C1D"/>
                <w:sz w:val="20"/>
                <w:szCs w:val="20"/>
              </w:rPr>
              <w:t>.</w:t>
            </w:r>
          </w:p>
          <w:p w14:paraId="17DCB90A" w14:textId="2E57E645"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Peningkatan daya tawar geopolitik</w:t>
            </w:r>
            <w:r w:rsidR="000123BA">
              <w:rPr>
                <w:rFonts w:eastAsia="Google Sans Text" w:cs="Times New Roman"/>
                <w:color w:val="1B1C1D"/>
                <w:sz w:val="20"/>
                <w:szCs w:val="20"/>
              </w:rPr>
              <w:t>.</w:t>
            </w:r>
            <w:r w:rsidRPr="00F42315">
              <w:rPr>
                <w:rFonts w:eastAsia="Google Sans Text" w:cs="Times New Roman"/>
                <w:color w:val="1B1C1D"/>
                <w:sz w:val="20"/>
                <w:szCs w:val="20"/>
              </w:rPr>
              <w:t xml:space="preserve"> Penambahan pendapatan negara Rp158 triliun</w:t>
            </w:r>
            <w:r w:rsidR="000123BA">
              <w:rPr>
                <w:rFonts w:eastAsia="Google Sans Text" w:cs="Times New Roman"/>
                <w:color w:val="1B1C1D"/>
                <w:sz w:val="20"/>
                <w:szCs w:val="20"/>
              </w:rPr>
              <w:t>.</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D6A6335" w14:textId="77777777"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Delegitimasi akibat krisis sosia</w:t>
            </w:r>
            <w:r w:rsidR="000123BA">
              <w:rPr>
                <w:rFonts w:eastAsia="Google Sans Text" w:cs="Times New Roman"/>
                <w:color w:val="1B1C1D"/>
                <w:sz w:val="20"/>
                <w:szCs w:val="20"/>
              </w:rPr>
              <w:t xml:space="preserve">l </w:t>
            </w:r>
            <w:r w:rsidRPr="00F42315">
              <w:rPr>
                <w:rFonts w:eastAsia="Google Sans Text" w:cs="Times New Roman"/>
                <w:color w:val="1B1C1D"/>
                <w:sz w:val="20"/>
                <w:szCs w:val="20"/>
              </w:rPr>
              <w:t>lingkungan.</w:t>
            </w:r>
          </w:p>
          <w:p w14:paraId="56BF173A" w14:textId="77777777"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Biaya politik akibat konflik vertikal dan horizontal.</w:t>
            </w:r>
          </w:p>
          <w:p w14:paraId="320E367A" w14:textId="77777777"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Potensi instabilitas jangka panjang.</w:t>
            </w:r>
          </w:p>
          <w:p w14:paraId="09B3705B" w14:textId="00BEC813"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Ketergantungan pada investor asing</w:t>
            </w:r>
            <w:r w:rsidR="000123BA">
              <w:rPr>
                <w:rFonts w:eastAsia="Google Sans Text" w:cs="Times New Roman"/>
                <w:color w:val="1B1C1D"/>
                <w:sz w:val="20"/>
                <w:szCs w:val="20"/>
              </w:rPr>
              <w:t>.</w:t>
            </w:r>
          </w:p>
        </w:tc>
      </w:tr>
      <w:tr w:rsidR="00AD7341" w:rsidRPr="00F42315" w14:paraId="2FD7FC45" w14:textId="77777777" w:rsidTr="000123BA">
        <w:tc>
          <w:tcPr>
            <w:tcW w:w="189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2B376D6" w14:textId="77777777" w:rsidR="00AD7341" w:rsidRPr="00F42315" w:rsidRDefault="00AD7341" w:rsidP="00F42315">
            <w:pPr>
              <w:pBdr>
                <w:top w:val="nil"/>
                <w:left w:val="nil"/>
                <w:bottom w:val="nil"/>
                <w:right w:val="nil"/>
                <w:between w:val="nil"/>
              </w:pBdr>
              <w:spacing w:after="0" w:line="275" w:lineRule="auto"/>
              <w:rPr>
                <w:rFonts w:eastAsia="Google Sans Text" w:cs="Times New Roman"/>
                <w:b/>
                <w:color w:val="1B1C1D"/>
                <w:sz w:val="20"/>
                <w:szCs w:val="20"/>
              </w:rPr>
            </w:pPr>
            <w:r w:rsidRPr="00F42315">
              <w:rPr>
                <w:rFonts w:eastAsia="Google Sans Text" w:cs="Times New Roman"/>
                <w:b/>
                <w:color w:val="1B1C1D"/>
                <w:sz w:val="20"/>
                <w:szCs w:val="20"/>
              </w:rPr>
              <w:t>Korporasi (Investor Asing &amp; Domestik)</w:t>
            </w:r>
          </w:p>
        </w:tc>
        <w:tc>
          <w:tcPr>
            <w:tcW w:w="20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39E29A74" w14:textId="77777777" w:rsidR="00AD7341" w:rsidRPr="00F42315"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Profitabilitas maksimal, penguasaan pasar, akses sumber daya murah, kepastian regulasi.</w:t>
            </w:r>
          </w:p>
        </w:tc>
        <w:tc>
          <w:tcPr>
            <w:tcW w:w="224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FAA74A8" w14:textId="77777777"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Keuntungan finansial masif dari penguasaan rantai pasok.</w:t>
            </w:r>
          </w:p>
          <w:p w14:paraId="434B5449" w14:textId="191D9A05"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Dominasi investasi (terutama dari Tiongkok)</w:t>
            </w:r>
            <w:r w:rsidR="000123BA">
              <w:rPr>
                <w:rFonts w:eastAsia="Google Sans Text" w:cs="Times New Roman"/>
                <w:color w:val="1B1C1D"/>
                <w:sz w:val="20"/>
                <w:szCs w:val="20"/>
              </w:rPr>
              <w:t>.</w:t>
            </w:r>
          </w:p>
          <w:p w14:paraId="454C1C26" w14:textId="063F3E72"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Dukungan penuh dari kebijakan pemerintah</w:t>
            </w:r>
            <w:r w:rsidR="000123BA">
              <w:rPr>
                <w:rFonts w:eastAsia="Google Sans Text" w:cs="Times New Roman"/>
                <w:color w:val="1B1C1D"/>
                <w:sz w:val="20"/>
                <w:szCs w:val="20"/>
              </w:rPr>
              <w:t>.</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222E447F" w14:textId="77777777"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Risiko reputasi (ESG) di pasar global</w:t>
            </w:r>
            <w:r w:rsidR="000123BA">
              <w:rPr>
                <w:rFonts w:eastAsia="Google Sans Text" w:cs="Times New Roman"/>
                <w:color w:val="1B1C1D"/>
                <w:sz w:val="20"/>
                <w:szCs w:val="20"/>
              </w:rPr>
              <w:t>.</w:t>
            </w:r>
          </w:p>
          <w:p w14:paraId="13E0BDA4" w14:textId="787E5921"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Biaya operasional tinggi akibat ketergantungan pada PLTU batu bara di tengah tekanan dekarbonisasi global (CBAM)</w:t>
            </w:r>
            <w:r w:rsidR="000123BA">
              <w:rPr>
                <w:rFonts w:eastAsia="Google Sans Text" w:cs="Times New Roman"/>
                <w:color w:val="1B1C1D"/>
                <w:sz w:val="20"/>
                <w:szCs w:val="20"/>
              </w:rPr>
              <w:t>.</w:t>
            </w:r>
          </w:p>
        </w:tc>
      </w:tr>
      <w:tr w:rsidR="00AD7341" w:rsidRPr="00F42315" w14:paraId="0D3013B8" w14:textId="77777777" w:rsidTr="000123BA">
        <w:tc>
          <w:tcPr>
            <w:tcW w:w="189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BF5A5AE" w14:textId="77777777" w:rsidR="00AD7341" w:rsidRPr="00F42315" w:rsidRDefault="00AD7341" w:rsidP="00F42315">
            <w:pPr>
              <w:pBdr>
                <w:top w:val="nil"/>
                <w:left w:val="nil"/>
                <w:bottom w:val="nil"/>
                <w:right w:val="nil"/>
                <w:between w:val="nil"/>
              </w:pBdr>
              <w:spacing w:after="0" w:line="275" w:lineRule="auto"/>
              <w:rPr>
                <w:rFonts w:eastAsia="Google Sans Text" w:cs="Times New Roman"/>
                <w:b/>
                <w:color w:val="1B1C1D"/>
                <w:sz w:val="20"/>
                <w:szCs w:val="20"/>
              </w:rPr>
            </w:pPr>
            <w:r w:rsidRPr="00F42315">
              <w:rPr>
                <w:rFonts w:eastAsia="Google Sans Text" w:cs="Times New Roman"/>
                <w:b/>
                <w:color w:val="1B1C1D"/>
                <w:sz w:val="20"/>
                <w:szCs w:val="20"/>
              </w:rPr>
              <w:lastRenderedPageBreak/>
              <w:t>Masyarakat Lokal (Petani, Nelayan, Adat)</w:t>
            </w:r>
          </w:p>
        </w:tc>
        <w:tc>
          <w:tcPr>
            <w:tcW w:w="20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9E1CA0B" w14:textId="77777777" w:rsidR="00AD7341" w:rsidRPr="00F42315"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Ruang hidup yang aman dan sehat, sumber penghidupan berkelanjutan, kelestarian lingkungan, pengakuan hak ulayat.</w:t>
            </w:r>
          </w:p>
        </w:tc>
        <w:tc>
          <w:tcPr>
            <w:tcW w:w="224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610ECED" w14:textId="505A9F2B"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Sangat terbatas; sebagian kecil terserap sebagai tenaga kerja non-skill dengan upah rendah</w:t>
            </w:r>
            <w:r w:rsidR="000123BA">
              <w:rPr>
                <w:rFonts w:eastAsia="Google Sans Text" w:cs="Times New Roman"/>
                <w:color w:val="1B1C1D"/>
                <w:sz w:val="20"/>
                <w:szCs w:val="20"/>
              </w:rPr>
              <w:t>.</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7F325CDE" w14:textId="77777777"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Kehilangan lahan produktif dan mata pencaharian</w:t>
            </w:r>
            <w:r w:rsidR="000123BA">
              <w:rPr>
                <w:rFonts w:eastAsia="Google Sans Text" w:cs="Times New Roman"/>
                <w:color w:val="1B1C1D"/>
                <w:sz w:val="20"/>
                <w:szCs w:val="20"/>
              </w:rPr>
              <w:t>.</w:t>
            </w:r>
          </w:p>
          <w:p w14:paraId="7926AC56" w14:textId="79564F6F" w:rsidR="000123BA" w:rsidRP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Pencemaran air, laut, dan udara</w:t>
            </w:r>
            <w:r w:rsidR="000123BA">
              <w:rPr>
                <w:rFonts w:eastAsia="Google Sans Text" w:cs="Times New Roman"/>
                <w:color w:val="1B1C1D"/>
                <w:sz w:val="20"/>
                <w:szCs w:val="20"/>
              </w:rPr>
              <w:t>.</w:t>
            </w:r>
            <w:r w:rsidRPr="00F42315">
              <w:rPr>
                <w:rFonts w:eastAsia="Google Sans Text" w:cs="Times New Roman"/>
                <w:color w:val="1B1C1D"/>
                <w:sz w:val="20"/>
                <w:szCs w:val="20"/>
              </w:rPr>
              <w:t xml:space="preserve"> Krisis kesehatan (peningkatan ISPA).</w:t>
            </w:r>
          </w:p>
          <w:p w14:paraId="225E0D47" w14:textId="129F0244"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Konflik agraria, intimidasi, dan kriminalisasi</w:t>
            </w:r>
            <w:r w:rsidR="000123BA">
              <w:rPr>
                <w:rFonts w:eastAsia="Google Sans Text" w:cs="Times New Roman"/>
                <w:color w:val="1B1C1D"/>
                <w:sz w:val="20"/>
                <w:szCs w:val="20"/>
              </w:rPr>
              <w:t>.</w:t>
            </w:r>
          </w:p>
        </w:tc>
      </w:tr>
      <w:tr w:rsidR="00AD7341" w:rsidRPr="00F42315" w14:paraId="75197651" w14:textId="77777777" w:rsidTr="000123BA">
        <w:tc>
          <w:tcPr>
            <w:tcW w:w="189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87132CB" w14:textId="77777777" w:rsidR="00AD7341" w:rsidRPr="00F42315" w:rsidRDefault="00AD7341" w:rsidP="00F42315">
            <w:pPr>
              <w:pBdr>
                <w:top w:val="nil"/>
                <w:left w:val="nil"/>
                <w:bottom w:val="nil"/>
                <w:right w:val="nil"/>
                <w:between w:val="nil"/>
              </w:pBdr>
              <w:spacing w:after="0" w:line="275" w:lineRule="auto"/>
              <w:rPr>
                <w:rFonts w:eastAsia="Google Sans Text" w:cs="Times New Roman"/>
                <w:b/>
                <w:color w:val="1B1C1D"/>
                <w:sz w:val="20"/>
                <w:szCs w:val="20"/>
              </w:rPr>
            </w:pPr>
            <w:r w:rsidRPr="00F42315">
              <w:rPr>
                <w:rFonts w:eastAsia="Google Sans Text" w:cs="Times New Roman"/>
                <w:b/>
                <w:color w:val="1B1C1D"/>
                <w:sz w:val="20"/>
                <w:szCs w:val="20"/>
              </w:rPr>
              <w:t>Pekerja Tambang &amp; Smelter</w:t>
            </w:r>
          </w:p>
        </w:tc>
        <w:tc>
          <w:tcPr>
            <w:tcW w:w="20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79B64B04" w14:textId="77777777" w:rsidR="00AD7341" w:rsidRPr="00F42315"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Ketersediaan lapangan kerja, upah yang layak, jaminan kesehatan dan keselamatan kerja (K3).</w:t>
            </w:r>
          </w:p>
        </w:tc>
        <w:tc>
          <w:tcPr>
            <w:tcW w:w="224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168DE46" w14:textId="606649D0"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Terbukanya ratusan ribu lapangan kerja baru di daerah dengan pilihan ekonomi terbatas</w:t>
            </w:r>
            <w:r w:rsidR="000123BA">
              <w:rPr>
                <w:rFonts w:eastAsia="Google Sans Text" w:cs="Times New Roman"/>
                <w:color w:val="1B1C1D"/>
                <w:sz w:val="20"/>
                <w:szCs w:val="20"/>
              </w:rPr>
              <w:t>.</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3B377434" w14:textId="77777777" w:rsidR="000123BA"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Risiko K3 yang sangat tinggi (93 kecelakaan kerja 2015-2023)</w:t>
            </w:r>
            <w:r w:rsidR="000123BA">
              <w:rPr>
                <w:rFonts w:eastAsia="Google Sans Text" w:cs="Times New Roman"/>
                <w:color w:val="1B1C1D"/>
                <w:sz w:val="20"/>
                <w:szCs w:val="20"/>
              </w:rPr>
              <w:t>.</w:t>
            </w:r>
          </w:p>
          <w:p w14:paraId="076BC709" w14:textId="5971D28B" w:rsidR="000123BA"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Kondisi kerja berat, jam kerja panjang (rata-rata 56 jam/minggu).</w:t>
            </w:r>
          </w:p>
          <w:p w14:paraId="0F240D28" w14:textId="7A757739"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Upah seringkali tidak sepadan dengan risiko tinggi</w:t>
            </w:r>
          </w:p>
        </w:tc>
      </w:tr>
      <w:tr w:rsidR="00AD7341" w:rsidRPr="00F42315" w14:paraId="53BC8EB1" w14:textId="77777777" w:rsidTr="000123BA">
        <w:tc>
          <w:tcPr>
            <w:tcW w:w="189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CDD09DE" w14:textId="77777777" w:rsidR="00AD7341" w:rsidRPr="00F42315" w:rsidRDefault="00AD7341" w:rsidP="00F42315">
            <w:pPr>
              <w:pBdr>
                <w:top w:val="nil"/>
                <w:left w:val="nil"/>
                <w:bottom w:val="nil"/>
                <w:right w:val="nil"/>
                <w:between w:val="nil"/>
              </w:pBdr>
              <w:spacing w:after="0" w:line="275" w:lineRule="auto"/>
              <w:rPr>
                <w:rFonts w:eastAsia="Google Sans Text" w:cs="Times New Roman"/>
                <w:b/>
                <w:color w:val="1B1C1D"/>
                <w:sz w:val="20"/>
                <w:szCs w:val="20"/>
              </w:rPr>
            </w:pPr>
            <w:r w:rsidRPr="00F42315">
              <w:rPr>
                <w:rFonts w:eastAsia="Google Sans Text" w:cs="Times New Roman"/>
                <w:b/>
                <w:color w:val="1B1C1D"/>
                <w:sz w:val="20"/>
                <w:szCs w:val="20"/>
              </w:rPr>
              <w:t>Organisasi Masyarakat Sipil (LSM/NGO) &amp; Media</w:t>
            </w:r>
          </w:p>
        </w:tc>
        <w:tc>
          <w:tcPr>
            <w:tcW w:w="20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76D08102" w14:textId="77777777" w:rsidR="00AD7341" w:rsidRPr="00F42315"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Advokasi HAM dan lingkungan, transparansi tata kelola, akuntabilitas pemerintah dan korporasi.</w:t>
            </w:r>
          </w:p>
        </w:tc>
        <w:tc>
          <w:tcPr>
            <w:tcW w:w="224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37F21134" w14:textId="4A6997E2"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Penguatan peran sebagai kekuatan penyeimbang (</w:t>
            </w:r>
            <w:r w:rsidRPr="00F42315">
              <w:rPr>
                <w:rFonts w:eastAsia="Google Sans Text" w:cs="Times New Roman"/>
                <w:i/>
                <w:color w:val="1B1C1D"/>
                <w:sz w:val="20"/>
                <w:szCs w:val="20"/>
              </w:rPr>
              <w:t>countervailing power</w:t>
            </w:r>
            <w:r w:rsidRPr="00F42315">
              <w:rPr>
                <w:rFonts w:eastAsia="Google Sans Text" w:cs="Times New Roman"/>
                <w:color w:val="1B1C1D"/>
                <w:sz w:val="20"/>
                <w:szCs w:val="20"/>
              </w:rPr>
              <w:t>) dan pengawas kebijakan publik</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5C8ACBE2" w14:textId="2152210E"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Risiko intimidasi, ancaman, dan kriminalisasi karena dianggap "mengganggu" investasi dan proyek strategis nasional</w:t>
            </w:r>
            <w:r w:rsidR="000123BA">
              <w:rPr>
                <w:rFonts w:eastAsia="Google Sans Text" w:cs="Times New Roman"/>
                <w:color w:val="1B1C1D"/>
                <w:sz w:val="20"/>
                <w:szCs w:val="20"/>
              </w:rPr>
              <w:t>.</w:t>
            </w:r>
          </w:p>
        </w:tc>
      </w:tr>
      <w:tr w:rsidR="00AD7341" w:rsidRPr="00F42315" w14:paraId="799DE775" w14:textId="77777777" w:rsidTr="000123BA">
        <w:tc>
          <w:tcPr>
            <w:tcW w:w="189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3BB043B" w14:textId="77777777" w:rsidR="00AD7341" w:rsidRPr="00F42315" w:rsidRDefault="00AD7341" w:rsidP="00F42315">
            <w:pPr>
              <w:pBdr>
                <w:top w:val="nil"/>
                <w:left w:val="nil"/>
                <w:bottom w:val="nil"/>
                <w:right w:val="nil"/>
                <w:between w:val="nil"/>
              </w:pBdr>
              <w:spacing w:after="0" w:line="275" w:lineRule="auto"/>
              <w:rPr>
                <w:rFonts w:eastAsia="Google Sans Text" w:cs="Times New Roman"/>
                <w:b/>
                <w:color w:val="1B1C1D"/>
                <w:sz w:val="20"/>
                <w:szCs w:val="20"/>
              </w:rPr>
            </w:pPr>
            <w:r w:rsidRPr="00F42315">
              <w:rPr>
                <w:rFonts w:eastAsia="Google Sans Text" w:cs="Times New Roman"/>
                <w:b/>
                <w:color w:val="1B1C1D"/>
                <w:sz w:val="20"/>
                <w:szCs w:val="20"/>
              </w:rPr>
              <w:t>Konsumen Global &amp; Industri Hilir (Produsen EV)</w:t>
            </w:r>
          </w:p>
        </w:tc>
        <w:tc>
          <w:tcPr>
            <w:tcW w:w="20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389DFC70" w14:textId="77777777" w:rsidR="00AD7341" w:rsidRPr="00F42315" w:rsidRDefault="00AD7341" w:rsidP="00F42315">
            <w:pPr>
              <w:pBdr>
                <w:top w:val="nil"/>
                <w:left w:val="nil"/>
                <w:bottom w:val="nil"/>
                <w:right w:val="nil"/>
                <w:between w:val="nil"/>
              </w:pBdr>
              <w:spacing w:after="0" w:line="275" w:lineRule="auto"/>
              <w:rPr>
                <w:rFonts w:eastAsia="Google Sans Text" w:cs="Times New Roman"/>
                <w:color w:val="1B1C1D"/>
                <w:sz w:val="20"/>
                <w:szCs w:val="20"/>
              </w:rPr>
            </w:pPr>
            <w:r w:rsidRPr="00F42315">
              <w:rPr>
                <w:rFonts w:eastAsia="Google Sans Text" w:cs="Times New Roman"/>
                <w:color w:val="1B1C1D"/>
                <w:sz w:val="20"/>
                <w:szCs w:val="20"/>
              </w:rPr>
              <w:t>Pasokan nikel yang stabil dan melimpah, harga kompetitif, pemenuhan standar ESG (</w:t>
            </w:r>
            <w:r w:rsidRPr="00F42315">
              <w:rPr>
                <w:rFonts w:eastAsia="Google Sans Text" w:cs="Times New Roman"/>
                <w:i/>
                <w:color w:val="1B1C1D"/>
                <w:sz w:val="20"/>
                <w:szCs w:val="20"/>
              </w:rPr>
              <w:t>responsible sourcing</w:t>
            </w:r>
            <w:r w:rsidRPr="00F42315">
              <w:rPr>
                <w:rFonts w:eastAsia="Google Sans Text" w:cs="Times New Roman"/>
                <w:color w:val="1B1C1D"/>
                <w:sz w:val="20"/>
                <w:szCs w:val="20"/>
              </w:rPr>
              <w:t>).</w:t>
            </w:r>
          </w:p>
        </w:tc>
        <w:tc>
          <w:tcPr>
            <w:tcW w:w="224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FEA2696" w14:textId="189F471A"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 xml:space="preserve">Jaminan pasokan bahan baku baterai dari produsen terbesar dunia untuk memenuhi target produksi </w:t>
            </w:r>
            <w:r w:rsidR="000123BA">
              <w:rPr>
                <w:rFonts w:eastAsia="Google Sans Text" w:cs="Times New Roman"/>
                <w:color w:val="1B1C1D"/>
                <w:sz w:val="20"/>
                <w:szCs w:val="20"/>
              </w:rPr>
              <w:t>kendaraan listrik.</w:t>
            </w:r>
          </w:p>
        </w:tc>
        <w:tc>
          <w:tcPr>
            <w:tcW w:w="207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74D7106C" w14:textId="496AA234" w:rsidR="00AD7341" w:rsidRPr="00F42315" w:rsidRDefault="00AD7341" w:rsidP="00F42315">
            <w:pPr>
              <w:pBdr>
                <w:top w:val="nil"/>
                <w:left w:val="nil"/>
                <w:bottom w:val="nil"/>
                <w:right w:val="nil"/>
                <w:between w:val="nil"/>
              </w:pBdr>
              <w:spacing w:after="0" w:line="275" w:lineRule="auto"/>
              <w:rPr>
                <w:rFonts w:eastAsia="Google Sans Text" w:cs="Times New Roman"/>
                <w:color w:val="575B5F"/>
                <w:vertAlign w:val="superscript"/>
              </w:rPr>
            </w:pPr>
            <w:r w:rsidRPr="00F42315">
              <w:rPr>
                <w:rFonts w:eastAsia="Google Sans Text" w:cs="Times New Roman"/>
                <w:color w:val="1B1C1D"/>
                <w:sz w:val="20"/>
                <w:szCs w:val="20"/>
              </w:rPr>
              <w:t>Risiko rantai pasok tercemar isu pelanggaran HAM dan perusakan lingkungan Tekanan regulasi dari negara asal (misalnya EU CBAM, US IRA) yang menuntut bahan baku berkelanjutan</w:t>
            </w:r>
          </w:p>
        </w:tc>
      </w:tr>
    </w:tbl>
    <w:p w14:paraId="271C9D91" w14:textId="2E72C647" w:rsidR="00A874FC" w:rsidRDefault="00AA5C0A" w:rsidP="00AA5C0A">
      <w:pPr>
        <w:ind w:left="720"/>
      </w:pPr>
      <w:r>
        <w:t xml:space="preserve"> </w:t>
      </w:r>
    </w:p>
    <w:p w14:paraId="75307BE6" w14:textId="5C66E598" w:rsidR="00907270" w:rsidRDefault="00C36C99" w:rsidP="00AA72B1">
      <w:pPr>
        <w:spacing w:after="0"/>
        <w:ind w:left="720"/>
        <w:rPr>
          <w:b/>
          <w:bCs/>
        </w:rPr>
      </w:pPr>
      <w:r w:rsidRPr="00C36C99">
        <w:rPr>
          <w:b/>
          <w:bCs/>
        </w:rPr>
        <w:t>Kesimpulan yang didapatkan</w:t>
      </w:r>
      <w:r>
        <w:rPr>
          <w:b/>
          <w:bCs/>
        </w:rPr>
        <w:t>:</w:t>
      </w:r>
    </w:p>
    <w:p w14:paraId="344FDA3A" w14:textId="6889B8C1" w:rsidR="007D259B" w:rsidRDefault="00C36C99" w:rsidP="00C36C99">
      <w:pPr>
        <w:ind w:left="720"/>
      </w:pPr>
      <w:r w:rsidRPr="00C36C99">
        <w:t>Analisis multi-stakeholder secara tegas menunjukkan bahwa pendekatan hilirisasi nikel yang saat ini dijalankan</w:t>
      </w:r>
      <w:r>
        <w:t xml:space="preserve"> dan </w:t>
      </w:r>
      <w:r w:rsidRPr="00C36C99">
        <w:t>yang terobsesi pada pertumbuhan ekonomi makro dengan mengorbankan pilar sosial dan lingkungan</w:t>
      </w:r>
      <w:r>
        <w:t xml:space="preserve"> </w:t>
      </w:r>
      <w:r w:rsidRPr="00C36C99">
        <w:t xml:space="preserve">adalah sebuah strategi yang rapuh. Kebijakan ini telah menciptakan ketidakseimbangan akut dalam model Asta Gatra, </w:t>
      </w:r>
      <w:r w:rsidRPr="00C36C99">
        <w:lastRenderedPageBreak/>
        <w:t>membangun sebuah Ketahanan Nasional yang semu, yang kuat di permukaan namun keropos di fondasinya.</w:t>
      </w:r>
    </w:p>
    <w:p w14:paraId="65488B7E" w14:textId="6638AAB0" w:rsidR="00DE3F75" w:rsidRPr="00DE3F75" w:rsidRDefault="00DE3F75" w:rsidP="00DE3F75">
      <w:pPr>
        <w:pBdr>
          <w:top w:val="nil"/>
          <w:left w:val="nil"/>
          <w:bottom w:val="nil"/>
          <w:right w:val="nil"/>
          <w:between w:val="nil"/>
        </w:pBdr>
        <w:spacing w:after="240" w:line="275" w:lineRule="auto"/>
        <w:ind w:left="720"/>
        <w:jc w:val="both"/>
        <w:rPr>
          <w:rFonts w:eastAsia="Google Sans Text" w:cs="Times New Roman"/>
          <w:color w:val="1B1C1D"/>
        </w:rPr>
      </w:pPr>
      <w:r w:rsidRPr="00DE3F75">
        <w:rPr>
          <w:rFonts w:eastAsia="Google Sans Text" w:cs="Times New Roman"/>
          <w:b/>
          <w:bCs/>
          <w:color w:val="1B1C1D"/>
        </w:rPr>
        <w:t>Dalam kerangka Geostrategi</w:t>
      </w:r>
      <w:r w:rsidRPr="00DE3F75">
        <w:rPr>
          <w:rFonts w:eastAsia="Google Sans Text" w:cs="Times New Roman"/>
          <w:color w:val="1B1C1D"/>
        </w:rPr>
        <w:t xml:space="preserve">, hilirisasi nikel adalah upaya memperkuat Ketahanan Nasional dengan mendayagunakan </w:t>
      </w:r>
      <w:r w:rsidRPr="00DE3F75">
        <w:rPr>
          <w:rFonts w:eastAsia="Google Sans Text" w:cs="Times New Roman"/>
          <w:b/>
          <w:color w:val="1B1C1D"/>
        </w:rPr>
        <w:t>Tri Gatra</w:t>
      </w:r>
      <w:r w:rsidRPr="00DE3F75">
        <w:rPr>
          <w:rFonts w:eastAsia="Google Sans Text" w:cs="Times New Roman"/>
          <w:color w:val="1B1C1D"/>
        </w:rPr>
        <w:t xml:space="preserve"> (kekayaan alam) untuk memperkuat </w:t>
      </w:r>
      <w:r w:rsidRPr="00DE3F75">
        <w:rPr>
          <w:rFonts w:eastAsia="Google Sans Text" w:cs="Times New Roman"/>
          <w:b/>
          <w:color w:val="1B1C1D"/>
        </w:rPr>
        <w:t>Panca Gatra</w:t>
      </w:r>
      <w:r w:rsidRPr="00DE3F75">
        <w:rPr>
          <w:rFonts w:eastAsia="Google Sans Text" w:cs="Times New Roman"/>
          <w:color w:val="1B1C1D"/>
        </w:rPr>
        <w:t xml:space="preserve"> (terutama ekonomi)</w:t>
      </w:r>
      <w:r w:rsidR="00293CF7">
        <w:rPr>
          <w:rFonts w:eastAsia="Google Sans Text" w:cs="Times New Roman"/>
          <w:color w:val="1B1C1D"/>
        </w:rPr>
        <w:t>.</w:t>
      </w:r>
      <w:r w:rsidRPr="00DE3F75">
        <w:rPr>
          <w:rFonts w:eastAsia="Google Sans Text" w:cs="Times New Roman"/>
          <w:color w:val="1B1C1D"/>
        </w:rPr>
        <w:t xml:space="preserve"> Namun, analisis multi-stakeholder menunjukkan bahwa strategi ini menciptakan sebuah paradoks yang berbahaya dan membangun ketahanan nasional yang semu.</w:t>
      </w:r>
    </w:p>
    <w:p w14:paraId="2B1C5B95" w14:textId="77777777" w:rsidR="00DE3F75" w:rsidRPr="00DE3F75" w:rsidRDefault="00DE3F75" w:rsidP="00DE3F75">
      <w:pPr>
        <w:pBdr>
          <w:top w:val="nil"/>
          <w:left w:val="nil"/>
          <w:bottom w:val="nil"/>
          <w:right w:val="nil"/>
          <w:between w:val="nil"/>
        </w:pBdr>
        <w:spacing w:after="120" w:line="275" w:lineRule="auto"/>
        <w:ind w:left="720"/>
        <w:jc w:val="both"/>
        <w:rPr>
          <w:rFonts w:eastAsia="Google Sans Text" w:cs="Times New Roman"/>
          <w:color w:val="1B1C1D"/>
        </w:rPr>
      </w:pPr>
      <w:r w:rsidRPr="00DE3F75">
        <w:rPr>
          <w:rFonts w:eastAsia="Google Sans Text" w:cs="Times New Roman"/>
          <w:color w:val="1B1C1D"/>
        </w:rPr>
        <w:t xml:space="preserve">Penguatan </w:t>
      </w:r>
      <w:r w:rsidRPr="00DE3F75">
        <w:rPr>
          <w:rFonts w:eastAsia="Google Sans Text" w:cs="Times New Roman"/>
          <w:b/>
          <w:color w:val="1B1C1D"/>
        </w:rPr>
        <w:t>Gatra Ekonomi</w:t>
      </w:r>
      <w:r w:rsidRPr="00DE3F75">
        <w:rPr>
          <w:rFonts w:eastAsia="Google Sans Text" w:cs="Times New Roman"/>
          <w:color w:val="1B1C1D"/>
        </w:rPr>
        <w:t xml:space="preserve"> yang dipacu secara agresif terbukti secara simultan melemahkan lima gatra lainnya dalam model Asta Gatra:</w:t>
      </w:r>
    </w:p>
    <w:p w14:paraId="79F231CD" w14:textId="5CE7DF3E" w:rsidR="00DE3F75" w:rsidRPr="00DE3F75" w:rsidRDefault="00DE3F75" w:rsidP="00DE3F75">
      <w:pPr>
        <w:widowControl w:val="0"/>
        <w:numPr>
          <w:ilvl w:val="0"/>
          <w:numId w:val="35"/>
        </w:numPr>
        <w:pBdr>
          <w:top w:val="nil"/>
          <w:left w:val="nil"/>
          <w:bottom w:val="nil"/>
          <w:right w:val="nil"/>
          <w:between w:val="nil"/>
        </w:pBdr>
        <w:spacing w:after="0" w:line="275" w:lineRule="auto"/>
        <w:ind w:left="1200"/>
        <w:jc w:val="both"/>
        <w:rPr>
          <w:rFonts w:cs="Times New Roman"/>
        </w:rPr>
      </w:pPr>
      <w:r w:rsidRPr="00DE3F75">
        <w:rPr>
          <w:rFonts w:eastAsia="Google Sans Text" w:cs="Times New Roman"/>
          <w:b/>
          <w:color w:val="1B1C1D"/>
        </w:rPr>
        <w:t>Gatra Kekayaan Alam (Tri Gatra):</w:t>
      </w:r>
      <w:r w:rsidRPr="00DE3F75">
        <w:rPr>
          <w:rFonts w:eastAsia="Google Sans Text" w:cs="Times New Roman"/>
          <w:color w:val="1B1C1D"/>
        </w:rPr>
        <w:t xml:space="preserve"> Aset alam tak terbarukan dieksploitasi secara masif, sementara ekosistem pendukungnya (hutan, laut, sungai) mengalami degradasi parah. Ini mengurangi modal alam jangka panjang bangsa</w:t>
      </w:r>
      <w:r w:rsidR="00293CF7">
        <w:rPr>
          <w:rFonts w:eastAsia="Google Sans Text" w:cs="Times New Roman"/>
          <w:color w:val="1B1C1D"/>
        </w:rPr>
        <w:t>.</w:t>
      </w:r>
    </w:p>
    <w:p w14:paraId="5B6D7B09" w14:textId="297E2A52" w:rsidR="00DE3F75" w:rsidRPr="00DE3F75" w:rsidRDefault="00DE3F75" w:rsidP="00DE3F75">
      <w:pPr>
        <w:widowControl w:val="0"/>
        <w:numPr>
          <w:ilvl w:val="0"/>
          <w:numId w:val="35"/>
        </w:numPr>
        <w:pBdr>
          <w:top w:val="nil"/>
          <w:left w:val="nil"/>
          <w:bottom w:val="nil"/>
          <w:right w:val="nil"/>
          <w:between w:val="nil"/>
        </w:pBdr>
        <w:spacing w:after="0" w:line="275" w:lineRule="auto"/>
        <w:ind w:left="1200"/>
        <w:jc w:val="both"/>
        <w:rPr>
          <w:rFonts w:cs="Times New Roman"/>
        </w:rPr>
      </w:pPr>
      <w:r w:rsidRPr="00DE3F75">
        <w:rPr>
          <w:rFonts w:eastAsia="Google Sans Text" w:cs="Times New Roman"/>
          <w:b/>
          <w:color w:val="1B1C1D"/>
        </w:rPr>
        <w:t>Gatra Kependudukan (Tri Gatra):</w:t>
      </w:r>
      <w:r w:rsidRPr="00DE3F75">
        <w:rPr>
          <w:rFonts w:eastAsia="Google Sans Text" w:cs="Times New Roman"/>
          <w:color w:val="1B1C1D"/>
        </w:rPr>
        <w:t xml:space="preserve"> Kualitas sumber daya manusia (SDM) menurun akibat krisis kesehatan (ISPA, malnutrisi akibat hilangnya sumber protein ikan) dan hilangnya rasa aman</w:t>
      </w:r>
      <w:r w:rsidR="00293CF7">
        <w:rPr>
          <w:rFonts w:eastAsia="Google Sans Text" w:cs="Times New Roman"/>
          <w:color w:val="1B1C1D"/>
        </w:rPr>
        <w:t>.</w:t>
      </w:r>
    </w:p>
    <w:p w14:paraId="1215E1F6" w14:textId="7A230C5A" w:rsidR="00DE3F75" w:rsidRPr="00DE3F75" w:rsidRDefault="00DE3F75" w:rsidP="00DE3F75">
      <w:pPr>
        <w:widowControl w:val="0"/>
        <w:numPr>
          <w:ilvl w:val="0"/>
          <w:numId w:val="35"/>
        </w:numPr>
        <w:pBdr>
          <w:top w:val="nil"/>
          <w:left w:val="nil"/>
          <w:bottom w:val="nil"/>
          <w:right w:val="nil"/>
          <w:between w:val="nil"/>
        </w:pBdr>
        <w:spacing w:after="0" w:line="275" w:lineRule="auto"/>
        <w:ind w:left="1200"/>
        <w:jc w:val="both"/>
        <w:rPr>
          <w:rFonts w:cs="Times New Roman"/>
        </w:rPr>
      </w:pPr>
      <w:r w:rsidRPr="00DE3F75">
        <w:rPr>
          <w:rFonts w:eastAsia="Google Sans Text" w:cs="Times New Roman"/>
          <w:b/>
          <w:color w:val="1B1C1D"/>
        </w:rPr>
        <w:t>Gatra Sosial Budaya (Panca Gatra):</w:t>
      </w:r>
      <w:r w:rsidRPr="00DE3F75">
        <w:rPr>
          <w:rFonts w:eastAsia="Google Sans Text" w:cs="Times New Roman"/>
          <w:color w:val="1B1C1D"/>
        </w:rPr>
        <w:t xml:space="preserve"> Kohesi sosial terkoyak oleh konflik agraria, kriminalisasi, dan ketidakpercayaan antara masyarakat, pemerintah, dan perusahaan. Nilai-nilai kearifan lokal dalam menjaga alam terabaikan</w:t>
      </w:r>
      <w:r w:rsidR="00293CF7">
        <w:rPr>
          <w:rFonts w:eastAsia="Google Sans Text" w:cs="Times New Roman"/>
          <w:color w:val="1B1C1D"/>
        </w:rPr>
        <w:t>.</w:t>
      </w:r>
    </w:p>
    <w:p w14:paraId="6C8A5E1A" w14:textId="4B4DC551" w:rsidR="00DE3F75" w:rsidRPr="00DE3F75" w:rsidRDefault="00DE3F75" w:rsidP="00DE3F75">
      <w:pPr>
        <w:widowControl w:val="0"/>
        <w:numPr>
          <w:ilvl w:val="0"/>
          <w:numId w:val="35"/>
        </w:numPr>
        <w:pBdr>
          <w:top w:val="nil"/>
          <w:left w:val="nil"/>
          <w:bottom w:val="nil"/>
          <w:right w:val="nil"/>
          <w:between w:val="nil"/>
        </w:pBdr>
        <w:spacing w:after="0" w:line="275" w:lineRule="auto"/>
        <w:ind w:left="1200"/>
        <w:jc w:val="both"/>
        <w:rPr>
          <w:rFonts w:cs="Times New Roman"/>
        </w:rPr>
      </w:pPr>
      <w:r w:rsidRPr="00DE3F75">
        <w:rPr>
          <w:rFonts w:eastAsia="Google Sans Text" w:cs="Times New Roman"/>
          <w:b/>
          <w:color w:val="1B1C1D"/>
        </w:rPr>
        <w:t>Gatra Politik (Panca Gatra):</w:t>
      </w:r>
      <w:r w:rsidRPr="00DE3F75">
        <w:rPr>
          <w:rFonts w:eastAsia="Google Sans Text" w:cs="Times New Roman"/>
          <w:color w:val="1B1C1D"/>
        </w:rPr>
        <w:t xml:space="preserve"> Di tingkat internal, ketidakpuasan sosial yang meluas menjadi potensi ancaman bagi stabilitas politik. Di tingkat eksternal, ketergantungan yang sangat tinggi pada investasi dan teknologi dari satu negara (Tiongkok) justru menciptakan kerentanan geopolitik, bukan kemandirian strategis yang dicita-citakan</w:t>
      </w:r>
      <w:r w:rsidR="00293CF7">
        <w:rPr>
          <w:rFonts w:eastAsia="Google Sans Text" w:cs="Times New Roman"/>
          <w:color w:val="1B1C1D"/>
        </w:rPr>
        <w:t>.</w:t>
      </w:r>
    </w:p>
    <w:p w14:paraId="1348ED14" w14:textId="21B23315" w:rsidR="00DE3F75" w:rsidRPr="00DE3F75" w:rsidRDefault="00DE3F75" w:rsidP="00DE3F75">
      <w:pPr>
        <w:widowControl w:val="0"/>
        <w:numPr>
          <w:ilvl w:val="0"/>
          <w:numId w:val="35"/>
        </w:numPr>
        <w:pBdr>
          <w:top w:val="nil"/>
          <w:left w:val="nil"/>
          <w:bottom w:val="nil"/>
          <w:right w:val="nil"/>
          <w:between w:val="nil"/>
        </w:pBdr>
        <w:spacing w:after="120" w:line="275" w:lineRule="auto"/>
        <w:ind w:left="1200"/>
        <w:jc w:val="both"/>
        <w:rPr>
          <w:rFonts w:cs="Times New Roman"/>
        </w:rPr>
      </w:pPr>
      <w:r w:rsidRPr="00DE3F75">
        <w:rPr>
          <w:rFonts w:eastAsia="Google Sans Text" w:cs="Times New Roman"/>
          <w:b/>
          <w:color w:val="1B1C1D"/>
        </w:rPr>
        <w:t>Gatra Pertahanan dan Keamanan (Panca Gatra):</w:t>
      </w:r>
      <w:r w:rsidRPr="00DE3F75">
        <w:rPr>
          <w:rFonts w:eastAsia="Google Sans Text" w:cs="Times New Roman"/>
          <w:color w:val="1B1C1D"/>
        </w:rPr>
        <w:t xml:space="preserve"> Konflik sosial yang terus-menerus dan potensi eskalasinya menjadi ancaman keamanan dalam negeri yang nyata dan menguras sumber daya negara untuk menanganinya</w:t>
      </w:r>
      <w:r w:rsidR="00293CF7">
        <w:rPr>
          <w:rFonts w:eastAsia="Google Sans Text" w:cs="Times New Roman"/>
          <w:color w:val="1B1C1D"/>
        </w:rPr>
        <w:t>.</w:t>
      </w:r>
    </w:p>
    <w:p w14:paraId="6FBBE5D0" w14:textId="41282AE1" w:rsidR="00DE3F75" w:rsidRDefault="00DE3F75" w:rsidP="00DE3F75">
      <w:pPr>
        <w:pBdr>
          <w:top w:val="nil"/>
          <w:left w:val="nil"/>
          <w:bottom w:val="nil"/>
          <w:right w:val="nil"/>
          <w:between w:val="nil"/>
        </w:pBdr>
        <w:spacing w:before="240" w:after="240" w:line="275" w:lineRule="auto"/>
        <w:ind w:left="720"/>
        <w:jc w:val="both"/>
        <w:rPr>
          <w:rFonts w:ascii="Google Sans Text" w:eastAsia="Google Sans Text" w:hAnsi="Google Sans Text" w:cs="Google Sans Text"/>
          <w:color w:val="1B1C1D"/>
        </w:rPr>
      </w:pPr>
      <w:r w:rsidRPr="00DE3F75">
        <w:rPr>
          <w:rFonts w:eastAsia="Google Sans Text" w:cs="Times New Roman"/>
          <w:color w:val="1B1C1D"/>
        </w:rPr>
        <w:t xml:space="preserve">Dengan demikian, yang terjadi bukanlah penguatan Ketahanan Nasional secara komprehensif, melainkan pembangunan </w:t>
      </w:r>
      <w:r w:rsidRPr="00DE3F75">
        <w:rPr>
          <w:rFonts w:eastAsia="Google Sans Text" w:cs="Times New Roman"/>
          <w:b/>
          <w:color w:val="1B1C1D"/>
        </w:rPr>
        <w:t>Gatra Ekonomi</w:t>
      </w:r>
      <w:r w:rsidRPr="00DE3F75">
        <w:rPr>
          <w:rFonts w:eastAsia="Google Sans Text" w:cs="Times New Roman"/>
          <w:color w:val="1B1C1D"/>
        </w:rPr>
        <w:t xml:space="preserve"> yang berdiri di atas fondasi lima gatra lain yang rapuh. Ini adalah resep untuk ketahanan nasional yang semu, sebuah </w:t>
      </w:r>
      <w:r w:rsidRPr="00992472">
        <w:rPr>
          <w:rFonts w:eastAsia="Google Sans Text" w:cs="Times New Roman"/>
          <w:i/>
          <w:iCs/>
          <w:color w:val="1B1C1D"/>
        </w:rPr>
        <w:t>rumah kartu</w:t>
      </w:r>
      <w:r w:rsidRPr="00DE3F75">
        <w:rPr>
          <w:rFonts w:eastAsia="Google Sans Text" w:cs="Times New Roman"/>
          <w:color w:val="1B1C1D"/>
        </w:rPr>
        <w:t xml:space="preserve"> yang terlihat megah dari luar namun sangat rentan runtuh dari dalam akibat tekanan internal yang terus menumpuk.</w:t>
      </w:r>
    </w:p>
    <w:p w14:paraId="0681C0A6" w14:textId="3AC84F6F" w:rsidR="00DE3F75" w:rsidRDefault="00DE3F75" w:rsidP="00C36C99">
      <w:pPr>
        <w:ind w:left="720"/>
      </w:pPr>
    </w:p>
    <w:p w14:paraId="319C38D5" w14:textId="54256194" w:rsidR="00DE3F75" w:rsidRDefault="00DE3F75" w:rsidP="00C36C99">
      <w:pPr>
        <w:ind w:left="720"/>
      </w:pPr>
    </w:p>
    <w:p w14:paraId="391D3C97" w14:textId="403424EF" w:rsidR="00DE3F75" w:rsidRDefault="00DE3F75" w:rsidP="00C36C99">
      <w:pPr>
        <w:ind w:left="720"/>
      </w:pPr>
    </w:p>
    <w:p w14:paraId="2B79A9C3" w14:textId="52755C7F" w:rsidR="00DE3F75" w:rsidRDefault="00DE3F75" w:rsidP="00C36C99">
      <w:pPr>
        <w:ind w:left="720"/>
      </w:pPr>
    </w:p>
    <w:p w14:paraId="2B39F333" w14:textId="77777777" w:rsidR="00DE3F75" w:rsidRDefault="00DE3F75" w:rsidP="002B553F"/>
    <w:p w14:paraId="4D51B449" w14:textId="5FA781A6" w:rsidR="007D259B" w:rsidRDefault="007D259B" w:rsidP="007D259B">
      <w:pPr>
        <w:pStyle w:val="Heading2"/>
      </w:pPr>
      <w:bookmarkStart w:id="33" w:name="_Toc204597185"/>
      <w:r>
        <w:lastRenderedPageBreak/>
        <w:t>DAFTAR PUSTAKA</w:t>
      </w:r>
      <w:bookmarkEnd w:id="33"/>
    </w:p>
    <w:p w14:paraId="3825B7D0" w14:textId="1A097FBB" w:rsidR="007D259B" w:rsidRDefault="007D259B" w:rsidP="007D259B"/>
    <w:p w14:paraId="71C3223C" w14:textId="0332E896" w:rsidR="00563AE4" w:rsidRPr="00814B49" w:rsidRDefault="007D259B" w:rsidP="0039654E">
      <w:pPr>
        <w:pStyle w:val="ListParagraph"/>
        <w:numPr>
          <w:ilvl w:val="0"/>
          <w:numId w:val="22"/>
        </w:numPr>
        <w:jc w:val="both"/>
      </w:pPr>
      <w:r w:rsidRPr="00814B49">
        <w:t>Yafi Salma, A, (Mar - 2025)</w:t>
      </w:r>
      <w:r w:rsidR="00085D96">
        <w:t>;</w:t>
      </w:r>
      <w:r w:rsidRPr="00814B49">
        <w:t xml:space="preserve"> </w:t>
      </w:r>
      <w:r w:rsidRPr="00814B49">
        <w:rPr>
          <w:i/>
          <w:iCs/>
        </w:rPr>
        <w:t>Dilema Hilirisasi Nikel: Pertumbuhan Ekonomi vs Krisis Lingkungan,</w:t>
      </w:r>
      <w:r w:rsidRPr="00814B49">
        <w:t xml:space="preserve"> Kumparan.com.</w:t>
      </w:r>
    </w:p>
    <w:p w14:paraId="05310840" w14:textId="0C7A9AC4" w:rsidR="007D259B" w:rsidRPr="00814B49" w:rsidRDefault="005817E7" w:rsidP="0039654E">
      <w:pPr>
        <w:pStyle w:val="ListParagraph"/>
        <w:jc w:val="both"/>
      </w:pPr>
      <w:hyperlink r:id="rId12" w:history="1">
        <w:r w:rsidR="007D259B" w:rsidRPr="00814B49">
          <w:rPr>
            <w:rStyle w:val="Hyperlink"/>
          </w:rPr>
          <w:t>https://kumparan.com/yafi-salma-an-nafi/dilema-hilirisasi-nikel-pertumbuhan-ekonomi-vs-krisis-lingkungan-24acaZPmzAc/full</w:t>
        </w:r>
      </w:hyperlink>
      <w:r w:rsidR="00EE71D2" w:rsidRPr="00814B49">
        <w:t xml:space="preserve"> </w:t>
      </w:r>
      <w:r w:rsidR="00EE71D2" w:rsidRPr="004C65D4">
        <w:rPr>
          <w:b/>
          <w:bCs/>
        </w:rPr>
        <w:t>(Link Artikel</w:t>
      </w:r>
      <w:r w:rsidR="00C55B46" w:rsidRPr="004C65D4">
        <w:rPr>
          <w:b/>
          <w:bCs/>
        </w:rPr>
        <w:t xml:space="preserve"> Studi Kasus</w:t>
      </w:r>
      <w:r w:rsidR="00EE71D2" w:rsidRPr="004C65D4">
        <w:rPr>
          <w:b/>
          <w:bCs/>
        </w:rPr>
        <w:t>)</w:t>
      </w:r>
    </w:p>
    <w:p w14:paraId="5F591B35" w14:textId="7875B3CA" w:rsidR="009D2C28" w:rsidRPr="00814B49" w:rsidRDefault="009D2C28" w:rsidP="0039654E">
      <w:pPr>
        <w:pStyle w:val="ListParagraph"/>
        <w:jc w:val="both"/>
      </w:pPr>
    </w:p>
    <w:p w14:paraId="567F5008" w14:textId="61D5E686" w:rsidR="009D2C28" w:rsidRPr="00814B49" w:rsidRDefault="009D26EA" w:rsidP="0039654E">
      <w:pPr>
        <w:pStyle w:val="ListParagraph"/>
        <w:numPr>
          <w:ilvl w:val="0"/>
          <w:numId w:val="22"/>
        </w:numPr>
        <w:jc w:val="both"/>
      </w:pPr>
      <w:r w:rsidRPr="00814B49">
        <w:t xml:space="preserve">Petra Surya Mega Wijaya, </w:t>
      </w:r>
      <w:proofErr w:type="gramStart"/>
      <w:r w:rsidRPr="00814B49">
        <w:t>M.Si</w:t>
      </w:r>
      <w:proofErr w:type="gramEnd"/>
      <w:r w:rsidRPr="00814B49">
        <w:t>, (</w:t>
      </w:r>
      <w:r w:rsidR="00756DEC" w:rsidRPr="00814B49">
        <w:t>2025</w:t>
      </w:r>
      <w:r w:rsidRPr="00814B49">
        <w:t>)</w:t>
      </w:r>
      <w:r w:rsidR="00085D96">
        <w:t>;</w:t>
      </w:r>
      <w:r w:rsidR="00756DEC" w:rsidRPr="00814B49">
        <w:t xml:space="preserve"> </w:t>
      </w:r>
      <w:r w:rsidR="00756DEC" w:rsidRPr="00814B49">
        <w:rPr>
          <w:i/>
          <w:iCs/>
        </w:rPr>
        <w:t>Politik dan Strategi Nasional</w:t>
      </w:r>
      <w:r w:rsidR="00741AE2" w:rsidRPr="00814B49">
        <w:rPr>
          <w:i/>
          <w:iCs/>
        </w:rPr>
        <w:t>,</w:t>
      </w:r>
      <w:r w:rsidR="00A44E9F" w:rsidRPr="00814B49">
        <w:rPr>
          <w:i/>
          <w:iCs/>
        </w:rPr>
        <w:t xml:space="preserve"> </w:t>
      </w:r>
      <w:r w:rsidR="00A44E9F" w:rsidRPr="00814B49">
        <w:t>Waskita</w:t>
      </w:r>
      <w:r w:rsidR="00741AE2" w:rsidRPr="00814B49">
        <w:t xml:space="preserve"> Universitas Amikom Yogyakarta.</w:t>
      </w:r>
      <w:r w:rsidR="00EE71D2" w:rsidRPr="00814B49">
        <w:t xml:space="preserve"> </w:t>
      </w:r>
      <w:r w:rsidR="00EE71D2" w:rsidRPr="004C65D4">
        <w:rPr>
          <w:b/>
          <w:bCs/>
        </w:rPr>
        <w:t>(</w:t>
      </w:r>
      <w:r w:rsidR="00DD2B49" w:rsidRPr="004C65D4">
        <w:rPr>
          <w:b/>
          <w:bCs/>
        </w:rPr>
        <w:t xml:space="preserve">Landasan </w:t>
      </w:r>
      <w:r w:rsidR="00EE71D2" w:rsidRPr="004C65D4">
        <w:rPr>
          <w:b/>
          <w:bCs/>
        </w:rPr>
        <w:t>Teori Pertama)</w:t>
      </w:r>
    </w:p>
    <w:p w14:paraId="12B7273F" w14:textId="77777777" w:rsidR="00741AE2" w:rsidRPr="00814B49" w:rsidRDefault="00741AE2" w:rsidP="0039654E">
      <w:pPr>
        <w:pStyle w:val="ListParagraph"/>
        <w:jc w:val="both"/>
      </w:pPr>
    </w:p>
    <w:p w14:paraId="7D91A900" w14:textId="2FCEA49E" w:rsidR="00741AE2" w:rsidRDefault="00741AE2" w:rsidP="0039654E">
      <w:pPr>
        <w:pStyle w:val="ListParagraph"/>
        <w:numPr>
          <w:ilvl w:val="0"/>
          <w:numId w:val="22"/>
        </w:numPr>
        <w:jc w:val="both"/>
      </w:pPr>
      <w:r w:rsidRPr="00814B49">
        <w:t xml:space="preserve">Petra Surya Mega Wijaya, </w:t>
      </w:r>
      <w:proofErr w:type="gramStart"/>
      <w:r w:rsidRPr="00814B49">
        <w:t>M.Si</w:t>
      </w:r>
      <w:proofErr w:type="gramEnd"/>
      <w:r w:rsidRPr="00814B49">
        <w:t>, (2025)</w:t>
      </w:r>
      <w:r w:rsidR="00085D96">
        <w:t>;</w:t>
      </w:r>
      <w:r w:rsidRPr="00814B49">
        <w:t xml:space="preserve"> </w:t>
      </w:r>
      <w:r w:rsidRPr="00814B49">
        <w:rPr>
          <w:i/>
          <w:iCs/>
        </w:rPr>
        <w:t>Geostrategi,</w:t>
      </w:r>
      <w:r w:rsidR="00A44E9F" w:rsidRPr="00814B49">
        <w:rPr>
          <w:i/>
          <w:iCs/>
        </w:rPr>
        <w:t xml:space="preserve"> </w:t>
      </w:r>
      <w:r w:rsidR="00A44E9F" w:rsidRPr="00814B49">
        <w:t>Waskita</w:t>
      </w:r>
      <w:r w:rsidRPr="00814B49">
        <w:t xml:space="preserve"> Universitas Amikom Yogyakarta</w:t>
      </w:r>
      <w:r w:rsidR="00EE71D2" w:rsidRPr="00814B49">
        <w:t xml:space="preserve"> </w:t>
      </w:r>
      <w:r w:rsidR="00EE71D2" w:rsidRPr="004C65D4">
        <w:rPr>
          <w:b/>
          <w:bCs/>
        </w:rPr>
        <w:t>(</w:t>
      </w:r>
      <w:r w:rsidR="00DD2B49" w:rsidRPr="004C65D4">
        <w:rPr>
          <w:b/>
          <w:bCs/>
        </w:rPr>
        <w:t xml:space="preserve">Landasan </w:t>
      </w:r>
      <w:r w:rsidR="00EE71D2" w:rsidRPr="004C65D4">
        <w:rPr>
          <w:b/>
          <w:bCs/>
        </w:rPr>
        <w:t>Teori Kedua)</w:t>
      </w:r>
    </w:p>
    <w:p w14:paraId="1AB98AFF" w14:textId="77777777" w:rsidR="00085D96" w:rsidRDefault="00085D96" w:rsidP="00085D96">
      <w:pPr>
        <w:pStyle w:val="ListParagraph"/>
      </w:pPr>
    </w:p>
    <w:p w14:paraId="014748C1" w14:textId="6D4EFDBF" w:rsidR="00085D96" w:rsidRDefault="00085D96" w:rsidP="00085D96">
      <w:pPr>
        <w:pStyle w:val="ListParagraph"/>
        <w:numPr>
          <w:ilvl w:val="0"/>
          <w:numId w:val="22"/>
        </w:numPr>
        <w:spacing w:after="0"/>
        <w:jc w:val="both"/>
      </w:pPr>
      <w:r>
        <w:t xml:space="preserve">Pretty, G, (2025); </w:t>
      </w:r>
      <w:r w:rsidRPr="00F44B4D">
        <w:rPr>
          <w:i/>
          <w:iCs/>
        </w:rPr>
        <w:t>Analisis Kebijakan Pemerintah Indonesia dalam Menerima Investasi Nikel Dari China pada Tahun 2020-2023</w:t>
      </w:r>
      <w:r>
        <w:t>, Dspace.uii.ac.id</w:t>
      </w:r>
      <w:r w:rsidR="007A6BBB">
        <w:t xml:space="preserve"> </w:t>
      </w:r>
      <w:r w:rsidR="007A6BBB" w:rsidRPr="004C65D4">
        <w:rPr>
          <w:b/>
          <w:bCs/>
        </w:rPr>
        <w:t>(Dipakai untuk Analisis Multi-stakeholder)</w:t>
      </w:r>
    </w:p>
    <w:p w14:paraId="0635C73E" w14:textId="25A824A5" w:rsidR="00085D96" w:rsidRDefault="00085D96" w:rsidP="00085D96">
      <w:pPr>
        <w:spacing w:after="0"/>
        <w:ind w:left="720"/>
        <w:jc w:val="both"/>
      </w:pPr>
      <w:hyperlink r:id="rId13" w:history="1">
        <w:r w:rsidRPr="00A131D6">
          <w:rPr>
            <w:rStyle w:val="Hyperlink"/>
          </w:rPr>
          <w:t>https://dspace.uii.ac.id/bitstream/handle/123456789/56138/21323300.pdf?sequence=1&amp;isAllowed=y</w:t>
        </w:r>
      </w:hyperlink>
    </w:p>
    <w:p w14:paraId="3E928BE8" w14:textId="170E2571" w:rsidR="007B2B8B" w:rsidRDefault="007B2B8B" w:rsidP="00085D96">
      <w:pPr>
        <w:spacing w:after="0"/>
        <w:ind w:left="720"/>
        <w:jc w:val="both"/>
      </w:pPr>
    </w:p>
    <w:p w14:paraId="14BF1195" w14:textId="5062C23D" w:rsidR="007B2B8B" w:rsidRDefault="007B2B8B" w:rsidP="007B2B8B">
      <w:pPr>
        <w:pStyle w:val="ListParagraph"/>
        <w:numPr>
          <w:ilvl w:val="0"/>
          <w:numId w:val="22"/>
        </w:numPr>
        <w:spacing w:after="0"/>
        <w:jc w:val="both"/>
      </w:pPr>
      <w:r>
        <w:t xml:space="preserve">Trendasia, (2024); </w:t>
      </w:r>
      <w:r w:rsidRPr="007B2B8B">
        <w:rPr>
          <w:i/>
          <w:iCs/>
        </w:rPr>
        <w:t xml:space="preserve">Mengapa Kecelakaan Kerja di Pabrik Nikel Terus </w:t>
      </w:r>
      <w:proofErr w:type="gramStart"/>
      <w:r w:rsidRPr="007B2B8B">
        <w:rPr>
          <w:i/>
          <w:iCs/>
        </w:rPr>
        <w:t>Berulang?</w:t>
      </w:r>
      <w:r>
        <w:t>,</w:t>
      </w:r>
      <w:proofErr w:type="gramEnd"/>
      <w:r>
        <w:t xml:space="preserve"> Trendasia.org </w:t>
      </w:r>
      <w:r w:rsidRPr="006853F9">
        <w:rPr>
          <w:b/>
          <w:bCs/>
        </w:rPr>
        <w:t>(Dipakai untuk Analisis pertimbangan pabrik nikel pada bagian Multi-stakeholder)</w:t>
      </w:r>
    </w:p>
    <w:p w14:paraId="77C27406" w14:textId="13B496A9" w:rsidR="008439A9" w:rsidRDefault="008439A9" w:rsidP="008439A9">
      <w:pPr>
        <w:pStyle w:val="ListParagraph"/>
        <w:spacing w:after="0"/>
        <w:jc w:val="both"/>
      </w:pPr>
      <w:hyperlink r:id="rId14" w:history="1">
        <w:r w:rsidRPr="00A131D6">
          <w:rPr>
            <w:rStyle w:val="Hyperlink"/>
          </w:rPr>
          <w:t>https://trendasia.org/tewas-lagi-mengapa-kecelakaan-kerja-di-pabrik-nikel-terus-berulang/</w:t>
        </w:r>
      </w:hyperlink>
    </w:p>
    <w:p w14:paraId="335CF9E7" w14:textId="4A76E74E" w:rsidR="008439A9" w:rsidRDefault="008439A9" w:rsidP="008439A9">
      <w:pPr>
        <w:pStyle w:val="ListParagraph"/>
        <w:spacing w:after="0"/>
        <w:jc w:val="both"/>
      </w:pPr>
    </w:p>
    <w:p w14:paraId="4E9470C1" w14:textId="678731C7" w:rsidR="009A36E6" w:rsidRPr="009A36E6" w:rsidRDefault="009A36E6" w:rsidP="009A36E6">
      <w:pPr>
        <w:pStyle w:val="ListParagraph"/>
        <w:numPr>
          <w:ilvl w:val="0"/>
          <w:numId w:val="22"/>
        </w:numPr>
        <w:spacing w:after="0"/>
        <w:jc w:val="both"/>
      </w:pPr>
      <w:r>
        <w:t xml:space="preserve">Walhi, (2022); </w:t>
      </w:r>
      <w:r w:rsidRPr="009A36E6">
        <w:rPr>
          <w:i/>
          <w:iCs/>
        </w:rPr>
        <w:t>Dampak Pertambangan Nikel Terhadap Pulau Wawoni</w:t>
      </w:r>
      <w:r>
        <w:rPr>
          <w:i/>
          <w:iCs/>
        </w:rPr>
        <w:t xml:space="preserve">, Walhi.or.id, </w:t>
      </w:r>
      <w:r w:rsidRPr="000F5C3D">
        <w:rPr>
          <w:b/>
          <w:bCs/>
        </w:rPr>
        <w:t xml:space="preserve">(Dipakai untuk Analisis pertimbangan </w:t>
      </w:r>
      <w:r w:rsidRPr="000F5C3D">
        <w:rPr>
          <w:b/>
          <w:bCs/>
        </w:rPr>
        <w:t xml:space="preserve">Dampak Wilayah </w:t>
      </w:r>
      <w:r w:rsidRPr="000F5C3D">
        <w:rPr>
          <w:b/>
          <w:bCs/>
        </w:rPr>
        <w:t xml:space="preserve">pada bagian </w:t>
      </w:r>
      <w:proofErr w:type="gramStart"/>
      <w:r w:rsidRPr="000F5C3D">
        <w:rPr>
          <w:b/>
          <w:bCs/>
        </w:rPr>
        <w:t>Multi-stakeholder</w:t>
      </w:r>
      <w:proofErr w:type="gramEnd"/>
      <w:r w:rsidRPr="000F5C3D">
        <w:rPr>
          <w:b/>
          <w:bCs/>
        </w:rPr>
        <w:t>)</w:t>
      </w:r>
    </w:p>
    <w:p w14:paraId="0939DC85" w14:textId="1C676CFE" w:rsidR="009A36E6" w:rsidRDefault="009A36E6" w:rsidP="009A36E6">
      <w:pPr>
        <w:pStyle w:val="ListParagraph"/>
        <w:spacing w:after="0"/>
        <w:jc w:val="both"/>
      </w:pPr>
      <w:hyperlink r:id="rId15" w:history="1">
        <w:r w:rsidRPr="00A131D6">
          <w:rPr>
            <w:rStyle w:val="Hyperlink"/>
          </w:rPr>
          <w:t>https://www.walhi.or.id/dampak-pertambangan-nikel-terhadap-pulau-wawonii</w:t>
        </w:r>
      </w:hyperlink>
    </w:p>
    <w:p w14:paraId="36144C84" w14:textId="3D22A497" w:rsidR="009A36E6" w:rsidRDefault="009A36E6" w:rsidP="009A36E6">
      <w:pPr>
        <w:pStyle w:val="ListParagraph"/>
        <w:spacing w:after="0"/>
        <w:jc w:val="both"/>
      </w:pPr>
    </w:p>
    <w:p w14:paraId="713A7264" w14:textId="7A58DBEA" w:rsidR="009A36E6" w:rsidRDefault="009A36E6" w:rsidP="009A36E6">
      <w:pPr>
        <w:pStyle w:val="ListParagraph"/>
        <w:numPr>
          <w:ilvl w:val="0"/>
          <w:numId w:val="22"/>
        </w:numPr>
        <w:spacing w:after="0"/>
        <w:jc w:val="both"/>
      </w:pPr>
      <w:r>
        <w:t xml:space="preserve">Sandy Indra, P (2021); </w:t>
      </w:r>
      <w:r w:rsidRPr="009A36E6">
        <w:rPr>
          <w:i/>
          <w:iCs/>
        </w:rPr>
        <w:t>Derita Masyarakat di Balik Naiknya Pamor Nikel</w:t>
      </w:r>
      <w:r>
        <w:rPr>
          <w:i/>
          <w:iCs/>
        </w:rPr>
        <w:t xml:space="preserve">, Betahita.id, </w:t>
      </w:r>
      <w:r w:rsidRPr="000F5C3D">
        <w:rPr>
          <w:b/>
          <w:bCs/>
          <w:i/>
          <w:iCs/>
        </w:rPr>
        <w:t>(</w:t>
      </w:r>
      <w:r w:rsidRPr="000F5C3D">
        <w:rPr>
          <w:b/>
          <w:bCs/>
        </w:rPr>
        <w:t xml:space="preserve">Dipakai untuk Analisis pertimbangan </w:t>
      </w:r>
      <w:r w:rsidRPr="000F5C3D">
        <w:rPr>
          <w:b/>
          <w:bCs/>
        </w:rPr>
        <w:t xml:space="preserve">kerugian warga lokal </w:t>
      </w:r>
      <w:r w:rsidRPr="000F5C3D">
        <w:rPr>
          <w:b/>
          <w:bCs/>
        </w:rPr>
        <w:t xml:space="preserve">pada bagian </w:t>
      </w:r>
      <w:proofErr w:type="gramStart"/>
      <w:r w:rsidRPr="000F5C3D">
        <w:rPr>
          <w:b/>
          <w:bCs/>
        </w:rPr>
        <w:t>Multi-stakeholder</w:t>
      </w:r>
      <w:proofErr w:type="gramEnd"/>
      <w:r w:rsidRPr="000F5C3D">
        <w:rPr>
          <w:b/>
          <w:bCs/>
          <w:i/>
          <w:iCs/>
        </w:rPr>
        <w:t>)</w:t>
      </w:r>
    </w:p>
    <w:p w14:paraId="29F02CC2" w14:textId="76493D28" w:rsidR="009A36E6" w:rsidRDefault="009A36E6" w:rsidP="009A36E6">
      <w:pPr>
        <w:pStyle w:val="ListParagraph"/>
        <w:spacing w:after="0"/>
        <w:jc w:val="both"/>
      </w:pPr>
      <w:hyperlink r:id="rId16" w:history="1">
        <w:r w:rsidRPr="00A131D6">
          <w:rPr>
            <w:rStyle w:val="Hyperlink"/>
          </w:rPr>
          <w:t>https://betahita.id/news/detail/6025/derita-masyarakat-di-balik-naiknya-pamor-nikel.html.html</w:t>
        </w:r>
      </w:hyperlink>
    </w:p>
    <w:p w14:paraId="6974DABE" w14:textId="77777777" w:rsidR="009A36E6" w:rsidRDefault="009A36E6" w:rsidP="009A36E6">
      <w:pPr>
        <w:pStyle w:val="ListParagraph"/>
        <w:spacing w:after="0"/>
        <w:jc w:val="both"/>
      </w:pPr>
    </w:p>
    <w:p w14:paraId="035639B7" w14:textId="77777777" w:rsidR="00085D96" w:rsidRPr="00814B49" w:rsidRDefault="00085D96" w:rsidP="00085D96">
      <w:pPr>
        <w:ind w:left="720"/>
        <w:jc w:val="both"/>
      </w:pPr>
    </w:p>
    <w:sectPr w:rsidR="00085D96" w:rsidRPr="00814B49" w:rsidSect="008F68E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0C7CF" w14:textId="77777777" w:rsidR="005817E7" w:rsidRDefault="005817E7" w:rsidP="008F68EC">
      <w:pPr>
        <w:spacing w:after="0" w:line="240" w:lineRule="auto"/>
      </w:pPr>
      <w:r>
        <w:separator/>
      </w:r>
    </w:p>
  </w:endnote>
  <w:endnote w:type="continuationSeparator" w:id="0">
    <w:p w14:paraId="73649659" w14:textId="77777777" w:rsidR="005817E7" w:rsidRDefault="005817E7" w:rsidP="008F6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3167837"/>
      <w:docPartObj>
        <w:docPartGallery w:val="Page Numbers (Bottom of Page)"/>
        <w:docPartUnique/>
      </w:docPartObj>
    </w:sdtPr>
    <w:sdtEndPr/>
    <w:sdtContent>
      <w:p w14:paraId="7D402FDF" w14:textId="77777777" w:rsidR="008F68EC" w:rsidRDefault="008F68EC">
        <w:pPr>
          <w:pStyle w:val="Footer"/>
          <w:jc w:val="center"/>
        </w:pPr>
        <w:r>
          <w:fldChar w:fldCharType="begin"/>
        </w:r>
        <w:r>
          <w:instrText>PAGE   \* MERGEFORMAT</w:instrText>
        </w:r>
        <w:r>
          <w:fldChar w:fldCharType="separate"/>
        </w:r>
        <w:r>
          <w:rPr>
            <w:lang w:val="en-GB"/>
          </w:rPr>
          <w:t>2</w:t>
        </w:r>
        <w:r>
          <w:fldChar w:fldCharType="end"/>
        </w:r>
      </w:p>
    </w:sdtContent>
  </w:sdt>
  <w:p w14:paraId="22796B09" w14:textId="77777777" w:rsidR="008F68EC" w:rsidRDefault="008F6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F5AD7" w14:textId="77777777" w:rsidR="005817E7" w:rsidRDefault="005817E7" w:rsidP="008F68EC">
      <w:pPr>
        <w:spacing w:after="0" w:line="240" w:lineRule="auto"/>
      </w:pPr>
      <w:r>
        <w:separator/>
      </w:r>
    </w:p>
  </w:footnote>
  <w:footnote w:type="continuationSeparator" w:id="0">
    <w:p w14:paraId="6E0C2474" w14:textId="77777777" w:rsidR="005817E7" w:rsidRDefault="005817E7" w:rsidP="008F6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162E"/>
    <w:multiLevelType w:val="multilevel"/>
    <w:tmpl w:val="3CE2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E0C7D"/>
    <w:multiLevelType w:val="hybridMultilevel"/>
    <w:tmpl w:val="A12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06258"/>
    <w:multiLevelType w:val="multilevel"/>
    <w:tmpl w:val="140C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562B7"/>
    <w:multiLevelType w:val="multilevel"/>
    <w:tmpl w:val="AC4EA2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07738"/>
    <w:multiLevelType w:val="multilevel"/>
    <w:tmpl w:val="E4F0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774CB"/>
    <w:multiLevelType w:val="multilevel"/>
    <w:tmpl w:val="B33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B1933"/>
    <w:multiLevelType w:val="multilevel"/>
    <w:tmpl w:val="C34249E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BF7214"/>
    <w:multiLevelType w:val="multilevel"/>
    <w:tmpl w:val="62CA7D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BD4682"/>
    <w:multiLevelType w:val="multilevel"/>
    <w:tmpl w:val="3D0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50EBB"/>
    <w:multiLevelType w:val="multilevel"/>
    <w:tmpl w:val="92A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842D2"/>
    <w:multiLevelType w:val="hybridMultilevel"/>
    <w:tmpl w:val="86342218"/>
    <w:lvl w:ilvl="0" w:tplc="1836191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A7D2D9E"/>
    <w:multiLevelType w:val="multilevel"/>
    <w:tmpl w:val="7788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E7680"/>
    <w:multiLevelType w:val="multilevel"/>
    <w:tmpl w:val="C494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084F2A"/>
    <w:multiLevelType w:val="multilevel"/>
    <w:tmpl w:val="674C4B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92636D2"/>
    <w:multiLevelType w:val="multilevel"/>
    <w:tmpl w:val="A3E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71F07"/>
    <w:multiLevelType w:val="hybridMultilevel"/>
    <w:tmpl w:val="1F380350"/>
    <w:lvl w:ilvl="0" w:tplc="7F844A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D65FCF"/>
    <w:multiLevelType w:val="multilevel"/>
    <w:tmpl w:val="54D84C0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0861E8"/>
    <w:multiLevelType w:val="multilevel"/>
    <w:tmpl w:val="99F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051FC"/>
    <w:multiLevelType w:val="hybridMultilevel"/>
    <w:tmpl w:val="ED06B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BA38BD"/>
    <w:multiLevelType w:val="multilevel"/>
    <w:tmpl w:val="BCFA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1A4FD4"/>
    <w:multiLevelType w:val="hybridMultilevel"/>
    <w:tmpl w:val="5A2232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ACF26CA"/>
    <w:multiLevelType w:val="multilevel"/>
    <w:tmpl w:val="8EDAA9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542E65"/>
    <w:multiLevelType w:val="hybridMultilevel"/>
    <w:tmpl w:val="1102E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DE9086A"/>
    <w:multiLevelType w:val="hybridMultilevel"/>
    <w:tmpl w:val="340AC2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E1B0671"/>
    <w:multiLevelType w:val="multilevel"/>
    <w:tmpl w:val="8FBE15B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4DB7A49"/>
    <w:multiLevelType w:val="hybridMultilevel"/>
    <w:tmpl w:val="584E3E7A"/>
    <w:lvl w:ilvl="0" w:tplc="58D8D3C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D7AB7"/>
    <w:multiLevelType w:val="multilevel"/>
    <w:tmpl w:val="0D6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A74FB"/>
    <w:multiLevelType w:val="multilevel"/>
    <w:tmpl w:val="1D58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A31805"/>
    <w:multiLevelType w:val="multilevel"/>
    <w:tmpl w:val="6B9E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9416A9"/>
    <w:multiLevelType w:val="hybridMultilevel"/>
    <w:tmpl w:val="2B500C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A3F1942"/>
    <w:multiLevelType w:val="hybridMultilevel"/>
    <w:tmpl w:val="38B01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C0653D7"/>
    <w:multiLevelType w:val="multilevel"/>
    <w:tmpl w:val="358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5298D"/>
    <w:multiLevelType w:val="multilevel"/>
    <w:tmpl w:val="932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AD1627"/>
    <w:multiLevelType w:val="multilevel"/>
    <w:tmpl w:val="5F860E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53DDF"/>
    <w:multiLevelType w:val="hybridMultilevel"/>
    <w:tmpl w:val="D3C85D2A"/>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24"/>
  </w:num>
  <w:num w:numId="2">
    <w:abstractNumId w:val="12"/>
  </w:num>
  <w:num w:numId="3">
    <w:abstractNumId w:val="34"/>
  </w:num>
  <w:num w:numId="4">
    <w:abstractNumId w:val="2"/>
  </w:num>
  <w:num w:numId="5">
    <w:abstractNumId w:val="32"/>
  </w:num>
  <w:num w:numId="6">
    <w:abstractNumId w:val="17"/>
  </w:num>
  <w:num w:numId="7">
    <w:abstractNumId w:val="0"/>
  </w:num>
  <w:num w:numId="8">
    <w:abstractNumId w:val="33"/>
  </w:num>
  <w:num w:numId="9">
    <w:abstractNumId w:val="31"/>
  </w:num>
  <w:num w:numId="10">
    <w:abstractNumId w:val="21"/>
  </w:num>
  <w:num w:numId="11">
    <w:abstractNumId w:val="5"/>
  </w:num>
  <w:num w:numId="12">
    <w:abstractNumId w:val="9"/>
  </w:num>
  <w:num w:numId="13">
    <w:abstractNumId w:val="4"/>
  </w:num>
  <w:num w:numId="14">
    <w:abstractNumId w:val="7"/>
  </w:num>
  <w:num w:numId="15">
    <w:abstractNumId w:val="6"/>
  </w:num>
  <w:num w:numId="16">
    <w:abstractNumId w:val="10"/>
  </w:num>
  <w:num w:numId="17">
    <w:abstractNumId w:val="15"/>
  </w:num>
  <w:num w:numId="18">
    <w:abstractNumId w:val="22"/>
  </w:num>
  <w:num w:numId="19">
    <w:abstractNumId w:val="23"/>
  </w:num>
  <w:num w:numId="20">
    <w:abstractNumId w:val="30"/>
  </w:num>
  <w:num w:numId="21">
    <w:abstractNumId w:val="16"/>
  </w:num>
  <w:num w:numId="22">
    <w:abstractNumId w:val="25"/>
  </w:num>
  <w:num w:numId="23">
    <w:abstractNumId w:val="29"/>
  </w:num>
  <w:num w:numId="24">
    <w:abstractNumId w:val="20"/>
  </w:num>
  <w:num w:numId="25">
    <w:abstractNumId w:val="14"/>
  </w:num>
  <w:num w:numId="26">
    <w:abstractNumId w:val="27"/>
  </w:num>
  <w:num w:numId="27">
    <w:abstractNumId w:val="19"/>
  </w:num>
  <w:num w:numId="28">
    <w:abstractNumId w:val="18"/>
  </w:num>
  <w:num w:numId="29">
    <w:abstractNumId w:val="1"/>
  </w:num>
  <w:num w:numId="30">
    <w:abstractNumId w:val="11"/>
  </w:num>
  <w:num w:numId="31">
    <w:abstractNumId w:val="26"/>
  </w:num>
  <w:num w:numId="32">
    <w:abstractNumId w:val="3"/>
  </w:num>
  <w:num w:numId="33">
    <w:abstractNumId w:val="8"/>
  </w:num>
  <w:num w:numId="34">
    <w:abstractNumId w:val="28"/>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CC9"/>
    <w:rsid w:val="000123BA"/>
    <w:rsid w:val="0004412E"/>
    <w:rsid w:val="00085D96"/>
    <w:rsid w:val="000918D9"/>
    <w:rsid w:val="00091C30"/>
    <w:rsid w:val="00092DA4"/>
    <w:rsid w:val="000A08C1"/>
    <w:rsid w:val="000B3034"/>
    <w:rsid w:val="000B79B6"/>
    <w:rsid w:val="000C0A3E"/>
    <w:rsid w:val="000C350E"/>
    <w:rsid w:val="000F5C3D"/>
    <w:rsid w:val="00124B2A"/>
    <w:rsid w:val="00124DEC"/>
    <w:rsid w:val="00135482"/>
    <w:rsid w:val="00150BB2"/>
    <w:rsid w:val="00150F59"/>
    <w:rsid w:val="00176999"/>
    <w:rsid w:val="001906C1"/>
    <w:rsid w:val="001D2AA5"/>
    <w:rsid w:val="001E5A98"/>
    <w:rsid w:val="001E6E68"/>
    <w:rsid w:val="00203C38"/>
    <w:rsid w:val="00204598"/>
    <w:rsid w:val="002369B1"/>
    <w:rsid w:val="002470DF"/>
    <w:rsid w:val="002556F7"/>
    <w:rsid w:val="002772B7"/>
    <w:rsid w:val="002908BA"/>
    <w:rsid w:val="00290BDE"/>
    <w:rsid w:val="00293CF7"/>
    <w:rsid w:val="002948F6"/>
    <w:rsid w:val="002B553F"/>
    <w:rsid w:val="002E17D3"/>
    <w:rsid w:val="00315D52"/>
    <w:rsid w:val="00324DD3"/>
    <w:rsid w:val="00335CA3"/>
    <w:rsid w:val="00342435"/>
    <w:rsid w:val="00342A5D"/>
    <w:rsid w:val="00344E2F"/>
    <w:rsid w:val="00351092"/>
    <w:rsid w:val="00366B49"/>
    <w:rsid w:val="003700A0"/>
    <w:rsid w:val="0038102C"/>
    <w:rsid w:val="00383455"/>
    <w:rsid w:val="00395F86"/>
    <w:rsid w:val="0039654E"/>
    <w:rsid w:val="003A378E"/>
    <w:rsid w:val="003D0C18"/>
    <w:rsid w:val="003E42C4"/>
    <w:rsid w:val="004179FE"/>
    <w:rsid w:val="00417D9B"/>
    <w:rsid w:val="00422E24"/>
    <w:rsid w:val="004257A6"/>
    <w:rsid w:val="00447727"/>
    <w:rsid w:val="00476FEA"/>
    <w:rsid w:val="004A3A29"/>
    <w:rsid w:val="004A3AE6"/>
    <w:rsid w:val="004C4B42"/>
    <w:rsid w:val="004C65D4"/>
    <w:rsid w:val="004D0121"/>
    <w:rsid w:val="004D492B"/>
    <w:rsid w:val="004E09DC"/>
    <w:rsid w:val="00512FAE"/>
    <w:rsid w:val="00516DD2"/>
    <w:rsid w:val="00544739"/>
    <w:rsid w:val="0054793D"/>
    <w:rsid w:val="00563AE4"/>
    <w:rsid w:val="005817E7"/>
    <w:rsid w:val="00583E0E"/>
    <w:rsid w:val="00587C60"/>
    <w:rsid w:val="005A2199"/>
    <w:rsid w:val="005C2079"/>
    <w:rsid w:val="005D0D54"/>
    <w:rsid w:val="005E6CEF"/>
    <w:rsid w:val="005F1C16"/>
    <w:rsid w:val="005F40B0"/>
    <w:rsid w:val="00605616"/>
    <w:rsid w:val="00625B17"/>
    <w:rsid w:val="006415AD"/>
    <w:rsid w:val="006476EE"/>
    <w:rsid w:val="00654142"/>
    <w:rsid w:val="0066409C"/>
    <w:rsid w:val="00677980"/>
    <w:rsid w:val="00681EBA"/>
    <w:rsid w:val="006831B6"/>
    <w:rsid w:val="006853F9"/>
    <w:rsid w:val="006C0F1D"/>
    <w:rsid w:val="007119AB"/>
    <w:rsid w:val="00717F50"/>
    <w:rsid w:val="00723CC9"/>
    <w:rsid w:val="0073079D"/>
    <w:rsid w:val="007339AF"/>
    <w:rsid w:val="00734BCB"/>
    <w:rsid w:val="00741AE2"/>
    <w:rsid w:val="00756DEC"/>
    <w:rsid w:val="00761A37"/>
    <w:rsid w:val="007640B1"/>
    <w:rsid w:val="00771133"/>
    <w:rsid w:val="00781436"/>
    <w:rsid w:val="007A6BBB"/>
    <w:rsid w:val="007B2B8B"/>
    <w:rsid w:val="007C7B91"/>
    <w:rsid w:val="007D259B"/>
    <w:rsid w:val="00814B49"/>
    <w:rsid w:val="008238CA"/>
    <w:rsid w:val="00830F8B"/>
    <w:rsid w:val="008363B4"/>
    <w:rsid w:val="008439A9"/>
    <w:rsid w:val="0085118F"/>
    <w:rsid w:val="00893314"/>
    <w:rsid w:val="008B4CCF"/>
    <w:rsid w:val="008C5AAE"/>
    <w:rsid w:val="008D2169"/>
    <w:rsid w:val="008E144E"/>
    <w:rsid w:val="008E722A"/>
    <w:rsid w:val="008F68EC"/>
    <w:rsid w:val="00907270"/>
    <w:rsid w:val="009168EC"/>
    <w:rsid w:val="00933847"/>
    <w:rsid w:val="00974CA9"/>
    <w:rsid w:val="00977FF0"/>
    <w:rsid w:val="00992472"/>
    <w:rsid w:val="009A22CF"/>
    <w:rsid w:val="009A36E6"/>
    <w:rsid w:val="009A746D"/>
    <w:rsid w:val="009C1C07"/>
    <w:rsid w:val="009D26EA"/>
    <w:rsid w:val="009D2C28"/>
    <w:rsid w:val="009D3DA1"/>
    <w:rsid w:val="00A04C77"/>
    <w:rsid w:val="00A25297"/>
    <w:rsid w:val="00A35CAE"/>
    <w:rsid w:val="00A44E9F"/>
    <w:rsid w:val="00A542A3"/>
    <w:rsid w:val="00A57D76"/>
    <w:rsid w:val="00A65A63"/>
    <w:rsid w:val="00A734CB"/>
    <w:rsid w:val="00A874FC"/>
    <w:rsid w:val="00AA5C0A"/>
    <w:rsid w:val="00AA72B1"/>
    <w:rsid w:val="00AD7341"/>
    <w:rsid w:val="00AF4C0B"/>
    <w:rsid w:val="00B071FF"/>
    <w:rsid w:val="00B3216D"/>
    <w:rsid w:val="00B401A7"/>
    <w:rsid w:val="00B54472"/>
    <w:rsid w:val="00B563D7"/>
    <w:rsid w:val="00B57424"/>
    <w:rsid w:val="00B63948"/>
    <w:rsid w:val="00B63B04"/>
    <w:rsid w:val="00B6532E"/>
    <w:rsid w:val="00B6612A"/>
    <w:rsid w:val="00B80C90"/>
    <w:rsid w:val="00B82875"/>
    <w:rsid w:val="00B83A6A"/>
    <w:rsid w:val="00B852B4"/>
    <w:rsid w:val="00B9601A"/>
    <w:rsid w:val="00BA2029"/>
    <w:rsid w:val="00BB2C9D"/>
    <w:rsid w:val="00BC3B35"/>
    <w:rsid w:val="00BC400A"/>
    <w:rsid w:val="00C04942"/>
    <w:rsid w:val="00C140C8"/>
    <w:rsid w:val="00C36C99"/>
    <w:rsid w:val="00C43DAC"/>
    <w:rsid w:val="00C46170"/>
    <w:rsid w:val="00C521CB"/>
    <w:rsid w:val="00C55B46"/>
    <w:rsid w:val="00C57738"/>
    <w:rsid w:val="00C61926"/>
    <w:rsid w:val="00C7059F"/>
    <w:rsid w:val="00C7254C"/>
    <w:rsid w:val="00CB7579"/>
    <w:rsid w:val="00CF443E"/>
    <w:rsid w:val="00CF4758"/>
    <w:rsid w:val="00D16088"/>
    <w:rsid w:val="00D42386"/>
    <w:rsid w:val="00D478B1"/>
    <w:rsid w:val="00D6789C"/>
    <w:rsid w:val="00D757A4"/>
    <w:rsid w:val="00D9745D"/>
    <w:rsid w:val="00DD0DA3"/>
    <w:rsid w:val="00DD2B49"/>
    <w:rsid w:val="00DE2835"/>
    <w:rsid w:val="00DE345B"/>
    <w:rsid w:val="00DE3F75"/>
    <w:rsid w:val="00DF1FC1"/>
    <w:rsid w:val="00E00811"/>
    <w:rsid w:val="00E112EA"/>
    <w:rsid w:val="00E3500C"/>
    <w:rsid w:val="00E75FD8"/>
    <w:rsid w:val="00E832DA"/>
    <w:rsid w:val="00E857EC"/>
    <w:rsid w:val="00EB4301"/>
    <w:rsid w:val="00EB4627"/>
    <w:rsid w:val="00EC4301"/>
    <w:rsid w:val="00EC64C3"/>
    <w:rsid w:val="00ED592F"/>
    <w:rsid w:val="00EE587F"/>
    <w:rsid w:val="00EE71D2"/>
    <w:rsid w:val="00EE771F"/>
    <w:rsid w:val="00EF225B"/>
    <w:rsid w:val="00F0055B"/>
    <w:rsid w:val="00F0260E"/>
    <w:rsid w:val="00F42315"/>
    <w:rsid w:val="00F44B4D"/>
    <w:rsid w:val="00F55955"/>
    <w:rsid w:val="00FC6C03"/>
    <w:rsid w:val="00FD52D0"/>
    <w:rsid w:val="00FE088F"/>
    <w:rsid w:val="00FE7D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16C58"/>
  <w15:chartTrackingRefBased/>
  <w15:docId w15:val="{93DB1717-82D7-41E5-9DB5-C5AEBF4F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CC9"/>
    <w:rPr>
      <w:rFonts w:ascii="Times New Roman" w:hAnsi="Times New Roman"/>
    </w:rPr>
  </w:style>
  <w:style w:type="paragraph" w:styleId="Heading1">
    <w:name w:val="heading 1"/>
    <w:aliases w:val="H1"/>
    <w:basedOn w:val="Normal"/>
    <w:next w:val="Normal"/>
    <w:link w:val="Heading1Char"/>
    <w:autoRedefine/>
    <w:uiPriority w:val="9"/>
    <w:qFormat/>
    <w:rsid w:val="00723CC9"/>
    <w:pPr>
      <w:keepNext/>
      <w:keepLines/>
      <w:spacing w:before="360" w:after="80"/>
      <w:jc w:val="center"/>
      <w:outlineLvl w:val="0"/>
    </w:pPr>
    <w:rPr>
      <w:rFonts w:eastAsiaTheme="majorEastAsia" w:cstheme="majorBidi"/>
      <w:b/>
      <w:sz w:val="40"/>
      <w:szCs w:val="40"/>
    </w:rPr>
  </w:style>
  <w:style w:type="paragraph" w:styleId="Heading2">
    <w:name w:val="heading 2"/>
    <w:aliases w:val="H2"/>
    <w:basedOn w:val="Normal"/>
    <w:next w:val="Normal"/>
    <w:link w:val="Heading2Char"/>
    <w:autoRedefine/>
    <w:uiPriority w:val="9"/>
    <w:unhideWhenUsed/>
    <w:qFormat/>
    <w:rsid w:val="00723CC9"/>
    <w:pPr>
      <w:keepNext/>
      <w:keepLines/>
      <w:spacing w:before="160" w:after="80"/>
      <w:jc w:val="center"/>
      <w:outlineLvl w:val="1"/>
    </w:pPr>
    <w:rPr>
      <w:rFonts w:eastAsiaTheme="majorEastAsia" w:cstheme="majorBidi"/>
      <w:b/>
      <w:sz w:val="32"/>
      <w:szCs w:val="32"/>
    </w:rPr>
  </w:style>
  <w:style w:type="paragraph" w:styleId="Heading3">
    <w:name w:val="heading 3"/>
    <w:aliases w:val="H3"/>
    <w:basedOn w:val="Normal"/>
    <w:next w:val="Normal"/>
    <w:link w:val="Heading3Char"/>
    <w:autoRedefine/>
    <w:uiPriority w:val="9"/>
    <w:unhideWhenUsed/>
    <w:qFormat/>
    <w:rsid w:val="001E6E68"/>
    <w:pPr>
      <w:keepNext/>
      <w:keepLines/>
      <w:spacing w:before="160" w:after="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723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723CC9"/>
    <w:rPr>
      <w:rFonts w:ascii="Times New Roman" w:eastAsiaTheme="majorEastAsia" w:hAnsi="Times New Roman" w:cstheme="majorBidi"/>
      <w:b/>
      <w:sz w:val="40"/>
      <w:szCs w:val="40"/>
    </w:rPr>
  </w:style>
  <w:style w:type="character" w:customStyle="1" w:styleId="Heading2Char">
    <w:name w:val="Heading 2 Char"/>
    <w:aliases w:val="H2 Char"/>
    <w:basedOn w:val="DefaultParagraphFont"/>
    <w:link w:val="Heading2"/>
    <w:uiPriority w:val="9"/>
    <w:rsid w:val="00723CC9"/>
    <w:rPr>
      <w:rFonts w:ascii="Times New Roman" w:eastAsiaTheme="majorEastAsia" w:hAnsi="Times New Roman" w:cstheme="majorBidi"/>
      <w:b/>
      <w:sz w:val="32"/>
      <w:szCs w:val="32"/>
    </w:rPr>
  </w:style>
  <w:style w:type="character" w:customStyle="1" w:styleId="Heading3Char">
    <w:name w:val="Heading 3 Char"/>
    <w:aliases w:val="H3 Char"/>
    <w:basedOn w:val="DefaultParagraphFont"/>
    <w:link w:val="Heading3"/>
    <w:uiPriority w:val="9"/>
    <w:rsid w:val="001E6E68"/>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723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CC9"/>
    <w:rPr>
      <w:rFonts w:eastAsiaTheme="majorEastAsia" w:cstheme="majorBidi"/>
      <w:color w:val="272727" w:themeColor="text1" w:themeTint="D8"/>
    </w:rPr>
  </w:style>
  <w:style w:type="paragraph" w:styleId="Title">
    <w:name w:val="Title"/>
    <w:basedOn w:val="Normal"/>
    <w:next w:val="Normal"/>
    <w:link w:val="TitleChar"/>
    <w:uiPriority w:val="10"/>
    <w:qFormat/>
    <w:rsid w:val="00723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CC9"/>
    <w:pPr>
      <w:spacing w:before="160"/>
      <w:jc w:val="center"/>
    </w:pPr>
    <w:rPr>
      <w:i/>
      <w:iCs/>
      <w:color w:val="404040" w:themeColor="text1" w:themeTint="BF"/>
    </w:rPr>
  </w:style>
  <w:style w:type="character" w:customStyle="1" w:styleId="QuoteChar">
    <w:name w:val="Quote Char"/>
    <w:basedOn w:val="DefaultParagraphFont"/>
    <w:link w:val="Quote"/>
    <w:uiPriority w:val="29"/>
    <w:rsid w:val="00723CC9"/>
    <w:rPr>
      <w:i/>
      <w:iCs/>
      <w:color w:val="404040" w:themeColor="text1" w:themeTint="BF"/>
    </w:rPr>
  </w:style>
  <w:style w:type="paragraph" w:styleId="ListParagraph">
    <w:name w:val="List Paragraph"/>
    <w:basedOn w:val="Normal"/>
    <w:uiPriority w:val="34"/>
    <w:qFormat/>
    <w:rsid w:val="00723CC9"/>
    <w:pPr>
      <w:ind w:left="720"/>
      <w:contextualSpacing/>
    </w:pPr>
  </w:style>
  <w:style w:type="character" w:styleId="IntenseEmphasis">
    <w:name w:val="Intense Emphasis"/>
    <w:basedOn w:val="DefaultParagraphFont"/>
    <w:uiPriority w:val="21"/>
    <w:qFormat/>
    <w:rsid w:val="00723CC9"/>
    <w:rPr>
      <w:i/>
      <w:iCs/>
      <w:color w:val="0F4761" w:themeColor="accent1" w:themeShade="BF"/>
    </w:rPr>
  </w:style>
  <w:style w:type="paragraph" w:styleId="IntenseQuote">
    <w:name w:val="Intense Quote"/>
    <w:basedOn w:val="Normal"/>
    <w:next w:val="Normal"/>
    <w:link w:val="IntenseQuoteChar"/>
    <w:uiPriority w:val="30"/>
    <w:qFormat/>
    <w:rsid w:val="00723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CC9"/>
    <w:rPr>
      <w:i/>
      <w:iCs/>
      <w:color w:val="0F4761" w:themeColor="accent1" w:themeShade="BF"/>
    </w:rPr>
  </w:style>
  <w:style w:type="character" w:styleId="IntenseReference">
    <w:name w:val="Intense Reference"/>
    <w:basedOn w:val="DefaultParagraphFont"/>
    <w:uiPriority w:val="32"/>
    <w:qFormat/>
    <w:rsid w:val="00723CC9"/>
    <w:rPr>
      <w:b/>
      <w:bCs/>
      <w:smallCaps/>
      <w:color w:val="0F4761" w:themeColor="accent1" w:themeShade="BF"/>
      <w:spacing w:val="5"/>
    </w:rPr>
  </w:style>
  <w:style w:type="table" w:styleId="TableGrid">
    <w:name w:val="Table Grid"/>
    <w:basedOn w:val="TableNormal"/>
    <w:uiPriority w:val="39"/>
    <w:rsid w:val="0072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723CC9"/>
    <w:pPr>
      <w:spacing w:before="100" w:beforeAutospacing="1" w:after="100" w:afterAutospacing="1" w:line="240" w:lineRule="auto"/>
    </w:pPr>
    <w:rPr>
      <w:rFonts w:eastAsia="Times New Roman" w:cs="Times New Roman"/>
      <w:kern w:val="0"/>
      <w:lang w:eastAsia="en-ID"/>
      <w14:ligatures w14:val="none"/>
    </w:rPr>
  </w:style>
  <w:style w:type="paragraph" w:customStyle="1" w:styleId="whitespace-pre-wrap">
    <w:name w:val="whitespace-pre-wrap"/>
    <w:basedOn w:val="Normal"/>
    <w:rsid w:val="00723CC9"/>
    <w:pPr>
      <w:spacing w:before="100" w:beforeAutospacing="1" w:after="100" w:afterAutospacing="1" w:line="240" w:lineRule="auto"/>
    </w:pPr>
    <w:rPr>
      <w:rFonts w:eastAsia="Times New Roman" w:cs="Times New Roman"/>
      <w:kern w:val="0"/>
      <w:lang w:eastAsia="en-ID"/>
      <w14:ligatures w14:val="none"/>
    </w:rPr>
  </w:style>
  <w:style w:type="paragraph" w:customStyle="1" w:styleId="Default">
    <w:name w:val="Default"/>
    <w:rsid w:val="003700A0"/>
    <w:pPr>
      <w:autoSpaceDE w:val="0"/>
      <w:autoSpaceDN w:val="0"/>
      <w:adjustRightInd w:val="0"/>
      <w:spacing w:after="0" w:line="240" w:lineRule="auto"/>
    </w:pPr>
    <w:rPr>
      <w:rFonts w:ascii="Times New Roman" w:hAnsi="Times New Roman" w:cs="Times New Roman"/>
      <w:color w:val="000000"/>
      <w:kern w:val="0"/>
    </w:rPr>
  </w:style>
  <w:style w:type="paragraph" w:styleId="Header">
    <w:name w:val="header"/>
    <w:basedOn w:val="Normal"/>
    <w:link w:val="HeaderChar"/>
    <w:uiPriority w:val="99"/>
    <w:unhideWhenUsed/>
    <w:rsid w:val="008F6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68EC"/>
    <w:rPr>
      <w:rFonts w:ascii="Times New Roman" w:hAnsi="Times New Roman"/>
    </w:rPr>
  </w:style>
  <w:style w:type="paragraph" w:styleId="Footer">
    <w:name w:val="footer"/>
    <w:basedOn w:val="Normal"/>
    <w:link w:val="FooterChar"/>
    <w:uiPriority w:val="99"/>
    <w:unhideWhenUsed/>
    <w:rsid w:val="008F6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8EC"/>
    <w:rPr>
      <w:rFonts w:ascii="Times New Roman" w:hAnsi="Times New Roman"/>
    </w:rPr>
  </w:style>
  <w:style w:type="paragraph" w:styleId="TOCHeading">
    <w:name w:val="TOC Heading"/>
    <w:basedOn w:val="Heading1"/>
    <w:next w:val="Normal"/>
    <w:uiPriority w:val="39"/>
    <w:unhideWhenUsed/>
    <w:qFormat/>
    <w:rsid w:val="008F68EC"/>
    <w:pPr>
      <w:spacing w:before="240" w:after="0" w:line="259" w:lineRule="auto"/>
      <w:jc w:val="left"/>
      <w:outlineLvl w:val="9"/>
    </w:pPr>
    <w:rPr>
      <w:rFonts w:asciiTheme="majorHAnsi" w:hAnsiTheme="majorHAnsi"/>
      <w:b w:val="0"/>
      <w:color w:val="0F4761" w:themeColor="accent1" w:themeShade="BF"/>
      <w:kern w:val="0"/>
      <w:sz w:val="32"/>
      <w:szCs w:val="32"/>
      <w:lang w:eastAsia="en-ID"/>
      <w14:ligatures w14:val="none"/>
    </w:rPr>
  </w:style>
  <w:style w:type="paragraph" w:styleId="TOC1">
    <w:name w:val="toc 1"/>
    <w:basedOn w:val="Normal"/>
    <w:next w:val="Normal"/>
    <w:autoRedefine/>
    <w:uiPriority w:val="39"/>
    <w:unhideWhenUsed/>
    <w:rsid w:val="008F68EC"/>
    <w:pPr>
      <w:spacing w:after="100"/>
    </w:pPr>
  </w:style>
  <w:style w:type="paragraph" w:styleId="TOC2">
    <w:name w:val="toc 2"/>
    <w:basedOn w:val="Normal"/>
    <w:next w:val="Normal"/>
    <w:autoRedefine/>
    <w:uiPriority w:val="39"/>
    <w:unhideWhenUsed/>
    <w:rsid w:val="008F68EC"/>
    <w:pPr>
      <w:spacing w:after="100"/>
      <w:ind w:left="240"/>
    </w:pPr>
  </w:style>
  <w:style w:type="paragraph" w:styleId="TOC3">
    <w:name w:val="toc 3"/>
    <w:basedOn w:val="Normal"/>
    <w:next w:val="Normal"/>
    <w:autoRedefine/>
    <w:uiPriority w:val="39"/>
    <w:unhideWhenUsed/>
    <w:rsid w:val="008F68EC"/>
    <w:pPr>
      <w:spacing w:after="100"/>
      <w:ind w:left="480"/>
    </w:pPr>
  </w:style>
  <w:style w:type="character" w:styleId="Hyperlink">
    <w:name w:val="Hyperlink"/>
    <w:basedOn w:val="DefaultParagraphFont"/>
    <w:uiPriority w:val="99"/>
    <w:unhideWhenUsed/>
    <w:rsid w:val="008F68EC"/>
    <w:rPr>
      <w:color w:val="467886" w:themeColor="hyperlink"/>
      <w:u w:val="single"/>
    </w:rPr>
  </w:style>
  <w:style w:type="character" w:styleId="UnresolvedMention">
    <w:name w:val="Unresolved Mention"/>
    <w:basedOn w:val="DefaultParagraphFont"/>
    <w:uiPriority w:val="99"/>
    <w:semiHidden/>
    <w:unhideWhenUsed/>
    <w:rsid w:val="00B401A7"/>
    <w:rPr>
      <w:color w:val="605E5C"/>
      <w:shd w:val="clear" w:color="auto" w:fill="E1DFDD"/>
    </w:rPr>
  </w:style>
  <w:style w:type="character" w:styleId="FollowedHyperlink">
    <w:name w:val="FollowedHyperlink"/>
    <w:basedOn w:val="DefaultParagraphFont"/>
    <w:uiPriority w:val="99"/>
    <w:semiHidden/>
    <w:unhideWhenUsed/>
    <w:rsid w:val="00B401A7"/>
    <w:rPr>
      <w:color w:val="96607D" w:themeColor="followedHyperlink"/>
      <w:u w:val="single"/>
    </w:rPr>
  </w:style>
  <w:style w:type="paragraph" w:styleId="NormalWeb">
    <w:name w:val="Normal (Web)"/>
    <w:basedOn w:val="Normal"/>
    <w:uiPriority w:val="99"/>
    <w:unhideWhenUsed/>
    <w:rsid w:val="000C350E"/>
    <w:pPr>
      <w:spacing w:before="100" w:beforeAutospacing="1" w:after="100" w:afterAutospacing="1" w:line="240" w:lineRule="auto"/>
    </w:pPr>
    <w:rPr>
      <w:rFonts w:eastAsia="Times New Roman" w:cs="Times New Roman"/>
      <w:kern w:val="0"/>
      <w:lang w:val="en-US"/>
      <w14:ligatures w14:val="none"/>
    </w:rPr>
  </w:style>
  <w:style w:type="character" w:customStyle="1" w:styleId="button-container">
    <w:name w:val="button-container"/>
    <w:basedOn w:val="DefaultParagraphFont"/>
    <w:rsid w:val="000C350E"/>
  </w:style>
  <w:style w:type="character" w:styleId="Strong">
    <w:name w:val="Strong"/>
    <w:basedOn w:val="DefaultParagraphFont"/>
    <w:uiPriority w:val="22"/>
    <w:qFormat/>
    <w:rsid w:val="00ED5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4769">
      <w:bodyDiv w:val="1"/>
      <w:marLeft w:val="0"/>
      <w:marRight w:val="0"/>
      <w:marTop w:val="0"/>
      <w:marBottom w:val="0"/>
      <w:divBdr>
        <w:top w:val="none" w:sz="0" w:space="0" w:color="auto"/>
        <w:left w:val="none" w:sz="0" w:space="0" w:color="auto"/>
        <w:bottom w:val="none" w:sz="0" w:space="0" w:color="auto"/>
        <w:right w:val="none" w:sz="0" w:space="0" w:color="auto"/>
      </w:divBdr>
    </w:div>
    <w:div w:id="166945420">
      <w:bodyDiv w:val="1"/>
      <w:marLeft w:val="0"/>
      <w:marRight w:val="0"/>
      <w:marTop w:val="0"/>
      <w:marBottom w:val="0"/>
      <w:divBdr>
        <w:top w:val="none" w:sz="0" w:space="0" w:color="auto"/>
        <w:left w:val="none" w:sz="0" w:space="0" w:color="auto"/>
        <w:bottom w:val="none" w:sz="0" w:space="0" w:color="auto"/>
        <w:right w:val="none" w:sz="0" w:space="0" w:color="auto"/>
      </w:divBdr>
    </w:div>
    <w:div w:id="181823374">
      <w:bodyDiv w:val="1"/>
      <w:marLeft w:val="0"/>
      <w:marRight w:val="0"/>
      <w:marTop w:val="0"/>
      <w:marBottom w:val="0"/>
      <w:divBdr>
        <w:top w:val="none" w:sz="0" w:space="0" w:color="auto"/>
        <w:left w:val="none" w:sz="0" w:space="0" w:color="auto"/>
        <w:bottom w:val="none" w:sz="0" w:space="0" w:color="auto"/>
        <w:right w:val="none" w:sz="0" w:space="0" w:color="auto"/>
      </w:divBdr>
    </w:div>
    <w:div w:id="311445951">
      <w:bodyDiv w:val="1"/>
      <w:marLeft w:val="0"/>
      <w:marRight w:val="0"/>
      <w:marTop w:val="0"/>
      <w:marBottom w:val="0"/>
      <w:divBdr>
        <w:top w:val="none" w:sz="0" w:space="0" w:color="auto"/>
        <w:left w:val="none" w:sz="0" w:space="0" w:color="auto"/>
        <w:bottom w:val="none" w:sz="0" w:space="0" w:color="auto"/>
        <w:right w:val="none" w:sz="0" w:space="0" w:color="auto"/>
      </w:divBdr>
    </w:div>
    <w:div w:id="331300517">
      <w:bodyDiv w:val="1"/>
      <w:marLeft w:val="0"/>
      <w:marRight w:val="0"/>
      <w:marTop w:val="0"/>
      <w:marBottom w:val="0"/>
      <w:divBdr>
        <w:top w:val="none" w:sz="0" w:space="0" w:color="auto"/>
        <w:left w:val="none" w:sz="0" w:space="0" w:color="auto"/>
        <w:bottom w:val="none" w:sz="0" w:space="0" w:color="auto"/>
        <w:right w:val="none" w:sz="0" w:space="0" w:color="auto"/>
      </w:divBdr>
    </w:div>
    <w:div w:id="425883759">
      <w:bodyDiv w:val="1"/>
      <w:marLeft w:val="0"/>
      <w:marRight w:val="0"/>
      <w:marTop w:val="0"/>
      <w:marBottom w:val="0"/>
      <w:divBdr>
        <w:top w:val="none" w:sz="0" w:space="0" w:color="auto"/>
        <w:left w:val="none" w:sz="0" w:space="0" w:color="auto"/>
        <w:bottom w:val="none" w:sz="0" w:space="0" w:color="auto"/>
        <w:right w:val="none" w:sz="0" w:space="0" w:color="auto"/>
      </w:divBdr>
    </w:div>
    <w:div w:id="464470925">
      <w:bodyDiv w:val="1"/>
      <w:marLeft w:val="0"/>
      <w:marRight w:val="0"/>
      <w:marTop w:val="0"/>
      <w:marBottom w:val="0"/>
      <w:divBdr>
        <w:top w:val="none" w:sz="0" w:space="0" w:color="auto"/>
        <w:left w:val="none" w:sz="0" w:space="0" w:color="auto"/>
        <w:bottom w:val="none" w:sz="0" w:space="0" w:color="auto"/>
        <w:right w:val="none" w:sz="0" w:space="0" w:color="auto"/>
      </w:divBdr>
    </w:div>
    <w:div w:id="473910311">
      <w:bodyDiv w:val="1"/>
      <w:marLeft w:val="0"/>
      <w:marRight w:val="0"/>
      <w:marTop w:val="0"/>
      <w:marBottom w:val="0"/>
      <w:divBdr>
        <w:top w:val="none" w:sz="0" w:space="0" w:color="auto"/>
        <w:left w:val="none" w:sz="0" w:space="0" w:color="auto"/>
        <w:bottom w:val="none" w:sz="0" w:space="0" w:color="auto"/>
        <w:right w:val="none" w:sz="0" w:space="0" w:color="auto"/>
      </w:divBdr>
    </w:div>
    <w:div w:id="487134905">
      <w:bodyDiv w:val="1"/>
      <w:marLeft w:val="0"/>
      <w:marRight w:val="0"/>
      <w:marTop w:val="0"/>
      <w:marBottom w:val="0"/>
      <w:divBdr>
        <w:top w:val="none" w:sz="0" w:space="0" w:color="auto"/>
        <w:left w:val="none" w:sz="0" w:space="0" w:color="auto"/>
        <w:bottom w:val="none" w:sz="0" w:space="0" w:color="auto"/>
        <w:right w:val="none" w:sz="0" w:space="0" w:color="auto"/>
      </w:divBdr>
    </w:div>
    <w:div w:id="769617389">
      <w:bodyDiv w:val="1"/>
      <w:marLeft w:val="0"/>
      <w:marRight w:val="0"/>
      <w:marTop w:val="0"/>
      <w:marBottom w:val="0"/>
      <w:divBdr>
        <w:top w:val="none" w:sz="0" w:space="0" w:color="auto"/>
        <w:left w:val="none" w:sz="0" w:space="0" w:color="auto"/>
        <w:bottom w:val="none" w:sz="0" w:space="0" w:color="auto"/>
        <w:right w:val="none" w:sz="0" w:space="0" w:color="auto"/>
      </w:divBdr>
    </w:div>
    <w:div w:id="805468364">
      <w:bodyDiv w:val="1"/>
      <w:marLeft w:val="0"/>
      <w:marRight w:val="0"/>
      <w:marTop w:val="0"/>
      <w:marBottom w:val="0"/>
      <w:divBdr>
        <w:top w:val="none" w:sz="0" w:space="0" w:color="auto"/>
        <w:left w:val="none" w:sz="0" w:space="0" w:color="auto"/>
        <w:bottom w:val="none" w:sz="0" w:space="0" w:color="auto"/>
        <w:right w:val="none" w:sz="0" w:space="0" w:color="auto"/>
      </w:divBdr>
    </w:div>
    <w:div w:id="837963232">
      <w:bodyDiv w:val="1"/>
      <w:marLeft w:val="0"/>
      <w:marRight w:val="0"/>
      <w:marTop w:val="0"/>
      <w:marBottom w:val="0"/>
      <w:divBdr>
        <w:top w:val="none" w:sz="0" w:space="0" w:color="auto"/>
        <w:left w:val="none" w:sz="0" w:space="0" w:color="auto"/>
        <w:bottom w:val="none" w:sz="0" w:space="0" w:color="auto"/>
        <w:right w:val="none" w:sz="0" w:space="0" w:color="auto"/>
      </w:divBdr>
    </w:div>
    <w:div w:id="1032464502">
      <w:bodyDiv w:val="1"/>
      <w:marLeft w:val="0"/>
      <w:marRight w:val="0"/>
      <w:marTop w:val="0"/>
      <w:marBottom w:val="0"/>
      <w:divBdr>
        <w:top w:val="none" w:sz="0" w:space="0" w:color="auto"/>
        <w:left w:val="none" w:sz="0" w:space="0" w:color="auto"/>
        <w:bottom w:val="none" w:sz="0" w:space="0" w:color="auto"/>
        <w:right w:val="none" w:sz="0" w:space="0" w:color="auto"/>
      </w:divBdr>
    </w:div>
    <w:div w:id="1052656574">
      <w:bodyDiv w:val="1"/>
      <w:marLeft w:val="0"/>
      <w:marRight w:val="0"/>
      <w:marTop w:val="0"/>
      <w:marBottom w:val="0"/>
      <w:divBdr>
        <w:top w:val="none" w:sz="0" w:space="0" w:color="auto"/>
        <w:left w:val="none" w:sz="0" w:space="0" w:color="auto"/>
        <w:bottom w:val="none" w:sz="0" w:space="0" w:color="auto"/>
        <w:right w:val="none" w:sz="0" w:space="0" w:color="auto"/>
      </w:divBdr>
    </w:div>
    <w:div w:id="1107192713">
      <w:bodyDiv w:val="1"/>
      <w:marLeft w:val="0"/>
      <w:marRight w:val="0"/>
      <w:marTop w:val="0"/>
      <w:marBottom w:val="0"/>
      <w:divBdr>
        <w:top w:val="none" w:sz="0" w:space="0" w:color="auto"/>
        <w:left w:val="none" w:sz="0" w:space="0" w:color="auto"/>
        <w:bottom w:val="none" w:sz="0" w:space="0" w:color="auto"/>
        <w:right w:val="none" w:sz="0" w:space="0" w:color="auto"/>
      </w:divBdr>
      <w:divsChild>
        <w:div w:id="594634507">
          <w:marLeft w:val="0"/>
          <w:marRight w:val="0"/>
          <w:marTop w:val="0"/>
          <w:marBottom w:val="0"/>
          <w:divBdr>
            <w:top w:val="none" w:sz="0" w:space="0" w:color="auto"/>
            <w:left w:val="none" w:sz="0" w:space="0" w:color="auto"/>
            <w:bottom w:val="none" w:sz="0" w:space="0" w:color="auto"/>
            <w:right w:val="none" w:sz="0" w:space="0" w:color="auto"/>
          </w:divBdr>
          <w:divsChild>
            <w:div w:id="1904368090">
              <w:marLeft w:val="0"/>
              <w:marRight w:val="0"/>
              <w:marTop w:val="225"/>
              <w:marBottom w:val="225"/>
              <w:divBdr>
                <w:top w:val="none" w:sz="0" w:space="0" w:color="auto"/>
                <w:left w:val="none" w:sz="0" w:space="0" w:color="auto"/>
                <w:bottom w:val="none" w:sz="0" w:space="0" w:color="auto"/>
                <w:right w:val="none" w:sz="0" w:space="0" w:color="auto"/>
              </w:divBdr>
              <w:divsChild>
                <w:div w:id="161023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32050">
          <w:marLeft w:val="0"/>
          <w:marRight w:val="0"/>
          <w:marTop w:val="0"/>
          <w:marBottom w:val="0"/>
          <w:divBdr>
            <w:top w:val="none" w:sz="0" w:space="0" w:color="auto"/>
            <w:left w:val="none" w:sz="0" w:space="0" w:color="auto"/>
            <w:bottom w:val="none" w:sz="0" w:space="0" w:color="auto"/>
            <w:right w:val="none" w:sz="0" w:space="0" w:color="auto"/>
          </w:divBdr>
          <w:divsChild>
            <w:div w:id="1594046419">
              <w:marLeft w:val="0"/>
              <w:marRight w:val="0"/>
              <w:marTop w:val="225"/>
              <w:marBottom w:val="225"/>
              <w:divBdr>
                <w:top w:val="none" w:sz="0" w:space="0" w:color="auto"/>
                <w:left w:val="none" w:sz="0" w:space="0" w:color="auto"/>
                <w:bottom w:val="none" w:sz="0" w:space="0" w:color="auto"/>
                <w:right w:val="none" w:sz="0" w:space="0" w:color="auto"/>
              </w:divBdr>
              <w:divsChild>
                <w:div w:id="9112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3126">
          <w:marLeft w:val="0"/>
          <w:marRight w:val="0"/>
          <w:marTop w:val="0"/>
          <w:marBottom w:val="0"/>
          <w:divBdr>
            <w:top w:val="none" w:sz="0" w:space="0" w:color="auto"/>
            <w:left w:val="none" w:sz="0" w:space="0" w:color="auto"/>
            <w:bottom w:val="none" w:sz="0" w:space="0" w:color="auto"/>
            <w:right w:val="none" w:sz="0" w:space="0" w:color="auto"/>
          </w:divBdr>
          <w:divsChild>
            <w:div w:id="123425018">
              <w:marLeft w:val="0"/>
              <w:marRight w:val="0"/>
              <w:marTop w:val="225"/>
              <w:marBottom w:val="225"/>
              <w:divBdr>
                <w:top w:val="none" w:sz="0" w:space="0" w:color="auto"/>
                <w:left w:val="none" w:sz="0" w:space="0" w:color="auto"/>
                <w:bottom w:val="none" w:sz="0" w:space="0" w:color="auto"/>
                <w:right w:val="none" w:sz="0" w:space="0" w:color="auto"/>
              </w:divBdr>
              <w:divsChild>
                <w:div w:id="94453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8436">
          <w:marLeft w:val="0"/>
          <w:marRight w:val="0"/>
          <w:marTop w:val="0"/>
          <w:marBottom w:val="0"/>
          <w:divBdr>
            <w:top w:val="none" w:sz="0" w:space="0" w:color="auto"/>
            <w:left w:val="none" w:sz="0" w:space="0" w:color="auto"/>
            <w:bottom w:val="none" w:sz="0" w:space="0" w:color="auto"/>
            <w:right w:val="none" w:sz="0" w:space="0" w:color="auto"/>
          </w:divBdr>
          <w:divsChild>
            <w:div w:id="521012482">
              <w:marLeft w:val="0"/>
              <w:marRight w:val="0"/>
              <w:marTop w:val="225"/>
              <w:marBottom w:val="225"/>
              <w:divBdr>
                <w:top w:val="none" w:sz="0" w:space="0" w:color="auto"/>
                <w:left w:val="none" w:sz="0" w:space="0" w:color="auto"/>
                <w:bottom w:val="none" w:sz="0" w:space="0" w:color="auto"/>
                <w:right w:val="none" w:sz="0" w:space="0" w:color="auto"/>
              </w:divBdr>
              <w:divsChild>
                <w:div w:id="8173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91293">
      <w:bodyDiv w:val="1"/>
      <w:marLeft w:val="0"/>
      <w:marRight w:val="0"/>
      <w:marTop w:val="0"/>
      <w:marBottom w:val="0"/>
      <w:divBdr>
        <w:top w:val="none" w:sz="0" w:space="0" w:color="auto"/>
        <w:left w:val="none" w:sz="0" w:space="0" w:color="auto"/>
        <w:bottom w:val="none" w:sz="0" w:space="0" w:color="auto"/>
        <w:right w:val="none" w:sz="0" w:space="0" w:color="auto"/>
      </w:divBdr>
    </w:div>
    <w:div w:id="1177496280">
      <w:bodyDiv w:val="1"/>
      <w:marLeft w:val="0"/>
      <w:marRight w:val="0"/>
      <w:marTop w:val="0"/>
      <w:marBottom w:val="0"/>
      <w:divBdr>
        <w:top w:val="none" w:sz="0" w:space="0" w:color="auto"/>
        <w:left w:val="none" w:sz="0" w:space="0" w:color="auto"/>
        <w:bottom w:val="none" w:sz="0" w:space="0" w:color="auto"/>
        <w:right w:val="none" w:sz="0" w:space="0" w:color="auto"/>
      </w:divBdr>
    </w:div>
    <w:div w:id="1183399577">
      <w:bodyDiv w:val="1"/>
      <w:marLeft w:val="0"/>
      <w:marRight w:val="0"/>
      <w:marTop w:val="0"/>
      <w:marBottom w:val="0"/>
      <w:divBdr>
        <w:top w:val="none" w:sz="0" w:space="0" w:color="auto"/>
        <w:left w:val="none" w:sz="0" w:space="0" w:color="auto"/>
        <w:bottom w:val="none" w:sz="0" w:space="0" w:color="auto"/>
        <w:right w:val="none" w:sz="0" w:space="0" w:color="auto"/>
      </w:divBdr>
    </w:div>
    <w:div w:id="1310749678">
      <w:bodyDiv w:val="1"/>
      <w:marLeft w:val="0"/>
      <w:marRight w:val="0"/>
      <w:marTop w:val="0"/>
      <w:marBottom w:val="0"/>
      <w:divBdr>
        <w:top w:val="none" w:sz="0" w:space="0" w:color="auto"/>
        <w:left w:val="none" w:sz="0" w:space="0" w:color="auto"/>
        <w:bottom w:val="none" w:sz="0" w:space="0" w:color="auto"/>
        <w:right w:val="none" w:sz="0" w:space="0" w:color="auto"/>
      </w:divBdr>
    </w:div>
    <w:div w:id="1400980195">
      <w:bodyDiv w:val="1"/>
      <w:marLeft w:val="0"/>
      <w:marRight w:val="0"/>
      <w:marTop w:val="0"/>
      <w:marBottom w:val="0"/>
      <w:divBdr>
        <w:top w:val="none" w:sz="0" w:space="0" w:color="auto"/>
        <w:left w:val="none" w:sz="0" w:space="0" w:color="auto"/>
        <w:bottom w:val="none" w:sz="0" w:space="0" w:color="auto"/>
        <w:right w:val="none" w:sz="0" w:space="0" w:color="auto"/>
      </w:divBdr>
    </w:div>
    <w:div w:id="1497450914">
      <w:bodyDiv w:val="1"/>
      <w:marLeft w:val="0"/>
      <w:marRight w:val="0"/>
      <w:marTop w:val="0"/>
      <w:marBottom w:val="0"/>
      <w:divBdr>
        <w:top w:val="none" w:sz="0" w:space="0" w:color="auto"/>
        <w:left w:val="none" w:sz="0" w:space="0" w:color="auto"/>
        <w:bottom w:val="none" w:sz="0" w:space="0" w:color="auto"/>
        <w:right w:val="none" w:sz="0" w:space="0" w:color="auto"/>
      </w:divBdr>
    </w:div>
    <w:div w:id="1541166025">
      <w:bodyDiv w:val="1"/>
      <w:marLeft w:val="0"/>
      <w:marRight w:val="0"/>
      <w:marTop w:val="0"/>
      <w:marBottom w:val="0"/>
      <w:divBdr>
        <w:top w:val="none" w:sz="0" w:space="0" w:color="auto"/>
        <w:left w:val="none" w:sz="0" w:space="0" w:color="auto"/>
        <w:bottom w:val="none" w:sz="0" w:space="0" w:color="auto"/>
        <w:right w:val="none" w:sz="0" w:space="0" w:color="auto"/>
      </w:divBdr>
    </w:div>
    <w:div w:id="1577472470">
      <w:bodyDiv w:val="1"/>
      <w:marLeft w:val="0"/>
      <w:marRight w:val="0"/>
      <w:marTop w:val="0"/>
      <w:marBottom w:val="0"/>
      <w:divBdr>
        <w:top w:val="none" w:sz="0" w:space="0" w:color="auto"/>
        <w:left w:val="none" w:sz="0" w:space="0" w:color="auto"/>
        <w:bottom w:val="none" w:sz="0" w:space="0" w:color="auto"/>
        <w:right w:val="none" w:sz="0" w:space="0" w:color="auto"/>
      </w:divBdr>
    </w:div>
    <w:div w:id="1616280697">
      <w:bodyDiv w:val="1"/>
      <w:marLeft w:val="0"/>
      <w:marRight w:val="0"/>
      <w:marTop w:val="0"/>
      <w:marBottom w:val="0"/>
      <w:divBdr>
        <w:top w:val="none" w:sz="0" w:space="0" w:color="auto"/>
        <w:left w:val="none" w:sz="0" w:space="0" w:color="auto"/>
        <w:bottom w:val="none" w:sz="0" w:space="0" w:color="auto"/>
        <w:right w:val="none" w:sz="0" w:space="0" w:color="auto"/>
      </w:divBdr>
    </w:div>
    <w:div w:id="1658260659">
      <w:bodyDiv w:val="1"/>
      <w:marLeft w:val="0"/>
      <w:marRight w:val="0"/>
      <w:marTop w:val="0"/>
      <w:marBottom w:val="0"/>
      <w:divBdr>
        <w:top w:val="none" w:sz="0" w:space="0" w:color="auto"/>
        <w:left w:val="none" w:sz="0" w:space="0" w:color="auto"/>
        <w:bottom w:val="none" w:sz="0" w:space="0" w:color="auto"/>
        <w:right w:val="none" w:sz="0" w:space="0" w:color="auto"/>
      </w:divBdr>
      <w:divsChild>
        <w:div w:id="1998799861">
          <w:marLeft w:val="0"/>
          <w:marRight w:val="0"/>
          <w:marTop w:val="0"/>
          <w:marBottom w:val="0"/>
          <w:divBdr>
            <w:top w:val="none" w:sz="0" w:space="0" w:color="auto"/>
            <w:left w:val="none" w:sz="0" w:space="0" w:color="auto"/>
            <w:bottom w:val="none" w:sz="0" w:space="0" w:color="auto"/>
            <w:right w:val="none" w:sz="0" w:space="0" w:color="auto"/>
          </w:divBdr>
          <w:divsChild>
            <w:div w:id="1637569838">
              <w:marLeft w:val="0"/>
              <w:marRight w:val="0"/>
              <w:marTop w:val="225"/>
              <w:marBottom w:val="225"/>
              <w:divBdr>
                <w:top w:val="none" w:sz="0" w:space="0" w:color="auto"/>
                <w:left w:val="none" w:sz="0" w:space="0" w:color="auto"/>
                <w:bottom w:val="none" w:sz="0" w:space="0" w:color="auto"/>
                <w:right w:val="none" w:sz="0" w:space="0" w:color="auto"/>
              </w:divBdr>
              <w:divsChild>
                <w:div w:id="1996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3902">
          <w:marLeft w:val="0"/>
          <w:marRight w:val="0"/>
          <w:marTop w:val="0"/>
          <w:marBottom w:val="0"/>
          <w:divBdr>
            <w:top w:val="none" w:sz="0" w:space="0" w:color="auto"/>
            <w:left w:val="none" w:sz="0" w:space="0" w:color="auto"/>
            <w:bottom w:val="none" w:sz="0" w:space="0" w:color="auto"/>
            <w:right w:val="none" w:sz="0" w:space="0" w:color="auto"/>
          </w:divBdr>
          <w:divsChild>
            <w:div w:id="449786408">
              <w:marLeft w:val="0"/>
              <w:marRight w:val="0"/>
              <w:marTop w:val="225"/>
              <w:marBottom w:val="225"/>
              <w:divBdr>
                <w:top w:val="none" w:sz="0" w:space="0" w:color="auto"/>
                <w:left w:val="none" w:sz="0" w:space="0" w:color="auto"/>
                <w:bottom w:val="none" w:sz="0" w:space="0" w:color="auto"/>
                <w:right w:val="none" w:sz="0" w:space="0" w:color="auto"/>
              </w:divBdr>
              <w:divsChild>
                <w:div w:id="76180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00669">
          <w:marLeft w:val="0"/>
          <w:marRight w:val="0"/>
          <w:marTop w:val="0"/>
          <w:marBottom w:val="0"/>
          <w:divBdr>
            <w:top w:val="none" w:sz="0" w:space="0" w:color="auto"/>
            <w:left w:val="none" w:sz="0" w:space="0" w:color="auto"/>
            <w:bottom w:val="none" w:sz="0" w:space="0" w:color="auto"/>
            <w:right w:val="none" w:sz="0" w:space="0" w:color="auto"/>
          </w:divBdr>
          <w:divsChild>
            <w:div w:id="2004812821">
              <w:marLeft w:val="0"/>
              <w:marRight w:val="0"/>
              <w:marTop w:val="225"/>
              <w:marBottom w:val="225"/>
              <w:divBdr>
                <w:top w:val="none" w:sz="0" w:space="0" w:color="auto"/>
                <w:left w:val="none" w:sz="0" w:space="0" w:color="auto"/>
                <w:bottom w:val="none" w:sz="0" w:space="0" w:color="auto"/>
                <w:right w:val="none" w:sz="0" w:space="0" w:color="auto"/>
              </w:divBdr>
              <w:divsChild>
                <w:div w:id="11403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9276">
          <w:marLeft w:val="0"/>
          <w:marRight w:val="0"/>
          <w:marTop w:val="0"/>
          <w:marBottom w:val="0"/>
          <w:divBdr>
            <w:top w:val="none" w:sz="0" w:space="0" w:color="auto"/>
            <w:left w:val="none" w:sz="0" w:space="0" w:color="auto"/>
            <w:bottom w:val="none" w:sz="0" w:space="0" w:color="auto"/>
            <w:right w:val="none" w:sz="0" w:space="0" w:color="auto"/>
          </w:divBdr>
          <w:divsChild>
            <w:div w:id="174079489">
              <w:marLeft w:val="0"/>
              <w:marRight w:val="0"/>
              <w:marTop w:val="225"/>
              <w:marBottom w:val="225"/>
              <w:divBdr>
                <w:top w:val="none" w:sz="0" w:space="0" w:color="auto"/>
                <w:left w:val="none" w:sz="0" w:space="0" w:color="auto"/>
                <w:bottom w:val="none" w:sz="0" w:space="0" w:color="auto"/>
                <w:right w:val="none" w:sz="0" w:space="0" w:color="auto"/>
              </w:divBdr>
              <w:divsChild>
                <w:div w:id="214410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6996">
          <w:marLeft w:val="0"/>
          <w:marRight w:val="0"/>
          <w:marTop w:val="0"/>
          <w:marBottom w:val="0"/>
          <w:divBdr>
            <w:top w:val="none" w:sz="0" w:space="0" w:color="auto"/>
            <w:left w:val="none" w:sz="0" w:space="0" w:color="auto"/>
            <w:bottom w:val="none" w:sz="0" w:space="0" w:color="auto"/>
            <w:right w:val="none" w:sz="0" w:space="0" w:color="auto"/>
          </w:divBdr>
          <w:divsChild>
            <w:div w:id="902375362">
              <w:marLeft w:val="0"/>
              <w:marRight w:val="0"/>
              <w:marTop w:val="225"/>
              <w:marBottom w:val="225"/>
              <w:divBdr>
                <w:top w:val="none" w:sz="0" w:space="0" w:color="auto"/>
                <w:left w:val="none" w:sz="0" w:space="0" w:color="auto"/>
                <w:bottom w:val="none" w:sz="0" w:space="0" w:color="auto"/>
                <w:right w:val="none" w:sz="0" w:space="0" w:color="auto"/>
              </w:divBdr>
              <w:divsChild>
                <w:div w:id="3999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47099">
          <w:marLeft w:val="0"/>
          <w:marRight w:val="0"/>
          <w:marTop w:val="0"/>
          <w:marBottom w:val="0"/>
          <w:divBdr>
            <w:top w:val="none" w:sz="0" w:space="0" w:color="auto"/>
            <w:left w:val="none" w:sz="0" w:space="0" w:color="auto"/>
            <w:bottom w:val="none" w:sz="0" w:space="0" w:color="auto"/>
            <w:right w:val="none" w:sz="0" w:space="0" w:color="auto"/>
          </w:divBdr>
          <w:divsChild>
            <w:div w:id="377752239">
              <w:marLeft w:val="0"/>
              <w:marRight w:val="0"/>
              <w:marTop w:val="225"/>
              <w:marBottom w:val="225"/>
              <w:divBdr>
                <w:top w:val="none" w:sz="0" w:space="0" w:color="auto"/>
                <w:left w:val="none" w:sz="0" w:space="0" w:color="auto"/>
                <w:bottom w:val="none" w:sz="0" w:space="0" w:color="auto"/>
                <w:right w:val="none" w:sz="0" w:space="0" w:color="auto"/>
              </w:divBdr>
              <w:divsChild>
                <w:div w:id="10171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8964">
          <w:marLeft w:val="0"/>
          <w:marRight w:val="0"/>
          <w:marTop w:val="0"/>
          <w:marBottom w:val="0"/>
          <w:divBdr>
            <w:top w:val="none" w:sz="0" w:space="0" w:color="auto"/>
            <w:left w:val="none" w:sz="0" w:space="0" w:color="auto"/>
            <w:bottom w:val="none" w:sz="0" w:space="0" w:color="auto"/>
            <w:right w:val="none" w:sz="0" w:space="0" w:color="auto"/>
          </w:divBdr>
          <w:divsChild>
            <w:div w:id="1508136717">
              <w:marLeft w:val="0"/>
              <w:marRight w:val="0"/>
              <w:marTop w:val="225"/>
              <w:marBottom w:val="225"/>
              <w:divBdr>
                <w:top w:val="none" w:sz="0" w:space="0" w:color="auto"/>
                <w:left w:val="none" w:sz="0" w:space="0" w:color="auto"/>
                <w:bottom w:val="none" w:sz="0" w:space="0" w:color="auto"/>
                <w:right w:val="none" w:sz="0" w:space="0" w:color="auto"/>
              </w:divBdr>
              <w:divsChild>
                <w:div w:id="7126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13973">
      <w:bodyDiv w:val="1"/>
      <w:marLeft w:val="0"/>
      <w:marRight w:val="0"/>
      <w:marTop w:val="0"/>
      <w:marBottom w:val="0"/>
      <w:divBdr>
        <w:top w:val="none" w:sz="0" w:space="0" w:color="auto"/>
        <w:left w:val="none" w:sz="0" w:space="0" w:color="auto"/>
        <w:bottom w:val="none" w:sz="0" w:space="0" w:color="auto"/>
        <w:right w:val="none" w:sz="0" w:space="0" w:color="auto"/>
      </w:divBdr>
      <w:divsChild>
        <w:div w:id="245186894">
          <w:marLeft w:val="0"/>
          <w:marRight w:val="0"/>
          <w:marTop w:val="0"/>
          <w:marBottom w:val="0"/>
          <w:divBdr>
            <w:top w:val="none" w:sz="0" w:space="0" w:color="auto"/>
            <w:left w:val="none" w:sz="0" w:space="0" w:color="auto"/>
            <w:bottom w:val="none" w:sz="0" w:space="0" w:color="auto"/>
            <w:right w:val="none" w:sz="0" w:space="0" w:color="auto"/>
          </w:divBdr>
          <w:divsChild>
            <w:div w:id="1060833434">
              <w:marLeft w:val="0"/>
              <w:marRight w:val="0"/>
              <w:marTop w:val="225"/>
              <w:marBottom w:val="225"/>
              <w:divBdr>
                <w:top w:val="none" w:sz="0" w:space="0" w:color="auto"/>
                <w:left w:val="none" w:sz="0" w:space="0" w:color="auto"/>
                <w:bottom w:val="none" w:sz="0" w:space="0" w:color="auto"/>
                <w:right w:val="none" w:sz="0" w:space="0" w:color="auto"/>
              </w:divBdr>
              <w:divsChild>
                <w:div w:id="116254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29656">
          <w:marLeft w:val="0"/>
          <w:marRight w:val="0"/>
          <w:marTop w:val="0"/>
          <w:marBottom w:val="0"/>
          <w:divBdr>
            <w:top w:val="none" w:sz="0" w:space="0" w:color="auto"/>
            <w:left w:val="none" w:sz="0" w:space="0" w:color="auto"/>
            <w:bottom w:val="none" w:sz="0" w:space="0" w:color="auto"/>
            <w:right w:val="none" w:sz="0" w:space="0" w:color="auto"/>
          </w:divBdr>
          <w:divsChild>
            <w:div w:id="1275400967">
              <w:marLeft w:val="0"/>
              <w:marRight w:val="0"/>
              <w:marTop w:val="225"/>
              <w:marBottom w:val="225"/>
              <w:divBdr>
                <w:top w:val="none" w:sz="0" w:space="0" w:color="auto"/>
                <w:left w:val="none" w:sz="0" w:space="0" w:color="auto"/>
                <w:bottom w:val="none" w:sz="0" w:space="0" w:color="auto"/>
                <w:right w:val="none" w:sz="0" w:space="0" w:color="auto"/>
              </w:divBdr>
              <w:divsChild>
                <w:div w:id="170880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38270">
          <w:marLeft w:val="0"/>
          <w:marRight w:val="0"/>
          <w:marTop w:val="0"/>
          <w:marBottom w:val="0"/>
          <w:divBdr>
            <w:top w:val="none" w:sz="0" w:space="0" w:color="auto"/>
            <w:left w:val="none" w:sz="0" w:space="0" w:color="auto"/>
            <w:bottom w:val="none" w:sz="0" w:space="0" w:color="auto"/>
            <w:right w:val="none" w:sz="0" w:space="0" w:color="auto"/>
          </w:divBdr>
          <w:divsChild>
            <w:div w:id="259149170">
              <w:marLeft w:val="0"/>
              <w:marRight w:val="0"/>
              <w:marTop w:val="225"/>
              <w:marBottom w:val="225"/>
              <w:divBdr>
                <w:top w:val="none" w:sz="0" w:space="0" w:color="auto"/>
                <w:left w:val="none" w:sz="0" w:space="0" w:color="auto"/>
                <w:bottom w:val="none" w:sz="0" w:space="0" w:color="auto"/>
                <w:right w:val="none" w:sz="0" w:space="0" w:color="auto"/>
              </w:divBdr>
              <w:divsChild>
                <w:div w:id="14108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4441">
          <w:marLeft w:val="0"/>
          <w:marRight w:val="0"/>
          <w:marTop w:val="0"/>
          <w:marBottom w:val="0"/>
          <w:divBdr>
            <w:top w:val="none" w:sz="0" w:space="0" w:color="auto"/>
            <w:left w:val="none" w:sz="0" w:space="0" w:color="auto"/>
            <w:bottom w:val="none" w:sz="0" w:space="0" w:color="auto"/>
            <w:right w:val="none" w:sz="0" w:space="0" w:color="auto"/>
          </w:divBdr>
          <w:divsChild>
            <w:div w:id="716275609">
              <w:marLeft w:val="0"/>
              <w:marRight w:val="0"/>
              <w:marTop w:val="225"/>
              <w:marBottom w:val="225"/>
              <w:divBdr>
                <w:top w:val="none" w:sz="0" w:space="0" w:color="auto"/>
                <w:left w:val="none" w:sz="0" w:space="0" w:color="auto"/>
                <w:bottom w:val="none" w:sz="0" w:space="0" w:color="auto"/>
                <w:right w:val="none" w:sz="0" w:space="0" w:color="auto"/>
              </w:divBdr>
              <w:divsChild>
                <w:div w:id="4830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4823">
          <w:marLeft w:val="0"/>
          <w:marRight w:val="0"/>
          <w:marTop w:val="0"/>
          <w:marBottom w:val="0"/>
          <w:divBdr>
            <w:top w:val="none" w:sz="0" w:space="0" w:color="auto"/>
            <w:left w:val="none" w:sz="0" w:space="0" w:color="auto"/>
            <w:bottom w:val="none" w:sz="0" w:space="0" w:color="auto"/>
            <w:right w:val="none" w:sz="0" w:space="0" w:color="auto"/>
          </w:divBdr>
          <w:divsChild>
            <w:div w:id="48459033">
              <w:marLeft w:val="0"/>
              <w:marRight w:val="0"/>
              <w:marTop w:val="225"/>
              <w:marBottom w:val="225"/>
              <w:divBdr>
                <w:top w:val="none" w:sz="0" w:space="0" w:color="auto"/>
                <w:left w:val="none" w:sz="0" w:space="0" w:color="auto"/>
                <w:bottom w:val="none" w:sz="0" w:space="0" w:color="auto"/>
                <w:right w:val="none" w:sz="0" w:space="0" w:color="auto"/>
              </w:divBdr>
              <w:divsChild>
                <w:div w:id="19547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07178">
          <w:marLeft w:val="0"/>
          <w:marRight w:val="0"/>
          <w:marTop w:val="0"/>
          <w:marBottom w:val="0"/>
          <w:divBdr>
            <w:top w:val="none" w:sz="0" w:space="0" w:color="auto"/>
            <w:left w:val="none" w:sz="0" w:space="0" w:color="auto"/>
            <w:bottom w:val="none" w:sz="0" w:space="0" w:color="auto"/>
            <w:right w:val="none" w:sz="0" w:space="0" w:color="auto"/>
          </w:divBdr>
          <w:divsChild>
            <w:div w:id="965894549">
              <w:marLeft w:val="0"/>
              <w:marRight w:val="0"/>
              <w:marTop w:val="225"/>
              <w:marBottom w:val="225"/>
              <w:divBdr>
                <w:top w:val="none" w:sz="0" w:space="0" w:color="auto"/>
                <w:left w:val="none" w:sz="0" w:space="0" w:color="auto"/>
                <w:bottom w:val="none" w:sz="0" w:space="0" w:color="auto"/>
                <w:right w:val="none" w:sz="0" w:space="0" w:color="auto"/>
              </w:divBdr>
              <w:divsChild>
                <w:div w:id="18243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86876">
      <w:bodyDiv w:val="1"/>
      <w:marLeft w:val="0"/>
      <w:marRight w:val="0"/>
      <w:marTop w:val="0"/>
      <w:marBottom w:val="0"/>
      <w:divBdr>
        <w:top w:val="none" w:sz="0" w:space="0" w:color="auto"/>
        <w:left w:val="none" w:sz="0" w:space="0" w:color="auto"/>
        <w:bottom w:val="none" w:sz="0" w:space="0" w:color="auto"/>
        <w:right w:val="none" w:sz="0" w:space="0" w:color="auto"/>
      </w:divBdr>
    </w:div>
    <w:div w:id="1831670696">
      <w:bodyDiv w:val="1"/>
      <w:marLeft w:val="0"/>
      <w:marRight w:val="0"/>
      <w:marTop w:val="0"/>
      <w:marBottom w:val="0"/>
      <w:divBdr>
        <w:top w:val="none" w:sz="0" w:space="0" w:color="auto"/>
        <w:left w:val="none" w:sz="0" w:space="0" w:color="auto"/>
        <w:bottom w:val="none" w:sz="0" w:space="0" w:color="auto"/>
        <w:right w:val="none" w:sz="0" w:space="0" w:color="auto"/>
      </w:divBdr>
    </w:div>
    <w:div w:id="1880776763">
      <w:bodyDiv w:val="1"/>
      <w:marLeft w:val="0"/>
      <w:marRight w:val="0"/>
      <w:marTop w:val="0"/>
      <w:marBottom w:val="0"/>
      <w:divBdr>
        <w:top w:val="none" w:sz="0" w:space="0" w:color="auto"/>
        <w:left w:val="none" w:sz="0" w:space="0" w:color="auto"/>
        <w:bottom w:val="none" w:sz="0" w:space="0" w:color="auto"/>
        <w:right w:val="none" w:sz="0" w:space="0" w:color="auto"/>
      </w:divBdr>
    </w:div>
    <w:div w:id="1890023127">
      <w:bodyDiv w:val="1"/>
      <w:marLeft w:val="0"/>
      <w:marRight w:val="0"/>
      <w:marTop w:val="0"/>
      <w:marBottom w:val="0"/>
      <w:divBdr>
        <w:top w:val="none" w:sz="0" w:space="0" w:color="auto"/>
        <w:left w:val="none" w:sz="0" w:space="0" w:color="auto"/>
        <w:bottom w:val="none" w:sz="0" w:space="0" w:color="auto"/>
        <w:right w:val="none" w:sz="0" w:space="0" w:color="auto"/>
      </w:divBdr>
    </w:div>
    <w:div w:id="1905530012">
      <w:bodyDiv w:val="1"/>
      <w:marLeft w:val="0"/>
      <w:marRight w:val="0"/>
      <w:marTop w:val="0"/>
      <w:marBottom w:val="0"/>
      <w:divBdr>
        <w:top w:val="none" w:sz="0" w:space="0" w:color="auto"/>
        <w:left w:val="none" w:sz="0" w:space="0" w:color="auto"/>
        <w:bottom w:val="none" w:sz="0" w:space="0" w:color="auto"/>
        <w:right w:val="none" w:sz="0" w:space="0" w:color="auto"/>
      </w:divBdr>
    </w:div>
    <w:div w:id="1938170580">
      <w:bodyDiv w:val="1"/>
      <w:marLeft w:val="0"/>
      <w:marRight w:val="0"/>
      <w:marTop w:val="0"/>
      <w:marBottom w:val="0"/>
      <w:divBdr>
        <w:top w:val="none" w:sz="0" w:space="0" w:color="auto"/>
        <w:left w:val="none" w:sz="0" w:space="0" w:color="auto"/>
        <w:bottom w:val="none" w:sz="0" w:space="0" w:color="auto"/>
        <w:right w:val="none" w:sz="0" w:space="0" w:color="auto"/>
      </w:divBdr>
    </w:div>
    <w:div w:id="1984506808">
      <w:bodyDiv w:val="1"/>
      <w:marLeft w:val="0"/>
      <w:marRight w:val="0"/>
      <w:marTop w:val="0"/>
      <w:marBottom w:val="0"/>
      <w:divBdr>
        <w:top w:val="none" w:sz="0" w:space="0" w:color="auto"/>
        <w:left w:val="none" w:sz="0" w:space="0" w:color="auto"/>
        <w:bottom w:val="none" w:sz="0" w:space="0" w:color="auto"/>
        <w:right w:val="none" w:sz="0" w:space="0" w:color="auto"/>
      </w:divBdr>
    </w:div>
    <w:div w:id="2134208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space.uii.ac.id/bitstream/handle/123456789/56138/21323300.pdf?sequence=1&amp;isAllowed=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umparan.com/yafi-salma-an-nafi/dilema-hilirisasi-nikel-pertumbuhan-ekonomi-vs-krisis-lingkungan-24acaZPmzAc/ful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etahita.id/news/detail/6025/derita-masyarakat-di-balik-naiknya-pamor-nikel.html.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umparan.com/yafi-salma-an-nafi/dilema-hilirisasi-nikel-pertumbuhan-ekonomi-vs-krisis-lingkungan-24acaZPmzAc/full" TargetMode="External"/><Relationship Id="rId5" Type="http://schemas.openxmlformats.org/officeDocument/2006/relationships/webSettings" Target="webSettings.xml"/><Relationship Id="rId15" Type="http://schemas.openxmlformats.org/officeDocument/2006/relationships/hyperlink" Target="https://www.walhi.or.id/dampak-pertambangan-nikel-terhadap-pulau-wawonii" TargetMode="External"/><Relationship Id="rId10" Type="http://schemas.openxmlformats.org/officeDocument/2006/relationships/hyperlink" Target="https://kumparan.com/yafi-salma-an-nafi/dilema-hilirisasi-nikel-pertumbuhan-ekonomi-vs-krisis-lingkungan-24acaZPmzAc/ful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rendasia.org/tewas-lagi-mengapa-kecelakaan-kerja-di-pabrik-nikel-terus-berul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D2D79-1A9C-49DC-BC24-DE08DC1FB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Pages>
  <Words>4242</Words>
  <Characters>24186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Zaeni Ahmad</dc:creator>
  <cp:keywords/>
  <dc:description/>
  <cp:lastModifiedBy>Zaeni Ahmad</cp:lastModifiedBy>
  <cp:revision>167</cp:revision>
  <cp:lastPrinted>2025-07-28T05:17:00Z</cp:lastPrinted>
  <dcterms:created xsi:type="dcterms:W3CDTF">2025-07-27T04:30:00Z</dcterms:created>
  <dcterms:modified xsi:type="dcterms:W3CDTF">2025-07-28T07:24:00Z</dcterms:modified>
</cp:coreProperties>
</file>