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33F3F" w14:textId="3189C3BC" w:rsidR="008913C9" w:rsidRPr="00EC083D" w:rsidRDefault="00EC083D" w:rsidP="008913C9">
      <w:pPr>
        <w:jc w:val="center"/>
        <w:rPr>
          <w:sz w:val="36"/>
          <w:szCs w:val="36"/>
          <w:lang w:val="en-GB"/>
        </w:rPr>
      </w:pPr>
      <w:r w:rsidRPr="00EC083D">
        <w:rPr>
          <w:sz w:val="36"/>
          <w:szCs w:val="36"/>
          <w:lang w:val="en-GB"/>
        </w:rPr>
        <w:t>UI and UX for training notebook documentatio</w:t>
      </w:r>
      <w:r w:rsidR="008913C9">
        <w:rPr>
          <w:sz w:val="36"/>
          <w:szCs w:val="36"/>
          <w:lang w:val="en-GB"/>
        </w:rPr>
        <w:t>n</w:t>
      </w:r>
    </w:p>
    <w:p w14:paraId="68C5B692" w14:textId="77777777" w:rsidR="00EC083D" w:rsidRDefault="00EC083D" w:rsidP="00EC083D">
      <w:pPr>
        <w:rPr>
          <w:lang w:val="en-GB"/>
        </w:rPr>
      </w:pPr>
    </w:p>
    <w:p w14:paraId="28DB9E08" w14:textId="369BFFAF" w:rsidR="00EC083D" w:rsidRDefault="00EC083D" w:rsidP="00EC083D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EC083D">
        <w:rPr>
          <w:sz w:val="32"/>
          <w:szCs w:val="32"/>
          <w:lang w:val="en-GB"/>
        </w:rPr>
        <w:t>Colours</w:t>
      </w:r>
    </w:p>
    <w:p w14:paraId="25F3056A" w14:textId="2DD93147" w:rsidR="008913C9" w:rsidRPr="008913C9" w:rsidRDefault="008913C9" w:rsidP="008913C9">
      <w:pPr>
        <w:rPr>
          <w:sz w:val="24"/>
          <w:szCs w:val="24"/>
          <w:lang w:val="en-GB"/>
        </w:rPr>
      </w:pPr>
      <w:r w:rsidRPr="008913C9">
        <w:rPr>
          <w:sz w:val="24"/>
          <w:szCs w:val="24"/>
          <w:lang w:val="en-GB"/>
        </w:rPr>
        <w:t xml:space="preserve">The website's training and note-taking section is characterized by a blend of blue and navy blue hues, fostering focus and professionalism. These </w:t>
      </w:r>
      <w:proofErr w:type="spellStart"/>
      <w:r w:rsidRPr="008913C9">
        <w:rPr>
          <w:sz w:val="24"/>
          <w:szCs w:val="24"/>
          <w:lang w:val="en-GB"/>
        </w:rPr>
        <w:t>colors</w:t>
      </w:r>
      <w:proofErr w:type="spellEnd"/>
      <w:r w:rsidRPr="008913C9">
        <w:rPr>
          <w:sz w:val="24"/>
          <w:szCs w:val="24"/>
          <w:lang w:val="en-GB"/>
        </w:rPr>
        <w:t xml:space="preserve"> represent clarity and organization, essential for effective training and note management. The addition of violet accents adds vibrancy and engagement, enhancing readability and user interaction. Together, this palette creates a visually appealing and functional experience.</w:t>
      </w:r>
      <w:r w:rsidRPr="008913C9">
        <w:rPr>
          <w:sz w:val="24"/>
          <w:szCs w:val="24"/>
          <w:lang w:val="en-GB"/>
        </w:rPr>
        <w:t xml:space="preserve"> Blue is also my favourite colour, so from the start I was thinking about using it.</w:t>
      </w:r>
    </w:p>
    <w:p w14:paraId="4CDD90B5" w14:textId="6E1D0E02" w:rsidR="008913C9" w:rsidRDefault="00EC083D" w:rsidP="008913C9">
      <w:pPr>
        <w:jc w:val="center"/>
        <w:rPr>
          <w:sz w:val="32"/>
          <w:szCs w:val="32"/>
          <w:lang w:val="en-GB"/>
        </w:rPr>
      </w:pPr>
      <w:r w:rsidRPr="00EC083D">
        <w:rPr>
          <w:noProof/>
          <w:sz w:val="32"/>
          <w:szCs w:val="32"/>
          <w:lang w:val="en-GB"/>
        </w:rPr>
        <w:drawing>
          <wp:inline distT="0" distB="0" distL="0" distR="0" wp14:anchorId="37184500" wp14:editId="27EC52E8">
            <wp:extent cx="3796588" cy="2926118"/>
            <wp:effectExtent l="0" t="0" r="0" b="7620"/>
            <wp:docPr id="1315331543" name="Picture 1" descr="A screenshot of a colo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31543" name="Picture 1" descr="A screenshot of a colo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8172" cy="29350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5911D4AA" w14:textId="77777777" w:rsidR="00A02313" w:rsidRDefault="00A02313" w:rsidP="008913C9">
      <w:pPr>
        <w:jc w:val="center"/>
        <w:rPr>
          <w:sz w:val="32"/>
          <w:szCs w:val="32"/>
          <w:lang w:val="en-GB"/>
        </w:rPr>
      </w:pPr>
    </w:p>
    <w:p w14:paraId="2E22F29E" w14:textId="116786F5" w:rsidR="008913C9" w:rsidRPr="00A02313" w:rsidRDefault="00A02313" w:rsidP="00A02313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8913C9">
        <w:rPr>
          <w:lang w:val="en-GB"/>
        </w:rPr>
        <w:drawing>
          <wp:anchor distT="0" distB="0" distL="114300" distR="114300" simplePos="0" relativeHeight="251658240" behindDoc="0" locked="0" layoutInCell="1" allowOverlap="1" wp14:anchorId="40B9F77C" wp14:editId="36BBBDA1">
            <wp:simplePos x="0" y="0"/>
            <wp:positionH relativeFrom="margin">
              <wp:posOffset>3379343</wp:posOffset>
            </wp:positionH>
            <wp:positionV relativeFrom="margin">
              <wp:posOffset>5793334</wp:posOffset>
            </wp:positionV>
            <wp:extent cx="2216785" cy="2120900"/>
            <wp:effectExtent l="0" t="0" r="0" b="0"/>
            <wp:wrapSquare wrapText="bothSides"/>
            <wp:docPr id="56378310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783102" name="Picture 1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785" cy="2120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13C9">
        <w:rPr>
          <w:sz w:val="32"/>
          <w:szCs w:val="32"/>
          <w:lang w:val="en-GB"/>
        </w:rPr>
        <w:t>Buttons</w:t>
      </w:r>
    </w:p>
    <w:p w14:paraId="3095A008" w14:textId="3FA82986" w:rsidR="008913C9" w:rsidRPr="00A02313" w:rsidRDefault="00A02313" w:rsidP="008913C9">
      <w:pPr>
        <w:rPr>
          <w:sz w:val="24"/>
          <w:szCs w:val="24"/>
          <w:lang w:val="en-GB"/>
        </w:rPr>
      </w:pPr>
      <w:r w:rsidRPr="00A02313">
        <w:rPr>
          <w:sz w:val="24"/>
          <w:szCs w:val="24"/>
          <w:lang w:val="en-GB"/>
        </w:rPr>
        <w:t>I've designed the buttons to visually stand out against the blue background of the page. I've also paid attention to their visibility when clicked and their state when disabled, as I believe in providing clear feedback to users about the actions they're taking on the site.</w:t>
      </w:r>
    </w:p>
    <w:p w14:paraId="7F114ACD" w14:textId="77777777" w:rsidR="008913C9" w:rsidRDefault="008913C9" w:rsidP="008913C9">
      <w:pPr>
        <w:rPr>
          <w:sz w:val="32"/>
          <w:szCs w:val="32"/>
          <w:lang w:val="en-GB"/>
        </w:rPr>
      </w:pPr>
    </w:p>
    <w:p w14:paraId="33CD44C5" w14:textId="77777777" w:rsidR="008913C9" w:rsidRDefault="008913C9" w:rsidP="008913C9">
      <w:pPr>
        <w:rPr>
          <w:sz w:val="32"/>
          <w:szCs w:val="32"/>
          <w:lang w:val="en-GB"/>
        </w:rPr>
      </w:pPr>
    </w:p>
    <w:p w14:paraId="368EF33D" w14:textId="77777777" w:rsidR="008913C9" w:rsidRDefault="008913C9" w:rsidP="008913C9">
      <w:pPr>
        <w:rPr>
          <w:sz w:val="32"/>
          <w:szCs w:val="32"/>
          <w:lang w:val="en-GB"/>
        </w:rPr>
      </w:pPr>
    </w:p>
    <w:p w14:paraId="15DAA0C0" w14:textId="77777777" w:rsidR="008913C9" w:rsidRDefault="008913C9" w:rsidP="008913C9">
      <w:pPr>
        <w:rPr>
          <w:sz w:val="32"/>
          <w:szCs w:val="32"/>
          <w:lang w:val="en-GB"/>
        </w:rPr>
      </w:pPr>
    </w:p>
    <w:p w14:paraId="424A7A5D" w14:textId="23FED4C1" w:rsidR="00EC083D" w:rsidRDefault="00EC083D" w:rsidP="00EC083D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Fonts</w:t>
      </w:r>
    </w:p>
    <w:p w14:paraId="4ADEE2B3" w14:textId="6208636C" w:rsidR="008913C9" w:rsidRPr="008913C9" w:rsidRDefault="008913C9" w:rsidP="008913C9">
      <w:pPr>
        <w:rPr>
          <w:sz w:val="24"/>
          <w:szCs w:val="24"/>
          <w:lang w:val="en-GB"/>
        </w:rPr>
      </w:pPr>
      <w:r w:rsidRPr="008913C9">
        <w:rPr>
          <w:sz w:val="24"/>
          <w:szCs w:val="24"/>
          <w:lang w:val="en-GB"/>
        </w:rPr>
        <w:t>When it comes to font selection, I've opted for readability by choosing "Roboto" for regular text. For headlines, I've gone for a more intriguing font that aligns with the overall context of the website.</w:t>
      </w:r>
    </w:p>
    <w:p w14:paraId="3AA8102E" w14:textId="6BA8F0F4" w:rsidR="00EC083D" w:rsidRDefault="00EC083D" w:rsidP="00EC083D">
      <w:pPr>
        <w:rPr>
          <w:sz w:val="32"/>
          <w:szCs w:val="32"/>
          <w:lang w:val="en-GB"/>
        </w:rPr>
      </w:pPr>
      <w:r w:rsidRPr="00EC083D">
        <w:rPr>
          <w:noProof/>
          <w:sz w:val="32"/>
          <w:szCs w:val="32"/>
          <w:lang w:val="en-GB"/>
        </w:rPr>
        <w:drawing>
          <wp:inline distT="0" distB="0" distL="0" distR="0" wp14:anchorId="4B30AEC9" wp14:editId="30E68785">
            <wp:extent cx="5760720" cy="5614670"/>
            <wp:effectExtent l="0" t="0" r="0" b="5080"/>
            <wp:docPr id="68784629" name="Picture 1" descr="A close 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4629" name="Picture 1" descr="A close up of a pap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FE8B" w14:textId="77777777" w:rsidR="00A02313" w:rsidRDefault="00A02313" w:rsidP="00EC083D">
      <w:pPr>
        <w:rPr>
          <w:sz w:val="32"/>
          <w:szCs w:val="32"/>
          <w:lang w:val="en-GB"/>
        </w:rPr>
      </w:pPr>
    </w:p>
    <w:p w14:paraId="6D819D41" w14:textId="1648D5FF" w:rsidR="00A02313" w:rsidRDefault="00A02313" w:rsidP="00EC083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4.Idea of start-page</w:t>
      </w:r>
    </w:p>
    <w:p w14:paraId="4E4671F9" w14:textId="71762E3C" w:rsidR="00A02313" w:rsidRPr="00A02313" w:rsidRDefault="00A02313" w:rsidP="00EC083D">
      <w:pPr>
        <w:rPr>
          <w:sz w:val="24"/>
          <w:szCs w:val="24"/>
          <w:lang w:val="en-GB"/>
        </w:rPr>
      </w:pPr>
      <w:r w:rsidRPr="00A02313">
        <w:rPr>
          <w:sz w:val="24"/>
          <w:szCs w:val="24"/>
          <w:lang w:val="en-GB"/>
        </w:rPr>
        <w:t>It’s only an idea of look, can change in the future.</w:t>
      </w:r>
    </w:p>
    <w:p w14:paraId="3D31ECE3" w14:textId="2B42F840" w:rsidR="00A02313" w:rsidRDefault="00A02313" w:rsidP="00EC083D">
      <w:pPr>
        <w:rPr>
          <w:sz w:val="32"/>
          <w:szCs w:val="32"/>
          <w:lang w:val="en-GB"/>
        </w:rPr>
      </w:pPr>
      <w:r w:rsidRPr="00A02313">
        <w:rPr>
          <w:sz w:val="32"/>
          <w:szCs w:val="32"/>
          <w:lang w:val="en-GB"/>
        </w:rPr>
        <w:lastRenderedPageBreak/>
        <w:drawing>
          <wp:inline distT="0" distB="0" distL="0" distR="0" wp14:anchorId="433A8A5D" wp14:editId="5754C8BF">
            <wp:extent cx="5760720" cy="3156585"/>
            <wp:effectExtent l="0" t="0" r="0" b="5715"/>
            <wp:docPr id="133744976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4976" name="Picture 1" descr="A blue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DE1F" w14:textId="080FB3E7" w:rsidR="00A02313" w:rsidRDefault="00A02313" w:rsidP="00EC083D">
      <w:pPr>
        <w:rPr>
          <w:sz w:val="32"/>
          <w:szCs w:val="32"/>
          <w:lang w:val="en-GB"/>
        </w:rPr>
      </w:pPr>
      <w:r w:rsidRPr="00A02313">
        <w:rPr>
          <w:sz w:val="32"/>
          <w:szCs w:val="32"/>
          <w:lang w:val="en-GB"/>
        </w:rPr>
        <w:drawing>
          <wp:inline distT="0" distB="0" distL="0" distR="0" wp14:anchorId="5D7569A0" wp14:editId="4F567AE5">
            <wp:extent cx="5760720" cy="4311650"/>
            <wp:effectExtent l="0" t="0" r="0" b="0"/>
            <wp:docPr id="1562813396" name="Picture 1" descr="A blue folder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13396" name="Picture 1" descr="A blue folder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ADD7" w14:textId="0E1B791C" w:rsidR="00A02313" w:rsidRDefault="00A02313" w:rsidP="00EC083D">
      <w:pPr>
        <w:rPr>
          <w:sz w:val="32"/>
          <w:szCs w:val="32"/>
          <w:lang w:val="en-GB"/>
        </w:rPr>
      </w:pPr>
      <w:r w:rsidRPr="00A02313">
        <w:rPr>
          <w:sz w:val="32"/>
          <w:szCs w:val="32"/>
          <w:lang w:val="en-GB"/>
        </w:rPr>
        <w:lastRenderedPageBreak/>
        <w:drawing>
          <wp:inline distT="0" distB="0" distL="0" distR="0" wp14:anchorId="4F01DADF" wp14:editId="2B732054">
            <wp:extent cx="5760720" cy="4281170"/>
            <wp:effectExtent l="0" t="0" r="0" b="5080"/>
            <wp:docPr id="1278012586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12586" name="Picture 1" descr="A blue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CED3" w14:textId="6774F3AD" w:rsidR="008913C9" w:rsidRDefault="00A02313" w:rsidP="00EC083D">
      <w:pPr>
        <w:rPr>
          <w:sz w:val="32"/>
          <w:szCs w:val="32"/>
          <w:lang w:val="en-GB"/>
        </w:rPr>
      </w:pPr>
      <w:r w:rsidRPr="00A02313">
        <w:rPr>
          <w:sz w:val="32"/>
          <w:szCs w:val="32"/>
          <w:lang w:val="en-GB"/>
        </w:rPr>
        <w:drawing>
          <wp:inline distT="0" distB="0" distL="0" distR="0" wp14:anchorId="0CB52E49" wp14:editId="29F440E7">
            <wp:extent cx="5760720" cy="4234180"/>
            <wp:effectExtent l="0" t="0" r="0" b="0"/>
            <wp:docPr id="625368963" name="Picture 1" descr="A blue and white background with a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68963" name="Picture 1" descr="A blue and white background with a squar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ED11" w14:textId="77777777" w:rsidR="00A02313" w:rsidRDefault="00A02313" w:rsidP="00EC083D">
      <w:pPr>
        <w:rPr>
          <w:sz w:val="32"/>
          <w:szCs w:val="32"/>
          <w:lang w:val="en-GB"/>
        </w:rPr>
      </w:pPr>
    </w:p>
    <w:p w14:paraId="0EDD4466" w14:textId="74176771" w:rsidR="008913C9" w:rsidRPr="008913C9" w:rsidRDefault="008913C9" w:rsidP="008913C9">
      <w:pPr>
        <w:rPr>
          <w:sz w:val="32"/>
          <w:szCs w:val="32"/>
          <w:lang w:val="en-GB"/>
        </w:rPr>
      </w:pPr>
    </w:p>
    <w:sectPr w:rsidR="008913C9" w:rsidRPr="008913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95ACE"/>
    <w:multiLevelType w:val="hybridMultilevel"/>
    <w:tmpl w:val="A6DCE9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65B28"/>
    <w:multiLevelType w:val="hybridMultilevel"/>
    <w:tmpl w:val="77BE1F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336091">
    <w:abstractNumId w:val="1"/>
  </w:num>
  <w:num w:numId="2" w16cid:durableId="2115780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38"/>
    <w:rsid w:val="005D5838"/>
    <w:rsid w:val="00615050"/>
    <w:rsid w:val="008913C9"/>
    <w:rsid w:val="00911AEC"/>
    <w:rsid w:val="00A02313"/>
    <w:rsid w:val="00B07E0B"/>
    <w:rsid w:val="00C92018"/>
    <w:rsid w:val="00EC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BF147"/>
  <w15:chartTrackingRefBased/>
  <w15:docId w15:val="{31C72AA8-BF34-4594-8B26-7BA0F841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164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Rysiewski</dc:creator>
  <cp:keywords/>
  <dc:description/>
  <cp:lastModifiedBy>Mateusz Rysiewski</cp:lastModifiedBy>
  <cp:revision>5</cp:revision>
  <dcterms:created xsi:type="dcterms:W3CDTF">2023-08-05T14:36:00Z</dcterms:created>
  <dcterms:modified xsi:type="dcterms:W3CDTF">2023-08-07T10:24:00Z</dcterms:modified>
</cp:coreProperties>
</file>