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87B" w:rsidRPr="00A7687B" w:rsidRDefault="00A7687B" w:rsidP="00A7687B">
      <w:pPr>
        <w:spacing w:before="100" w:beforeAutospacing="1" w:after="100" w:afterAutospacing="1" w:line="240" w:lineRule="auto"/>
        <w:outlineLvl w:val="2"/>
        <w:rPr>
          <w:rFonts w:ascii="Times New Roman" w:eastAsia="Times New Roman" w:hAnsi="Times New Roman" w:cs="Times New Roman"/>
          <w:b/>
          <w:bCs/>
          <w:sz w:val="27"/>
          <w:szCs w:val="27"/>
          <w:lang w:eastAsia="pl-PL"/>
        </w:rPr>
      </w:pPr>
      <w:r w:rsidRPr="00A7687B">
        <w:rPr>
          <w:rFonts w:ascii="Times New Roman" w:eastAsia="Times New Roman" w:hAnsi="Times New Roman" w:cs="Times New Roman"/>
          <w:b/>
          <w:bCs/>
          <w:sz w:val="27"/>
          <w:szCs w:val="27"/>
          <w:lang w:eastAsia="pl-PL"/>
        </w:rPr>
        <w:t>Lista części</w:t>
      </w:r>
    </w:p>
    <w:p w:rsidR="00A7687B" w:rsidRP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7687B">
        <w:rPr>
          <w:rFonts w:ascii="Times New Roman" w:eastAsia="Times New Roman" w:hAnsi="Times New Roman" w:cs="Times New Roman"/>
          <w:sz w:val="24"/>
          <w:szCs w:val="24"/>
          <w:lang w:eastAsia="pl-PL"/>
        </w:rPr>
        <w:t xml:space="preserve">platforma </w:t>
      </w:r>
      <w:proofErr w:type="spellStart"/>
      <w:r w:rsidRPr="00A7687B">
        <w:rPr>
          <w:rFonts w:ascii="Times New Roman" w:eastAsia="Times New Roman" w:hAnsi="Times New Roman" w:cs="Times New Roman"/>
          <w:sz w:val="24"/>
          <w:szCs w:val="24"/>
          <w:lang w:eastAsia="pl-PL"/>
        </w:rPr>
        <w:t>Arduino</w:t>
      </w:r>
      <w:proofErr w:type="spellEnd"/>
      <w:r w:rsidRPr="00A7687B">
        <w:rPr>
          <w:rFonts w:ascii="Times New Roman" w:eastAsia="Times New Roman" w:hAnsi="Times New Roman" w:cs="Times New Roman"/>
          <w:sz w:val="24"/>
          <w:szCs w:val="24"/>
          <w:lang w:eastAsia="pl-PL"/>
        </w:rPr>
        <w:t xml:space="preserve"> NANO 3.0 ATMEGA328 CH340</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7687B">
        <w:rPr>
          <w:rFonts w:ascii="Times New Roman" w:eastAsia="Times New Roman" w:hAnsi="Times New Roman" w:cs="Times New Roman"/>
          <w:sz w:val="24"/>
          <w:szCs w:val="24"/>
          <w:lang w:eastAsia="pl-PL"/>
        </w:rPr>
        <w:t>Belka Tensometryczna GML692 50kg (500N)</w:t>
      </w:r>
      <w:r>
        <w:rPr>
          <w:rFonts w:ascii="Times New Roman" w:eastAsia="Times New Roman" w:hAnsi="Times New Roman" w:cs="Times New Roman"/>
          <w:sz w:val="24"/>
          <w:szCs w:val="24"/>
          <w:lang w:eastAsia="pl-PL"/>
        </w:rPr>
        <w:t xml:space="preserve"> 4 szt.</w:t>
      </w:r>
    </w:p>
    <w:p w:rsidR="00A7687B" w:rsidRP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7687B">
        <w:rPr>
          <w:rFonts w:ascii="Times New Roman" w:eastAsia="Times New Roman" w:hAnsi="Times New Roman" w:cs="Times New Roman"/>
          <w:sz w:val="24"/>
          <w:szCs w:val="24"/>
          <w:lang w:eastAsia="pl-PL"/>
        </w:rPr>
        <w:t>moduł wzmacniacza operacyjnego HX711,</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wyświetlacz</w:t>
      </w:r>
      <w:r w:rsidRPr="00A7687B">
        <w:rPr>
          <w:rFonts w:ascii="Times New Roman" w:eastAsia="Times New Roman" w:hAnsi="Times New Roman" w:cs="Times New Roman"/>
          <w:sz w:val="24"/>
          <w:szCs w:val="24"/>
          <w:lang w:eastAsia="pl-PL"/>
        </w:rPr>
        <w:t xml:space="preserve"> LCD 16×2,</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konwerter I2C</w:t>
      </w:r>
    </w:p>
    <w:p w:rsidR="00A7687B" w:rsidRP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A7687B">
        <w:rPr>
          <w:rFonts w:ascii="Times New Roman" w:eastAsia="Times New Roman" w:hAnsi="Times New Roman" w:cs="Times New Roman"/>
          <w:sz w:val="24"/>
          <w:szCs w:val="24"/>
          <w:lang w:eastAsia="pl-PL"/>
        </w:rPr>
        <w:t>Moduł Bluetooth HC-05</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przewody</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kieszeń na baterie AA x4</w:t>
      </w:r>
    </w:p>
    <w:p w:rsidR="00A7687B" w:rsidRDefault="00A7687B"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baterie AA 1.5V</w:t>
      </w:r>
    </w:p>
    <w:p w:rsidR="0043450F" w:rsidRPr="00A7687B" w:rsidRDefault="0043450F" w:rsidP="00A7687B">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waga łazienkowa</w:t>
      </w:r>
    </w:p>
    <w:p w:rsidR="00A7687B" w:rsidRDefault="00A7687B" w:rsidP="00A7687B">
      <w:pPr>
        <w:pStyle w:val="Nagwek3"/>
      </w:pPr>
      <w:r>
        <w:t>Przetworniki tensometryczne</w:t>
      </w:r>
    </w:p>
    <w:p w:rsidR="00A7687B" w:rsidRDefault="00A7687B" w:rsidP="00A7687B">
      <w:pPr>
        <w:pStyle w:val="NormalnyWeb"/>
      </w:pPr>
      <w:r>
        <w:t xml:space="preserve">Przetworniki tensometryczne (ang. </w:t>
      </w:r>
      <w:proofErr w:type="spellStart"/>
      <w:r>
        <w:rPr>
          <w:i/>
          <w:iCs/>
        </w:rPr>
        <w:t>load</w:t>
      </w:r>
      <w:proofErr w:type="spellEnd"/>
      <w:r>
        <w:rPr>
          <w:i/>
          <w:iCs/>
        </w:rPr>
        <w:t xml:space="preserve"> sensor</w:t>
      </w:r>
      <w:r>
        <w:t xml:space="preserve">, </w:t>
      </w:r>
      <w:proofErr w:type="spellStart"/>
      <w:r>
        <w:rPr>
          <w:i/>
          <w:iCs/>
        </w:rPr>
        <w:t>strain</w:t>
      </w:r>
      <w:proofErr w:type="spellEnd"/>
      <w:r>
        <w:rPr>
          <w:i/>
          <w:iCs/>
        </w:rPr>
        <w:t xml:space="preserve"> </w:t>
      </w:r>
      <w:proofErr w:type="spellStart"/>
      <w:r>
        <w:rPr>
          <w:i/>
          <w:iCs/>
        </w:rPr>
        <w:t>gauge</w:t>
      </w:r>
      <w:proofErr w:type="spellEnd"/>
      <w:r w:rsidR="00875C14">
        <w:t>; Obr</w:t>
      </w:r>
      <w:r>
        <w:t xml:space="preserve">. 1) to czujniki przeznaczone do pomiarów naprężenia mechanicznego. Zastosowane w nich elementy wrażliwe na naprężenia są wykonane z metalowego drutu lub folii, które nakleja się za pomocą specjalnego kleju na element odkształcający się pod wpływem działających sił. Materiał oporowy czujnika ulega takim samym odkształceniom, co element, na którym czujnik został przyklejony, dlatego zmiana rezystancji tensometru jest proporcjonalna do zmiany naprężenia odkształconego elementu. </w:t>
      </w:r>
    </w:p>
    <w:p w:rsidR="00A7687B" w:rsidRDefault="00875C14" w:rsidP="00A7687B">
      <w:r w:rsidRPr="00875C14">
        <w:rPr>
          <w:noProof/>
          <w:lang w:eastAsia="pl-PL"/>
        </w:rPr>
        <w:drawing>
          <wp:inline distT="0" distB="0" distL="0" distR="0">
            <wp:extent cx="3788320" cy="2434856"/>
            <wp:effectExtent l="0" t="0" r="3175" b="3810"/>
            <wp:docPr id="7" name="Obraz 7" descr="Znalezione obrazy dla zapytania: tensome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tensomet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8676" cy="2435085"/>
                    </a:xfrm>
                    <a:prstGeom prst="rect">
                      <a:avLst/>
                    </a:prstGeom>
                    <a:noFill/>
                    <a:ln>
                      <a:noFill/>
                    </a:ln>
                  </pic:spPr>
                </pic:pic>
              </a:graphicData>
            </a:graphic>
          </wp:inline>
        </w:drawing>
      </w:r>
      <w:r>
        <w:br/>
        <w:t>Obr</w:t>
      </w:r>
      <w:r w:rsidR="00A7687B">
        <w:t xml:space="preserve">. 1. Typowy przetwornik tensometryczny z wagi łazienkowej </w:t>
      </w:r>
    </w:p>
    <w:p w:rsidR="00A7687B" w:rsidRDefault="00A7687B" w:rsidP="00A7687B">
      <w:pPr>
        <w:pStyle w:val="NormalnyWeb"/>
      </w:pPr>
      <w:r>
        <w:t>Przetworniki tensometryczne stos</w:t>
      </w:r>
      <w:r w:rsidR="00875C14">
        <w:t>owane w wagach łazienkowych (Obr</w:t>
      </w:r>
      <w:r>
        <w:t>. 1)</w:t>
      </w:r>
      <w:r w:rsidR="0000301D">
        <w:t xml:space="preserve"> umożliwiają pomiar masy</w:t>
      </w:r>
      <w:r>
        <w:t xml:space="preserve">. W swojej budowie posiadają czujnik wrażliwy na nacisk pozytywny (rozciąganie - </w:t>
      </w:r>
      <w:proofErr w:type="spellStart"/>
      <w:r>
        <w:t>tensję</w:t>
      </w:r>
      <w:proofErr w:type="spellEnd"/>
      <w:r>
        <w:t>) i czujnik wrażliwy na nacisk negatywny (ściskanie - kompresję). Podczas pomiarów, na zewnętrzną część przetwornika (z charakterystycznym pinem) wywierana jest siła (</w:t>
      </w:r>
      <w:r w:rsidR="00875C14">
        <w:t>Obr.</w:t>
      </w:r>
      <w:r>
        <w:t xml:space="preserve"> 2). Naciskana część jest scalona za pomocą połączenia nitowego ze środkową belką podstawy czujnika w kształcie drukowanej litery "E". Do belki tej przyklejone są dwa czujniki oporowe. Siła wywierana na czujnik jest przenoszona na środkową belkę E-kształtnej podstawy. Naciskana część czujnika wraz z jego podstawą w przekroju poprzecznym tworzą rodzaj Z-kształtnej sprężyny, w której pod wpływem nacisku</w:t>
      </w:r>
      <w:r w:rsidR="00B50411">
        <w:t xml:space="preserve"> powstają siły ścinające (rozcią</w:t>
      </w:r>
      <w:r>
        <w:t xml:space="preserve">gające i ściskające). Siły te oddziałują na przyklejone czujniki oporowe, </w:t>
      </w:r>
      <w:r w:rsidR="00B50411">
        <w:t>z których jeden jest rozcią</w:t>
      </w:r>
      <w:r>
        <w:t xml:space="preserve">gany, a drugi ściskany. </w:t>
      </w:r>
    </w:p>
    <w:p w:rsidR="00A7687B" w:rsidRDefault="00A7687B" w:rsidP="00A7687B">
      <w:r>
        <w:rPr>
          <w:noProof/>
          <w:lang w:eastAsia="pl-PL"/>
        </w:rPr>
        <w:lastRenderedPageBreak/>
        <w:drawing>
          <wp:inline distT="0" distB="0" distL="0" distR="0" wp14:anchorId="166DCC5C" wp14:editId="0D45A5CA">
            <wp:extent cx="3806190" cy="1243965"/>
            <wp:effectExtent l="0" t="0" r="3810" b="0"/>
            <wp:docPr id="5" name="Obraz 5" descr="Mechanika układu przetwornika tensometryczn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chanika układu przetwornika tensometryczne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6190" cy="1243965"/>
                    </a:xfrm>
                    <a:prstGeom prst="rect">
                      <a:avLst/>
                    </a:prstGeom>
                    <a:noFill/>
                    <a:ln>
                      <a:noFill/>
                    </a:ln>
                  </pic:spPr>
                </pic:pic>
              </a:graphicData>
            </a:graphic>
          </wp:inline>
        </w:drawing>
      </w:r>
      <w:r>
        <w:br/>
      </w:r>
      <w:r w:rsidR="00875C14">
        <w:t>Obr.</w:t>
      </w:r>
      <w:r>
        <w:t xml:space="preserve"> 2. Mechanika układu przetwornika tensometrycznego </w:t>
      </w:r>
    </w:p>
    <w:p w:rsidR="00A7687B" w:rsidRDefault="00A7687B" w:rsidP="00A7687B">
      <w:pPr>
        <w:pStyle w:val="NormalnyWeb"/>
      </w:pPr>
      <w:r>
        <w:t>Czujniki tensometryczne w przetworniku są ze sobą połączone w sposób szeregowy (</w:t>
      </w:r>
      <w:r w:rsidR="00875C14">
        <w:t>Obr.</w:t>
      </w:r>
      <w:r>
        <w:t xml:space="preserve"> 3). Każdy z czujników posiada dwa wyprowadzenia elektryczne. Czujnik </w:t>
      </w:r>
      <w:proofErr w:type="spellStart"/>
      <w:r>
        <w:t>tensji</w:t>
      </w:r>
      <w:proofErr w:type="spellEnd"/>
      <w:r>
        <w:t xml:space="preserve"> znajduje się pomiędzy wyprowadzeniami czerwonym i białym, a czujnik kompresji pomiędzy czarnym i czerwonym. Jeśli czujnik został wykonany precyzyjnie, dodatnia zmiana oporu czujnika towarzysząca jego rozciąganiu powinna być rekompensowana ujemną zmianą oporu w czujniku, który jest ściskany. Rezystancja całego układu dzielnika napięcia (suma rezystancji obu czujników pomiędzy wyprowadzeniami białym i czarnym) powinna pozostawać stała. </w:t>
      </w:r>
    </w:p>
    <w:p w:rsidR="00A7687B" w:rsidRDefault="00A7687B" w:rsidP="00A7687B">
      <w:r>
        <w:rPr>
          <w:noProof/>
          <w:lang w:eastAsia="pl-PL"/>
        </w:rPr>
        <w:drawing>
          <wp:inline distT="0" distB="0" distL="0" distR="0" wp14:anchorId="3A1C5DEB" wp14:editId="6D4BD124">
            <wp:extent cx="3806190" cy="2147397"/>
            <wp:effectExtent l="0" t="0" r="381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nsometr"/>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806190" cy="2147397"/>
                    </a:xfrm>
                    <a:prstGeom prst="rect">
                      <a:avLst/>
                    </a:prstGeom>
                    <a:noFill/>
                    <a:ln>
                      <a:noFill/>
                    </a:ln>
                  </pic:spPr>
                </pic:pic>
              </a:graphicData>
            </a:graphic>
          </wp:inline>
        </w:drawing>
      </w:r>
      <w:r>
        <w:br/>
      </w:r>
      <w:r w:rsidR="00875C14">
        <w:t>Obr.</w:t>
      </w:r>
      <w:r>
        <w:t xml:space="preserve"> 3. Przetwornik tensometryczny </w:t>
      </w:r>
    </w:p>
    <w:p w:rsidR="00A7687B" w:rsidRDefault="00A7687B" w:rsidP="00A7687B">
      <w:pPr>
        <w:pStyle w:val="NormalnyWeb"/>
      </w:pPr>
      <w:r>
        <w:t xml:space="preserve">Zmiany rezystancji poszczególnych czujników tensometrów są mniejsze od 1Ω i trudno byłoby je bezpośrednio rejestrować, dlatego używa się do tego specjalnych układów pomiarowych nazywanych mostkami </w:t>
      </w:r>
      <w:proofErr w:type="spellStart"/>
      <w:r>
        <w:t>Wheatstona</w:t>
      </w:r>
      <w:proofErr w:type="spellEnd"/>
      <w:r>
        <w:t xml:space="preserve">. </w:t>
      </w:r>
    </w:p>
    <w:p w:rsidR="00A7687B" w:rsidRDefault="00A7687B" w:rsidP="00A7687B">
      <w:pPr>
        <w:pStyle w:val="Nagwek3"/>
      </w:pPr>
      <w:r>
        <w:t xml:space="preserve">Mostek </w:t>
      </w:r>
      <w:proofErr w:type="spellStart"/>
      <w:r>
        <w:t>Wheatstona</w:t>
      </w:r>
      <w:proofErr w:type="spellEnd"/>
    </w:p>
    <w:p w:rsidR="00A7687B" w:rsidRDefault="00A7687B" w:rsidP="00A7687B">
      <w:pPr>
        <w:pStyle w:val="NormalnyWeb"/>
      </w:pPr>
      <w:r>
        <w:t xml:space="preserve">Mostek </w:t>
      </w:r>
      <w:proofErr w:type="spellStart"/>
      <w:r>
        <w:t>Wheatstonea</w:t>
      </w:r>
      <w:proofErr w:type="spellEnd"/>
      <w:r>
        <w:t xml:space="preserve"> jest układem elektrycznym umożliwiającym wykrycie i pomiar niewielkich zmian oporności. W układzie teoretycznym złożonym z 4 rezystorów, stanowi połączenie dwóch dzielników napięcia (</w:t>
      </w:r>
      <w:r w:rsidR="00875C14">
        <w:t>Obr.</w:t>
      </w:r>
      <w:r>
        <w:t xml:space="preserve"> 4). </w:t>
      </w:r>
    </w:p>
    <w:p w:rsidR="00A7687B" w:rsidRDefault="00A7687B" w:rsidP="00A7687B">
      <w:r>
        <w:rPr>
          <w:noProof/>
          <w:lang w:eastAsia="pl-PL"/>
        </w:rPr>
        <w:lastRenderedPageBreak/>
        <w:drawing>
          <wp:inline distT="0" distB="0" distL="0" distR="0" wp14:anchorId="487D450C" wp14:editId="08CEB302">
            <wp:extent cx="2860040" cy="3061970"/>
            <wp:effectExtent l="0" t="0" r="0" b="5080"/>
            <wp:docPr id="3" name="Obraz 3" descr="Mostek Wheatst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stek Wheatsto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3061970"/>
                    </a:xfrm>
                    <a:prstGeom prst="rect">
                      <a:avLst/>
                    </a:prstGeom>
                    <a:noFill/>
                    <a:ln>
                      <a:noFill/>
                    </a:ln>
                  </pic:spPr>
                </pic:pic>
              </a:graphicData>
            </a:graphic>
          </wp:inline>
        </w:drawing>
      </w:r>
      <w:r>
        <w:br/>
      </w:r>
      <w:r w:rsidR="00875C14">
        <w:t>Obr.</w:t>
      </w:r>
      <w:r>
        <w:t xml:space="preserve"> 4. Mostek </w:t>
      </w:r>
      <w:proofErr w:type="spellStart"/>
      <w:r>
        <w:t>Wheatstona</w:t>
      </w:r>
      <w:proofErr w:type="spellEnd"/>
      <w:r>
        <w:t xml:space="preserve"> </w:t>
      </w:r>
    </w:p>
    <w:p w:rsidR="00A7687B" w:rsidRDefault="00A7687B" w:rsidP="00A7687B">
      <w:pPr>
        <w:pStyle w:val="NormalnyWeb"/>
      </w:pPr>
      <w:r>
        <w:t xml:space="preserve">Napięcie mostka mierzone jest pomiędzy punktami wyjściowymi A i B. Mostek doprowadzony do punktu równowagi posiada napięcie wyjściowe równe zero. Oznacza to że przez gałąź A-B nie płynie prąd (pomiędzy zaciskami A i B różnica potencjałów </w:t>
      </w:r>
      <w:r w:rsidR="00B50411">
        <w:t>wynosi 0V). Tak więc w stanie ró</w:t>
      </w:r>
      <w:r>
        <w:t xml:space="preserve">wnowagi: </w:t>
      </w:r>
    </w:p>
    <w:p w:rsidR="00A7687B" w:rsidRDefault="00A7687B" w:rsidP="00A7687B">
      <w:r>
        <w:rPr>
          <w:rStyle w:val="wzor"/>
        </w:rPr>
        <w:t>U1 = U3</w:t>
      </w:r>
      <w:r>
        <w:t xml:space="preserve">, a </w:t>
      </w:r>
      <w:r>
        <w:rPr>
          <w:rStyle w:val="wzor"/>
        </w:rPr>
        <w:t>U2 = U4</w:t>
      </w:r>
      <w:r>
        <w:br/>
      </w:r>
      <w:r>
        <w:br/>
      </w:r>
      <w:r>
        <w:rPr>
          <w:rStyle w:val="wzor"/>
        </w:rPr>
        <w:t xml:space="preserve">U1 = R1 </w:t>
      </w:r>
      <w:r>
        <w:rPr>
          <w:rStyle w:val="wzor"/>
          <w:rFonts w:ascii="Cambria Math" w:hAnsi="Cambria Math" w:cs="Cambria Math"/>
        </w:rPr>
        <w:t>∗</w:t>
      </w:r>
      <w:r>
        <w:rPr>
          <w:rStyle w:val="wzor"/>
        </w:rPr>
        <w:t xml:space="preserve"> I1</w:t>
      </w:r>
      <w:r>
        <w:t>,</w:t>
      </w:r>
      <w:r>
        <w:br/>
      </w:r>
      <w:r>
        <w:rPr>
          <w:rStyle w:val="wzor"/>
        </w:rPr>
        <w:t xml:space="preserve">U2 = R2 </w:t>
      </w:r>
      <w:r>
        <w:rPr>
          <w:rStyle w:val="wzor"/>
          <w:rFonts w:ascii="Cambria Math" w:hAnsi="Cambria Math" w:cs="Cambria Math"/>
        </w:rPr>
        <w:t>∗</w:t>
      </w:r>
      <w:r>
        <w:rPr>
          <w:rStyle w:val="wzor"/>
        </w:rPr>
        <w:t xml:space="preserve"> I1</w:t>
      </w:r>
      <w:r>
        <w:t>,</w:t>
      </w:r>
      <w:r>
        <w:br/>
      </w:r>
      <w:r>
        <w:rPr>
          <w:rStyle w:val="wzor"/>
        </w:rPr>
        <w:t xml:space="preserve">U3 = R3 </w:t>
      </w:r>
      <w:r>
        <w:rPr>
          <w:rStyle w:val="wzor"/>
          <w:rFonts w:ascii="Cambria Math" w:hAnsi="Cambria Math" w:cs="Cambria Math"/>
        </w:rPr>
        <w:t>∗</w:t>
      </w:r>
      <w:r>
        <w:rPr>
          <w:rStyle w:val="wzor"/>
        </w:rPr>
        <w:t xml:space="preserve"> I2</w:t>
      </w:r>
      <w:r>
        <w:t>,</w:t>
      </w:r>
      <w:r>
        <w:br/>
      </w:r>
      <w:r>
        <w:rPr>
          <w:rStyle w:val="wzor"/>
        </w:rPr>
        <w:t xml:space="preserve">U4 = R4 </w:t>
      </w:r>
      <w:r>
        <w:rPr>
          <w:rStyle w:val="wzor"/>
          <w:rFonts w:ascii="Cambria Math" w:hAnsi="Cambria Math" w:cs="Cambria Math"/>
        </w:rPr>
        <w:t>∗</w:t>
      </w:r>
      <w:r>
        <w:rPr>
          <w:rStyle w:val="wzor"/>
        </w:rPr>
        <w:t xml:space="preserve"> I2</w:t>
      </w:r>
      <w:r>
        <w:br/>
      </w:r>
      <w:r>
        <w:br/>
      </w:r>
      <w:r>
        <w:rPr>
          <w:rStyle w:val="wzor"/>
        </w:rPr>
        <w:t xml:space="preserve">R1 </w:t>
      </w:r>
      <w:r>
        <w:rPr>
          <w:rStyle w:val="wzor"/>
          <w:rFonts w:ascii="Cambria Math" w:hAnsi="Cambria Math" w:cs="Cambria Math"/>
        </w:rPr>
        <w:t>∗</w:t>
      </w:r>
      <w:r>
        <w:rPr>
          <w:rStyle w:val="wzor"/>
        </w:rPr>
        <w:t xml:space="preserve"> I1 = R3 </w:t>
      </w:r>
      <w:r>
        <w:rPr>
          <w:rStyle w:val="wzor"/>
          <w:rFonts w:ascii="Cambria Math" w:hAnsi="Cambria Math" w:cs="Cambria Math"/>
        </w:rPr>
        <w:t>∗</w:t>
      </w:r>
      <w:r>
        <w:rPr>
          <w:rStyle w:val="wzor"/>
        </w:rPr>
        <w:t xml:space="preserve"> I2</w:t>
      </w:r>
      <w:r>
        <w:t xml:space="preserve">, a </w:t>
      </w:r>
      <w:r>
        <w:rPr>
          <w:rStyle w:val="wzor"/>
        </w:rPr>
        <w:t xml:space="preserve">R2 </w:t>
      </w:r>
      <w:r>
        <w:rPr>
          <w:rStyle w:val="wzor"/>
          <w:rFonts w:ascii="Cambria Math" w:hAnsi="Cambria Math" w:cs="Cambria Math"/>
        </w:rPr>
        <w:t>∗</w:t>
      </w:r>
      <w:r>
        <w:rPr>
          <w:rStyle w:val="wzor"/>
        </w:rPr>
        <w:t xml:space="preserve"> I1 = R4 </w:t>
      </w:r>
      <w:r>
        <w:rPr>
          <w:rStyle w:val="wzor"/>
          <w:rFonts w:ascii="Cambria Math" w:hAnsi="Cambria Math" w:cs="Cambria Math"/>
        </w:rPr>
        <w:t>∗</w:t>
      </w:r>
      <w:r>
        <w:rPr>
          <w:rStyle w:val="wzor"/>
        </w:rPr>
        <w:t xml:space="preserve"> I2</w:t>
      </w:r>
      <w:r>
        <w:br/>
        <w:t>czyli:</w:t>
      </w:r>
      <w:r>
        <w:br/>
      </w:r>
      <w:r>
        <w:rPr>
          <w:rStyle w:val="wzor"/>
        </w:rPr>
        <w:t>R1/R3 = I2/I1</w:t>
      </w:r>
      <w:r>
        <w:t xml:space="preserve">, a </w:t>
      </w:r>
      <w:r>
        <w:rPr>
          <w:rStyle w:val="wzor"/>
        </w:rPr>
        <w:t>R2/R4 = I2/I1</w:t>
      </w:r>
      <w:r>
        <w:br/>
        <w:t>a stąd ostatecznie:</w:t>
      </w:r>
      <w:r>
        <w:br/>
      </w:r>
      <w:r>
        <w:rPr>
          <w:rStyle w:val="wzor"/>
        </w:rPr>
        <w:t>R1/R3 = R2/R4</w:t>
      </w:r>
      <w:r>
        <w:br/>
      </w:r>
      <w:r>
        <w:rPr>
          <w:rStyle w:val="wzor"/>
        </w:rPr>
        <w:t xml:space="preserve">R1 = R2 </w:t>
      </w:r>
      <w:r>
        <w:rPr>
          <w:rStyle w:val="wzor"/>
          <w:rFonts w:ascii="Cambria Math" w:hAnsi="Cambria Math" w:cs="Cambria Math"/>
        </w:rPr>
        <w:t>∗</w:t>
      </w:r>
      <w:r>
        <w:rPr>
          <w:rStyle w:val="wzor"/>
        </w:rPr>
        <w:t xml:space="preserve"> R3/R4</w:t>
      </w:r>
    </w:p>
    <w:p w:rsidR="00A7687B" w:rsidRDefault="00A7687B" w:rsidP="00A7687B">
      <w:pPr>
        <w:pStyle w:val="NormalnyWeb"/>
      </w:pPr>
      <w:r>
        <w:t xml:space="preserve">Skoro w stanie równowagi mostka, niezależnie od tego, jakie napięcie jest przyłożone na wejściu, na wyjściu napięcie G jest równe 0, gdy mostek traci równowagę napięcie wyjścia zawsze wynika ze zmiany oporu. Gdy zamiast rezystorów do mostka podepniemy tensometry i doprowadzimy do ich odkształcenia, czujniki zmienią swoje oporności, a na skutek wyprowadzenia układu z równowagi, na wyjściu mostka pojawi się napięcie. </w:t>
      </w:r>
    </w:p>
    <w:p w:rsidR="00A7687B" w:rsidRDefault="00A7687B" w:rsidP="00A7687B">
      <w:pPr>
        <w:pStyle w:val="NormalnyWeb"/>
      </w:pPr>
      <w:r>
        <w:t xml:space="preserve">Przetworniki tensometryczne z wag łazienkowych mogą być stosowane w różnych układach mostków </w:t>
      </w:r>
      <w:proofErr w:type="spellStart"/>
      <w:r>
        <w:t>Wheatstona</w:t>
      </w:r>
      <w:proofErr w:type="spellEnd"/>
      <w:r>
        <w:t xml:space="preserve"> - tzw. </w:t>
      </w:r>
      <w:proofErr w:type="spellStart"/>
      <w:r>
        <w:t>ćwierćmostkach</w:t>
      </w:r>
      <w:proofErr w:type="spellEnd"/>
      <w:r>
        <w:t xml:space="preserve">, </w:t>
      </w:r>
      <w:proofErr w:type="spellStart"/>
      <w:r>
        <w:t>półmostkach</w:t>
      </w:r>
      <w:proofErr w:type="spellEnd"/>
      <w:r>
        <w:t xml:space="preserve"> i pełnych mostkach (</w:t>
      </w:r>
      <w:r w:rsidR="00875C14">
        <w:t>Obr.</w:t>
      </w:r>
      <w:r>
        <w:t xml:space="preserve"> 5). </w:t>
      </w:r>
    </w:p>
    <w:p w:rsidR="00A7687B" w:rsidRDefault="00A7687B" w:rsidP="00A7687B">
      <w:r>
        <w:rPr>
          <w:noProof/>
          <w:lang w:eastAsia="pl-PL"/>
        </w:rPr>
        <w:lastRenderedPageBreak/>
        <w:drawing>
          <wp:inline distT="0" distB="0" distL="0" distR="0" wp14:anchorId="3B0ED919" wp14:editId="43AB5904">
            <wp:extent cx="4763135" cy="1605280"/>
            <wp:effectExtent l="0" t="0" r="0" b="0"/>
            <wp:docPr id="2" name="Obraz 2" descr="Rodzaje mostków tensometryczny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odzaje mostków tensometryczny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1605280"/>
                    </a:xfrm>
                    <a:prstGeom prst="rect">
                      <a:avLst/>
                    </a:prstGeom>
                    <a:noFill/>
                    <a:ln>
                      <a:noFill/>
                    </a:ln>
                  </pic:spPr>
                </pic:pic>
              </a:graphicData>
            </a:graphic>
          </wp:inline>
        </w:drawing>
      </w:r>
      <w:r>
        <w:br/>
      </w:r>
      <w:r w:rsidR="00875C14">
        <w:t>Obr.</w:t>
      </w:r>
      <w:r>
        <w:t xml:space="preserve"> 5. Stosowane rodzaje mostków tensometrycznych </w:t>
      </w:r>
    </w:p>
    <w:p w:rsidR="00A7687B" w:rsidRDefault="00A7687B" w:rsidP="00A7687B">
      <w:pPr>
        <w:numPr>
          <w:ilvl w:val="0"/>
          <w:numId w:val="2"/>
        </w:numPr>
        <w:spacing w:before="100" w:beforeAutospacing="1" w:after="100" w:afterAutospacing="1" w:line="240" w:lineRule="auto"/>
      </w:pPr>
      <w:r>
        <w:t>W pierwszym układzie (</w:t>
      </w:r>
      <w:r w:rsidR="00875C14">
        <w:t>Obr.</w:t>
      </w:r>
      <w:r>
        <w:t xml:space="preserve"> 5A), nazywanym </w:t>
      </w:r>
      <w:proofErr w:type="spellStart"/>
      <w:r>
        <w:t>ćwierćmostkiem</w:t>
      </w:r>
      <w:proofErr w:type="spellEnd"/>
      <w:r>
        <w:t>, wykorzystywany jest jeden przetwornik tensometryczny oraz 3 zewnętrzne rezystory. Ze względu na stosunkowo niską czułość, wysoką nieliniowość charakterystyki przetwarzania oraz brak kompensacji wpływu temperatury</w:t>
      </w:r>
      <w:r w:rsidR="00B50411">
        <w:t xml:space="preserve"> na rezystancję tensometru, są rz</w:t>
      </w:r>
      <w:r>
        <w:t>adko stosowane.</w:t>
      </w:r>
    </w:p>
    <w:p w:rsidR="00A7687B" w:rsidRDefault="00875C14" w:rsidP="00A7687B">
      <w:pPr>
        <w:numPr>
          <w:ilvl w:val="0"/>
          <w:numId w:val="2"/>
        </w:numPr>
        <w:spacing w:before="100" w:beforeAutospacing="1" w:after="100" w:afterAutospacing="1" w:line="240" w:lineRule="auto"/>
      </w:pPr>
      <w:r>
        <w:t>Obr.</w:t>
      </w:r>
      <w:r w:rsidR="00A7687B">
        <w:t xml:space="preserve"> 5B przedstawia </w:t>
      </w:r>
      <w:proofErr w:type="spellStart"/>
      <w:r w:rsidR="00A7687B">
        <w:t>półmostek</w:t>
      </w:r>
      <w:proofErr w:type="spellEnd"/>
      <w:r w:rsidR="00A7687B">
        <w:t xml:space="preserve">, który wykorzystuje dwa sensory tensometryczne. Na występujące w nim tensometry działają naprężenia o przeciwnych kierunkach (np. ściskanie i rozciąganie). Układ ten, w stosunku do </w:t>
      </w:r>
      <w:proofErr w:type="spellStart"/>
      <w:r w:rsidR="00A7687B">
        <w:t>ćwierćmostka</w:t>
      </w:r>
      <w:proofErr w:type="spellEnd"/>
      <w:r w:rsidR="00A7687B">
        <w:t>, cechuje się dwukrotnie większą czułością względną, mniejszą nieliniowością oraz kompensacją wpływu temperatury na rezystancję tensometru.</w:t>
      </w:r>
    </w:p>
    <w:p w:rsidR="00A7687B" w:rsidRDefault="00A7687B" w:rsidP="00A7687B">
      <w:pPr>
        <w:numPr>
          <w:ilvl w:val="0"/>
          <w:numId w:val="2"/>
        </w:numPr>
        <w:spacing w:before="100" w:beforeAutospacing="1" w:after="100" w:afterAutospacing="1" w:line="240" w:lineRule="auto"/>
      </w:pPr>
      <w:r>
        <w:t>Układ pełnego mostka tensometrycznego (</w:t>
      </w:r>
      <w:r w:rsidR="00875C14">
        <w:t>Obr.</w:t>
      </w:r>
      <w:r>
        <w:t xml:space="preserve"> 5C) wykorzystuje cztery tensometry (dwa tensometry o dodatnim kierunku zmian rezystancji i dwa o ujemnym kierunku zmian rezystancji). Jest to układ o największej czułości względnej. Układ również zapewnia kompensacją wpływu temperatury na rezystancję tensometru.</w:t>
      </w:r>
    </w:p>
    <w:p w:rsidR="00A7687B" w:rsidRDefault="00A7687B" w:rsidP="00A7687B">
      <w:pPr>
        <w:spacing w:after="0"/>
      </w:pPr>
    </w:p>
    <w:p w:rsidR="00A7687B" w:rsidRDefault="00A7687B" w:rsidP="00A7687B">
      <w:pPr>
        <w:pStyle w:val="Nagwek3"/>
      </w:pPr>
      <w:r>
        <w:t>Połączenie tensometrów w układzie pełnego mostka</w:t>
      </w:r>
    </w:p>
    <w:p w:rsidR="00A7687B" w:rsidRDefault="00A7687B" w:rsidP="00A7687B">
      <w:pPr>
        <w:pStyle w:val="NormalnyWeb"/>
      </w:pPr>
      <w:r>
        <w:t xml:space="preserve">Aby ustalić, w jaki sposób podłączyć wyprowadzenia pojedynczego tensometru w układzie pełnego mostka </w:t>
      </w:r>
      <w:proofErr w:type="spellStart"/>
      <w:r>
        <w:t>Wheatstona</w:t>
      </w:r>
      <w:proofErr w:type="spellEnd"/>
      <w:r>
        <w:t>, należy zmierzyć rezystancję między trzema przewodami przetwornika tensometrycznego. Pomiędzy jedną parą przewodów opór będzie dwukrotnie większy niż pomiędzy pozostałymi parami. W moim przypadku rezystancja pomiędzy przewodami zewnętrznymi - czarnym i białym (</w:t>
      </w:r>
      <w:r w:rsidR="00875C14">
        <w:t>Obr.</w:t>
      </w:r>
      <w:r>
        <w:t xml:space="preserve"> 3) wynosiła ok. 2kΩ, a opory między przewodami białym a czerwonym oraz czarnym i czerwonym - po 1kΩ. </w:t>
      </w:r>
    </w:p>
    <w:p w:rsidR="00A7687B" w:rsidRDefault="00A7687B" w:rsidP="00A7687B">
      <w:pPr>
        <w:pStyle w:val="NormalnyWeb"/>
      </w:pPr>
      <w:r>
        <w:t xml:space="preserve">Aby z czterech czujników utworzyć pełny mostek </w:t>
      </w:r>
      <w:proofErr w:type="spellStart"/>
      <w:r>
        <w:t>Wheanstona</w:t>
      </w:r>
      <w:proofErr w:type="spellEnd"/>
      <w:r>
        <w:t>, należy w dużym pierścieniu połączyć ze sobą wyp</w:t>
      </w:r>
      <w:r w:rsidR="00B50411">
        <w:t>rowadzenia tensometrów posiadają</w:t>
      </w:r>
      <w:r>
        <w:t xml:space="preserve">ce maksymalną oporność. W naszym przypadku będą to wyprowadzenia czarne ("B") i białe ("W"; </w:t>
      </w:r>
      <w:r w:rsidR="00875C14">
        <w:t>Obr.</w:t>
      </w:r>
      <w:r>
        <w:t xml:space="preserve"> 6). Łączymy ze sobą białe wyprowadzenia czujników </w:t>
      </w:r>
      <w:proofErr w:type="spellStart"/>
      <w:r>
        <w:t>Tens</w:t>
      </w:r>
      <w:proofErr w:type="spellEnd"/>
      <w:r>
        <w:t xml:space="preserve"> 1 i </w:t>
      </w:r>
      <w:proofErr w:type="spellStart"/>
      <w:r>
        <w:t>Tens</w:t>
      </w:r>
      <w:proofErr w:type="spellEnd"/>
      <w:r>
        <w:t xml:space="preserve"> 4 oraz </w:t>
      </w:r>
      <w:proofErr w:type="spellStart"/>
      <w:r>
        <w:t>Tens</w:t>
      </w:r>
      <w:proofErr w:type="spellEnd"/>
      <w:r>
        <w:t xml:space="preserve"> 2 i </w:t>
      </w:r>
      <w:proofErr w:type="spellStart"/>
      <w:r>
        <w:t>Tens</w:t>
      </w:r>
      <w:proofErr w:type="spellEnd"/>
      <w:r>
        <w:t xml:space="preserve"> 3. W kolejnym kroku łączymy ze sobą czarne wyprowadzenia czujników </w:t>
      </w:r>
      <w:proofErr w:type="spellStart"/>
      <w:r>
        <w:t>Tens</w:t>
      </w:r>
      <w:proofErr w:type="spellEnd"/>
      <w:r>
        <w:t xml:space="preserve"> 1 i </w:t>
      </w:r>
      <w:proofErr w:type="spellStart"/>
      <w:r>
        <w:t>Tens</w:t>
      </w:r>
      <w:proofErr w:type="spellEnd"/>
      <w:r>
        <w:t xml:space="preserve"> 2 oraz </w:t>
      </w:r>
      <w:proofErr w:type="spellStart"/>
      <w:r>
        <w:t>Tens</w:t>
      </w:r>
      <w:proofErr w:type="spellEnd"/>
      <w:r>
        <w:t xml:space="preserve"> 3 i </w:t>
      </w:r>
      <w:proofErr w:type="spellStart"/>
      <w:r>
        <w:t>Tens</w:t>
      </w:r>
      <w:proofErr w:type="spellEnd"/>
      <w:r>
        <w:t xml:space="preserve"> 4. Gdy mamy utworzoną pętlę mostka, możemy przejść do podłączenia wyprowadzeń zasilających (tzw. napięcie wzbudzenia) </w:t>
      </w:r>
      <w:r w:rsidR="00B50411">
        <w:t>i wyprowadzających sygnał (napię</w:t>
      </w:r>
      <w:r>
        <w:t xml:space="preserve">cie wyjściowe zależne od siły nacisku wywieranego na tensometry). Dwa środkowe (w naszym przypadku czerwone) wyprowadzenia przeciwległych tensometrów wybieramy jako "E +" i "E -"(wzbudzenie, ang. </w:t>
      </w:r>
      <w:proofErr w:type="spellStart"/>
      <w:r>
        <w:rPr>
          <w:i/>
          <w:iCs/>
        </w:rPr>
        <w:t>excitation</w:t>
      </w:r>
      <w:proofErr w:type="spellEnd"/>
      <w:r>
        <w:t xml:space="preserve"> - napięcie zasilanie), a dwa pozostałe - jako "S +", "S -" (reakcja ang. </w:t>
      </w:r>
      <w:proofErr w:type="spellStart"/>
      <w:r>
        <w:rPr>
          <w:i/>
          <w:iCs/>
        </w:rPr>
        <w:t>sense</w:t>
      </w:r>
      <w:proofErr w:type="spellEnd"/>
      <w:r>
        <w:t xml:space="preserve"> - sygnał wyjściowy). </w:t>
      </w:r>
    </w:p>
    <w:p w:rsidR="00A7687B" w:rsidRDefault="00E40582" w:rsidP="00A7687B">
      <w:r>
        <w:rPr>
          <w:noProof/>
          <w:lang w:eastAsia="pl-PL"/>
        </w:rPr>
        <w:lastRenderedPageBreak/>
        <w:drawing>
          <wp:inline distT="0" distB="0" distL="0" distR="0">
            <wp:extent cx="3540760" cy="3583305"/>
            <wp:effectExtent l="0" t="0" r="2540" b="0"/>
            <wp:docPr id="6" name="Obraz 6" descr="C:\Users\Bialy\Desktop\Nowy obraz mapy bitowe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aly\Desktop\Nowy obraz mapy bitowej.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0760" cy="3583305"/>
                    </a:xfrm>
                    <a:prstGeom prst="rect">
                      <a:avLst/>
                    </a:prstGeom>
                    <a:noFill/>
                    <a:ln>
                      <a:noFill/>
                    </a:ln>
                  </pic:spPr>
                </pic:pic>
              </a:graphicData>
            </a:graphic>
          </wp:inline>
        </w:drawing>
      </w:r>
      <w:bookmarkStart w:id="0" w:name="_GoBack"/>
      <w:bookmarkEnd w:id="0"/>
      <w:r w:rsidR="00A7687B">
        <w:br/>
      </w:r>
      <w:r w:rsidR="00875C14">
        <w:t>Obr.</w:t>
      </w:r>
      <w:r w:rsidR="00A7687B">
        <w:t xml:space="preserve"> 6. Schemat połączeniowy czujników tensometrycznych </w:t>
      </w:r>
      <w:proofErr w:type="spellStart"/>
      <w:r w:rsidR="00A7687B">
        <w:t>Tens</w:t>
      </w:r>
      <w:proofErr w:type="spellEnd"/>
      <w:r w:rsidR="00A7687B">
        <w:t xml:space="preserve"> 1-Tens 4 w układzie mostka </w:t>
      </w:r>
      <w:proofErr w:type="spellStart"/>
      <w:r w:rsidR="00A7687B">
        <w:t>Wheatstona</w:t>
      </w:r>
      <w:proofErr w:type="spellEnd"/>
      <w:r w:rsidR="00A7687B">
        <w:t xml:space="preserve">; przedstawiono stan po wywarciu nacisku na przetworniki i wyprowadzeniu mostka ze stanu równowagi; W, R, B - kolory wyprowadzeń sensorów tensometrycznych: W - białe (ang. </w:t>
      </w:r>
      <w:proofErr w:type="spellStart"/>
      <w:r w:rsidR="00A7687B">
        <w:rPr>
          <w:i/>
          <w:iCs/>
        </w:rPr>
        <w:t>white</w:t>
      </w:r>
      <w:proofErr w:type="spellEnd"/>
      <w:r w:rsidR="00A7687B">
        <w:t xml:space="preserve">), R - czerwone (ang. </w:t>
      </w:r>
      <w:r w:rsidR="00A7687B">
        <w:rPr>
          <w:i/>
          <w:iCs/>
        </w:rPr>
        <w:t>red</w:t>
      </w:r>
      <w:r w:rsidR="00A7687B">
        <w:t xml:space="preserve">) B - czarne (ang. </w:t>
      </w:r>
      <w:proofErr w:type="spellStart"/>
      <w:r w:rsidR="00A7687B">
        <w:rPr>
          <w:i/>
          <w:iCs/>
        </w:rPr>
        <w:t>black</w:t>
      </w:r>
      <w:proofErr w:type="spellEnd"/>
      <w:r w:rsidR="00A7687B">
        <w:t xml:space="preserve">) </w:t>
      </w:r>
    </w:p>
    <w:p w:rsidR="00A7687B" w:rsidRDefault="00A7687B" w:rsidP="00A7687B">
      <w:pPr>
        <w:pStyle w:val="NormalnyWeb"/>
      </w:pPr>
      <w:r>
        <w:t xml:space="preserve">Jak widać, w naszym przypadku napięcie zasilania "E +" będzie podłączone do czerwonego wyprowadzenia tensometru </w:t>
      </w:r>
      <w:proofErr w:type="spellStart"/>
      <w:r>
        <w:t>Tens</w:t>
      </w:r>
      <w:proofErr w:type="spellEnd"/>
      <w:r>
        <w:t xml:space="preserve"> 1, masa ("E -") do czerwonego wyprowadzenia tensometru </w:t>
      </w:r>
      <w:proofErr w:type="spellStart"/>
      <w:r>
        <w:t>Tens</w:t>
      </w:r>
      <w:proofErr w:type="spellEnd"/>
      <w:r>
        <w:t xml:space="preserve"> 3, sygnał wyjściowy ("S +") będzie podpięty do czerwonego wyprowadzenia tensometru </w:t>
      </w:r>
      <w:proofErr w:type="spellStart"/>
      <w:r>
        <w:t>Tens</w:t>
      </w:r>
      <w:proofErr w:type="spellEnd"/>
      <w:r>
        <w:t xml:space="preserve"> 2, sygnał wyjściowy ("S -") będzie podpięty do czerwonego wyprowadzenia tensometru </w:t>
      </w:r>
      <w:proofErr w:type="spellStart"/>
      <w:r>
        <w:t>Tens</w:t>
      </w:r>
      <w:proofErr w:type="spellEnd"/>
      <w:r>
        <w:t xml:space="preserve"> 4. </w:t>
      </w:r>
    </w:p>
    <w:p w:rsidR="00A7687B" w:rsidRDefault="00A7687B" w:rsidP="00A7687B">
      <w:pPr>
        <w:pStyle w:val="Nagwek3"/>
      </w:pPr>
      <w:r>
        <w:t>Zasada działania</w:t>
      </w:r>
    </w:p>
    <w:p w:rsidR="00A7687B" w:rsidRDefault="00A7687B" w:rsidP="00A7687B">
      <w:pPr>
        <w:pStyle w:val="NormalnyWeb"/>
      </w:pPr>
      <w:r>
        <w:t xml:space="preserve">W stanie równowagi mostka rezystancje poszczególnych gałęzi są sobie równe. Napięcie pomiędzy zaciskami "S-" i "S+" jest równe 0. W chwili przyłożenia do przetworników siły, Rezystancja czujnika </w:t>
      </w:r>
      <w:proofErr w:type="spellStart"/>
      <w:r>
        <w:t>tensji</w:t>
      </w:r>
      <w:proofErr w:type="spellEnd"/>
      <w:r>
        <w:t xml:space="preserve"> rośnie, a czujnika kompresji maleje. Na </w:t>
      </w:r>
      <w:r w:rsidR="00875C14">
        <w:t>Obr.</w:t>
      </w:r>
      <w:r>
        <w:t xml:space="preserve"> 6 opór czujników </w:t>
      </w:r>
      <w:proofErr w:type="spellStart"/>
      <w:r>
        <w:t>znajdującuch</w:t>
      </w:r>
      <w:proofErr w:type="spellEnd"/>
      <w:r>
        <w:t xml:space="preserve"> się pomiędzy wyprowadzeniami białymi ("W") i czerwonymi ("R") wzrósł do 1,001kΩ, a czujników znajdujących się pomiędzy wyprowadzeniami czarnymi ("B") i czerwonymi ("R") zmalał do 0,999kΩ. W ten sposób w przeciwległych gałęziach mostka wytworzyły się różnice w opornościach, które wyprowadziły go ze stanu równowagi. Pomiędzy zaciskami "S +" i "S -" tworzy się różnica potencjałów, która jest proporcjonalna do nacisku przyłożonego do czujników tensometrycznych. Napięcie to, po jego wzmocnieniu i przetworzeniu przez przetwornik analogowo-cyfrowy na postać cyfrową, będzie następnie przekazywane do układu mikrokontrolera w celu jego interpretacji. </w:t>
      </w:r>
    </w:p>
    <w:p w:rsidR="001165E3" w:rsidRDefault="00E40582"/>
    <w:sectPr w:rsidR="00116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C23AA"/>
    <w:multiLevelType w:val="multilevel"/>
    <w:tmpl w:val="F2E85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5D3CF4"/>
    <w:multiLevelType w:val="multilevel"/>
    <w:tmpl w:val="46C43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C03"/>
    <w:rsid w:val="0000301D"/>
    <w:rsid w:val="002F0477"/>
    <w:rsid w:val="0043450F"/>
    <w:rsid w:val="00544C08"/>
    <w:rsid w:val="00715C03"/>
    <w:rsid w:val="00875C14"/>
    <w:rsid w:val="00A7687B"/>
    <w:rsid w:val="00B50411"/>
    <w:rsid w:val="00E40582"/>
    <w:rsid w:val="00EC2C6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76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A7687B"/>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A7687B"/>
    <w:rPr>
      <w:rFonts w:ascii="Times New Roman" w:eastAsia="Times New Roman" w:hAnsi="Times New Roman" w:cs="Times New Roman"/>
      <w:b/>
      <w:bCs/>
      <w:sz w:val="27"/>
      <w:szCs w:val="27"/>
      <w:lang w:eastAsia="pl-PL"/>
    </w:rPr>
  </w:style>
  <w:style w:type="character" w:customStyle="1" w:styleId="Nagwek1Znak">
    <w:name w:val="Nagłówek 1 Znak"/>
    <w:basedOn w:val="Domylnaczcionkaakapitu"/>
    <w:link w:val="Nagwek1"/>
    <w:uiPriority w:val="9"/>
    <w:rsid w:val="00A7687B"/>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A7687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wzor">
    <w:name w:val="wzor"/>
    <w:basedOn w:val="Domylnaczcionkaakapitu"/>
    <w:rsid w:val="00A7687B"/>
  </w:style>
  <w:style w:type="paragraph" w:styleId="Tekstdymka">
    <w:name w:val="Balloon Text"/>
    <w:basedOn w:val="Normalny"/>
    <w:link w:val="TekstdymkaZnak"/>
    <w:uiPriority w:val="99"/>
    <w:semiHidden/>
    <w:unhideWhenUsed/>
    <w:rsid w:val="00A7687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68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768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3">
    <w:name w:val="heading 3"/>
    <w:basedOn w:val="Normalny"/>
    <w:link w:val="Nagwek3Znak"/>
    <w:uiPriority w:val="9"/>
    <w:qFormat/>
    <w:rsid w:val="00A7687B"/>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3Znak">
    <w:name w:val="Nagłówek 3 Znak"/>
    <w:basedOn w:val="Domylnaczcionkaakapitu"/>
    <w:link w:val="Nagwek3"/>
    <w:uiPriority w:val="9"/>
    <w:rsid w:val="00A7687B"/>
    <w:rPr>
      <w:rFonts w:ascii="Times New Roman" w:eastAsia="Times New Roman" w:hAnsi="Times New Roman" w:cs="Times New Roman"/>
      <w:b/>
      <w:bCs/>
      <w:sz w:val="27"/>
      <w:szCs w:val="27"/>
      <w:lang w:eastAsia="pl-PL"/>
    </w:rPr>
  </w:style>
  <w:style w:type="character" w:customStyle="1" w:styleId="Nagwek1Znak">
    <w:name w:val="Nagłówek 1 Znak"/>
    <w:basedOn w:val="Domylnaczcionkaakapitu"/>
    <w:link w:val="Nagwek1"/>
    <w:uiPriority w:val="9"/>
    <w:rsid w:val="00A7687B"/>
    <w:rPr>
      <w:rFonts w:asciiTheme="majorHAnsi" w:eastAsiaTheme="majorEastAsia" w:hAnsiTheme="majorHAnsi" w:cstheme="majorBidi"/>
      <w:b/>
      <w:bCs/>
      <w:color w:val="365F91" w:themeColor="accent1" w:themeShade="BF"/>
      <w:sz w:val="28"/>
      <w:szCs w:val="28"/>
    </w:rPr>
  </w:style>
  <w:style w:type="paragraph" w:styleId="NormalnyWeb">
    <w:name w:val="Normal (Web)"/>
    <w:basedOn w:val="Normalny"/>
    <w:uiPriority w:val="99"/>
    <w:semiHidden/>
    <w:unhideWhenUsed/>
    <w:rsid w:val="00A7687B"/>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wzor">
    <w:name w:val="wzor"/>
    <w:basedOn w:val="Domylnaczcionkaakapitu"/>
    <w:rsid w:val="00A7687B"/>
  </w:style>
  <w:style w:type="paragraph" w:styleId="Tekstdymka">
    <w:name w:val="Balloon Text"/>
    <w:basedOn w:val="Normalny"/>
    <w:link w:val="TekstdymkaZnak"/>
    <w:uiPriority w:val="99"/>
    <w:semiHidden/>
    <w:unhideWhenUsed/>
    <w:rsid w:val="00A7687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768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096284">
      <w:bodyDiv w:val="1"/>
      <w:marLeft w:val="0"/>
      <w:marRight w:val="0"/>
      <w:marTop w:val="0"/>
      <w:marBottom w:val="0"/>
      <w:divBdr>
        <w:top w:val="none" w:sz="0" w:space="0" w:color="auto"/>
        <w:left w:val="none" w:sz="0" w:space="0" w:color="auto"/>
        <w:bottom w:val="none" w:sz="0" w:space="0" w:color="auto"/>
        <w:right w:val="none" w:sz="0" w:space="0" w:color="auto"/>
      </w:divBdr>
    </w:div>
    <w:div w:id="1026759511">
      <w:bodyDiv w:val="1"/>
      <w:marLeft w:val="0"/>
      <w:marRight w:val="0"/>
      <w:marTop w:val="0"/>
      <w:marBottom w:val="0"/>
      <w:divBdr>
        <w:top w:val="none" w:sz="0" w:space="0" w:color="auto"/>
        <w:left w:val="none" w:sz="0" w:space="0" w:color="auto"/>
        <w:bottom w:val="none" w:sz="0" w:space="0" w:color="auto"/>
        <w:right w:val="none" w:sz="0" w:space="0" w:color="auto"/>
      </w:divBdr>
    </w:div>
    <w:div w:id="1304500132">
      <w:bodyDiv w:val="1"/>
      <w:marLeft w:val="0"/>
      <w:marRight w:val="0"/>
      <w:marTop w:val="0"/>
      <w:marBottom w:val="0"/>
      <w:divBdr>
        <w:top w:val="none" w:sz="0" w:space="0" w:color="auto"/>
        <w:left w:val="none" w:sz="0" w:space="0" w:color="auto"/>
        <w:bottom w:val="none" w:sz="0" w:space="0" w:color="auto"/>
        <w:right w:val="none" w:sz="0" w:space="0" w:color="auto"/>
      </w:divBdr>
    </w:div>
    <w:div w:id="154058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gif"/><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C368F-414B-49C6-8922-FFFFCF07F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1162</Words>
  <Characters>6974</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Białek</dc:creator>
  <cp:keywords/>
  <dc:description/>
  <cp:lastModifiedBy>Mateusz Białek</cp:lastModifiedBy>
  <cp:revision>11</cp:revision>
  <dcterms:created xsi:type="dcterms:W3CDTF">2020-03-01T08:09:00Z</dcterms:created>
  <dcterms:modified xsi:type="dcterms:W3CDTF">2020-03-16T16:23:00Z</dcterms:modified>
</cp:coreProperties>
</file>