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5B57" w:rsidRPr="00265B57" w:rsidRDefault="00265B57" w:rsidP="00265B57">
      <w:pPr>
        <w:spacing w:after="0" w:line="240" w:lineRule="auto"/>
        <w:jc w:val="both"/>
        <w:rPr>
          <w:rFonts w:ascii="Arial" w:hAnsi="Arial" w:cs="Arial"/>
          <w:b/>
        </w:rPr>
      </w:pPr>
      <w:r w:rsidRPr="00265B57">
        <w:rPr>
          <w:rFonts w:ascii="Arial" w:hAnsi="Arial" w:cs="Arial"/>
          <w:b/>
        </w:rPr>
        <w:t>UNIVERSIDAD BUENOS AIRES</w:t>
      </w:r>
    </w:p>
    <w:p w:rsidR="00265B57" w:rsidRPr="00265B57" w:rsidRDefault="00265B57" w:rsidP="00265B57">
      <w:pPr>
        <w:spacing w:after="0" w:line="240" w:lineRule="auto"/>
        <w:jc w:val="both"/>
        <w:rPr>
          <w:rFonts w:ascii="Arial" w:hAnsi="Arial" w:cs="Arial"/>
        </w:rPr>
      </w:pPr>
      <w:r w:rsidRPr="00265B57">
        <w:rPr>
          <w:rFonts w:ascii="Arial" w:hAnsi="Arial" w:cs="Arial"/>
        </w:rPr>
        <w:t>CICLO BASICO COMUN (</w:t>
      </w:r>
      <w:r w:rsidRPr="00265B57">
        <w:rPr>
          <w:rFonts w:ascii="Arial" w:hAnsi="Arial" w:cs="Arial"/>
          <w:u w:val="single"/>
        </w:rPr>
        <w:t>sedes</w:t>
      </w:r>
      <w:r w:rsidRPr="00265B57">
        <w:rPr>
          <w:rFonts w:ascii="Arial" w:hAnsi="Arial" w:cs="Arial"/>
        </w:rPr>
        <w:t>: Las Heras, Vicente López y Montes de Oca)</w:t>
      </w:r>
    </w:p>
    <w:p w:rsidR="00265B57" w:rsidRPr="00265B57" w:rsidRDefault="00265B57" w:rsidP="00265B57">
      <w:pPr>
        <w:spacing w:after="0" w:line="240" w:lineRule="auto"/>
        <w:jc w:val="both"/>
        <w:rPr>
          <w:rFonts w:ascii="Arial" w:hAnsi="Arial" w:cs="Arial"/>
        </w:rPr>
      </w:pPr>
      <w:r w:rsidRPr="00265B57">
        <w:rPr>
          <w:rFonts w:ascii="Arial" w:hAnsi="Arial" w:cs="Arial"/>
          <w:b/>
        </w:rPr>
        <w:t xml:space="preserve">Introducción al Conocimiento de la Sociedad y el Estado </w:t>
      </w:r>
      <w:r w:rsidRPr="00265B57">
        <w:rPr>
          <w:rFonts w:ascii="Arial" w:hAnsi="Arial" w:cs="Arial"/>
        </w:rPr>
        <w:t xml:space="preserve">– </w:t>
      </w:r>
      <w:r w:rsidRPr="00265B57">
        <w:rPr>
          <w:rFonts w:ascii="Arial" w:hAnsi="Arial" w:cs="Arial"/>
          <w:u w:val="single"/>
        </w:rPr>
        <w:t>Cátedra</w:t>
      </w:r>
      <w:r w:rsidRPr="00265B57">
        <w:rPr>
          <w:rFonts w:ascii="Arial" w:hAnsi="Arial" w:cs="Arial"/>
        </w:rPr>
        <w:t>: M.P. Bertino</w:t>
      </w:r>
    </w:p>
    <w:p w:rsidR="00F3390B" w:rsidRPr="00265B57" w:rsidRDefault="00F3390B" w:rsidP="00F3390B">
      <w:pPr>
        <w:spacing w:line="0" w:lineRule="atLeast"/>
        <w:jc w:val="both"/>
        <w:rPr>
          <w:rFonts w:ascii="Arial" w:hAnsi="Arial" w:cs="Arial"/>
        </w:rPr>
      </w:pPr>
    </w:p>
    <w:p w:rsidR="00762C71" w:rsidRPr="00265B57" w:rsidRDefault="00762C71" w:rsidP="00F3390B">
      <w:pPr>
        <w:spacing w:line="0" w:lineRule="atLeast"/>
        <w:jc w:val="both"/>
        <w:rPr>
          <w:rFonts w:ascii="Arial" w:hAnsi="Arial" w:cs="Arial"/>
          <w:u w:val="single"/>
        </w:rPr>
      </w:pPr>
      <w:r w:rsidRPr="00265B57">
        <w:rPr>
          <w:rFonts w:ascii="Arial" w:hAnsi="Arial" w:cs="Arial"/>
          <w:u w:val="single"/>
        </w:rPr>
        <w:t>GUIA DE LECTURA</w:t>
      </w:r>
    </w:p>
    <w:p w:rsidR="00762C71" w:rsidRPr="00265B57" w:rsidRDefault="00762C71" w:rsidP="00F3390B">
      <w:pPr>
        <w:spacing w:line="0" w:lineRule="atLeast"/>
        <w:jc w:val="both"/>
        <w:rPr>
          <w:rFonts w:ascii="Arial" w:hAnsi="Arial" w:cs="Arial"/>
          <w:b/>
        </w:rPr>
      </w:pPr>
      <w:r w:rsidRPr="00265B57">
        <w:rPr>
          <w:rFonts w:ascii="Arial" w:hAnsi="Arial" w:cs="Arial"/>
          <w:u w:val="single"/>
        </w:rPr>
        <w:t>Tercera Parte</w:t>
      </w:r>
      <w:r w:rsidRPr="00265B57">
        <w:rPr>
          <w:rFonts w:ascii="Arial" w:hAnsi="Arial" w:cs="Arial"/>
        </w:rPr>
        <w:t xml:space="preserve">: </w:t>
      </w:r>
      <w:r w:rsidRPr="00265B57">
        <w:rPr>
          <w:rFonts w:ascii="Arial" w:hAnsi="Arial" w:cs="Arial"/>
          <w:b/>
        </w:rPr>
        <w:t>Estado, política y sociedad en la Argentina</w:t>
      </w:r>
      <w:bookmarkStart w:id="0" w:name="_GoBack"/>
      <w:bookmarkEnd w:id="0"/>
    </w:p>
    <w:p w:rsidR="00762C71" w:rsidRPr="00265B57" w:rsidRDefault="00762C71" w:rsidP="00F3390B">
      <w:pPr>
        <w:jc w:val="both"/>
        <w:rPr>
          <w:rFonts w:ascii="Arial" w:hAnsi="Arial" w:cs="Arial"/>
        </w:rPr>
      </w:pPr>
      <w:r w:rsidRPr="00265B57">
        <w:rPr>
          <w:rFonts w:ascii="Arial" w:hAnsi="Arial" w:cs="Arial"/>
          <w:b/>
        </w:rPr>
        <w:t>Freytes, C</w:t>
      </w:r>
      <w:r w:rsidRPr="00265B57">
        <w:rPr>
          <w:rFonts w:ascii="Arial" w:hAnsi="Arial" w:cs="Arial"/>
        </w:rPr>
        <w:t>., “</w:t>
      </w:r>
      <w:r w:rsidRPr="00265B57">
        <w:rPr>
          <w:rFonts w:ascii="Arial" w:hAnsi="Arial" w:cs="Arial"/>
          <w:i/>
        </w:rPr>
        <w:t>Empresarios y política en la Argentina democrática: actores, procesos y agendas emergentes</w:t>
      </w:r>
      <w:r w:rsidRPr="00265B57">
        <w:rPr>
          <w:rFonts w:ascii="Arial" w:hAnsi="Arial" w:cs="Arial"/>
        </w:rPr>
        <w:t>”, en Revista SAAP, Vol.: 7, No.: 2, noviembre. (pág.: 349 – 363)</w:t>
      </w:r>
    </w:p>
    <w:p w:rsidR="00762C71" w:rsidRPr="00265B57" w:rsidRDefault="003162BE" w:rsidP="00F3390B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265B57">
        <w:rPr>
          <w:rFonts w:ascii="Arial" w:hAnsi="Arial" w:cs="Arial"/>
        </w:rPr>
        <w:t>¿Cómo fue la relación entre Raúl Alfonsín (1983-1989) y los empresarios? ¿Cómo influyó la herencia de la última dictadura, en este sentido?</w:t>
      </w:r>
    </w:p>
    <w:p w:rsidR="003242BD" w:rsidRPr="00265B57" w:rsidRDefault="003242BD" w:rsidP="00F3390B">
      <w:pPr>
        <w:pStyle w:val="Prrafodelista"/>
        <w:jc w:val="both"/>
        <w:rPr>
          <w:rFonts w:ascii="Arial" w:hAnsi="Arial" w:cs="Arial"/>
        </w:rPr>
      </w:pPr>
    </w:p>
    <w:p w:rsidR="003162BE" w:rsidRPr="00265B57" w:rsidRDefault="003162BE" w:rsidP="00F3390B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265B57">
        <w:rPr>
          <w:rFonts w:ascii="Arial" w:hAnsi="Arial" w:cs="Arial"/>
        </w:rPr>
        <w:t>Describa la estrategia económica del Menemismo (1989-1999) en relación con los empresarios y explique cómo reaccionó este grupo económico.</w:t>
      </w:r>
    </w:p>
    <w:p w:rsidR="003242BD" w:rsidRPr="00265B57" w:rsidRDefault="003242BD" w:rsidP="00F3390B">
      <w:pPr>
        <w:pStyle w:val="Prrafodelista"/>
        <w:ind w:left="0"/>
        <w:jc w:val="both"/>
        <w:rPr>
          <w:rFonts w:ascii="Arial" w:hAnsi="Arial" w:cs="Arial"/>
        </w:rPr>
      </w:pPr>
    </w:p>
    <w:p w:rsidR="003162BE" w:rsidRPr="00265B57" w:rsidRDefault="003242BD" w:rsidP="00F3390B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265B57">
        <w:rPr>
          <w:rFonts w:ascii="Arial" w:hAnsi="Arial" w:cs="Arial"/>
        </w:rPr>
        <w:t>Describa la estrategia de política económica del Kirchnerismo</w:t>
      </w:r>
      <w:r w:rsidR="00072B3D" w:rsidRPr="00265B57">
        <w:rPr>
          <w:rFonts w:ascii="Arial" w:hAnsi="Arial" w:cs="Arial"/>
        </w:rPr>
        <w:t xml:space="preserve"> ¿Cuáles fueron los desafíos que se le presentaron y cómo los resolvió?</w:t>
      </w:r>
    </w:p>
    <w:p w:rsidR="00340A87" w:rsidRPr="00265B57" w:rsidRDefault="00340A87" w:rsidP="00F3390B">
      <w:pPr>
        <w:jc w:val="both"/>
      </w:pPr>
    </w:p>
    <w:sectPr w:rsidR="00340A87" w:rsidRPr="00265B57" w:rsidSect="00340A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B480D"/>
    <w:multiLevelType w:val="hybridMultilevel"/>
    <w:tmpl w:val="127A57B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2C71"/>
    <w:rsid w:val="00072B3D"/>
    <w:rsid w:val="00265B57"/>
    <w:rsid w:val="003162BE"/>
    <w:rsid w:val="003242BD"/>
    <w:rsid w:val="00340A87"/>
    <w:rsid w:val="00375208"/>
    <w:rsid w:val="00762C71"/>
    <w:rsid w:val="00797936"/>
    <w:rsid w:val="00A46499"/>
    <w:rsid w:val="00F3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2C71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62C7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2C71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62C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</dc:creator>
  <cp:lastModifiedBy>Pablo Guillermo Moschen</cp:lastModifiedBy>
  <cp:revision>3</cp:revision>
  <dcterms:created xsi:type="dcterms:W3CDTF">2019-06-19T17:56:00Z</dcterms:created>
  <dcterms:modified xsi:type="dcterms:W3CDTF">2019-06-19T18:10:00Z</dcterms:modified>
</cp:coreProperties>
</file>