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016C54" w14:textId="77777777" w:rsidR="00FC71BD" w:rsidRDefault="00FC71BD"/>
    <w:sectPr w:rsidR="00FC71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1BD"/>
    <w:rsid w:val="0050132C"/>
    <w:rsid w:val="00FC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E8F625"/>
  <w15:chartTrackingRefBased/>
  <w15:docId w15:val="{2DAE3BE6-6A5D-A541-9846-6705BF055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1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1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1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1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1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1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1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Mataeo Anderson</dc:creator>
  <cp:keywords/>
  <dc:description/>
  <cp:lastModifiedBy>Mataeo Anderson</cp:lastModifiedBy>
  <cp:revision>1</cp:revision>
  <dcterms:created xsi:type="dcterms:W3CDTF">2026-10-13T13:39:00Z</dcterms:created>
  <dcterms:modified xsi:type="dcterms:W3CDTF">2026-10-13T13:40:00Z</dcterms:modified>
</cp:coreProperties>
</file>