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120"/>
        <w:jc w:val="center"/>
        <w:bidi w:val="1"/>
      </w:pPr>
      <w:r>
        <w:rPr>
          <w:rFonts w:ascii="Scheherazade" w:hAnsi="Scheherazade" w:cs="Scheherazade"/>
          <w:color w:val="0F6E5C"/>
          <w:sz w:val="80"/>
          <w:rtl w:val="1"/>
          <w:szCs w:val="80"/>
        </w:rPr>
        <w:t>الْمَسَافَةُ وَالزَّمَنُ</w:t>
      </w:r>
    </w:p>
    <w:p>
      <w:pPr>
        <w:spacing w:before="80" w:after="120"/>
        <w:jc w:val="center"/>
      </w:pPr>
      <w:r>
        <w:rPr>
          <w:rFonts w:ascii="Segoe UI" w:hAnsi="Segoe UI"/>
          <w:b/>
          <w:color w:val="12212F"/>
          <w:sz w:val="60"/>
        </w:rPr>
        <w:t>Catatan Jarak dan Waktu Ibadah</w:t>
      </w:r>
    </w:p>
    <w:p>
      <w:pPr>
        <w:spacing w:before="0" w:after="440"/>
        <w:jc w:val="center"/>
      </w:pPr>
      <w:r>
        <w:rPr>
          <w:rFonts w:ascii="Segoe UI" w:hAnsi="Segoe UI"/>
          <w:color w:val="4A6274"/>
          <w:sz w:val="22"/>
        </w:rPr>
        <w:t>Thawaf, sa'i, umrah, Armuzna, antar kota, dan situs bersejarah — berapa jauh dan berapa lama</w:t>
      </w:r>
    </w:p>
    <w:p>
      <w:pPr>
        <w:spacing w:before="0" w:after="60"/>
        <w:jc w:val="center"/>
      </w:pPr>
      <w:r>
        <w:rPr>
          <w:rFonts w:ascii="Segoe UI" w:hAnsi="Segoe UI"/>
          <w:color w:val="7D909E"/>
          <w:sz w:val="19"/>
        </w:rPr>
        <w:t>8 bab  ·  7 ilustrasi  ·  versi 1.0</w:t>
      </w:r>
    </w:p>
    <w:p>
      <w:pPr>
        <w:spacing w:before="0" w:after="60"/>
        <w:jc w:val="center"/>
      </w:pPr>
      <w:r>
        <w:rPr>
          <w:rFonts w:ascii="Segoe UI" w:hAnsi="Segoe UI"/>
          <w:color w:val="7D909E"/>
          <w:sz w:val="19"/>
        </w:rPr>
        <w:t>22 September 2026</w:t>
      </w:r>
    </w:p>
    <w:p>
      <w:pPr>
        <w:spacing w:before="0" w:after="60"/>
        <w:jc w:val="center"/>
      </w:pPr>
      <w:r>
        <w:rPr>
          <w:rFonts w:ascii="Segoe UI" w:hAnsi="Segoe UI"/>
          <w:color w:val="7D909E"/>
          <w:sz w:val="19"/>
        </w:rPr>
        <w:t>Angka resmi bila ada; rentang bila bervariasi; asumsi ditandai</w:t>
      </w:r>
    </w:p>
    <w:p>
      <w:r>
        <w:br w:type="page"/>
      </w:r>
    </w:p>
    <w:p>
      <w:pPr>
        <w:pStyle w:val="Heading1"/>
      </w:pPr>
      <w:r>
        <w:t>Daftar Isi</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1368"/>
        <w:gridCol w:w="7992"/>
      </w:tblGrid>
      <w:tr>
        <w:tc>
          <w:tcPr>
            <w:tcW w:type="dxa" w:w="4816"/>
          </w:tcPr>
          <w:p>
            <w:pPr>
              <w:spacing w:before="60" w:after="60"/>
            </w:pPr>
            <w:r>
              <w:rPr>
                <w:rFonts w:ascii="Segoe UI" w:hAnsi="Segoe UI"/>
                <w:b/>
                <w:color w:val="A9761B"/>
                <w:sz w:val="18"/>
              </w:rPr>
              <w:t>BAB 00</w:t>
            </w:r>
          </w:p>
        </w:tc>
        <w:tc>
          <w:tcPr>
            <w:tcW w:type="dxa" w:w="4816"/>
          </w:tcPr>
          <w:p>
            <w:pPr>
              <w:spacing w:before="60" w:after="60"/>
            </w:pPr>
            <w:r>
              <w:rPr>
                <w:rFonts w:ascii="Segoe UI" w:hAnsi="Segoe UI"/>
                <w:b/>
                <w:sz w:val="22"/>
              </w:rPr>
              <w:t>Cara Membaca Angka Jarak dan Waktu</w:t>
            </w:r>
          </w:p>
          <w:p>
            <w:pPr>
              <w:spacing w:before="0" w:after="60"/>
            </w:pPr>
            <w:r>
              <w:rPr>
                <w:rFonts w:ascii="Segoe UI" w:hAnsi="Segoe UI"/>
                <w:color w:val="4A6274"/>
                <w:sz w:val="17"/>
              </w:rPr>
              <w:t>Semua angka di dokumen ini adalah perkiraan. Yang resmi dipisahkan dari yang bersumber panduan perjalanan, dan yang berupa asumsi perencanaan ditandai. Bekal terpenting: rumus sederhana untuk menghitung waktu sendiri.</w:t>
            </w:r>
          </w:p>
        </w:tc>
      </w:tr>
      <w:tr>
        <w:tc>
          <w:tcPr>
            <w:tcW w:type="dxa" w:w="4816"/>
          </w:tcPr>
          <w:p>
            <w:pPr>
              <w:spacing w:before="60" w:after="60"/>
            </w:pPr>
            <w:r>
              <w:rPr>
                <w:rFonts w:ascii="Segoe UI" w:hAnsi="Segoe UI"/>
                <w:b/>
                <w:color w:val="A9761B"/>
                <w:sz w:val="18"/>
              </w:rPr>
              <w:t>BAB 01</w:t>
            </w:r>
          </w:p>
        </w:tc>
        <w:tc>
          <w:tcPr>
            <w:tcW w:type="dxa" w:w="4816"/>
          </w:tcPr>
          <w:p>
            <w:pPr>
              <w:spacing w:before="60" w:after="60"/>
            </w:pPr>
            <w:r>
              <w:rPr>
                <w:rFonts w:ascii="Segoe UI" w:hAnsi="Segoe UI"/>
                <w:b/>
                <w:sz w:val="22"/>
              </w:rPr>
              <w:t>Thawaf: Jarak dan Waktu</w:t>
            </w:r>
          </w:p>
          <w:p>
            <w:pPr>
              <w:spacing w:before="0" w:after="60"/>
            </w:pPr>
            <w:r>
              <w:rPr>
                <w:rFonts w:ascii="Segoe UI" w:hAnsi="Segoe UI"/>
                <w:color w:val="4A6274"/>
                <w:sz w:val="17"/>
              </w:rPr>
              <w:t>Tujuh putaran, tetapi jaraknya bergantung pada lingkaran mana yang Anda tempuh: dari ± 0,5 km di ring terdekat sampai 2–3,5 km di lantai atas. Rata-rata resmi durasi thawaf: 49 menit.</w:t>
            </w:r>
          </w:p>
        </w:tc>
      </w:tr>
      <w:tr>
        <w:tc>
          <w:tcPr>
            <w:tcW w:type="dxa" w:w="4816"/>
          </w:tcPr>
          <w:p>
            <w:pPr>
              <w:spacing w:before="60" w:after="60"/>
            </w:pPr>
            <w:r>
              <w:rPr>
                <w:rFonts w:ascii="Segoe UI" w:hAnsi="Segoe UI"/>
                <w:b/>
                <w:color w:val="A9761B"/>
                <w:sz w:val="18"/>
              </w:rPr>
              <w:t>BAB 02</w:t>
            </w:r>
          </w:p>
        </w:tc>
        <w:tc>
          <w:tcPr>
            <w:tcW w:type="dxa" w:w="4816"/>
          </w:tcPr>
          <w:p>
            <w:pPr>
              <w:spacing w:before="60" w:after="60"/>
            </w:pPr>
            <w:r>
              <w:rPr>
                <w:rFonts w:ascii="Segoe UI" w:hAnsi="Segoe UI"/>
                <w:b/>
                <w:sz w:val="22"/>
              </w:rPr>
              <w:t>Sa'i: Jarak dan Waktu</w:t>
            </w:r>
          </w:p>
          <w:p>
            <w:pPr>
              <w:spacing w:before="0" w:after="60"/>
            </w:pPr>
            <w:r>
              <w:rPr>
                <w:rFonts w:ascii="Segoe UI" w:hAnsi="Segoe UI"/>
                <w:color w:val="4A6274"/>
                <w:sz w:val="17"/>
              </w:rPr>
              <w:t>Al-Masa'a sepanjang 394 m (angka resmi Saudipedia); tujuh lintasan sekitar 2,76 km. Panduan lain memakai 450 m per lintasan (3,15 km) bila dihitung dari kaki bukit. Rata-rata resmi durasi sa'i: 44 menit.</w:t>
            </w:r>
          </w:p>
        </w:tc>
      </w:tr>
      <w:tr>
        <w:tc>
          <w:tcPr>
            <w:tcW w:type="dxa" w:w="4816"/>
          </w:tcPr>
          <w:p>
            <w:pPr>
              <w:spacing w:before="60" w:after="60"/>
            </w:pPr>
            <w:r>
              <w:rPr>
                <w:rFonts w:ascii="Segoe UI" w:hAnsi="Segoe UI"/>
                <w:b/>
                <w:color w:val="A9761B"/>
                <w:sz w:val="18"/>
              </w:rPr>
              <w:t>BAB 03</w:t>
            </w:r>
          </w:p>
        </w:tc>
        <w:tc>
          <w:tcPr>
            <w:tcW w:type="dxa" w:w="4816"/>
          </w:tcPr>
          <w:p>
            <w:pPr>
              <w:spacing w:before="60" w:after="60"/>
            </w:pPr>
            <w:r>
              <w:rPr>
                <w:rFonts w:ascii="Segoe UI" w:hAnsi="Segoe UI"/>
                <w:b/>
                <w:sz w:val="22"/>
              </w:rPr>
              <w:t>Satu Umrah Berapa Lama?</w:t>
            </w:r>
          </w:p>
          <w:p>
            <w:pPr>
              <w:spacing w:before="0" w:after="60"/>
            </w:pPr>
            <w:r>
              <w:rPr>
                <w:rFonts w:ascii="Segoe UI" w:hAnsi="Segoe UI"/>
                <w:color w:val="4A6274"/>
                <w:sz w:val="17"/>
              </w:rPr>
              <w:t>Angka resmi: dari awal thawaf sampai akhir sa'i rata-rata 104 menit (49 + 11 + 44). Dengan persiapan ihram dan tahallul, satu umrah utuh biasanya 3–4 jam dan bisa 4,5 jam atau lebih pada waktu ramai.</w:t>
            </w:r>
          </w:p>
        </w:tc>
      </w:tr>
      <w:tr>
        <w:tc>
          <w:tcPr>
            <w:tcW w:type="dxa" w:w="4816"/>
          </w:tcPr>
          <w:p>
            <w:pPr>
              <w:spacing w:before="60" w:after="60"/>
            </w:pPr>
            <w:r>
              <w:rPr>
                <w:rFonts w:ascii="Segoe UI" w:hAnsi="Segoe UI"/>
                <w:b/>
                <w:color w:val="A9761B"/>
                <w:sz w:val="18"/>
              </w:rPr>
              <w:t>BAB 04</w:t>
            </w:r>
          </w:p>
        </w:tc>
        <w:tc>
          <w:tcPr>
            <w:tcW w:type="dxa" w:w="4816"/>
          </w:tcPr>
          <w:p>
            <w:pPr>
              <w:spacing w:before="60" w:after="60"/>
            </w:pPr>
            <w:r>
              <w:rPr>
                <w:rFonts w:ascii="Segoe UI" w:hAnsi="Segoe UI"/>
                <w:b/>
                <w:sz w:val="22"/>
              </w:rPr>
              <w:t>Haji: Jarak dan Waktu di Armuzna</w:t>
            </w:r>
          </w:p>
          <w:p>
            <w:pPr>
              <w:spacing w:before="0" w:after="60"/>
            </w:pPr>
            <w:r>
              <w:rPr>
                <w:rFonts w:ascii="Segoe UI" w:hAnsi="Segoe UI"/>
                <w:color w:val="4A6274"/>
                <w:sz w:val="17"/>
              </w:rPr>
              <w:t>Arafah → Muzdalifah → Mina → Makkah: pada 10 Dzulhijjah jarak antar-tempat saja mencapai sedikitnya 20 km dan memakan sedikitnya empat jam. Angka bervariasi antar sumber dan bergantung posisi tenda.</w:t>
            </w:r>
          </w:p>
        </w:tc>
      </w:tr>
      <w:tr>
        <w:tc>
          <w:tcPr>
            <w:tcW w:type="dxa" w:w="4816"/>
          </w:tcPr>
          <w:p>
            <w:pPr>
              <w:spacing w:before="60" w:after="60"/>
            </w:pPr>
            <w:r>
              <w:rPr>
                <w:rFonts w:ascii="Segoe UI" w:hAnsi="Segoe UI"/>
                <w:b/>
                <w:color w:val="A9761B"/>
                <w:sz w:val="18"/>
              </w:rPr>
              <w:t>BAB 05</w:t>
            </w:r>
          </w:p>
        </w:tc>
        <w:tc>
          <w:tcPr>
            <w:tcW w:type="dxa" w:w="4816"/>
          </w:tcPr>
          <w:p>
            <w:pPr>
              <w:spacing w:before="60" w:after="60"/>
            </w:pPr>
            <w:r>
              <w:rPr>
                <w:rFonts w:ascii="Segoe UI" w:hAnsi="Segoe UI"/>
                <w:b/>
                <w:sz w:val="22"/>
              </w:rPr>
              <w:t>Antar Kota dan Bandara</w:t>
            </w:r>
          </w:p>
          <w:p>
            <w:pPr>
              <w:spacing w:before="0" w:after="60"/>
            </w:pPr>
            <w:r>
              <w:rPr>
                <w:rFonts w:ascii="Segoe UI" w:hAnsi="Segoe UI"/>
                <w:color w:val="4A6274"/>
                <w:sz w:val="17"/>
              </w:rPr>
              <w:t>Makkah–Madinah ± 450 km (kereta ± 2,5 jam, jalan raya 4–6 jam); Jeddah–Makkah ± 70–95 km; Bandara Madinah–Masjid Nabawi ± 20 km.</w:t>
            </w:r>
          </w:p>
        </w:tc>
      </w:tr>
      <w:tr>
        <w:tc>
          <w:tcPr>
            <w:tcW w:type="dxa" w:w="4816"/>
          </w:tcPr>
          <w:p>
            <w:pPr>
              <w:spacing w:before="60" w:after="60"/>
            </w:pPr>
            <w:r>
              <w:rPr>
                <w:rFonts w:ascii="Segoe UI" w:hAnsi="Segoe UI"/>
                <w:b/>
                <w:color w:val="A9761B"/>
                <w:sz w:val="18"/>
              </w:rPr>
              <w:t>BAB 06</w:t>
            </w:r>
          </w:p>
        </w:tc>
        <w:tc>
          <w:tcPr>
            <w:tcW w:type="dxa" w:w="4816"/>
          </w:tcPr>
          <w:p>
            <w:pPr>
              <w:spacing w:before="60" w:after="60"/>
            </w:pPr>
            <w:r>
              <w:rPr>
                <w:rFonts w:ascii="Segoe UI" w:hAnsi="Segoe UI"/>
                <w:b/>
                <w:sz w:val="22"/>
              </w:rPr>
              <w:t>Situs Bersejarah: Jarak dari Masjid</w:t>
            </w:r>
          </w:p>
          <w:p>
            <w:pPr>
              <w:spacing w:before="0" w:after="60"/>
            </w:pPr>
            <w:r>
              <w:rPr>
                <w:rFonts w:ascii="Segoe UI" w:hAnsi="Segoe UI"/>
                <w:color w:val="4A6274"/>
                <w:sz w:val="17"/>
              </w:rPr>
              <w:t>Semua jarak diukur dari Masjidil Haram (Makkah) dan Masjid Nabawi (Madinah), dalam garis kasar jalan raya. Pada Madinah hampir semua situs dalam jangkauan taksi; hanya Quba yang lazim ditempuh jalan kaki.</w:t>
            </w:r>
          </w:p>
        </w:tc>
      </w:tr>
      <w:tr>
        <w:tc>
          <w:tcPr>
            <w:tcW w:type="dxa" w:w="4816"/>
          </w:tcPr>
          <w:p>
            <w:pPr>
              <w:spacing w:before="60" w:after="60"/>
            </w:pPr>
            <w:r>
              <w:rPr>
                <w:rFonts w:ascii="Segoe UI" w:hAnsi="Segoe UI"/>
                <w:b/>
                <w:color w:val="A9761B"/>
                <w:sz w:val="18"/>
              </w:rPr>
              <w:t>BAB 07</w:t>
            </w:r>
          </w:p>
        </w:tc>
        <w:tc>
          <w:tcPr>
            <w:tcW w:type="dxa" w:w="4816"/>
          </w:tcPr>
          <w:p>
            <w:pPr>
              <w:spacing w:before="60" w:after="60"/>
            </w:pPr>
            <w:r>
              <w:rPr>
                <w:rFonts w:ascii="Segoe UI" w:hAnsi="Segoe UI"/>
                <w:b/>
                <w:sz w:val="22"/>
              </w:rPr>
              <w:t>Merencanakan Waktu: Contoh dan Tips</w:t>
            </w:r>
          </w:p>
          <w:p>
            <w:pPr>
              <w:spacing w:before="0" w:after="60"/>
            </w:pPr>
            <w:r>
              <w:rPr>
                <w:rFonts w:ascii="Segoe UI" w:hAnsi="Segoe UI"/>
                <w:color w:val="4A6274"/>
                <w:sz w:val="17"/>
              </w:rPr>
              <w:t>Contoh jadwal umrah dan hari Nahr, cara memasang cadangan waktu (buffer), serta daftar tanya cepat yang menjawab “berapa lama?” untuk semua ibadah.</w:t>
            </w:r>
          </w:p>
        </w:tc>
      </w:tr>
    </w:tbl>
    <w:p>
      <w:r>
        <w:br w:type="page"/>
      </w:r>
    </w:p>
    <w:p>
      <w:pPr>
        <w:spacing w:before="0" w:after="0"/>
      </w:pPr>
      <w:r>
        <w:rPr>
          <w:rFonts w:ascii="Segoe UI" w:hAnsi="Segoe UI"/>
          <w:b/>
          <w:color w:val="A9761B"/>
          <w:sz w:val="18"/>
        </w:rPr>
        <w:t>BAB 00</w:t>
      </w:r>
    </w:p>
    <w:p>
      <w:pPr>
        <w:pStyle w:val="Heading1"/>
      </w:pPr>
      <w:r>
        <w:t>Cara Membaca Angka Jarak dan Waktu</w:t>
      </w:r>
    </w:p>
    <w:p>
      <w:pPr>
        <w:spacing w:before="0" w:after="240"/>
        <w:pBdr>
          <w:left w:val="single" w:sz="24" w:space="8" w:color="0F6E5C"/>
        </w:pBdr>
        <w:ind w:left="200"/>
      </w:pPr>
      <w:r>
        <w:rPr>
          <w:rFonts w:ascii="Segoe UI" w:hAnsi="Segoe UI"/>
          <w:b w:val="0"/>
          <w:i w:val="0"/>
          <w:color w:val="4A6274"/>
          <w:sz w:val="19"/>
        </w:rPr>
        <w:t>Semua angka di dokumen ini adalah perkiraan. Yang resmi dipisahkan dari yang bersumber panduan perjalanan, dan yang berupa asumsi perencanaan ditandai. Bekal terpenting: rumus sederhana untuk menghitung waktu sendiri.</w:t>
      </w:r>
    </w:p>
    <w:p>
      <w:pPr>
        <w:spacing w:before="0" w:after="140"/>
      </w:pPr>
      <w:r>
        <w:rPr>
          <w:rFonts w:ascii="Segoe UI" w:hAnsi="Segoe UI"/>
          <w:b w:val="0"/>
          <w:i w:val="0"/>
          <w:sz w:val="21"/>
        </w:rPr>
        <w:t xml:space="preserve">Jarak dan durasi ibadah tidak pernah satu angka. Thawaf pada malam biasa dan pada malam Ramadhan bisa berselisih dua jam; jarak tenda Mina ke jamarat bisa berbeda tiga kali lipat antar kelompok. Karena itu dokumen ini menyajikan </w:t>
      </w:r>
      <w:r>
        <w:rPr>
          <w:rFonts w:ascii="Segoe UI" w:hAnsi="Segoe UI"/>
          <w:b/>
          <w:i w:val="0"/>
          <w:sz w:val="21"/>
        </w:rPr>
        <w:t>rentang</w:t>
      </w:r>
      <w:r>
        <w:rPr>
          <w:rFonts w:ascii="Segoe UI" w:hAnsi="Segoe UI"/>
          <w:b w:val="0"/>
          <w:i w:val="0"/>
          <w:sz w:val="21"/>
        </w:rPr>
        <w:t xml:space="preserve"> dan menandai </w:t>
      </w:r>
      <w:r>
        <w:rPr>
          <w:rFonts w:ascii="Segoe UI" w:hAnsi="Segoe UI"/>
          <w:b/>
          <w:i w:val="0"/>
          <w:sz w:val="21"/>
        </w:rPr>
        <w:t>tingkat kepastiannya</w:t>
      </w:r>
      <w:r>
        <w:rPr>
          <w:rFonts w:ascii="Segoe UI" w:hAnsi="Segoe UI"/>
          <w:b w:val="0"/>
          <w:i w:val="0"/>
          <w:sz w:val="21"/>
        </w:rPr>
        <w:t>.</w:t>
      </w:r>
    </w:p>
    <w:p>
      <w:pPr>
        <w:pStyle w:val="Heading2"/>
      </w:pPr>
      <w:r>
        <w:t>Tiga Tingkat Angka</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Tingkat</w:t>
            </w:r>
          </w:p>
        </w:tc>
        <w:tc>
          <w:tcPr>
            <w:tcW w:type="dxa" w:w="3211"/>
            <w:shd w:val="clear" w:color="auto" w:fill="FDFAF4"/>
          </w:tcPr>
          <w:p>
            <w:pPr>
              <w:spacing w:before="40" w:after="40"/>
            </w:pPr>
            <w:r>
              <w:rPr>
                <w:rFonts w:ascii="Segoe UI" w:hAnsi="Segoe UI"/>
                <w:b/>
                <w:i w:val="0"/>
                <w:color w:val="4A6274"/>
                <w:sz w:val="17"/>
              </w:rPr>
              <w:t>Artinya</w:t>
            </w:r>
          </w:p>
        </w:tc>
        <w:tc>
          <w:tcPr>
            <w:tcW w:type="dxa" w:w="3211"/>
            <w:shd w:val="clear" w:color="auto" w:fill="FDFAF4"/>
          </w:tcPr>
          <w:p>
            <w:pPr>
              <w:spacing w:before="40" w:after="40"/>
            </w:pPr>
            <w:r>
              <w:rPr>
                <w:rFonts w:ascii="Segoe UI" w:hAnsi="Segoe UI"/>
                <w:b/>
                <w:i w:val="0"/>
                <w:color w:val="4A6274"/>
                <w:sz w:val="17"/>
              </w:rPr>
              <w:t>Contoh dalam dokumen ini</w:t>
            </w:r>
          </w:p>
        </w:tc>
      </w:tr>
      <w:tr>
        <w:tc>
          <w:tcPr>
            <w:tcW w:type="dxa" w:w="3211"/>
          </w:tcPr>
          <w:p>
            <w:pPr>
              <w:spacing w:before="40" w:after="40"/>
            </w:pPr>
            <w:r>
              <w:rPr>
                <w:rFonts w:ascii="Segoe UI" w:hAnsi="Segoe UI"/>
                <w:b/>
                <w:i w:val="0"/>
                <w:sz w:val="18"/>
              </w:rPr>
              <w:t>Resmi</w:t>
            </w:r>
          </w:p>
        </w:tc>
        <w:tc>
          <w:tcPr>
            <w:tcW w:type="dxa" w:w="3211"/>
          </w:tcPr>
          <w:p>
            <w:pPr>
              <w:spacing w:before="40" w:after="40"/>
            </w:pPr>
            <w:r>
              <w:rPr>
                <w:rFonts w:ascii="Segoe UI" w:hAnsi="Segoe UI"/>
                <w:b w:val="0"/>
                <w:i w:val="0"/>
                <w:sz w:val="18"/>
              </w:rPr>
              <w:t>Diumumkan otoritas atau ensiklopedia resmi</w:t>
            </w:r>
          </w:p>
        </w:tc>
        <w:tc>
          <w:tcPr>
            <w:tcW w:type="dxa" w:w="3211"/>
          </w:tcPr>
          <w:p>
            <w:pPr>
              <w:spacing w:before="40" w:after="40"/>
            </w:pPr>
            <w:r>
              <w:rPr>
                <w:rFonts w:ascii="Segoe UI" w:hAnsi="Segoe UI"/>
                <w:b w:val="0"/>
                <w:i w:val="0"/>
                <w:sz w:val="18"/>
              </w:rPr>
              <w:t>Rata-rata umrah 104 menit (Kepresidenan Dua Masjid Suci, 2023); panjang Al-Masa'a 394 m (Saudipedia)</w:t>
            </w:r>
          </w:p>
        </w:tc>
      </w:tr>
      <w:tr>
        <w:tc>
          <w:tcPr>
            <w:tcW w:type="dxa" w:w="3211"/>
          </w:tcPr>
          <w:p>
            <w:pPr>
              <w:spacing w:before="40" w:after="40"/>
            </w:pPr>
            <w:r>
              <w:rPr>
                <w:rFonts w:ascii="Segoe UI" w:hAnsi="Segoe UI"/>
                <w:b/>
                <w:i w:val="0"/>
                <w:sz w:val="18"/>
              </w:rPr>
              <w:t>Panduan perjalanan</w:t>
            </w:r>
          </w:p>
        </w:tc>
        <w:tc>
          <w:tcPr>
            <w:tcW w:type="dxa" w:w="3211"/>
          </w:tcPr>
          <w:p>
            <w:pPr>
              <w:spacing w:before="40" w:after="40"/>
            </w:pPr>
            <w:r>
              <w:rPr>
                <w:rFonts w:ascii="Segoe UI" w:hAnsi="Segoe UI"/>
                <w:b w:val="0"/>
                <w:i w:val="0"/>
                <w:sz w:val="18"/>
              </w:rPr>
              <w:t>Dilaporkan portal dan agen; dapat berbeda antar sumber</w:t>
            </w:r>
          </w:p>
        </w:tc>
        <w:tc>
          <w:tcPr>
            <w:tcW w:type="dxa" w:w="3211"/>
          </w:tcPr>
          <w:p>
            <w:pPr>
              <w:spacing w:before="40" w:after="40"/>
            </w:pPr>
            <w:r>
              <w:rPr>
                <w:rFonts w:ascii="Segoe UI" w:hAnsi="Segoe UI"/>
                <w:b w:val="0"/>
                <w:i w:val="0"/>
                <w:sz w:val="18"/>
              </w:rPr>
              <w:t>Jarak Armuzna; waktu kereta dan taksi; jarak situs Madinah</w:t>
            </w:r>
          </w:p>
        </w:tc>
      </w:tr>
      <w:tr>
        <w:tc>
          <w:tcPr>
            <w:tcW w:type="dxa" w:w="3211"/>
          </w:tcPr>
          <w:p>
            <w:pPr>
              <w:spacing w:before="40" w:after="40"/>
            </w:pPr>
            <w:r>
              <w:rPr>
                <w:rFonts w:ascii="Segoe UI" w:hAnsi="Segoe UI"/>
                <w:b/>
                <w:i w:val="0"/>
                <w:sz w:val="18"/>
              </w:rPr>
              <w:t>Asumsi perencanaan</w:t>
            </w:r>
          </w:p>
        </w:tc>
        <w:tc>
          <w:tcPr>
            <w:tcW w:type="dxa" w:w="3211"/>
          </w:tcPr>
          <w:p>
            <w:pPr>
              <w:spacing w:before="40" w:after="40"/>
            </w:pPr>
            <w:r>
              <w:rPr>
                <w:rFonts w:ascii="Segoe UI" w:hAnsi="Segoe UI"/>
                <w:b w:val="0"/>
                <w:i w:val="0"/>
                <w:sz w:val="18"/>
              </w:rPr>
              <w:t>Perhitungan penyusun dari angka di atas; bukan pengukuran</w:t>
            </w:r>
          </w:p>
        </w:tc>
        <w:tc>
          <w:tcPr>
            <w:tcW w:type="dxa" w:w="3211"/>
          </w:tcPr>
          <w:p>
            <w:pPr>
              <w:spacing w:before="40" w:after="40"/>
            </w:pPr>
            <w:r>
              <w:rPr>
                <w:rFonts w:ascii="Segoe UI" w:hAnsi="Segoe UI"/>
                <w:b w:val="0"/>
                <w:i w:val="0"/>
                <w:sz w:val="18"/>
              </w:rPr>
              <w:t>Waktu jalan kaki dengan kecepatan tertentu; durasi persiapan ihram dan tahallul</w:t>
            </w:r>
          </w:p>
        </w:tc>
      </w:tr>
    </w:tbl>
    <w:p>
      <w:pPr>
        <w:spacing w:after="100"/>
      </w:pPr>
    </w:p>
    <w:p>
      <w:pPr>
        <w:spacing w:before="120" w:after="40"/>
        <w:jc w:val="center"/>
      </w:pPr>
      <w:r>
        <w:drawing>
          <wp:inline xmlns:a="http://schemas.openxmlformats.org/drawingml/2006/main" xmlns:pic="http://schemas.openxmlformats.org/drawingml/2006/picture">
            <wp:extent cx="5852160" cy="6276914"/>
            <wp:docPr id="1" name="Picture 1"/>
            <wp:cNvGraphicFramePr>
              <a:graphicFrameLocks noChangeAspect="1"/>
            </wp:cNvGraphicFramePr>
            <a:graphic>
              <a:graphicData uri="http://schemas.openxmlformats.org/drawingml/2006/picture">
                <pic:pic>
                  <pic:nvPicPr>
                    <pic:cNvPr id="0" name="07-infografis-jarak.png"/>
                    <pic:cNvPicPr/>
                  </pic:nvPicPr>
                  <pic:blipFill>
                    <a:blip r:embed="rId9"/>
                    <a:stretch>
                      <a:fillRect/>
                    </a:stretch>
                  </pic:blipFill>
                  <pic:spPr>
                    <a:xfrm>
                      <a:off x="0" y="0"/>
                      <a:ext cx="5852160" cy="6276914"/>
                    </a:xfrm>
                    <a:prstGeom prst="rect"/>
                  </pic:spPr>
                </pic:pic>
              </a:graphicData>
            </a:graphic>
          </wp:inline>
        </w:drawing>
      </w:r>
    </w:p>
    <w:p>
      <w:pPr>
        <w:spacing w:before="0" w:after="200"/>
        <w:jc w:val="center"/>
      </w:pPr>
      <w:r>
        <w:rPr>
          <w:rFonts w:ascii="Segoe UI" w:hAnsi="Segoe UI"/>
          <w:b/>
          <w:i w:val="0"/>
          <w:color w:val="4A6274"/>
          <w:sz w:val="17"/>
        </w:rPr>
        <w:t>Infografis Satu Halaman</w:t>
      </w:r>
      <w:r>
        <w:rPr>
          <w:rFonts w:ascii="Segoe UI" w:hAnsi="Segoe UI"/>
          <w:b w:val="0"/>
          <w:i w:val="0"/>
          <w:color w:val="4A6274"/>
          <w:sz w:val="17"/>
        </w:rPr>
        <w:t xml:space="preserve"> — Angka-angka utama jarak dan waktu ibadah dalam satu pandangan.</w:t>
      </w:r>
    </w:p>
    <w:p>
      <w:pPr>
        <w:pStyle w:val="Heading2"/>
      </w:pPr>
      <w:r>
        <w:t>Rumus Waktu yang Bisa Anda Hitung Sendiri</w:t>
      </w:r>
    </w:p>
    <w:tbl>
      <w:tblPr>
        <w:tblW w:type="auto" w:w="0"/>
        <w:jc w:val="center"/>
        <w:tblLook w:firstColumn="1" w:firstRow="1" w:lastColumn="0" w:lastRow="0" w:noHBand="0" w:noVBand="1" w:val="04A0"/>
        <w:tblBorders>
          <w:top w:val="single" w:sz="4" w:space="0" w:color="E2F1ED"/>
          <w:left w:val="single" w:sz="4" w:space="0" w:color="E2F1ED"/>
          <w:bottom w:val="single" w:sz="4" w:space="0" w:color="E2F1ED"/>
          <w:right w:val="single" w:sz="4" w:space="0" w:color="E2F1ED"/>
          <w:insideH w:val="single" w:sz="4" w:space="0" w:color="E2F1ED"/>
          <w:insideV w:val="single" w:sz="4" w:space="0" w:color="E2F1ED"/>
        </w:tblBorders>
      </w:tblPr>
      <w:tblGrid>
        <w:gridCol w:w="9633"/>
      </w:tblGrid>
      <w:tr>
        <w:tc>
          <w:tcPr>
            <w:tcW w:type="dxa" w:w="9360"/>
            <w:shd w:val="clear" w:color="auto" w:fill="E2F1ED"/>
          </w:tcPr>
          <w:p>
            <w:pPr>
              <w:spacing w:before="40" w:after="60"/>
            </w:pPr>
            <w:r>
              <w:rPr>
                <w:rFonts w:ascii="Segoe UI" w:hAnsi="Segoe UI"/>
                <w:b/>
                <w:i w:val="0"/>
                <w:color w:val="0F6E5C"/>
                <w:sz w:val="21"/>
              </w:rPr>
              <w:t>◆ Waktu (menit) = jarak (km) ÷ kecepatan (km/jam) × 60</w:t>
            </w:r>
          </w:p>
          <w:p>
            <w:pPr>
              <w:spacing w:before="0" w:after="60"/>
            </w:pPr>
            <w:r>
              <w:rPr>
                <w:rFonts w:ascii="Segoe UI" w:hAnsi="Segoe UI"/>
                <w:b w:val="0"/>
                <w:i w:val="0"/>
                <w:color w:val="4A6274"/>
                <w:sz w:val="20"/>
              </w:rPr>
              <w:t xml:space="preserve">Contoh: jarak 3 km, kecepatan 2,5 km/jam → 3 ÷ 2,5 × 60 = </w:t>
            </w:r>
            <w:r>
              <w:rPr>
                <w:rFonts w:ascii="Segoe UI" w:hAnsi="Segoe UI"/>
                <w:b/>
                <w:i w:val="0"/>
                <w:color w:val="4A6274"/>
                <w:sz w:val="20"/>
              </w:rPr>
              <w:t>72 menit</w:t>
            </w:r>
            <w:r>
              <w:rPr>
                <w:rFonts w:ascii="Segoe UI" w:hAnsi="Segoe UI"/>
                <w:b w:val="0"/>
                <w:i w:val="0"/>
                <w:color w:val="4A6274"/>
                <w:sz w:val="20"/>
              </w:rPr>
              <w:t>. Kuncinya memilih kecepatan yang jujur, bukan kecepatan jalan pagi Anda di rumah.</w:t>
            </w:r>
          </w:p>
        </w:tc>
      </w:tr>
    </w:tbl>
    <w:p>
      <w:pPr>
        <w:spacing w:after="100"/>
      </w:pPr>
    </w:p>
    <w:p>
      <w:pPr>
        <w:spacing w:before="80" w:after="60"/>
      </w:pPr>
      <w:r>
        <w:rPr>
          <w:rFonts w:ascii="Segoe UI" w:hAnsi="Segoe UI"/>
          <w:b/>
          <w:color w:val="7D909E"/>
          <w:sz w:val="17"/>
        </w:rPr>
        <w:t>Kecepatan referensi — asumsi perencanaan penyusun</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2408"/>
        <w:gridCol w:w="2408"/>
        <w:gridCol w:w="2408"/>
        <w:gridCol w:w="2408"/>
      </w:tblGrid>
      <w:tr>
        <w:trPr>
          <w:tblHeader w:val="true"/>
        </w:trPr>
        <w:tc>
          <w:tcPr>
            <w:tcW w:type="dxa" w:w="2408"/>
            <w:shd w:val="clear" w:color="auto" w:fill="FDFAF4"/>
          </w:tcPr>
          <w:p>
            <w:pPr>
              <w:spacing w:before="40" w:after="40"/>
            </w:pPr>
            <w:r>
              <w:rPr>
                <w:rFonts w:ascii="Segoe UI" w:hAnsi="Segoe UI"/>
                <w:b/>
                <w:i w:val="0"/>
                <w:color w:val="4A6274"/>
                <w:sz w:val="17"/>
              </w:rPr>
              <w:t>Keadaan</w:t>
            </w:r>
          </w:p>
        </w:tc>
        <w:tc>
          <w:tcPr>
            <w:tcW w:type="dxa" w:w="2408"/>
            <w:shd w:val="clear" w:color="auto" w:fill="FDFAF4"/>
          </w:tcPr>
          <w:p>
            <w:pPr>
              <w:spacing w:before="40" w:after="40"/>
            </w:pPr>
            <w:r>
              <w:rPr>
                <w:rFonts w:ascii="Segoe UI" w:hAnsi="Segoe UI"/>
                <w:b/>
                <w:i w:val="0"/>
                <w:color w:val="4A6274"/>
                <w:sz w:val="17"/>
              </w:rPr>
              <w:t>Kecepatan</w:t>
            </w:r>
          </w:p>
        </w:tc>
        <w:tc>
          <w:tcPr>
            <w:tcW w:type="dxa" w:w="2408"/>
            <w:shd w:val="clear" w:color="auto" w:fill="FDFAF4"/>
          </w:tcPr>
          <w:p>
            <w:pPr>
              <w:spacing w:before="40" w:after="40"/>
            </w:pPr>
            <w:r>
              <w:rPr>
                <w:rFonts w:ascii="Segoe UI" w:hAnsi="Segoe UI"/>
                <w:b/>
                <w:i w:val="0"/>
                <w:color w:val="4A6274"/>
                <w:sz w:val="17"/>
              </w:rPr>
              <w:t>Waktu per 1 km</w:t>
            </w:r>
          </w:p>
        </w:tc>
        <w:tc>
          <w:tcPr>
            <w:tcW w:type="dxa" w:w="2408"/>
            <w:shd w:val="clear" w:color="auto" w:fill="FDFAF4"/>
          </w:tcPr>
          <w:p>
            <w:pPr>
              <w:spacing w:before="40" w:after="40"/>
            </w:pPr>
            <w:r>
              <w:rPr>
                <w:rFonts w:ascii="Segoe UI" w:hAnsi="Segoe UI"/>
                <w:b/>
                <w:i w:val="0"/>
                <w:color w:val="4A6274"/>
                <w:sz w:val="17"/>
              </w:rPr>
              <w:t>Kapan terjadi</w:t>
            </w:r>
          </w:p>
        </w:tc>
      </w:tr>
      <w:tr>
        <w:tc>
          <w:tcPr>
            <w:tcW w:type="dxa" w:w="2408"/>
          </w:tcPr>
          <w:p>
            <w:pPr>
              <w:spacing w:before="40" w:after="40"/>
            </w:pPr>
            <w:r>
              <w:rPr>
                <w:rFonts w:ascii="Segoe UI" w:hAnsi="Segoe UI"/>
                <w:b w:val="0"/>
                <w:i w:val="0"/>
                <w:sz w:val="18"/>
              </w:rPr>
              <w:t>Jalan lancar</w:t>
            </w:r>
          </w:p>
        </w:tc>
        <w:tc>
          <w:tcPr>
            <w:tcW w:type="dxa" w:w="2408"/>
          </w:tcPr>
          <w:p>
            <w:pPr>
              <w:spacing w:before="40" w:after="40"/>
            </w:pPr>
            <w:r>
              <w:rPr>
                <w:rFonts w:ascii="Segoe UI" w:hAnsi="Segoe UI"/>
                <w:b w:val="0"/>
                <w:i w:val="0"/>
                <w:sz w:val="18"/>
              </w:rPr>
              <w:t>4–5 km/jam</w:t>
            </w:r>
          </w:p>
        </w:tc>
        <w:tc>
          <w:tcPr>
            <w:tcW w:type="dxa" w:w="2408"/>
          </w:tcPr>
          <w:p>
            <w:pPr>
              <w:spacing w:before="40" w:after="40"/>
            </w:pPr>
            <w:r>
              <w:rPr>
                <w:rFonts w:ascii="Segoe UI" w:hAnsi="Segoe UI"/>
                <w:b w:val="0"/>
                <w:i w:val="0"/>
                <w:sz w:val="18"/>
              </w:rPr>
              <w:t>12–15 menit</w:t>
            </w:r>
          </w:p>
        </w:tc>
        <w:tc>
          <w:tcPr>
            <w:tcW w:type="dxa" w:w="2408"/>
          </w:tcPr>
          <w:p>
            <w:pPr>
              <w:spacing w:before="40" w:after="40"/>
            </w:pPr>
            <w:r>
              <w:rPr>
                <w:rFonts w:ascii="Segoe UI" w:hAnsi="Segoe UI"/>
                <w:b w:val="0"/>
                <w:i w:val="0"/>
                <w:sz w:val="18"/>
              </w:rPr>
              <w:t>Trotoar sepi, dini hari, di luar puncak</w:t>
            </w:r>
          </w:p>
        </w:tc>
      </w:tr>
      <w:tr>
        <w:tc>
          <w:tcPr>
            <w:tcW w:type="dxa" w:w="2408"/>
          </w:tcPr>
          <w:p>
            <w:pPr>
              <w:spacing w:before="40" w:after="40"/>
            </w:pPr>
            <w:r>
              <w:rPr>
                <w:rFonts w:ascii="Segoe UI" w:hAnsi="Segoe UI"/>
                <w:b w:val="0"/>
                <w:i w:val="0"/>
                <w:sz w:val="18"/>
              </w:rPr>
              <w:t>Padat</w:t>
            </w:r>
          </w:p>
        </w:tc>
        <w:tc>
          <w:tcPr>
            <w:tcW w:type="dxa" w:w="2408"/>
          </w:tcPr>
          <w:p>
            <w:pPr>
              <w:spacing w:before="40" w:after="40"/>
            </w:pPr>
            <w:r>
              <w:rPr>
                <w:rFonts w:ascii="Segoe UI" w:hAnsi="Segoe UI"/>
                <w:b w:val="0"/>
                <w:i w:val="0"/>
                <w:sz w:val="18"/>
              </w:rPr>
              <w:t>2–3 km/jam</w:t>
            </w:r>
          </w:p>
        </w:tc>
        <w:tc>
          <w:tcPr>
            <w:tcW w:type="dxa" w:w="2408"/>
          </w:tcPr>
          <w:p>
            <w:pPr>
              <w:spacing w:before="40" w:after="40"/>
            </w:pPr>
            <w:r>
              <w:rPr>
                <w:rFonts w:ascii="Segoe UI" w:hAnsi="Segoe UI"/>
                <w:b w:val="0"/>
                <w:i w:val="0"/>
                <w:sz w:val="18"/>
              </w:rPr>
              <w:t>20–30 menit</w:t>
            </w:r>
          </w:p>
        </w:tc>
        <w:tc>
          <w:tcPr>
            <w:tcW w:type="dxa" w:w="2408"/>
          </w:tcPr>
          <w:p>
            <w:pPr>
              <w:spacing w:before="40" w:after="40"/>
            </w:pPr>
            <w:r>
              <w:rPr>
                <w:rFonts w:ascii="Segoe UI" w:hAnsi="Segoe UI"/>
                <w:b w:val="0"/>
                <w:i w:val="0"/>
                <w:sz w:val="18"/>
              </w:rPr>
              <w:t>Sekitar Masjidil Haram, jalur jamarat, waktu shalat</w:t>
            </w:r>
          </w:p>
        </w:tc>
      </w:tr>
      <w:tr>
        <w:tc>
          <w:tcPr>
            <w:tcW w:type="dxa" w:w="2408"/>
          </w:tcPr>
          <w:p>
            <w:pPr>
              <w:spacing w:before="40" w:after="40"/>
            </w:pPr>
            <w:r>
              <w:rPr>
                <w:rFonts w:ascii="Segoe UI" w:hAnsi="Segoe UI"/>
                <w:b w:val="0"/>
                <w:i w:val="0"/>
                <w:sz w:val="18"/>
              </w:rPr>
              <w:t>Sangat padat / mendorong kursi roda</w:t>
            </w:r>
          </w:p>
        </w:tc>
        <w:tc>
          <w:tcPr>
            <w:tcW w:type="dxa" w:w="2408"/>
          </w:tcPr>
          <w:p>
            <w:pPr>
              <w:spacing w:before="40" w:after="40"/>
            </w:pPr>
            <w:r>
              <w:rPr>
                <w:rFonts w:ascii="Segoe UI" w:hAnsi="Segoe UI"/>
                <w:b w:val="0"/>
                <w:i w:val="0"/>
                <w:sz w:val="18"/>
              </w:rPr>
              <w:t>1,5–2 km/jam</w:t>
            </w:r>
          </w:p>
        </w:tc>
        <w:tc>
          <w:tcPr>
            <w:tcW w:type="dxa" w:w="2408"/>
          </w:tcPr>
          <w:p>
            <w:pPr>
              <w:spacing w:before="40" w:after="40"/>
            </w:pPr>
            <w:r>
              <w:rPr>
                <w:rFonts w:ascii="Segoe UI" w:hAnsi="Segoe UI"/>
                <w:b w:val="0"/>
                <w:i w:val="0"/>
                <w:sz w:val="18"/>
              </w:rPr>
              <w:t>30–40 menit</w:t>
            </w:r>
          </w:p>
        </w:tc>
        <w:tc>
          <w:tcPr>
            <w:tcW w:type="dxa" w:w="2408"/>
          </w:tcPr>
          <w:p>
            <w:pPr>
              <w:spacing w:before="40" w:after="40"/>
            </w:pPr>
            <w:r>
              <w:rPr>
                <w:rFonts w:ascii="Segoe UI" w:hAnsi="Segoe UI"/>
                <w:b w:val="0"/>
                <w:i w:val="0"/>
                <w:sz w:val="18"/>
              </w:rPr>
              <w:t>Puncak Ramadhan, hari Nahr, lansia atau pendamping</w:t>
            </w:r>
          </w:p>
        </w:tc>
      </w:tr>
    </w:tbl>
    <w:p>
      <w:pPr>
        <w:spacing w:after="100"/>
      </w:pPr>
    </w:p>
    <w:p>
      <w:pPr>
        <w:pStyle w:val="Heading2"/>
      </w:pPr>
      <w:r>
        <w:t>Yang Membuat Angka Bergeser</w:t>
      </w:r>
    </w:p>
    <w:p>
      <w:pPr>
        <w:pStyle w:val="ListBullet"/>
      </w:pPr>
      <w:r>
        <w:rPr>
          <w:rFonts w:ascii="Segoe UI" w:hAnsi="Segoe UI"/>
          <w:b/>
          <w:i w:val="0"/>
          <w:sz w:val="21"/>
        </w:rPr>
        <w:t>Musim</w:t>
      </w:r>
      <w:r>
        <w:rPr>
          <w:rFonts w:ascii="Segoe UI" w:hAnsi="Segoe UI"/>
          <w:b w:val="0"/>
          <w:i w:val="0"/>
          <w:sz w:val="21"/>
        </w:rPr>
        <w:t>: Ramadhan dan musim haji menggandakan durasi hampir semua ritual.</w:t>
      </w:r>
    </w:p>
    <w:p>
      <w:pPr>
        <w:pStyle w:val="ListBullet"/>
      </w:pPr>
      <w:r>
        <w:rPr>
          <w:rFonts w:ascii="Segoe UI" w:hAnsi="Segoe UI"/>
          <w:b/>
          <w:i w:val="0"/>
          <w:sz w:val="21"/>
        </w:rPr>
        <w:t>Waktu</w:t>
      </w:r>
      <w:r>
        <w:rPr>
          <w:rFonts w:ascii="Segoe UI" w:hAnsi="Segoe UI"/>
          <w:b w:val="0"/>
          <w:i w:val="0"/>
          <w:sz w:val="21"/>
        </w:rPr>
        <w:t>: seusai shalat fardhu, area thawaf dan sa'i paling padat; dini hari dan tengah malam lebih lengang.</w:t>
      </w:r>
    </w:p>
    <w:p>
      <w:pPr>
        <w:pStyle w:val="ListBullet"/>
      </w:pPr>
      <w:r>
        <w:rPr>
          <w:rFonts w:ascii="Segoe UI" w:hAnsi="Segoe UI"/>
          <w:b/>
          <w:i w:val="0"/>
          <w:sz w:val="21"/>
        </w:rPr>
        <w:t>Posisi</w:t>
      </w:r>
      <w:r>
        <w:rPr>
          <w:rFonts w:ascii="Segoe UI" w:hAnsi="Segoe UI"/>
          <w:b w:val="0"/>
          <w:i w:val="0"/>
          <w:sz w:val="21"/>
        </w:rPr>
        <w:t>: dekat Ka'bah lebih pendek tetapi lambat; lantai atas lebih panjang tetapi lebih mengalir.</w:t>
      </w:r>
    </w:p>
    <w:p>
      <w:pPr>
        <w:pStyle w:val="ListBullet"/>
      </w:pPr>
      <w:r>
        <w:rPr>
          <w:rFonts w:ascii="Segoe UI" w:hAnsi="Segoe UI"/>
          <w:b/>
          <w:i w:val="0"/>
          <w:sz w:val="21"/>
        </w:rPr>
        <w:t>Cuaca</w:t>
      </w:r>
      <w:r>
        <w:rPr>
          <w:rFonts w:ascii="Segoe UI" w:hAnsi="Segoe UI"/>
          <w:b w:val="0"/>
          <w:i w:val="0"/>
          <w:sz w:val="21"/>
        </w:rPr>
        <w:t>: suhu di atas 40 °C memaksa lebih banyak jeda.</w:t>
      </w:r>
    </w:p>
    <w:p>
      <w:pPr>
        <w:pStyle w:val="ListBullet"/>
      </w:pPr>
      <w:r>
        <w:rPr>
          <w:rFonts w:ascii="Segoe UI" w:hAnsi="Segoe UI"/>
          <w:b/>
          <w:i w:val="0"/>
          <w:sz w:val="21"/>
        </w:rPr>
        <w:t>Kondisi jemaah</w:t>
      </w:r>
      <w:r>
        <w:rPr>
          <w:rFonts w:ascii="Segoe UI" w:hAnsi="Segoe UI"/>
          <w:b w:val="0"/>
          <w:i w:val="0"/>
          <w:sz w:val="21"/>
        </w:rPr>
        <w:t>: usia, kesehatan, membawa anak, atau mendorong kursi roda.</w:t>
      </w:r>
    </w:p>
    <w:p>
      <w:pPr>
        <w:pStyle w:val="ListBullet"/>
      </w:pPr>
      <w:r>
        <w:rPr>
          <w:rFonts w:ascii="Segoe UI" w:hAnsi="Segoe UI"/>
          <w:b/>
          <w:i w:val="0"/>
          <w:sz w:val="21"/>
        </w:rPr>
        <w:t>Rute dan skema pemerintah</w:t>
      </w:r>
      <w:r>
        <w:rPr>
          <w:rFonts w:ascii="Segoe UI" w:hAnsi="Segoe UI"/>
          <w:b w:val="0"/>
          <w:i w:val="0"/>
          <w:sz w:val="21"/>
        </w:rPr>
        <w:t xml:space="preserve"> (khususnya Armuzna) yang dapat berubah tiap tahun.</w:t>
      </w:r>
    </w:p>
    <w:p>
      <w:r>
        <w:br w:type="page"/>
      </w:r>
    </w:p>
    <w:p>
      <w:pPr>
        <w:spacing w:before="0" w:after="0"/>
      </w:pPr>
      <w:r>
        <w:rPr>
          <w:rFonts w:ascii="Segoe UI" w:hAnsi="Segoe UI"/>
          <w:b/>
          <w:color w:val="A9761B"/>
          <w:sz w:val="18"/>
        </w:rPr>
        <w:t>BAB 01</w:t>
      </w:r>
    </w:p>
    <w:p>
      <w:pPr>
        <w:pStyle w:val="Heading1"/>
      </w:pPr>
      <w:r>
        <w:t>Thawaf: Jarak dan Waktu</w:t>
      </w:r>
    </w:p>
    <w:p>
      <w:pPr>
        <w:spacing w:before="0" w:after="240"/>
        <w:pBdr>
          <w:left w:val="single" w:sz="24" w:space="8" w:color="0F6E5C"/>
        </w:pBdr>
        <w:ind w:left="200"/>
      </w:pPr>
      <w:r>
        <w:rPr>
          <w:rFonts w:ascii="Segoe UI" w:hAnsi="Segoe UI"/>
          <w:b w:val="0"/>
          <w:i w:val="0"/>
          <w:color w:val="4A6274"/>
          <w:sz w:val="19"/>
        </w:rPr>
        <w:t>Tujuh putaran, tetapi jaraknya bergantung pada lingkaran mana yang Anda tempuh: dari ± 0,5 km di ring terdekat sampai 2–3,5 km di lantai atas. Rata-rata resmi durasi thawaf: 49 menit.</w:t>
      </w:r>
    </w:p>
    <w:p>
      <w:pPr>
        <w:spacing w:before="120" w:after="40"/>
        <w:jc w:val="center"/>
      </w:pPr>
      <w:r>
        <w:drawing>
          <wp:inline xmlns:a="http://schemas.openxmlformats.org/drawingml/2006/main" xmlns:pic="http://schemas.openxmlformats.org/drawingml/2006/picture">
            <wp:extent cx="5852160" cy="3775587"/>
            <wp:docPr id="2" name="Picture 2"/>
            <wp:cNvGraphicFramePr>
              <a:graphicFrameLocks noChangeAspect="1"/>
            </wp:cNvGraphicFramePr>
            <a:graphic>
              <a:graphicData uri="http://schemas.openxmlformats.org/drawingml/2006/picture">
                <pic:pic>
                  <pic:nvPicPr>
                    <pic:cNvPr id="0" name="01-thawaf-jarak-waktu.png"/>
                    <pic:cNvPicPr/>
                  </pic:nvPicPr>
                  <pic:blipFill>
                    <a:blip r:embed="rId10"/>
                    <a:stretch>
                      <a:fillRect/>
                    </a:stretch>
                  </pic:blipFill>
                  <pic:spPr>
                    <a:xfrm>
                      <a:off x="0" y="0"/>
                      <a:ext cx="5852160" cy="3775587"/>
                    </a:xfrm>
                    <a:prstGeom prst="rect"/>
                  </pic:spPr>
                </pic:pic>
              </a:graphicData>
            </a:graphic>
          </wp:inline>
        </w:drawing>
      </w:r>
    </w:p>
    <w:p>
      <w:pPr>
        <w:spacing w:before="0" w:after="200"/>
        <w:jc w:val="center"/>
      </w:pPr>
      <w:r>
        <w:rPr>
          <w:rFonts w:ascii="Segoe UI" w:hAnsi="Segoe UI"/>
          <w:b/>
          <w:i w:val="0"/>
          <w:color w:val="4A6274"/>
          <w:sz w:val="17"/>
        </w:rPr>
        <w:t>Thawaf: Jarak dan Waktu</w:t>
      </w:r>
      <w:r>
        <w:rPr>
          <w:rFonts w:ascii="Segoe UI" w:hAnsi="Segoe UI"/>
          <w:b w:val="0"/>
          <w:i w:val="0"/>
          <w:color w:val="4A6274"/>
          <w:sz w:val="17"/>
        </w:rPr>
        <w:t xml:space="preserve"> — Empat lingkaran dari terdekat sampai lantai atas beserta jarak tujuh putaran dan durasinya.</w:t>
      </w:r>
    </w:p>
    <w:tbl>
      <w:tblPr>
        <w:tblW w:type="auto" w:w="0"/>
        <w:jc w:val="center"/>
        <w:tblLook w:firstColumn="1" w:firstRow="1" w:lastColumn="0" w:lastRow="0" w:noHBand="0" w:noVBand="1" w:val="04A0"/>
        <w:tblBorders>
          <w:top w:val="single" w:sz="4" w:space="0" w:color="EFE9F5"/>
          <w:left w:val="single" w:sz="4" w:space="0" w:color="EFE9F5"/>
          <w:bottom w:val="single" w:sz="4" w:space="0" w:color="EFE9F5"/>
          <w:right w:val="single" w:sz="4" w:space="0" w:color="EFE9F5"/>
          <w:insideH w:val="single" w:sz="4" w:space="0" w:color="EFE9F5"/>
          <w:insideV w:val="single" w:sz="4" w:space="0" w:color="EFE9F5"/>
        </w:tblBorders>
      </w:tblPr>
      <w:tblGrid>
        <w:gridCol w:w="9633"/>
      </w:tblGrid>
      <w:tr>
        <w:tc>
          <w:tcPr>
            <w:tcW w:type="dxa" w:w="9360"/>
            <w:shd w:val="clear" w:color="auto" w:fill="EFE9F5"/>
          </w:tcPr>
          <w:p>
            <w:pPr>
              <w:spacing w:before="40" w:after="60"/>
            </w:pPr>
            <w:r>
              <w:rPr>
                <w:rFonts w:ascii="Segoe UI" w:hAnsi="Segoe UI"/>
                <w:b/>
                <w:i w:val="0"/>
                <w:color w:val="6A4A86"/>
                <w:sz w:val="21"/>
              </w:rPr>
              <w:t>◉ PEMAHAMAN INTUITIF — Lingkaran kecil = pendek tetapi padat</w:t>
            </w:r>
          </w:p>
          <w:p>
            <w:pPr>
              <w:spacing w:before="0" w:after="60"/>
            </w:pPr>
            <w:r>
              <w:rPr>
                <w:rFonts w:ascii="Segoe UI" w:hAnsi="Segoe UI"/>
                <w:b w:val="0"/>
                <w:i w:val="0"/>
                <w:color w:val="4A6274"/>
                <w:sz w:val="20"/>
              </w:rPr>
              <w:t xml:space="preserve">Bayangkan Ka'bah sebagai batu di tengah kolam dan jemaah sebagai riak di sekelilingnya. </w:t>
            </w:r>
            <w:r>
              <w:rPr>
                <w:rFonts w:ascii="Segoe UI" w:hAnsi="Segoe UI"/>
                <w:b/>
                <w:i w:val="0"/>
                <w:color w:val="4A6274"/>
                <w:sz w:val="20"/>
              </w:rPr>
              <w:t>Riak yang paling dekat</w:t>
            </w:r>
            <w:r>
              <w:rPr>
                <w:rFonts w:ascii="Segoe UI" w:hAnsi="Segoe UI"/>
                <w:b w:val="0"/>
                <w:i w:val="0"/>
                <w:color w:val="4A6274"/>
                <w:sz w:val="20"/>
              </w:rPr>
              <w:t xml:space="preserve"> lingkarannya kecil — sedikit langkah — tetapi diperebutkan semua orang. </w:t>
            </w:r>
            <w:r>
              <w:rPr>
                <w:rFonts w:ascii="Segoe UI" w:hAnsi="Segoe UI"/>
                <w:b/>
                <w:i w:val="0"/>
                <w:color w:val="4A6274"/>
                <w:sz w:val="20"/>
              </w:rPr>
              <w:t>Riak yang jauh</w:t>
            </w:r>
            <w:r>
              <w:rPr>
                <w:rFonts w:ascii="Segoe UI" w:hAnsi="Segoe UI"/>
                <w:b w:val="0"/>
                <w:i w:val="0"/>
                <w:color w:val="4A6274"/>
                <w:sz w:val="20"/>
              </w:rPr>
              <w:t xml:space="preserve"> lingkarannya besar — banyak langkah — tetapi ruangnya lapang. Karena itu “thawaf terdekat” tidak otomatis tercepat.</w:t>
            </w:r>
          </w:p>
        </w:tc>
      </w:tr>
    </w:tbl>
    <w:p>
      <w:pPr>
        <w:spacing w:after="100"/>
      </w:pPr>
    </w:p>
    <w:p>
      <w:pPr>
        <w:pStyle w:val="Heading2"/>
      </w:pPr>
      <w:r>
        <w:t>Jarak: Bergantung pada Ring</w:t>
      </w:r>
    </w:p>
    <w:p>
      <w:pPr>
        <w:spacing w:before="80" w:after="60"/>
      </w:pPr>
      <w:r>
        <w:rPr>
          <w:rFonts w:ascii="Segoe UI" w:hAnsi="Segoe UI"/>
          <w:b/>
          <w:color w:val="7D909E"/>
          <w:sz w:val="17"/>
        </w:rPr>
        <w:t>Perkiraan jarak tujuh putaran (panduan perjalanan; sangat bergantung posisi)</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2408"/>
        <w:gridCol w:w="2408"/>
        <w:gridCol w:w="2408"/>
        <w:gridCol w:w="2408"/>
      </w:tblGrid>
      <w:tr>
        <w:trPr>
          <w:tblHeader w:val="true"/>
        </w:trPr>
        <w:tc>
          <w:tcPr>
            <w:tcW w:type="dxa" w:w="2408"/>
            <w:shd w:val="clear" w:color="auto" w:fill="FDFAF4"/>
          </w:tcPr>
          <w:p>
            <w:pPr>
              <w:spacing w:before="40" w:after="40"/>
            </w:pPr>
            <w:r>
              <w:rPr>
                <w:rFonts w:ascii="Segoe UI" w:hAnsi="Segoe UI"/>
                <w:b/>
                <w:i w:val="0"/>
                <w:color w:val="4A6274"/>
                <w:sz w:val="17"/>
              </w:rPr>
              <w:t>Posisi thawaf</w:t>
            </w:r>
          </w:p>
        </w:tc>
        <w:tc>
          <w:tcPr>
            <w:tcW w:type="dxa" w:w="2408"/>
            <w:shd w:val="clear" w:color="auto" w:fill="FDFAF4"/>
          </w:tcPr>
          <w:p>
            <w:pPr>
              <w:spacing w:before="40" w:after="40"/>
            </w:pPr>
            <w:r>
              <w:rPr>
                <w:rFonts w:ascii="Segoe UI" w:hAnsi="Segoe UI"/>
                <w:b/>
                <w:i w:val="0"/>
                <w:color w:val="4A6274"/>
                <w:sz w:val="17"/>
              </w:rPr>
              <w:t>Per putaran</w:t>
            </w:r>
          </w:p>
        </w:tc>
        <w:tc>
          <w:tcPr>
            <w:tcW w:type="dxa" w:w="2408"/>
            <w:shd w:val="clear" w:color="auto" w:fill="FDFAF4"/>
          </w:tcPr>
          <w:p>
            <w:pPr>
              <w:spacing w:before="40" w:after="40"/>
            </w:pPr>
            <w:r>
              <w:rPr>
                <w:rFonts w:ascii="Segoe UI" w:hAnsi="Segoe UI"/>
                <w:b/>
                <w:i w:val="0"/>
                <w:color w:val="4A6274"/>
                <w:sz w:val="17"/>
              </w:rPr>
              <w:t>Tujuh putaran</w:t>
            </w:r>
          </w:p>
        </w:tc>
        <w:tc>
          <w:tcPr>
            <w:tcW w:type="dxa" w:w="2408"/>
            <w:shd w:val="clear" w:color="auto" w:fill="FDFAF4"/>
          </w:tcPr>
          <w:p>
            <w:pPr>
              <w:spacing w:before="40" w:after="40"/>
            </w:pPr>
            <w:r>
              <w:rPr>
                <w:rFonts w:ascii="Segoe UI" w:hAnsi="Segoe UI"/>
                <w:b/>
                <w:i w:val="0"/>
                <w:color w:val="4A6274"/>
                <w:sz w:val="17"/>
              </w:rPr>
              <w:t>Catatan</w:t>
            </w:r>
          </w:p>
        </w:tc>
      </w:tr>
      <w:tr>
        <w:tc>
          <w:tcPr>
            <w:tcW w:type="dxa" w:w="2408"/>
          </w:tcPr>
          <w:p>
            <w:pPr>
              <w:spacing w:before="40" w:after="40"/>
            </w:pPr>
            <w:r>
              <w:rPr>
                <w:rFonts w:ascii="Segoe UI" w:hAnsi="Segoe UI"/>
                <w:b/>
                <w:i w:val="0"/>
                <w:sz w:val="18"/>
              </w:rPr>
              <w:t>Terdekat Ka'bah</w:t>
            </w:r>
            <w:r>
              <w:rPr>
                <w:rFonts w:ascii="Segoe UI" w:hAnsi="Segoe UI"/>
                <w:b w:val="0"/>
                <w:i w:val="0"/>
                <w:sz w:val="18"/>
              </w:rPr>
              <w:t xml:space="preserve"> (termasuk sisi luar Hijr Ismail)</w:t>
            </w:r>
          </w:p>
        </w:tc>
        <w:tc>
          <w:tcPr>
            <w:tcW w:type="dxa" w:w="2408"/>
          </w:tcPr>
          <w:p>
            <w:pPr>
              <w:spacing w:before="40" w:after="40"/>
            </w:pPr>
            <w:r>
              <w:rPr>
                <w:rFonts w:ascii="Segoe UI" w:hAnsi="Segoe UI"/>
                <w:b w:val="0"/>
                <w:i w:val="0"/>
                <w:sz w:val="18"/>
              </w:rPr>
              <w:t>± 75–80 m</w:t>
            </w:r>
          </w:p>
        </w:tc>
        <w:tc>
          <w:tcPr>
            <w:tcW w:type="dxa" w:w="2408"/>
          </w:tcPr>
          <w:p>
            <w:pPr>
              <w:spacing w:before="40" w:after="40"/>
            </w:pPr>
            <w:r>
              <w:rPr>
                <w:rFonts w:ascii="Segoe UI" w:hAnsi="Segoe UI"/>
                <w:b w:val="0"/>
                <w:i w:val="0"/>
                <w:sz w:val="18"/>
              </w:rPr>
              <w:t>± 0,5–0,6 km</w:t>
            </w:r>
          </w:p>
        </w:tc>
        <w:tc>
          <w:tcPr>
            <w:tcW w:type="dxa" w:w="2408"/>
          </w:tcPr>
          <w:p>
            <w:pPr>
              <w:spacing w:before="40" w:after="40"/>
            </w:pPr>
            <w:r>
              <w:rPr>
                <w:rFonts w:ascii="Segoe UI" w:hAnsi="Segoe UI"/>
                <w:b w:val="0"/>
                <w:i w:val="0"/>
                <w:sz w:val="18"/>
              </w:rPr>
              <w:t>Paling pendek; paling padat dan lambat</w:t>
            </w:r>
          </w:p>
        </w:tc>
      </w:tr>
      <w:tr>
        <w:tc>
          <w:tcPr>
            <w:tcW w:type="dxa" w:w="2408"/>
          </w:tcPr>
          <w:p>
            <w:pPr>
              <w:spacing w:before="40" w:after="40"/>
            </w:pPr>
            <w:r>
              <w:rPr>
                <w:rFonts w:ascii="Segoe UI" w:hAnsi="Segoe UI"/>
                <w:b/>
                <w:i w:val="0"/>
                <w:sz w:val="18"/>
              </w:rPr>
              <w:t>Tengah mataf</w:t>
            </w:r>
            <w:r>
              <w:rPr>
                <w:rFonts w:ascii="Segoe UI" w:hAnsi="Segoe UI"/>
                <w:b w:val="0"/>
                <w:i w:val="0"/>
                <w:sz w:val="18"/>
              </w:rPr>
              <w:t xml:space="preserve"> (25–40 m dari Ka'bah)</w:t>
            </w:r>
          </w:p>
        </w:tc>
        <w:tc>
          <w:tcPr>
            <w:tcW w:type="dxa" w:w="2408"/>
          </w:tcPr>
          <w:p>
            <w:pPr>
              <w:spacing w:before="40" w:after="40"/>
            </w:pPr>
            <w:r>
              <w:rPr>
                <w:rFonts w:ascii="Segoe UI" w:hAnsi="Segoe UI"/>
                <w:b w:val="0"/>
                <w:i w:val="0"/>
                <w:sz w:val="18"/>
              </w:rPr>
              <w:t>± 120–150 m</w:t>
            </w:r>
          </w:p>
        </w:tc>
        <w:tc>
          <w:tcPr>
            <w:tcW w:type="dxa" w:w="2408"/>
          </w:tcPr>
          <w:p>
            <w:pPr>
              <w:spacing w:before="40" w:after="40"/>
            </w:pPr>
            <w:r>
              <w:rPr>
                <w:rFonts w:ascii="Segoe UI" w:hAnsi="Segoe UI"/>
                <w:b w:val="0"/>
                <w:i w:val="0"/>
                <w:sz w:val="18"/>
              </w:rPr>
              <w:t>± 0,85–1,05 km</w:t>
            </w:r>
          </w:p>
        </w:tc>
        <w:tc>
          <w:tcPr>
            <w:tcW w:type="dxa" w:w="2408"/>
          </w:tcPr>
          <w:p>
            <w:pPr>
              <w:spacing w:before="40" w:after="40"/>
            </w:pPr>
            <w:r>
              <w:rPr>
                <w:rFonts w:ascii="Segoe UI" w:hAnsi="Segoe UI"/>
                <w:b w:val="0"/>
                <w:i w:val="0"/>
                <w:sz w:val="18"/>
              </w:rPr>
              <w:t>Kompromi jarak dan kelancaran</w:t>
            </w:r>
          </w:p>
        </w:tc>
      </w:tr>
      <w:tr>
        <w:tc>
          <w:tcPr>
            <w:tcW w:type="dxa" w:w="2408"/>
          </w:tcPr>
          <w:p>
            <w:pPr>
              <w:spacing w:before="40" w:after="40"/>
            </w:pPr>
            <w:r>
              <w:rPr>
                <w:rFonts w:ascii="Segoe UI" w:hAnsi="Segoe UI"/>
                <w:b/>
                <w:i w:val="0"/>
                <w:sz w:val="18"/>
              </w:rPr>
              <w:t>Lantai dasar (mataf) umumnya</w:t>
            </w:r>
          </w:p>
        </w:tc>
        <w:tc>
          <w:tcPr>
            <w:tcW w:type="dxa" w:w="2408"/>
          </w:tcPr>
          <w:p>
            <w:pPr>
              <w:spacing w:before="40" w:after="40"/>
            </w:pPr>
            <w:r>
              <w:rPr>
                <w:rFonts w:ascii="Segoe UI" w:hAnsi="Segoe UI"/>
                <w:b w:val="0"/>
                <w:i w:val="0"/>
                <w:sz w:val="18"/>
              </w:rPr>
              <w:t>± 200 m</w:t>
            </w:r>
          </w:p>
        </w:tc>
        <w:tc>
          <w:tcPr>
            <w:tcW w:type="dxa" w:w="2408"/>
          </w:tcPr>
          <w:p>
            <w:pPr>
              <w:spacing w:before="40" w:after="40"/>
            </w:pPr>
            <w:r>
              <w:rPr>
                <w:rFonts w:ascii="Segoe UI" w:hAnsi="Segoe UI"/>
                <w:b w:val="0"/>
                <w:i w:val="0"/>
                <w:sz w:val="18"/>
              </w:rPr>
              <w:t>± 1,4 km</w:t>
            </w:r>
          </w:p>
        </w:tc>
        <w:tc>
          <w:tcPr>
            <w:tcW w:type="dxa" w:w="2408"/>
          </w:tcPr>
          <w:p>
            <w:pPr>
              <w:spacing w:before="40" w:after="40"/>
            </w:pPr>
            <w:r>
              <w:rPr>
                <w:rFonts w:ascii="Segoe UI" w:hAnsi="Segoe UI"/>
                <w:b w:val="0"/>
                <w:i w:val="0"/>
                <w:sz w:val="18"/>
              </w:rPr>
              <w:t>Angka pegangan bagi kebanyakan jemaah</w:t>
            </w:r>
          </w:p>
        </w:tc>
      </w:tr>
      <w:tr>
        <w:tc>
          <w:tcPr>
            <w:tcW w:type="dxa" w:w="2408"/>
          </w:tcPr>
          <w:p>
            <w:pPr>
              <w:spacing w:before="40" w:after="40"/>
            </w:pPr>
            <w:r>
              <w:rPr>
                <w:rFonts w:ascii="Segoe UI" w:hAnsi="Segoe UI"/>
                <w:b/>
                <w:i w:val="0"/>
                <w:sz w:val="18"/>
              </w:rPr>
              <w:t>Lantai atas</w:t>
            </w:r>
            <w:r>
              <w:rPr>
                <w:rFonts w:ascii="Segoe UI" w:hAnsi="Segoe UI"/>
                <w:b w:val="0"/>
                <w:i w:val="0"/>
                <w:sz w:val="18"/>
              </w:rPr>
              <w:t xml:space="preserve"> dan atap</w:t>
            </w:r>
          </w:p>
        </w:tc>
        <w:tc>
          <w:tcPr>
            <w:tcW w:type="dxa" w:w="2408"/>
          </w:tcPr>
          <w:p>
            <w:pPr>
              <w:spacing w:before="40" w:after="40"/>
            </w:pPr>
            <w:r>
              <w:rPr>
                <w:rFonts w:ascii="Segoe UI" w:hAnsi="Segoe UI"/>
                <w:b w:val="0"/>
                <w:i w:val="0"/>
                <w:sz w:val="18"/>
              </w:rPr>
              <w:t>± 300–500 m</w:t>
            </w:r>
          </w:p>
        </w:tc>
        <w:tc>
          <w:tcPr>
            <w:tcW w:type="dxa" w:w="2408"/>
          </w:tcPr>
          <w:p>
            <w:pPr>
              <w:spacing w:before="40" w:after="40"/>
            </w:pPr>
            <w:r>
              <w:rPr>
                <w:rFonts w:ascii="Segoe UI" w:hAnsi="Segoe UI"/>
                <w:b w:val="0"/>
                <w:i w:val="0"/>
                <w:sz w:val="18"/>
              </w:rPr>
              <w:t>± 2–3,5 km</w:t>
            </w:r>
          </w:p>
        </w:tc>
        <w:tc>
          <w:tcPr>
            <w:tcW w:type="dxa" w:w="2408"/>
          </w:tcPr>
          <w:p>
            <w:pPr>
              <w:spacing w:before="40" w:after="40"/>
            </w:pPr>
            <w:r>
              <w:rPr>
                <w:rFonts w:ascii="Segoe UI" w:hAnsi="Segoe UI"/>
                <w:b w:val="0"/>
                <w:i w:val="0"/>
                <w:sz w:val="18"/>
              </w:rPr>
              <w:t>Terpanjang; biasanya lebih mengalir dan teduh sebagian</w:t>
            </w:r>
          </w:p>
        </w:tc>
      </w:tr>
    </w:tbl>
    <w:p>
      <w:pPr>
        <w:spacing w:after="100"/>
      </w:pPr>
    </w:p>
    <w:tbl>
      <w:tblPr>
        <w:tblW w:type="auto" w:w="0"/>
        <w:jc w:val="center"/>
        <w:tblLook w:firstColumn="1" w:firstRow="1" w:lastColumn="0" w:lastRow="0" w:noHBand="0" w:noVBand="1" w:val="04A0"/>
        <w:tblBorders>
          <w:top w:val="single" w:sz="4" w:space="0" w:color="E6EFF7"/>
          <w:left w:val="single" w:sz="4" w:space="0" w:color="E6EFF7"/>
          <w:bottom w:val="single" w:sz="4" w:space="0" w:color="E6EFF7"/>
          <w:right w:val="single" w:sz="4" w:space="0" w:color="E6EFF7"/>
          <w:insideH w:val="single" w:sz="4" w:space="0" w:color="E6EFF7"/>
          <w:insideV w:val="single" w:sz="4" w:space="0" w:color="E6EFF7"/>
        </w:tblBorders>
      </w:tblPr>
      <w:tblGrid>
        <w:gridCol w:w="9633"/>
      </w:tblGrid>
      <w:tr>
        <w:tc>
          <w:tcPr>
            <w:tcW w:type="dxa" w:w="9360"/>
            <w:shd w:val="clear" w:color="auto" w:fill="E6EFF7"/>
          </w:tcPr>
          <w:p>
            <w:pPr>
              <w:spacing w:before="40" w:after="60"/>
            </w:pPr>
            <w:r>
              <w:rPr>
                <w:rFonts w:ascii="Segoe UI" w:hAnsi="Segoe UI"/>
                <w:b/>
                <w:i w:val="0"/>
                <w:color w:val="2A648F"/>
                <w:sz w:val="21"/>
              </w:rPr>
              <w:t>● Bagaimana angka per putaran dihitung</w:t>
            </w:r>
          </w:p>
          <w:p>
            <w:pPr>
              <w:spacing w:before="0" w:after="60"/>
            </w:pPr>
            <w:r>
              <w:rPr>
                <w:rFonts w:ascii="Segoe UI" w:hAnsi="Segoe UI"/>
                <w:b w:val="0"/>
                <w:i w:val="0"/>
                <w:color w:val="4A6274"/>
                <w:sz w:val="20"/>
              </w:rPr>
              <w:t xml:space="preserve">Angka “per putaran” di kolom kedua adalah </w:t>
            </w:r>
            <w:r>
              <w:rPr>
                <w:rFonts w:ascii="Segoe UI" w:hAnsi="Segoe UI"/>
                <w:b/>
                <w:i w:val="0"/>
                <w:color w:val="4A6274"/>
                <w:sz w:val="20"/>
              </w:rPr>
              <w:t>tujuh putaran dibagi tujuh</w:t>
            </w:r>
            <w:r>
              <w:rPr>
                <w:rFonts w:ascii="Segoe UI" w:hAnsi="Segoe UI"/>
                <w:b w:val="0"/>
                <w:i w:val="0"/>
                <w:color w:val="4A6274"/>
                <w:sz w:val="20"/>
              </w:rPr>
              <w:t xml:space="preserve">; sumber panduan perjalanan menyebut kisaran 80–700 m tergantung jauh-dekat dari Ka'bah. Perlakukan sebagai </w:t>
            </w:r>
            <w:r>
              <w:rPr>
                <w:rFonts w:ascii="Segoe UI" w:hAnsi="Segoe UI"/>
                <w:b/>
                <w:i w:val="0"/>
                <w:color w:val="4A6274"/>
                <w:sz w:val="20"/>
              </w:rPr>
              <w:t>orde besaran</w:t>
            </w:r>
            <w:r>
              <w:rPr>
                <w:rFonts w:ascii="Segoe UI" w:hAnsi="Segoe UI"/>
                <w:b w:val="0"/>
                <w:i w:val="0"/>
                <w:color w:val="4A6274"/>
                <w:sz w:val="20"/>
              </w:rPr>
              <w:t>, bukan hasil ukur — tidak ada satu pun pengukuran resmi tunggal untuk “thawaf” karena lintasannya tidak tetap.</w:t>
            </w:r>
          </w:p>
        </w:tc>
      </w:tr>
    </w:tbl>
    <w:p>
      <w:pPr>
        <w:spacing w:after="100"/>
      </w:pPr>
    </w:p>
    <w:p>
      <w:pPr>
        <w:pStyle w:val="Heading2"/>
      </w:pPr>
      <w:r>
        <w:t>Waktu</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Kondisi</w:t>
            </w:r>
          </w:p>
        </w:tc>
        <w:tc>
          <w:tcPr>
            <w:tcW w:type="dxa" w:w="3211"/>
            <w:shd w:val="clear" w:color="auto" w:fill="FDFAF4"/>
          </w:tcPr>
          <w:p>
            <w:pPr>
              <w:spacing w:before="40" w:after="40"/>
            </w:pPr>
            <w:r>
              <w:rPr>
                <w:rFonts w:ascii="Segoe UI" w:hAnsi="Segoe UI"/>
                <w:b/>
                <w:i w:val="0"/>
                <w:color w:val="4A6274"/>
                <w:sz w:val="17"/>
              </w:rPr>
              <w:t>Durasi thawaf</w:t>
            </w:r>
          </w:p>
        </w:tc>
        <w:tc>
          <w:tcPr>
            <w:tcW w:type="dxa" w:w="3211"/>
            <w:shd w:val="clear" w:color="auto" w:fill="FDFAF4"/>
          </w:tcPr>
          <w:p>
            <w:pPr>
              <w:spacing w:before="40" w:after="40"/>
            </w:pPr>
            <w:r>
              <w:rPr>
                <w:rFonts w:ascii="Segoe UI" w:hAnsi="Segoe UI"/>
                <w:b/>
                <w:i w:val="0"/>
                <w:color w:val="4A6274"/>
                <w:sz w:val="17"/>
              </w:rPr>
              <w:t>Tingkat</w:t>
            </w:r>
          </w:p>
        </w:tc>
      </w:tr>
      <w:tr>
        <w:tc>
          <w:tcPr>
            <w:tcW w:type="dxa" w:w="3211"/>
          </w:tcPr>
          <w:p>
            <w:pPr>
              <w:spacing w:before="40" w:after="40"/>
            </w:pPr>
            <w:r>
              <w:rPr>
                <w:rFonts w:ascii="Segoe UI" w:hAnsi="Segoe UI"/>
                <w:b/>
                <w:i w:val="0"/>
                <w:sz w:val="18"/>
              </w:rPr>
              <w:t>Rata-rata seluruh jemaah</w:t>
            </w:r>
          </w:p>
        </w:tc>
        <w:tc>
          <w:tcPr>
            <w:tcW w:type="dxa" w:w="3211"/>
          </w:tcPr>
          <w:p>
            <w:pPr>
              <w:spacing w:before="40" w:after="40"/>
            </w:pPr>
            <w:r>
              <w:rPr>
                <w:rFonts w:ascii="Segoe UI" w:hAnsi="Segoe UI"/>
                <w:b/>
                <w:i w:val="0"/>
                <w:sz w:val="18"/>
              </w:rPr>
              <w:t>49 menit</w:t>
            </w:r>
          </w:p>
        </w:tc>
        <w:tc>
          <w:tcPr>
            <w:tcW w:type="dxa" w:w="3211"/>
          </w:tcPr>
          <w:p>
            <w:pPr>
              <w:spacing w:before="40" w:after="40"/>
            </w:pPr>
            <w:r>
              <w:rPr>
                <w:rFonts w:ascii="Segoe UI" w:hAnsi="Segoe UI"/>
                <w:b w:val="0"/>
                <w:i w:val="0"/>
                <w:sz w:val="18"/>
              </w:rPr>
              <w:t>Resmi — Kepresidenan Dua Masjid Suci, 3 April 2023</w:t>
            </w:r>
          </w:p>
        </w:tc>
      </w:tr>
      <w:tr>
        <w:tc>
          <w:tcPr>
            <w:tcW w:type="dxa" w:w="3211"/>
          </w:tcPr>
          <w:p>
            <w:pPr>
              <w:spacing w:before="40" w:after="40"/>
            </w:pPr>
            <w:r>
              <w:rPr>
                <w:rFonts w:ascii="Segoe UI" w:hAnsi="Segoe UI"/>
                <w:b w:val="0"/>
                <w:i w:val="0"/>
                <w:sz w:val="18"/>
              </w:rPr>
              <w:t>Waktu lengang</w:t>
            </w:r>
          </w:p>
        </w:tc>
        <w:tc>
          <w:tcPr>
            <w:tcW w:type="dxa" w:w="3211"/>
          </w:tcPr>
          <w:p>
            <w:pPr>
              <w:spacing w:before="40" w:after="40"/>
            </w:pPr>
            <w:r>
              <w:rPr>
                <w:rFonts w:ascii="Segoe UI" w:hAnsi="Segoe UI"/>
                <w:b w:val="0"/>
                <w:i w:val="0"/>
                <w:sz w:val="18"/>
              </w:rPr>
              <w:t>30–60 menit</w:t>
            </w:r>
          </w:p>
        </w:tc>
        <w:tc>
          <w:tcPr>
            <w:tcW w:type="dxa" w:w="3211"/>
          </w:tcPr>
          <w:p>
            <w:pPr>
              <w:spacing w:before="40" w:after="40"/>
            </w:pPr>
            <w:r>
              <w:rPr>
                <w:rFonts w:ascii="Segoe UI" w:hAnsi="Segoe UI"/>
                <w:b w:val="0"/>
                <w:i w:val="0"/>
                <w:sz w:val="18"/>
              </w:rPr>
              <w:t>Panduan perjalanan</w:t>
            </w:r>
          </w:p>
        </w:tc>
      </w:tr>
      <w:tr>
        <w:tc>
          <w:tcPr>
            <w:tcW w:type="dxa" w:w="3211"/>
          </w:tcPr>
          <w:p>
            <w:pPr>
              <w:spacing w:before="40" w:after="40"/>
            </w:pPr>
            <w:r>
              <w:rPr>
                <w:rFonts w:ascii="Segoe UI" w:hAnsi="Segoe UI"/>
                <w:b w:val="0"/>
                <w:i w:val="0"/>
                <w:sz w:val="18"/>
              </w:rPr>
              <w:t>Ramadhan atau sangat padat</w:t>
            </w:r>
          </w:p>
        </w:tc>
        <w:tc>
          <w:tcPr>
            <w:tcW w:type="dxa" w:w="3211"/>
          </w:tcPr>
          <w:p>
            <w:pPr>
              <w:spacing w:before="40" w:after="40"/>
            </w:pPr>
            <w:r>
              <w:rPr>
                <w:rFonts w:ascii="Segoe UI" w:hAnsi="Segoe UI"/>
                <w:b w:val="0"/>
                <w:i w:val="0"/>
                <w:sz w:val="18"/>
              </w:rPr>
              <w:t>1,5–2,5 jam</w:t>
            </w:r>
          </w:p>
        </w:tc>
        <w:tc>
          <w:tcPr>
            <w:tcW w:type="dxa" w:w="3211"/>
          </w:tcPr>
          <w:p>
            <w:pPr>
              <w:spacing w:before="40" w:after="40"/>
            </w:pPr>
            <w:r>
              <w:rPr>
                <w:rFonts w:ascii="Segoe UI" w:hAnsi="Segoe UI"/>
                <w:b w:val="0"/>
                <w:i w:val="0"/>
                <w:sz w:val="18"/>
              </w:rPr>
              <w:t>Panduan perjalanan</w:t>
            </w:r>
          </w:p>
        </w:tc>
      </w:tr>
      <w:tr>
        <w:tc>
          <w:tcPr>
            <w:tcW w:type="dxa" w:w="3211"/>
          </w:tcPr>
          <w:p>
            <w:pPr>
              <w:spacing w:before="40" w:after="40"/>
            </w:pPr>
            <w:r>
              <w:rPr>
                <w:rFonts w:ascii="Segoe UI" w:hAnsi="Segoe UI"/>
                <w:b w:val="0"/>
                <w:i w:val="0"/>
                <w:sz w:val="18"/>
              </w:rPr>
              <w:t>Per putaran (dari rata-rata resmi)</w:t>
            </w:r>
          </w:p>
        </w:tc>
        <w:tc>
          <w:tcPr>
            <w:tcW w:type="dxa" w:w="3211"/>
          </w:tcPr>
          <w:p>
            <w:pPr>
              <w:spacing w:before="40" w:after="40"/>
            </w:pPr>
            <w:r>
              <w:rPr>
                <w:rFonts w:ascii="Segoe UI" w:hAnsi="Segoe UI"/>
                <w:b w:val="0"/>
                <w:i w:val="0"/>
                <w:sz w:val="18"/>
              </w:rPr>
              <w:t>± 7 menit</w:t>
            </w:r>
          </w:p>
        </w:tc>
        <w:tc>
          <w:tcPr>
            <w:tcW w:type="dxa" w:w="3211"/>
          </w:tcPr>
          <w:p>
            <w:pPr>
              <w:spacing w:before="40" w:after="40"/>
            </w:pPr>
            <w:r>
              <w:rPr>
                <w:rFonts w:ascii="Segoe UI" w:hAnsi="Segoe UI"/>
                <w:b w:val="0"/>
                <w:i w:val="0"/>
                <w:sz w:val="18"/>
              </w:rPr>
              <w:t>Perhitungan: 49 ÷ 7</w:t>
            </w:r>
          </w:p>
        </w:tc>
      </w:tr>
    </w:tbl>
    <w:p>
      <w:pPr>
        <w:spacing w:after="100"/>
      </w:pPr>
    </w:p>
    <w:p>
      <w:pPr>
        <w:pStyle w:val="ListBullet"/>
      </w:pPr>
      <w:r>
        <w:rPr>
          <w:rFonts w:ascii="Segoe UI" w:hAnsi="Segoe UI"/>
          <w:b w:val="0"/>
          <w:i w:val="0"/>
          <w:sz w:val="21"/>
        </w:rPr>
        <w:t>Setiap putaran tambahan memakan lebih lama ketika sudah lelah; bagi yang sepuh, sisakan waktu istirahat singkat di antara putaran (diperbolehkan selama tidak terlalu lama dan tidak keluar dari kewajiban tertib).</w:t>
      </w:r>
    </w:p>
    <w:p>
      <w:pPr>
        <w:pStyle w:val="ListBullet"/>
      </w:pPr>
      <w:r>
        <w:rPr>
          <w:rFonts w:ascii="Segoe UI" w:hAnsi="Segoe UI"/>
          <w:b/>
          <w:i w:val="0"/>
          <w:sz w:val="21"/>
        </w:rPr>
        <w:t>Kursi roda dan skuter</w:t>
      </w:r>
      <w:r>
        <w:rPr>
          <w:rFonts w:ascii="Segoe UI" w:hAnsi="Segoe UI"/>
          <w:b w:val="0"/>
          <w:i w:val="0"/>
          <w:sz w:val="21"/>
        </w:rPr>
        <w:t xml:space="preserve"> tersedia pada jalur khusus di lantai atas; thawaf dengan kursi roda tetap sah, tanpa dam.</w:t>
      </w:r>
    </w:p>
    <w:p>
      <w:pPr>
        <w:pStyle w:val="ListBullet"/>
      </w:pPr>
      <w:r>
        <w:rPr>
          <w:rFonts w:ascii="Segoe UI" w:hAnsi="Segoe UI"/>
          <w:b w:val="0"/>
          <w:i w:val="0"/>
          <w:sz w:val="21"/>
        </w:rPr>
        <w:t xml:space="preserve">Setelah putaran ketujuh, shalat dua rakaat di belakang Maqam Ibrahim dan minum zamzam — rata-rata </w:t>
      </w:r>
      <w:r>
        <w:rPr>
          <w:rFonts w:ascii="Segoe UI" w:hAnsi="Segoe UI"/>
          <w:b/>
          <w:i w:val="0"/>
          <w:sz w:val="21"/>
        </w:rPr>
        <w:t>11 menit</w:t>
      </w:r>
      <w:r>
        <w:rPr>
          <w:rFonts w:ascii="Segoe UI" w:hAnsi="Segoe UI"/>
          <w:b w:val="0"/>
          <w:i w:val="0"/>
          <w:sz w:val="21"/>
        </w:rPr>
        <w:t xml:space="preserve"> hingga mulai sa'i (angka resmi, sudah termasuk berpindah menuju Shafa).</w:t>
      </w:r>
    </w:p>
    <w:p>
      <w:r>
        <w:br w:type="page"/>
      </w:r>
    </w:p>
    <w:p>
      <w:pPr>
        <w:spacing w:before="0" w:after="0"/>
      </w:pPr>
      <w:r>
        <w:rPr>
          <w:rFonts w:ascii="Segoe UI" w:hAnsi="Segoe UI"/>
          <w:b/>
          <w:color w:val="A9761B"/>
          <w:sz w:val="18"/>
        </w:rPr>
        <w:t>BAB 02</w:t>
      </w:r>
    </w:p>
    <w:p>
      <w:pPr>
        <w:pStyle w:val="Heading1"/>
      </w:pPr>
      <w:r>
        <w:t>Sa'i: Jarak dan Waktu</w:t>
      </w:r>
    </w:p>
    <w:p>
      <w:pPr>
        <w:spacing w:before="0" w:after="240"/>
        <w:pBdr>
          <w:left w:val="single" w:sz="24" w:space="8" w:color="0F6E5C"/>
        </w:pBdr>
        <w:ind w:left="200"/>
      </w:pPr>
      <w:r>
        <w:rPr>
          <w:rFonts w:ascii="Segoe UI" w:hAnsi="Segoe UI"/>
          <w:b w:val="0"/>
          <w:i w:val="0"/>
          <w:color w:val="4A6274"/>
          <w:sz w:val="19"/>
        </w:rPr>
        <w:t>Al-Masa'a sepanjang 394 m (angka resmi Saudipedia); tujuh lintasan sekitar 2,76 km. Panduan lain memakai 450 m per lintasan (3,15 km) bila dihitung dari kaki bukit. Rata-rata resmi durasi sa'i: 44 menit.</w:t>
      </w:r>
    </w:p>
    <w:p>
      <w:pPr>
        <w:spacing w:before="120" w:after="40"/>
        <w:jc w:val="center"/>
      </w:pPr>
      <w:r>
        <w:drawing>
          <wp:inline xmlns:a="http://schemas.openxmlformats.org/drawingml/2006/main" xmlns:pic="http://schemas.openxmlformats.org/drawingml/2006/picture">
            <wp:extent cx="5852160" cy="4062088"/>
            <wp:docPr id="3" name="Picture 3"/>
            <wp:cNvGraphicFramePr>
              <a:graphicFrameLocks noChangeAspect="1"/>
            </wp:cNvGraphicFramePr>
            <a:graphic>
              <a:graphicData uri="http://schemas.openxmlformats.org/drawingml/2006/picture">
                <pic:pic>
                  <pic:nvPicPr>
                    <pic:cNvPr id="0" name="02-sai-jarak-waktu.png"/>
                    <pic:cNvPicPr/>
                  </pic:nvPicPr>
                  <pic:blipFill>
                    <a:blip r:embed="rId11"/>
                    <a:stretch>
                      <a:fillRect/>
                    </a:stretch>
                  </pic:blipFill>
                  <pic:spPr>
                    <a:xfrm>
                      <a:off x="0" y="0"/>
                      <a:ext cx="5852160" cy="4062088"/>
                    </a:xfrm>
                    <a:prstGeom prst="rect"/>
                  </pic:spPr>
                </pic:pic>
              </a:graphicData>
            </a:graphic>
          </wp:inline>
        </w:drawing>
      </w:r>
    </w:p>
    <w:p>
      <w:pPr>
        <w:spacing w:before="0" w:after="200"/>
        <w:jc w:val="center"/>
      </w:pPr>
      <w:r>
        <w:rPr>
          <w:rFonts w:ascii="Segoe UI" w:hAnsi="Segoe UI"/>
          <w:b/>
          <w:i w:val="0"/>
          <w:color w:val="4A6274"/>
          <w:sz w:val="17"/>
        </w:rPr>
        <w:t>Sa'i: Jarak Kumulatif dan Waktu</w:t>
      </w:r>
      <w:r>
        <w:rPr>
          <w:rFonts w:ascii="Segoe UI" w:hAnsi="Segoe UI"/>
          <w:b w:val="0"/>
          <w:i w:val="0"/>
          <w:color w:val="4A6274"/>
          <w:sz w:val="17"/>
        </w:rPr>
        <w:t xml:space="preserve"> — Tujuh lintasan Shafa–Marwah dengan jarak kumulatif dan angka resmi durasi.</w:t>
      </w:r>
    </w:p>
    <w:p>
      <w:pPr>
        <w:pStyle w:val="Heading2"/>
      </w:pPr>
      <w:r>
        <w:t>Jarak</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Ukuran</w:t>
            </w:r>
          </w:p>
        </w:tc>
        <w:tc>
          <w:tcPr>
            <w:tcW w:type="dxa" w:w="3211"/>
            <w:shd w:val="clear" w:color="auto" w:fill="FDFAF4"/>
          </w:tcPr>
          <w:p>
            <w:pPr>
              <w:spacing w:before="40" w:after="40"/>
            </w:pPr>
            <w:r>
              <w:rPr>
                <w:rFonts w:ascii="Segoe UI" w:hAnsi="Segoe UI"/>
                <w:b/>
                <w:i w:val="0"/>
                <w:color w:val="4A6274"/>
                <w:sz w:val="17"/>
              </w:rPr>
              <w:t>Angka</w:t>
            </w:r>
          </w:p>
        </w:tc>
        <w:tc>
          <w:tcPr>
            <w:tcW w:type="dxa" w:w="3211"/>
            <w:shd w:val="clear" w:color="auto" w:fill="FDFAF4"/>
          </w:tcPr>
          <w:p>
            <w:pPr>
              <w:spacing w:before="40" w:after="40"/>
            </w:pPr>
            <w:r>
              <w:rPr>
                <w:rFonts w:ascii="Segoe UI" w:hAnsi="Segoe UI"/>
                <w:b/>
                <w:i w:val="0"/>
                <w:color w:val="4A6274"/>
                <w:sz w:val="17"/>
              </w:rPr>
              <w:t>Sumber</w:t>
            </w:r>
          </w:p>
        </w:tc>
      </w:tr>
      <w:tr>
        <w:tc>
          <w:tcPr>
            <w:tcW w:type="dxa" w:w="3211"/>
          </w:tcPr>
          <w:p>
            <w:pPr>
              <w:spacing w:before="40" w:after="40"/>
            </w:pPr>
            <w:r>
              <w:rPr>
                <w:rFonts w:ascii="Segoe UI" w:hAnsi="Segoe UI"/>
                <w:b w:val="0"/>
                <w:i w:val="0"/>
                <w:sz w:val="18"/>
              </w:rPr>
              <w:t>Panjang Al-Masa'a (antara dua bukit)</w:t>
            </w:r>
          </w:p>
        </w:tc>
        <w:tc>
          <w:tcPr>
            <w:tcW w:type="dxa" w:w="3211"/>
          </w:tcPr>
          <w:p>
            <w:pPr>
              <w:spacing w:before="40" w:after="40"/>
            </w:pPr>
            <w:r>
              <w:rPr>
                <w:rFonts w:ascii="Segoe UI" w:hAnsi="Segoe UI"/>
                <w:b/>
                <w:i w:val="0"/>
                <w:sz w:val="18"/>
              </w:rPr>
              <w:t>394 m</w:t>
            </w:r>
          </w:p>
        </w:tc>
        <w:tc>
          <w:tcPr>
            <w:tcW w:type="dxa" w:w="3211"/>
          </w:tcPr>
          <w:p>
            <w:pPr>
              <w:spacing w:before="40" w:after="40"/>
            </w:pPr>
            <w:r>
              <w:rPr>
                <w:rFonts w:ascii="Segoe UI" w:hAnsi="Segoe UI"/>
                <w:b w:val="0"/>
                <w:i w:val="0"/>
                <w:sz w:val="18"/>
              </w:rPr>
              <w:t>Saudipedia (resmi)</w:t>
            </w:r>
          </w:p>
        </w:tc>
      </w:tr>
      <w:tr>
        <w:tc>
          <w:tcPr>
            <w:tcW w:type="dxa" w:w="3211"/>
          </w:tcPr>
          <w:p>
            <w:pPr>
              <w:spacing w:before="40" w:after="40"/>
            </w:pPr>
            <w:r>
              <w:rPr>
                <w:rFonts w:ascii="Segoe UI" w:hAnsi="Segoe UI"/>
                <w:b w:val="0"/>
                <w:i w:val="0"/>
                <w:sz w:val="18"/>
              </w:rPr>
              <w:t>Lebar Al-Masa'a</w:t>
            </w:r>
          </w:p>
        </w:tc>
        <w:tc>
          <w:tcPr>
            <w:tcW w:type="dxa" w:w="3211"/>
          </w:tcPr>
          <w:p>
            <w:pPr>
              <w:spacing w:before="40" w:after="40"/>
            </w:pPr>
            <w:r>
              <w:rPr>
                <w:rFonts w:ascii="Segoe UI" w:hAnsi="Segoe UI"/>
                <w:b w:val="0"/>
                <w:i w:val="0"/>
                <w:sz w:val="18"/>
              </w:rPr>
              <w:t>40 m (sebelum perluasan: 20 m)</w:t>
            </w:r>
          </w:p>
        </w:tc>
        <w:tc>
          <w:tcPr>
            <w:tcW w:type="dxa" w:w="3211"/>
          </w:tcPr>
          <w:p>
            <w:pPr>
              <w:spacing w:before="40" w:after="40"/>
            </w:pPr>
            <w:r>
              <w:rPr>
                <w:rFonts w:ascii="Segoe UI" w:hAnsi="Segoe UI"/>
                <w:b w:val="0"/>
                <w:i w:val="0"/>
                <w:sz w:val="18"/>
              </w:rPr>
              <w:t>Saudipedia</w:t>
            </w:r>
          </w:p>
        </w:tc>
      </w:tr>
      <w:tr>
        <w:tc>
          <w:tcPr>
            <w:tcW w:type="dxa" w:w="3211"/>
          </w:tcPr>
          <w:p>
            <w:pPr>
              <w:spacing w:before="40" w:after="40"/>
            </w:pPr>
            <w:r>
              <w:rPr>
                <w:rFonts w:ascii="Segoe UI" w:hAnsi="Segoe UI"/>
                <w:b w:val="0"/>
                <w:i w:val="0"/>
                <w:sz w:val="18"/>
              </w:rPr>
              <w:t>Tujuh lintasan</w:t>
            </w:r>
          </w:p>
        </w:tc>
        <w:tc>
          <w:tcPr>
            <w:tcW w:type="dxa" w:w="3211"/>
          </w:tcPr>
          <w:p>
            <w:pPr>
              <w:spacing w:before="40" w:after="40"/>
            </w:pPr>
            <w:r>
              <w:rPr>
                <w:rFonts w:ascii="Segoe UI" w:hAnsi="Segoe UI"/>
                <w:b/>
                <w:i w:val="0"/>
                <w:sz w:val="18"/>
              </w:rPr>
              <w:t>2.761,5 m</w:t>
            </w:r>
            <w:r>
              <w:rPr>
                <w:rFonts w:ascii="Segoe UI" w:hAnsi="Segoe UI"/>
                <w:b w:val="0"/>
                <w:i w:val="0"/>
                <w:sz w:val="18"/>
              </w:rPr>
              <w:t xml:space="preserve"> (≈ 2,76 km)</w:t>
            </w:r>
          </w:p>
        </w:tc>
        <w:tc>
          <w:tcPr>
            <w:tcW w:type="dxa" w:w="3211"/>
          </w:tcPr>
          <w:p>
            <w:pPr>
              <w:spacing w:before="40" w:after="40"/>
            </w:pPr>
            <w:r>
              <w:rPr>
                <w:rFonts w:ascii="Segoe UI" w:hAnsi="Segoe UI"/>
                <w:b w:val="0"/>
                <w:i w:val="0"/>
                <w:sz w:val="18"/>
              </w:rPr>
              <w:t>Saudipedia (394 × 7)</w:t>
            </w:r>
          </w:p>
        </w:tc>
      </w:tr>
      <w:tr>
        <w:tc>
          <w:tcPr>
            <w:tcW w:type="dxa" w:w="3211"/>
          </w:tcPr>
          <w:p>
            <w:pPr>
              <w:spacing w:before="40" w:after="40"/>
            </w:pPr>
            <w:r>
              <w:rPr>
                <w:rFonts w:ascii="Segoe UI" w:hAnsi="Segoe UI"/>
                <w:b w:val="0"/>
                <w:i w:val="0"/>
                <w:sz w:val="18"/>
              </w:rPr>
              <w:t>Angka lain yang sering dipakai</w:t>
            </w:r>
          </w:p>
        </w:tc>
        <w:tc>
          <w:tcPr>
            <w:tcW w:type="dxa" w:w="3211"/>
          </w:tcPr>
          <w:p>
            <w:pPr>
              <w:spacing w:before="40" w:after="40"/>
            </w:pPr>
            <w:r>
              <w:rPr>
                <w:rFonts w:ascii="Segoe UI" w:hAnsi="Segoe UI"/>
                <w:b w:val="0"/>
                <w:i w:val="0"/>
                <w:sz w:val="18"/>
              </w:rPr>
              <w:t>± 450 m per lintasan; ± 3,15 km total</w:t>
            </w:r>
          </w:p>
        </w:tc>
        <w:tc>
          <w:tcPr>
            <w:tcW w:type="dxa" w:w="3211"/>
          </w:tcPr>
          <w:p>
            <w:pPr>
              <w:spacing w:before="40" w:after="40"/>
            </w:pPr>
            <w:r>
              <w:rPr>
                <w:rFonts w:ascii="Segoe UI" w:hAnsi="Segoe UI"/>
                <w:b w:val="0"/>
                <w:i w:val="0"/>
                <w:sz w:val="18"/>
              </w:rPr>
              <w:t>Panduan umum; termasuk naik ke kaki dan puncak bukit</w:t>
            </w:r>
          </w:p>
        </w:tc>
      </w:tr>
      <w:tr>
        <w:tc>
          <w:tcPr>
            <w:tcW w:type="dxa" w:w="3211"/>
          </w:tcPr>
          <w:p>
            <w:pPr>
              <w:spacing w:before="40" w:after="40"/>
            </w:pPr>
            <w:r>
              <w:rPr>
                <w:rFonts w:ascii="Segoe UI" w:hAnsi="Segoe UI"/>
                <w:b w:val="0"/>
                <w:i w:val="0"/>
                <w:sz w:val="18"/>
              </w:rPr>
              <w:t>Jumlah lantai</w:t>
            </w:r>
          </w:p>
        </w:tc>
        <w:tc>
          <w:tcPr>
            <w:tcW w:type="dxa" w:w="3211"/>
          </w:tcPr>
          <w:p>
            <w:pPr>
              <w:spacing w:before="40" w:after="40"/>
            </w:pPr>
            <w:r>
              <w:rPr>
                <w:rFonts w:ascii="Segoe UI" w:hAnsi="Segoe UI"/>
                <w:b w:val="0"/>
                <w:i w:val="0"/>
                <w:sz w:val="18"/>
              </w:rPr>
              <w:t>4</w:t>
            </w:r>
          </w:p>
        </w:tc>
        <w:tc>
          <w:tcPr>
            <w:tcW w:type="dxa" w:w="3211"/>
          </w:tcPr>
          <w:p>
            <w:pPr>
              <w:spacing w:before="40" w:after="40"/>
            </w:pPr>
            <w:r>
              <w:rPr>
                <w:rFonts w:ascii="Segoe UI" w:hAnsi="Segoe UI"/>
                <w:b w:val="0"/>
                <w:i w:val="0"/>
                <w:sz w:val="18"/>
              </w:rPr>
              <w:t>Saudipedia</w:t>
            </w:r>
          </w:p>
        </w:tc>
      </w:tr>
      <w:tr>
        <w:tc>
          <w:tcPr>
            <w:tcW w:type="dxa" w:w="3211"/>
          </w:tcPr>
          <w:p>
            <w:pPr>
              <w:spacing w:before="40" w:after="40"/>
            </w:pPr>
            <w:r>
              <w:rPr>
                <w:rFonts w:ascii="Segoe UI" w:hAnsi="Segoe UI"/>
                <w:b w:val="0"/>
                <w:i w:val="0"/>
                <w:sz w:val="18"/>
              </w:rPr>
              <w:t>Kapasitas</w:t>
            </w:r>
          </w:p>
        </w:tc>
        <w:tc>
          <w:tcPr>
            <w:tcW w:type="dxa" w:w="3211"/>
          </w:tcPr>
          <w:p>
            <w:pPr>
              <w:spacing w:before="40" w:after="40"/>
            </w:pPr>
            <w:r>
              <w:rPr>
                <w:rFonts w:ascii="Segoe UI" w:hAnsi="Segoe UI"/>
                <w:b w:val="0"/>
                <w:i w:val="0"/>
                <w:sz w:val="18"/>
              </w:rPr>
              <w:t>± 118.000 orang per jam</w:t>
            </w:r>
          </w:p>
        </w:tc>
        <w:tc>
          <w:tcPr>
            <w:tcW w:type="dxa" w:w="3211"/>
          </w:tcPr>
          <w:p>
            <w:pPr>
              <w:spacing w:before="40" w:after="40"/>
            </w:pPr>
            <w:r>
              <w:rPr>
                <w:rFonts w:ascii="Segoe UI" w:hAnsi="Segoe UI"/>
                <w:b w:val="0"/>
                <w:i w:val="0"/>
                <w:sz w:val="18"/>
              </w:rPr>
              <w:t>Saudipedia</w:t>
            </w:r>
          </w:p>
        </w:tc>
      </w:tr>
    </w:tbl>
    <w:p>
      <w:pPr>
        <w:spacing w:after="100"/>
      </w:pPr>
    </w:p>
    <w:tbl>
      <w:tblPr>
        <w:tblW w:type="auto" w:w="0"/>
        <w:jc w:val="center"/>
        <w:tblLook w:firstColumn="1" w:firstRow="1" w:lastColumn="0" w:lastRow="0" w:noHBand="0" w:noVBand="1" w:val="04A0"/>
        <w:tblBorders>
          <w:top w:val="single" w:sz="4" w:space="0" w:color="FBF0D9"/>
          <w:left w:val="single" w:sz="4" w:space="0" w:color="FBF0D9"/>
          <w:bottom w:val="single" w:sz="4" w:space="0" w:color="FBF0D9"/>
          <w:right w:val="single" w:sz="4" w:space="0" w:color="FBF0D9"/>
          <w:insideH w:val="single" w:sz="4" w:space="0" w:color="FBF0D9"/>
          <w:insideV w:val="single" w:sz="4" w:space="0" w:color="FBF0D9"/>
        </w:tblBorders>
      </w:tblPr>
      <w:tblGrid>
        <w:gridCol w:w="9633"/>
      </w:tblGrid>
      <w:tr>
        <w:tc>
          <w:tcPr>
            <w:tcW w:type="dxa" w:w="9360"/>
            <w:shd w:val="clear" w:color="auto" w:fill="FBF0D9"/>
          </w:tcPr>
          <w:p>
            <w:pPr>
              <w:spacing w:before="40" w:after="60"/>
            </w:pPr>
            <w:r>
              <w:rPr>
                <w:rFonts w:ascii="Segoe UI" w:hAnsi="Segoe UI"/>
                <w:b/>
                <w:i w:val="0"/>
                <w:color w:val="A9761B"/>
                <w:sz w:val="21"/>
              </w:rPr>
              <w:t>◇ Mengapa ada dua angka: 394 m dan 450 m?</w:t>
            </w:r>
          </w:p>
          <w:p>
            <w:pPr>
              <w:spacing w:before="0" w:after="60"/>
            </w:pPr>
            <w:r>
              <w:rPr>
                <w:rFonts w:ascii="Segoe UI" w:hAnsi="Segoe UI"/>
                <w:b/>
                <w:i w:val="0"/>
                <w:color w:val="4A6274"/>
                <w:sz w:val="20"/>
              </w:rPr>
              <w:t>394 m</w:t>
            </w:r>
            <w:r>
              <w:rPr>
                <w:rFonts w:ascii="Segoe UI" w:hAnsi="Segoe UI"/>
                <w:b w:val="0"/>
                <w:i w:val="0"/>
                <w:color w:val="4A6274"/>
                <w:sz w:val="20"/>
              </w:rPr>
              <w:t xml:space="preserve"> adalah panjang bangunan Al-Masa'a antara dua bukit. </w:t>
            </w:r>
            <w:r>
              <w:rPr>
                <w:rFonts w:ascii="Segoe UI" w:hAnsi="Segoe UI"/>
                <w:b/>
                <w:i w:val="0"/>
                <w:color w:val="4A6274"/>
                <w:sz w:val="20"/>
              </w:rPr>
              <w:t>450 m</w:t>
            </w:r>
            <w:r>
              <w:rPr>
                <w:rFonts w:ascii="Segoe UI" w:hAnsi="Segoe UI"/>
                <w:b w:val="0"/>
                <w:i w:val="0"/>
                <w:color w:val="4A6274"/>
                <w:sz w:val="20"/>
              </w:rPr>
              <w:t xml:space="preserve"> muncul pada panduan yang menghitung jarak dari ujung bukit ke ujung bukit termasuk bagian yang ditempuh saat naik. Keduanya benar menurut cara hitungnya — yang penting, </w:t>
            </w:r>
            <w:r>
              <w:rPr>
                <w:rFonts w:ascii="Segoe UI" w:hAnsi="Segoe UI"/>
                <w:b/>
                <w:i w:val="0"/>
                <w:color w:val="4A6274"/>
                <w:sz w:val="20"/>
              </w:rPr>
              <w:t>total sa'i berada di kisaran 2,8–3,15 km</w:t>
            </w:r>
            <w:r>
              <w:rPr>
                <w:rFonts w:ascii="Segoe UI" w:hAnsi="Segoe UI"/>
                <w:b w:val="0"/>
                <w:i w:val="0"/>
                <w:color w:val="4A6274"/>
                <w:sz w:val="20"/>
              </w:rPr>
              <w:t>.</w:t>
            </w:r>
          </w:p>
        </w:tc>
      </w:tr>
    </w:tbl>
    <w:p>
      <w:pPr>
        <w:spacing w:after="100"/>
      </w:pPr>
    </w:p>
    <w:p>
      <w:pPr>
        <w:pStyle w:val="Heading2"/>
      </w:pPr>
      <w:r>
        <w:t>Perkembangan Jarak Tiap Lintasan</w:t>
      </w:r>
    </w:p>
    <w:p>
      <w:pPr>
        <w:spacing w:before="80" w:after="60"/>
      </w:pPr>
      <w:r>
        <w:rPr>
          <w:rFonts w:ascii="Segoe UI" w:hAnsi="Segoe UI"/>
          <w:b/>
          <w:color w:val="7D909E"/>
          <w:sz w:val="17"/>
        </w:rPr>
        <w:t>Berdasarkan 394 m per lintasan</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2408"/>
        <w:gridCol w:w="2408"/>
        <w:gridCol w:w="2408"/>
        <w:gridCol w:w="2408"/>
      </w:tblGrid>
      <w:tr>
        <w:trPr>
          <w:tblHeader w:val="true"/>
        </w:trPr>
        <w:tc>
          <w:tcPr>
            <w:tcW w:type="dxa" w:w="2408"/>
            <w:shd w:val="clear" w:color="auto" w:fill="FDFAF4"/>
          </w:tcPr>
          <w:p>
            <w:pPr>
              <w:spacing w:before="40" w:after="40"/>
            </w:pPr>
            <w:r>
              <w:rPr>
                <w:rFonts w:ascii="Segoe UI" w:hAnsi="Segoe UI"/>
                <w:b/>
                <w:i w:val="0"/>
                <w:color w:val="4A6274"/>
                <w:sz w:val="17"/>
              </w:rPr>
              <w:t>Lintasan</w:t>
            </w:r>
          </w:p>
        </w:tc>
        <w:tc>
          <w:tcPr>
            <w:tcW w:type="dxa" w:w="2408"/>
            <w:shd w:val="clear" w:color="auto" w:fill="FDFAF4"/>
          </w:tcPr>
          <w:p>
            <w:pPr>
              <w:spacing w:before="40" w:after="40"/>
            </w:pPr>
            <w:r>
              <w:rPr>
                <w:rFonts w:ascii="Segoe UI" w:hAnsi="Segoe UI"/>
                <w:b/>
                <w:i w:val="0"/>
                <w:color w:val="4A6274"/>
                <w:sz w:val="17"/>
              </w:rPr>
              <w:t>Arah</w:t>
            </w:r>
          </w:p>
        </w:tc>
        <w:tc>
          <w:tcPr>
            <w:tcW w:type="dxa" w:w="2408"/>
            <w:shd w:val="clear" w:color="auto" w:fill="FDFAF4"/>
          </w:tcPr>
          <w:p>
            <w:pPr>
              <w:spacing w:before="40" w:after="40"/>
            </w:pPr>
            <w:r>
              <w:rPr>
                <w:rFonts w:ascii="Segoe UI" w:hAnsi="Segoe UI"/>
                <w:b/>
                <w:i w:val="0"/>
                <w:color w:val="4A6274"/>
                <w:sz w:val="17"/>
              </w:rPr>
              <w:t>Berakhir di</w:t>
            </w:r>
          </w:p>
        </w:tc>
        <w:tc>
          <w:tcPr>
            <w:tcW w:type="dxa" w:w="2408"/>
            <w:shd w:val="clear" w:color="auto" w:fill="FDFAF4"/>
          </w:tcPr>
          <w:p>
            <w:pPr>
              <w:spacing w:before="40" w:after="40"/>
            </w:pPr>
            <w:r>
              <w:rPr>
                <w:rFonts w:ascii="Segoe UI" w:hAnsi="Segoe UI"/>
                <w:b/>
                <w:i w:val="0"/>
                <w:color w:val="4A6274"/>
                <w:sz w:val="17"/>
              </w:rPr>
              <w:t>Jarak kumulatif</w:t>
            </w:r>
          </w:p>
        </w:tc>
      </w:tr>
      <w:tr>
        <w:tc>
          <w:tcPr>
            <w:tcW w:type="dxa" w:w="2408"/>
          </w:tcPr>
          <w:p>
            <w:pPr>
              <w:spacing w:before="40" w:after="40"/>
            </w:pPr>
            <w:r>
              <w:rPr>
                <w:rFonts w:ascii="Segoe UI" w:hAnsi="Segoe UI"/>
                <w:b w:val="0"/>
                <w:i w:val="0"/>
                <w:sz w:val="18"/>
              </w:rPr>
              <w:t>1</w:t>
            </w:r>
          </w:p>
        </w:tc>
        <w:tc>
          <w:tcPr>
            <w:tcW w:type="dxa" w:w="2408"/>
          </w:tcPr>
          <w:p>
            <w:pPr>
              <w:spacing w:before="40" w:after="40"/>
            </w:pPr>
            <w:r>
              <w:rPr>
                <w:rFonts w:ascii="Segoe UI" w:hAnsi="Segoe UI"/>
                <w:b w:val="0"/>
                <w:i w:val="0"/>
                <w:sz w:val="18"/>
              </w:rPr>
              <w:t>Shafa → Marwah</w:t>
            </w:r>
          </w:p>
        </w:tc>
        <w:tc>
          <w:tcPr>
            <w:tcW w:type="dxa" w:w="2408"/>
          </w:tcPr>
          <w:p>
            <w:pPr>
              <w:spacing w:before="40" w:after="40"/>
            </w:pPr>
            <w:r>
              <w:rPr>
                <w:rFonts w:ascii="Segoe UI" w:hAnsi="Segoe UI"/>
                <w:b w:val="0"/>
                <w:i w:val="0"/>
                <w:sz w:val="18"/>
              </w:rPr>
              <w:t>Marwah</w:t>
            </w:r>
          </w:p>
        </w:tc>
        <w:tc>
          <w:tcPr>
            <w:tcW w:type="dxa" w:w="2408"/>
          </w:tcPr>
          <w:p>
            <w:pPr>
              <w:spacing w:before="40" w:after="40"/>
            </w:pPr>
            <w:r>
              <w:rPr>
                <w:rFonts w:ascii="Segoe UI" w:hAnsi="Segoe UI"/>
                <w:b w:val="0"/>
                <w:i w:val="0"/>
                <w:sz w:val="18"/>
              </w:rPr>
              <w:t>0,39 km</w:t>
            </w:r>
          </w:p>
        </w:tc>
      </w:tr>
      <w:tr>
        <w:tc>
          <w:tcPr>
            <w:tcW w:type="dxa" w:w="2408"/>
          </w:tcPr>
          <w:p>
            <w:pPr>
              <w:spacing w:before="40" w:after="40"/>
            </w:pPr>
            <w:r>
              <w:rPr>
                <w:rFonts w:ascii="Segoe UI" w:hAnsi="Segoe UI"/>
                <w:b w:val="0"/>
                <w:i w:val="0"/>
                <w:sz w:val="18"/>
              </w:rPr>
              <w:t>2</w:t>
            </w:r>
          </w:p>
        </w:tc>
        <w:tc>
          <w:tcPr>
            <w:tcW w:type="dxa" w:w="2408"/>
          </w:tcPr>
          <w:p>
            <w:pPr>
              <w:spacing w:before="40" w:after="40"/>
            </w:pPr>
            <w:r>
              <w:rPr>
                <w:rFonts w:ascii="Segoe UI" w:hAnsi="Segoe UI"/>
                <w:b w:val="0"/>
                <w:i w:val="0"/>
                <w:sz w:val="18"/>
              </w:rPr>
              <w:t>Marwah → Shafa</w:t>
            </w:r>
          </w:p>
        </w:tc>
        <w:tc>
          <w:tcPr>
            <w:tcW w:type="dxa" w:w="2408"/>
          </w:tcPr>
          <w:p>
            <w:pPr>
              <w:spacing w:before="40" w:after="40"/>
            </w:pPr>
            <w:r>
              <w:rPr>
                <w:rFonts w:ascii="Segoe UI" w:hAnsi="Segoe UI"/>
                <w:b w:val="0"/>
                <w:i w:val="0"/>
                <w:sz w:val="18"/>
              </w:rPr>
              <w:t>Shafa</w:t>
            </w:r>
          </w:p>
        </w:tc>
        <w:tc>
          <w:tcPr>
            <w:tcW w:type="dxa" w:w="2408"/>
          </w:tcPr>
          <w:p>
            <w:pPr>
              <w:spacing w:before="40" w:after="40"/>
            </w:pPr>
            <w:r>
              <w:rPr>
                <w:rFonts w:ascii="Segoe UI" w:hAnsi="Segoe UI"/>
                <w:b w:val="0"/>
                <w:i w:val="0"/>
                <w:sz w:val="18"/>
              </w:rPr>
              <w:t>0,79 km</w:t>
            </w:r>
          </w:p>
        </w:tc>
      </w:tr>
      <w:tr>
        <w:tc>
          <w:tcPr>
            <w:tcW w:type="dxa" w:w="2408"/>
          </w:tcPr>
          <w:p>
            <w:pPr>
              <w:spacing w:before="40" w:after="40"/>
            </w:pPr>
            <w:r>
              <w:rPr>
                <w:rFonts w:ascii="Segoe UI" w:hAnsi="Segoe UI"/>
                <w:b w:val="0"/>
                <w:i w:val="0"/>
                <w:sz w:val="18"/>
              </w:rPr>
              <w:t>3</w:t>
            </w:r>
          </w:p>
        </w:tc>
        <w:tc>
          <w:tcPr>
            <w:tcW w:type="dxa" w:w="2408"/>
          </w:tcPr>
          <w:p>
            <w:pPr>
              <w:spacing w:before="40" w:after="40"/>
            </w:pPr>
            <w:r>
              <w:rPr>
                <w:rFonts w:ascii="Segoe UI" w:hAnsi="Segoe UI"/>
                <w:b w:val="0"/>
                <w:i w:val="0"/>
                <w:sz w:val="18"/>
              </w:rPr>
              <w:t>Shafa → Marwah</w:t>
            </w:r>
          </w:p>
        </w:tc>
        <w:tc>
          <w:tcPr>
            <w:tcW w:type="dxa" w:w="2408"/>
          </w:tcPr>
          <w:p>
            <w:pPr>
              <w:spacing w:before="40" w:after="40"/>
            </w:pPr>
            <w:r>
              <w:rPr>
                <w:rFonts w:ascii="Segoe UI" w:hAnsi="Segoe UI"/>
                <w:b w:val="0"/>
                <w:i w:val="0"/>
                <w:sz w:val="18"/>
              </w:rPr>
              <w:t>Marwah</w:t>
            </w:r>
          </w:p>
        </w:tc>
        <w:tc>
          <w:tcPr>
            <w:tcW w:type="dxa" w:w="2408"/>
          </w:tcPr>
          <w:p>
            <w:pPr>
              <w:spacing w:before="40" w:after="40"/>
            </w:pPr>
            <w:r>
              <w:rPr>
                <w:rFonts w:ascii="Segoe UI" w:hAnsi="Segoe UI"/>
                <w:b w:val="0"/>
                <w:i w:val="0"/>
                <w:sz w:val="18"/>
              </w:rPr>
              <w:t>1,18 km</w:t>
            </w:r>
          </w:p>
        </w:tc>
      </w:tr>
      <w:tr>
        <w:tc>
          <w:tcPr>
            <w:tcW w:type="dxa" w:w="2408"/>
          </w:tcPr>
          <w:p>
            <w:pPr>
              <w:spacing w:before="40" w:after="40"/>
            </w:pPr>
            <w:r>
              <w:rPr>
                <w:rFonts w:ascii="Segoe UI" w:hAnsi="Segoe UI"/>
                <w:b w:val="0"/>
                <w:i w:val="0"/>
                <w:sz w:val="18"/>
              </w:rPr>
              <w:t>4</w:t>
            </w:r>
          </w:p>
        </w:tc>
        <w:tc>
          <w:tcPr>
            <w:tcW w:type="dxa" w:w="2408"/>
          </w:tcPr>
          <w:p>
            <w:pPr>
              <w:spacing w:before="40" w:after="40"/>
            </w:pPr>
            <w:r>
              <w:rPr>
                <w:rFonts w:ascii="Segoe UI" w:hAnsi="Segoe UI"/>
                <w:b w:val="0"/>
                <w:i w:val="0"/>
                <w:sz w:val="18"/>
              </w:rPr>
              <w:t>Marwah → Shafa</w:t>
            </w:r>
          </w:p>
        </w:tc>
        <w:tc>
          <w:tcPr>
            <w:tcW w:type="dxa" w:w="2408"/>
          </w:tcPr>
          <w:p>
            <w:pPr>
              <w:spacing w:before="40" w:after="40"/>
            </w:pPr>
            <w:r>
              <w:rPr>
                <w:rFonts w:ascii="Segoe UI" w:hAnsi="Segoe UI"/>
                <w:b w:val="0"/>
                <w:i w:val="0"/>
                <w:sz w:val="18"/>
              </w:rPr>
              <w:t>Shafa</w:t>
            </w:r>
          </w:p>
        </w:tc>
        <w:tc>
          <w:tcPr>
            <w:tcW w:type="dxa" w:w="2408"/>
          </w:tcPr>
          <w:p>
            <w:pPr>
              <w:spacing w:before="40" w:after="40"/>
            </w:pPr>
            <w:r>
              <w:rPr>
                <w:rFonts w:ascii="Segoe UI" w:hAnsi="Segoe UI"/>
                <w:b w:val="0"/>
                <w:i w:val="0"/>
                <w:sz w:val="18"/>
              </w:rPr>
              <w:t>1,58 km</w:t>
            </w:r>
          </w:p>
        </w:tc>
      </w:tr>
      <w:tr>
        <w:tc>
          <w:tcPr>
            <w:tcW w:type="dxa" w:w="2408"/>
          </w:tcPr>
          <w:p>
            <w:pPr>
              <w:spacing w:before="40" w:after="40"/>
            </w:pPr>
            <w:r>
              <w:rPr>
                <w:rFonts w:ascii="Segoe UI" w:hAnsi="Segoe UI"/>
                <w:b w:val="0"/>
                <w:i w:val="0"/>
                <w:sz w:val="18"/>
              </w:rPr>
              <w:t>5</w:t>
            </w:r>
          </w:p>
        </w:tc>
        <w:tc>
          <w:tcPr>
            <w:tcW w:type="dxa" w:w="2408"/>
          </w:tcPr>
          <w:p>
            <w:pPr>
              <w:spacing w:before="40" w:after="40"/>
            </w:pPr>
            <w:r>
              <w:rPr>
                <w:rFonts w:ascii="Segoe UI" w:hAnsi="Segoe UI"/>
                <w:b w:val="0"/>
                <w:i w:val="0"/>
                <w:sz w:val="18"/>
              </w:rPr>
              <w:t>Shafa → Marwah</w:t>
            </w:r>
          </w:p>
        </w:tc>
        <w:tc>
          <w:tcPr>
            <w:tcW w:type="dxa" w:w="2408"/>
          </w:tcPr>
          <w:p>
            <w:pPr>
              <w:spacing w:before="40" w:after="40"/>
            </w:pPr>
            <w:r>
              <w:rPr>
                <w:rFonts w:ascii="Segoe UI" w:hAnsi="Segoe UI"/>
                <w:b w:val="0"/>
                <w:i w:val="0"/>
                <w:sz w:val="18"/>
              </w:rPr>
              <w:t>Marwah</w:t>
            </w:r>
          </w:p>
        </w:tc>
        <w:tc>
          <w:tcPr>
            <w:tcW w:type="dxa" w:w="2408"/>
          </w:tcPr>
          <w:p>
            <w:pPr>
              <w:spacing w:before="40" w:after="40"/>
            </w:pPr>
            <w:r>
              <w:rPr>
                <w:rFonts w:ascii="Segoe UI" w:hAnsi="Segoe UI"/>
                <w:b w:val="0"/>
                <w:i w:val="0"/>
                <w:sz w:val="18"/>
              </w:rPr>
              <w:t>1,97 km</w:t>
            </w:r>
          </w:p>
        </w:tc>
      </w:tr>
      <w:tr>
        <w:tc>
          <w:tcPr>
            <w:tcW w:type="dxa" w:w="2408"/>
          </w:tcPr>
          <w:p>
            <w:pPr>
              <w:spacing w:before="40" w:after="40"/>
            </w:pPr>
            <w:r>
              <w:rPr>
                <w:rFonts w:ascii="Segoe UI" w:hAnsi="Segoe UI"/>
                <w:b w:val="0"/>
                <w:i w:val="0"/>
                <w:sz w:val="18"/>
              </w:rPr>
              <w:t>6</w:t>
            </w:r>
          </w:p>
        </w:tc>
        <w:tc>
          <w:tcPr>
            <w:tcW w:type="dxa" w:w="2408"/>
          </w:tcPr>
          <w:p>
            <w:pPr>
              <w:spacing w:before="40" w:after="40"/>
            </w:pPr>
            <w:r>
              <w:rPr>
                <w:rFonts w:ascii="Segoe UI" w:hAnsi="Segoe UI"/>
                <w:b w:val="0"/>
                <w:i w:val="0"/>
                <w:sz w:val="18"/>
              </w:rPr>
              <w:t>Marwah → Shafa</w:t>
            </w:r>
          </w:p>
        </w:tc>
        <w:tc>
          <w:tcPr>
            <w:tcW w:type="dxa" w:w="2408"/>
          </w:tcPr>
          <w:p>
            <w:pPr>
              <w:spacing w:before="40" w:after="40"/>
            </w:pPr>
            <w:r>
              <w:rPr>
                <w:rFonts w:ascii="Segoe UI" w:hAnsi="Segoe UI"/>
                <w:b w:val="0"/>
                <w:i w:val="0"/>
                <w:sz w:val="18"/>
              </w:rPr>
              <w:t>Shafa</w:t>
            </w:r>
          </w:p>
        </w:tc>
        <w:tc>
          <w:tcPr>
            <w:tcW w:type="dxa" w:w="2408"/>
          </w:tcPr>
          <w:p>
            <w:pPr>
              <w:spacing w:before="40" w:after="40"/>
            </w:pPr>
            <w:r>
              <w:rPr>
                <w:rFonts w:ascii="Segoe UI" w:hAnsi="Segoe UI"/>
                <w:b w:val="0"/>
                <w:i w:val="0"/>
                <w:sz w:val="18"/>
              </w:rPr>
              <w:t>2,36 km</w:t>
            </w:r>
          </w:p>
        </w:tc>
      </w:tr>
      <w:tr>
        <w:tc>
          <w:tcPr>
            <w:tcW w:type="dxa" w:w="2408"/>
          </w:tcPr>
          <w:p>
            <w:pPr>
              <w:spacing w:before="40" w:after="40"/>
            </w:pPr>
            <w:r>
              <w:rPr>
                <w:rFonts w:ascii="Segoe UI" w:hAnsi="Segoe UI"/>
                <w:b w:val="0"/>
                <w:i w:val="0"/>
                <w:sz w:val="18"/>
              </w:rPr>
              <w:t>7</w:t>
            </w:r>
          </w:p>
        </w:tc>
        <w:tc>
          <w:tcPr>
            <w:tcW w:type="dxa" w:w="2408"/>
          </w:tcPr>
          <w:p>
            <w:pPr>
              <w:spacing w:before="40" w:after="40"/>
            </w:pPr>
            <w:r>
              <w:rPr>
                <w:rFonts w:ascii="Segoe UI" w:hAnsi="Segoe UI"/>
                <w:b w:val="0"/>
                <w:i w:val="0"/>
                <w:sz w:val="18"/>
              </w:rPr>
              <w:t>Shafa → Marwah</w:t>
            </w:r>
          </w:p>
        </w:tc>
        <w:tc>
          <w:tcPr>
            <w:tcW w:type="dxa" w:w="2408"/>
          </w:tcPr>
          <w:p>
            <w:pPr>
              <w:spacing w:before="40" w:after="40"/>
            </w:pPr>
            <w:r>
              <w:rPr>
                <w:rFonts w:ascii="Segoe UI" w:hAnsi="Segoe UI"/>
                <w:b/>
                <w:i w:val="0"/>
                <w:sz w:val="18"/>
              </w:rPr>
              <w:t>Marwah</w:t>
            </w:r>
          </w:p>
        </w:tc>
        <w:tc>
          <w:tcPr>
            <w:tcW w:type="dxa" w:w="2408"/>
          </w:tcPr>
          <w:p>
            <w:pPr>
              <w:spacing w:before="40" w:after="40"/>
            </w:pPr>
            <w:r>
              <w:rPr>
                <w:rFonts w:ascii="Segoe UI" w:hAnsi="Segoe UI"/>
                <w:b/>
                <w:i w:val="0"/>
                <w:sz w:val="18"/>
              </w:rPr>
              <w:t>2,76 km</w:t>
            </w:r>
          </w:p>
        </w:tc>
      </w:tr>
    </w:tbl>
    <w:p>
      <w:pPr>
        <w:spacing w:after="100"/>
      </w:pPr>
    </w:p>
    <w:p>
      <w:pPr>
        <w:pStyle w:val="Heading2"/>
      </w:pPr>
      <w:r>
        <w:t>Waktu</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Kondisi</w:t>
            </w:r>
          </w:p>
        </w:tc>
        <w:tc>
          <w:tcPr>
            <w:tcW w:type="dxa" w:w="3211"/>
            <w:shd w:val="clear" w:color="auto" w:fill="FDFAF4"/>
          </w:tcPr>
          <w:p>
            <w:pPr>
              <w:spacing w:before="40" w:after="40"/>
            </w:pPr>
            <w:r>
              <w:rPr>
                <w:rFonts w:ascii="Segoe UI" w:hAnsi="Segoe UI"/>
                <w:b/>
                <w:i w:val="0"/>
                <w:color w:val="4A6274"/>
                <w:sz w:val="17"/>
              </w:rPr>
              <w:t>Durasi sa'i</w:t>
            </w:r>
          </w:p>
        </w:tc>
        <w:tc>
          <w:tcPr>
            <w:tcW w:type="dxa" w:w="3211"/>
            <w:shd w:val="clear" w:color="auto" w:fill="FDFAF4"/>
          </w:tcPr>
          <w:p>
            <w:pPr>
              <w:spacing w:before="40" w:after="40"/>
            </w:pPr>
            <w:r>
              <w:rPr>
                <w:rFonts w:ascii="Segoe UI" w:hAnsi="Segoe UI"/>
                <w:b/>
                <w:i w:val="0"/>
                <w:color w:val="4A6274"/>
                <w:sz w:val="17"/>
              </w:rPr>
              <w:t>Tingkat</w:t>
            </w:r>
          </w:p>
        </w:tc>
      </w:tr>
      <w:tr>
        <w:tc>
          <w:tcPr>
            <w:tcW w:type="dxa" w:w="3211"/>
          </w:tcPr>
          <w:p>
            <w:pPr>
              <w:spacing w:before="40" w:after="40"/>
            </w:pPr>
            <w:r>
              <w:rPr>
                <w:rFonts w:ascii="Segoe UI" w:hAnsi="Segoe UI"/>
                <w:b/>
                <w:i w:val="0"/>
                <w:sz w:val="18"/>
              </w:rPr>
              <w:t>Rata-rata seluruh jemaah</w:t>
            </w:r>
          </w:p>
        </w:tc>
        <w:tc>
          <w:tcPr>
            <w:tcW w:type="dxa" w:w="3211"/>
          </w:tcPr>
          <w:p>
            <w:pPr>
              <w:spacing w:before="40" w:after="40"/>
            </w:pPr>
            <w:r>
              <w:rPr>
                <w:rFonts w:ascii="Segoe UI" w:hAnsi="Segoe UI"/>
                <w:b/>
                <w:i w:val="0"/>
                <w:sz w:val="18"/>
              </w:rPr>
              <w:t>44 menit</w:t>
            </w:r>
          </w:p>
        </w:tc>
        <w:tc>
          <w:tcPr>
            <w:tcW w:type="dxa" w:w="3211"/>
          </w:tcPr>
          <w:p>
            <w:pPr>
              <w:spacing w:before="40" w:after="40"/>
            </w:pPr>
            <w:r>
              <w:rPr>
                <w:rFonts w:ascii="Segoe UI" w:hAnsi="Segoe UI"/>
                <w:b w:val="0"/>
                <w:i w:val="0"/>
                <w:sz w:val="18"/>
              </w:rPr>
              <w:t>Resmi — Kepresidenan Dua Masjid Suci, 2023</w:t>
            </w:r>
          </w:p>
        </w:tc>
      </w:tr>
      <w:tr>
        <w:tc>
          <w:tcPr>
            <w:tcW w:type="dxa" w:w="3211"/>
          </w:tcPr>
          <w:p>
            <w:pPr>
              <w:spacing w:before="40" w:after="40"/>
            </w:pPr>
            <w:r>
              <w:rPr>
                <w:rFonts w:ascii="Segoe UI" w:hAnsi="Segoe UI"/>
                <w:b w:val="0"/>
                <w:i w:val="0"/>
                <w:sz w:val="18"/>
              </w:rPr>
              <w:t>Waktu lengang</w:t>
            </w:r>
          </w:p>
        </w:tc>
        <w:tc>
          <w:tcPr>
            <w:tcW w:type="dxa" w:w="3211"/>
          </w:tcPr>
          <w:p>
            <w:pPr>
              <w:spacing w:before="40" w:after="40"/>
            </w:pPr>
            <w:r>
              <w:rPr>
                <w:rFonts w:ascii="Segoe UI" w:hAnsi="Segoe UI"/>
                <w:b w:val="0"/>
                <w:i w:val="0"/>
                <w:sz w:val="18"/>
              </w:rPr>
              <w:t>30–60 menit</w:t>
            </w:r>
          </w:p>
        </w:tc>
        <w:tc>
          <w:tcPr>
            <w:tcW w:type="dxa" w:w="3211"/>
          </w:tcPr>
          <w:p>
            <w:pPr>
              <w:spacing w:before="40" w:after="40"/>
            </w:pPr>
            <w:r>
              <w:rPr>
                <w:rFonts w:ascii="Segoe UI" w:hAnsi="Segoe UI"/>
                <w:b w:val="0"/>
                <w:i w:val="0"/>
                <w:sz w:val="18"/>
              </w:rPr>
              <w:t>Panduan perjalanan</w:t>
            </w:r>
          </w:p>
        </w:tc>
      </w:tr>
      <w:tr>
        <w:tc>
          <w:tcPr>
            <w:tcW w:type="dxa" w:w="3211"/>
          </w:tcPr>
          <w:p>
            <w:pPr>
              <w:spacing w:before="40" w:after="40"/>
            </w:pPr>
            <w:r>
              <w:rPr>
                <w:rFonts w:ascii="Segoe UI" w:hAnsi="Segoe UI"/>
                <w:b w:val="0"/>
                <w:i w:val="0"/>
                <w:sz w:val="18"/>
              </w:rPr>
              <w:t>Puncak keramaian</w:t>
            </w:r>
          </w:p>
        </w:tc>
        <w:tc>
          <w:tcPr>
            <w:tcW w:type="dxa" w:w="3211"/>
          </w:tcPr>
          <w:p>
            <w:pPr>
              <w:spacing w:before="40" w:after="40"/>
            </w:pPr>
            <w:r>
              <w:rPr>
                <w:rFonts w:ascii="Segoe UI" w:hAnsi="Segoe UI"/>
                <w:b w:val="0"/>
                <w:i w:val="0"/>
                <w:sz w:val="18"/>
              </w:rPr>
              <w:t>1–2 jam</w:t>
            </w:r>
          </w:p>
        </w:tc>
        <w:tc>
          <w:tcPr>
            <w:tcW w:type="dxa" w:w="3211"/>
          </w:tcPr>
          <w:p>
            <w:pPr>
              <w:spacing w:before="40" w:after="40"/>
            </w:pPr>
            <w:r>
              <w:rPr>
                <w:rFonts w:ascii="Segoe UI" w:hAnsi="Segoe UI"/>
                <w:b w:val="0"/>
                <w:i w:val="0"/>
                <w:sz w:val="18"/>
              </w:rPr>
              <w:t>Panduan perjalanan</w:t>
            </w:r>
          </w:p>
        </w:tc>
      </w:tr>
      <w:tr>
        <w:tc>
          <w:tcPr>
            <w:tcW w:type="dxa" w:w="3211"/>
          </w:tcPr>
          <w:p>
            <w:pPr>
              <w:spacing w:before="40" w:after="40"/>
            </w:pPr>
            <w:r>
              <w:rPr>
                <w:rFonts w:ascii="Segoe UI" w:hAnsi="Segoe UI"/>
                <w:b w:val="0"/>
                <w:i w:val="0"/>
                <w:sz w:val="18"/>
              </w:rPr>
              <w:t>Per lintasan (dari rata-rata resmi)</w:t>
            </w:r>
          </w:p>
        </w:tc>
        <w:tc>
          <w:tcPr>
            <w:tcW w:type="dxa" w:w="3211"/>
          </w:tcPr>
          <w:p>
            <w:pPr>
              <w:spacing w:before="40" w:after="40"/>
            </w:pPr>
            <w:r>
              <w:rPr>
                <w:rFonts w:ascii="Segoe UI" w:hAnsi="Segoe UI"/>
                <w:b w:val="0"/>
                <w:i w:val="0"/>
                <w:sz w:val="18"/>
              </w:rPr>
              <w:t>± 6 menit</w:t>
            </w:r>
          </w:p>
        </w:tc>
        <w:tc>
          <w:tcPr>
            <w:tcW w:type="dxa" w:w="3211"/>
          </w:tcPr>
          <w:p>
            <w:pPr>
              <w:spacing w:before="40" w:after="40"/>
            </w:pPr>
            <w:r>
              <w:rPr>
                <w:rFonts w:ascii="Segoe UI" w:hAnsi="Segoe UI"/>
                <w:b w:val="0"/>
                <w:i w:val="0"/>
                <w:sz w:val="18"/>
              </w:rPr>
              <w:t>Perhitungan: 44 ÷ 7</w:t>
            </w:r>
          </w:p>
        </w:tc>
      </w:tr>
    </w:tbl>
    <w:p>
      <w:pPr>
        <w:spacing w:after="100"/>
      </w:pPr>
    </w:p>
    <w:p>
      <w:pPr>
        <w:pStyle w:val="ListBullet"/>
      </w:pPr>
      <w:r>
        <w:rPr>
          <w:rFonts w:ascii="Segoe UI" w:hAnsi="Segoe UI"/>
          <w:b w:val="0"/>
          <w:i w:val="0"/>
          <w:sz w:val="21"/>
        </w:rPr>
        <w:t xml:space="preserve">Berjalan sekitar 2,8 km dalam 44 menit setara </w:t>
      </w:r>
      <w:r>
        <w:rPr>
          <w:rFonts w:ascii="Segoe UI" w:hAnsi="Segoe UI"/>
          <w:b/>
          <w:i w:val="0"/>
          <w:sz w:val="21"/>
        </w:rPr>
        <w:t>± 3,8 km/jam</w:t>
      </w:r>
      <w:r>
        <w:rPr>
          <w:rFonts w:ascii="Segoe UI" w:hAnsi="Segoe UI"/>
          <w:b w:val="0"/>
          <w:i w:val="0"/>
          <w:sz w:val="21"/>
        </w:rPr>
        <w:t xml:space="preserve"> — kecepatan jalan sedang. Wajar bagi yang sehat; bagi yang sepuh, siapkan </w:t>
      </w:r>
      <w:r>
        <w:rPr>
          <w:rFonts w:ascii="Segoe UI" w:hAnsi="Segoe UI"/>
          <w:b/>
          <w:i w:val="0"/>
          <w:sz w:val="21"/>
        </w:rPr>
        <w:t>skuter atau kursi roda</w:t>
      </w:r>
      <w:r>
        <w:rPr>
          <w:rFonts w:ascii="Segoe UI" w:hAnsi="Segoe UI"/>
          <w:b w:val="0"/>
          <w:i w:val="0"/>
          <w:sz w:val="21"/>
        </w:rPr>
        <w:t>.</w:t>
      </w:r>
    </w:p>
    <w:p>
      <w:pPr>
        <w:pStyle w:val="ListBullet"/>
      </w:pPr>
      <w:r>
        <w:rPr>
          <w:rFonts w:ascii="Segoe UI" w:hAnsi="Segoe UI"/>
          <w:b w:val="0"/>
          <w:i w:val="0"/>
          <w:sz w:val="21"/>
        </w:rPr>
        <w:t>Laki-laki berlari kecil di antara dua pilar hijau; itu hanya sebagian kecil dari jalur.</w:t>
      </w:r>
    </w:p>
    <w:p>
      <w:pPr>
        <w:pStyle w:val="ListBullet"/>
      </w:pPr>
      <w:r>
        <w:rPr>
          <w:rFonts w:ascii="Segoe UI" w:hAnsi="Segoe UI"/>
          <w:b w:val="0"/>
          <w:i w:val="0"/>
          <w:sz w:val="21"/>
        </w:rPr>
        <w:t>Sa'i dapat dilakukan bertahap dengan istirahat sesaat; jangan menundanya sampai berhari-hari kecuali uzur.</w:t>
      </w:r>
    </w:p>
    <w:p>
      <w:r>
        <w:br w:type="page"/>
      </w:r>
    </w:p>
    <w:p>
      <w:pPr>
        <w:spacing w:before="0" w:after="0"/>
      </w:pPr>
      <w:r>
        <w:rPr>
          <w:rFonts w:ascii="Segoe UI" w:hAnsi="Segoe UI"/>
          <w:b/>
          <w:color w:val="A9761B"/>
          <w:sz w:val="18"/>
        </w:rPr>
        <w:t>BAB 03</w:t>
      </w:r>
    </w:p>
    <w:p>
      <w:pPr>
        <w:pStyle w:val="Heading1"/>
      </w:pPr>
      <w:r>
        <w:t>Satu Umrah Berapa Lama?</w:t>
      </w:r>
    </w:p>
    <w:p>
      <w:pPr>
        <w:spacing w:before="0" w:after="240"/>
        <w:pBdr>
          <w:left w:val="single" w:sz="24" w:space="8" w:color="0F6E5C"/>
        </w:pBdr>
        <w:ind w:left="200"/>
      </w:pPr>
      <w:r>
        <w:rPr>
          <w:rFonts w:ascii="Segoe UI" w:hAnsi="Segoe UI"/>
          <w:b w:val="0"/>
          <w:i w:val="0"/>
          <w:color w:val="4A6274"/>
          <w:sz w:val="19"/>
        </w:rPr>
        <w:t>Angka resmi: dari awal thawaf sampai akhir sa'i rata-rata 104 menit (49 + 11 + 44). Dengan persiapan ihram dan tahallul, satu umrah utuh biasanya 3–4 jam dan bisa 4,5 jam atau lebih pada waktu ramai.</w:t>
      </w:r>
    </w:p>
    <w:p>
      <w:pPr>
        <w:spacing w:before="120" w:after="40"/>
        <w:jc w:val="center"/>
      </w:pPr>
      <w:r>
        <w:drawing>
          <wp:inline xmlns:a="http://schemas.openxmlformats.org/drawingml/2006/main" xmlns:pic="http://schemas.openxmlformats.org/drawingml/2006/picture">
            <wp:extent cx="5852160" cy="3416906"/>
            <wp:docPr id="4" name="Picture 4"/>
            <wp:cNvGraphicFramePr>
              <a:graphicFrameLocks noChangeAspect="1"/>
            </wp:cNvGraphicFramePr>
            <a:graphic>
              <a:graphicData uri="http://schemas.openxmlformats.org/drawingml/2006/picture">
                <pic:pic>
                  <pic:nvPicPr>
                    <pic:cNvPr id="0" name="03-durasi-satu-umrah.png"/>
                    <pic:cNvPicPr/>
                  </pic:nvPicPr>
                  <pic:blipFill>
                    <a:blip r:embed="rId12"/>
                    <a:stretch>
                      <a:fillRect/>
                    </a:stretch>
                  </pic:blipFill>
                  <pic:spPr>
                    <a:xfrm>
                      <a:off x="0" y="0"/>
                      <a:ext cx="5852160" cy="3416906"/>
                    </a:xfrm>
                    <a:prstGeom prst="rect"/>
                  </pic:spPr>
                </pic:pic>
              </a:graphicData>
            </a:graphic>
          </wp:inline>
        </w:drawing>
      </w:r>
    </w:p>
    <w:p>
      <w:pPr>
        <w:spacing w:before="0" w:after="200"/>
        <w:jc w:val="center"/>
      </w:pPr>
      <w:r>
        <w:rPr>
          <w:rFonts w:ascii="Segoe UI" w:hAnsi="Segoe UI"/>
          <w:b/>
          <w:i w:val="0"/>
          <w:color w:val="4A6274"/>
          <w:sz w:val="17"/>
        </w:rPr>
        <w:t>Durasi Satu Umrah</w:t>
      </w:r>
      <w:r>
        <w:rPr>
          <w:rFonts w:ascii="Segoe UI" w:hAnsi="Segoe UI"/>
          <w:b w:val="0"/>
          <w:i w:val="0"/>
          <w:color w:val="4A6274"/>
          <w:sz w:val="17"/>
        </w:rPr>
        <w:t xml:space="preserve"> — Tahap demi tahap: skenario tipikal dan ramai, dengan bagian resmi 104 menit disorot.</w:t>
      </w:r>
    </w:p>
    <w:tbl>
      <w:tblPr>
        <w:tblW w:type="auto" w:w="0"/>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9633"/>
      </w:tblGrid>
      <w:tr>
        <w:tc>
          <w:tcPr>
            <w:tcW w:type="dxa" w:w="9633"/>
            <w:shd w:val="clear" w:color="auto" w:fill="FDFAF4"/>
          </w:tcPr>
          <w:p>
            <w:pPr>
              <w:spacing w:before="60" w:after="120" w:line="408" w:lineRule="auto"/>
              <w:bidi w:val="1"/>
              <w:jc w:val="right"/>
            </w:pPr>
            <w:r>
              <w:rPr>
                <w:rFonts w:ascii="Scheherazade" w:hAnsi="Scheherazade" w:cs="Scheherazade"/>
                <w:color w:val="12212F"/>
                <w:sz w:val="40"/>
                <w:rtl w:val="1"/>
                <w:szCs w:val="40"/>
              </w:rPr>
              <w:t>الْعُمْرَةُ إِلَى الْعُمْرَةِ كَفَّارَةٌ لِمَا بَيْنَهُمَا</w:t>
            </w:r>
          </w:p>
          <w:p>
            <w:pPr>
              <w:spacing w:before="0" w:after="60"/>
            </w:pPr>
            <w:r>
              <w:rPr>
                <w:rFonts w:ascii="Segoe UI" w:hAnsi="Segoe UI"/>
                <w:i/>
                <w:color w:val="0F6E5C"/>
                <w:sz w:val="19"/>
              </w:rPr>
              <w:t>Al-'umratu ilal-'umrati kaffāratun limā bainahumā</w:t>
            </w:r>
          </w:p>
          <w:p>
            <w:pPr>
              <w:spacing w:before="0" w:after="60"/>
            </w:pPr>
            <w:r>
              <w:rPr>
                <w:rFonts w:ascii="Segoe UI" w:hAnsi="Segoe UI"/>
                <w:b w:val="0"/>
                <w:i w:val="0"/>
                <w:sz w:val="20"/>
              </w:rPr>
              <w:t>“Umrah ke umrah berikutnya adalah penghapus dosa di antara keduanya.”</w:t>
            </w:r>
          </w:p>
          <w:p>
            <w:pPr>
              <w:spacing w:before="0" w:after="40"/>
            </w:pPr>
            <w:r>
              <w:rPr>
                <w:rFonts w:ascii="Segoe UI" w:hAnsi="Segoe UI"/>
                <w:color w:val="7D909E"/>
                <w:sz w:val="17"/>
              </w:rPr>
              <w:t>HR. Bukhari no. 1773 dan Muslim no. 1349</w:t>
            </w:r>
          </w:p>
        </w:tc>
      </w:tr>
    </w:tbl>
    <w:p>
      <w:pPr>
        <w:spacing w:after="100"/>
      </w:pPr>
    </w:p>
    <w:p>
      <w:pPr>
        <w:pStyle w:val="Heading2"/>
      </w:pPr>
      <w:r>
        <w:t>Angka Resmi</w:t>
      </w:r>
    </w:p>
    <w:tbl>
      <w:tblPr>
        <w:tblW w:type="auto" w:w="0"/>
        <w:jc w:val="center"/>
        <w:tblLook w:firstColumn="1" w:firstRow="1" w:lastColumn="0" w:lastRow="0" w:noHBand="0" w:noVBand="1" w:val="04A0"/>
        <w:tblBorders>
          <w:top w:val="single" w:sz="4" w:space="0" w:color="E2F1ED"/>
          <w:left w:val="single" w:sz="4" w:space="0" w:color="E2F1ED"/>
          <w:bottom w:val="single" w:sz="4" w:space="0" w:color="E2F1ED"/>
          <w:right w:val="single" w:sz="4" w:space="0" w:color="E2F1ED"/>
          <w:insideH w:val="single" w:sz="4" w:space="0" w:color="E2F1ED"/>
          <w:insideV w:val="single" w:sz="4" w:space="0" w:color="E2F1ED"/>
        </w:tblBorders>
      </w:tblPr>
      <w:tblGrid>
        <w:gridCol w:w="9633"/>
      </w:tblGrid>
      <w:tr>
        <w:tc>
          <w:tcPr>
            <w:tcW w:type="dxa" w:w="9360"/>
            <w:shd w:val="clear" w:color="auto" w:fill="E2F1ED"/>
          </w:tcPr>
          <w:p>
            <w:pPr>
              <w:spacing w:before="40" w:after="60"/>
            </w:pPr>
            <w:r>
              <w:rPr>
                <w:rFonts w:ascii="Segoe UI" w:hAnsi="Segoe UI"/>
                <w:b/>
                <w:i w:val="0"/>
                <w:color w:val="0F6E5C"/>
                <w:sz w:val="21"/>
              </w:rPr>
              <w:t>◆ Kepresidenan Umum Urusan Dua Masjid Suci — 3 April 2023</w:t>
            </w:r>
          </w:p>
          <w:p>
            <w:pPr>
              <w:spacing w:before="0" w:after="60"/>
            </w:pPr>
            <w:r>
              <w:rPr>
                <w:rFonts w:ascii="Segoe UI" w:hAnsi="Segoe UI"/>
                <w:b w:val="0"/>
                <w:i w:val="0"/>
                <w:color w:val="4A6274"/>
                <w:sz w:val="20"/>
              </w:rPr>
              <w:t xml:space="preserve">Rata-rata seluruh ritual, </w:t>
            </w:r>
            <w:r>
              <w:rPr>
                <w:rFonts w:ascii="Segoe UI" w:hAnsi="Segoe UI"/>
                <w:b/>
                <w:i w:val="0"/>
                <w:color w:val="4A6274"/>
                <w:sz w:val="20"/>
              </w:rPr>
              <w:t>dari awal thawaf sampai akhir sa'i: 104 menit</w:t>
            </w:r>
            <w:r>
              <w:rPr>
                <w:rFonts w:ascii="Segoe UI" w:hAnsi="Segoe UI"/>
                <w:b w:val="0"/>
                <w:i w:val="0"/>
                <w:color w:val="4A6274"/>
                <w:sz w:val="20"/>
              </w:rPr>
              <w:t xml:space="preserve">. Rinciannya: </w:t>
            </w:r>
            <w:r>
              <w:rPr>
                <w:rFonts w:ascii="Segoe UI" w:hAnsi="Segoe UI"/>
                <w:b/>
                <w:i w:val="0"/>
                <w:color w:val="4A6274"/>
                <w:sz w:val="20"/>
              </w:rPr>
              <w:t>thawaf 49 menit</w:t>
            </w:r>
            <w:r>
              <w:rPr>
                <w:rFonts w:ascii="Segoe UI" w:hAnsi="Segoe UI"/>
                <w:b w:val="0"/>
                <w:i w:val="0"/>
                <w:color w:val="4A6274"/>
                <w:sz w:val="20"/>
              </w:rPr>
              <w:t xml:space="preserve">, </w:t>
            </w:r>
            <w:r>
              <w:rPr>
                <w:rFonts w:ascii="Segoe UI" w:hAnsi="Segoe UI"/>
                <w:b/>
                <w:i w:val="0"/>
                <w:color w:val="4A6274"/>
                <w:sz w:val="20"/>
              </w:rPr>
              <w:t>berpindah dari thawaf ke sa'i 11 menit</w:t>
            </w:r>
            <w:r>
              <w:rPr>
                <w:rFonts w:ascii="Segoe UI" w:hAnsi="Segoe UI"/>
                <w:b w:val="0"/>
                <w:i w:val="0"/>
                <w:color w:val="4A6274"/>
                <w:sz w:val="20"/>
              </w:rPr>
              <w:t xml:space="preserve">, </w:t>
            </w:r>
            <w:r>
              <w:rPr>
                <w:rFonts w:ascii="Segoe UI" w:hAnsi="Segoe UI"/>
                <w:b/>
                <w:i w:val="0"/>
                <w:color w:val="4A6274"/>
                <w:sz w:val="20"/>
              </w:rPr>
              <w:t>sa'i 44 menit</w:t>
            </w:r>
            <w:r>
              <w:rPr>
                <w:rFonts w:ascii="Segoe UI" w:hAnsi="Segoe UI"/>
                <w:b w:val="0"/>
                <w:i w:val="0"/>
                <w:color w:val="4A6274"/>
                <w:sz w:val="20"/>
              </w:rPr>
              <w:t>.</w:t>
            </w:r>
          </w:p>
        </w:tc>
      </w:tr>
    </w:tbl>
    <w:p>
      <w:pPr>
        <w:spacing w:after="100"/>
      </w:pPr>
    </w:p>
    <w:p>
      <w:pPr>
        <w:pStyle w:val="Heading2"/>
      </w:pPr>
      <w:r>
        <w:t>Rincian per Tahap</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2408"/>
        <w:gridCol w:w="2408"/>
        <w:gridCol w:w="2408"/>
        <w:gridCol w:w="2408"/>
      </w:tblGrid>
      <w:tr>
        <w:trPr>
          <w:tblHeader w:val="true"/>
        </w:trPr>
        <w:tc>
          <w:tcPr>
            <w:tcW w:type="dxa" w:w="2408"/>
            <w:shd w:val="clear" w:color="auto" w:fill="FDFAF4"/>
          </w:tcPr>
          <w:p>
            <w:pPr>
              <w:spacing w:before="40" w:after="40"/>
            </w:pPr>
            <w:r>
              <w:rPr>
                <w:rFonts w:ascii="Segoe UI" w:hAnsi="Segoe UI"/>
                <w:b/>
                <w:i w:val="0"/>
                <w:color w:val="4A6274"/>
                <w:sz w:val="17"/>
              </w:rPr>
              <w:t>Tahap</w:t>
            </w:r>
          </w:p>
        </w:tc>
        <w:tc>
          <w:tcPr>
            <w:tcW w:type="dxa" w:w="2408"/>
            <w:shd w:val="clear" w:color="auto" w:fill="FDFAF4"/>
          </w:tcPr>
          <w:p>
            <w:pPr>
              <w:spacing w:before="40" w:after="40"/>
            </w:pPr>
            <w:r>
              <w:rPr>
                <w:rFonts w:ascii="Segoe UI" w:hAnsi="Segoe UI"/>
                <w:b/>
                <w:i w:val="0"/>
                <w:color w:val="4A6274"/>
                <w:sz w:val="17"/>
              </w:rPr>
              <w:t>Tipikal</w:t>
            </w:r>
          </w:p>
        </w:tc>
        <w:tc>
          <w:tcPr>
            <w:tcW w:type="dxa" w:w="2408"/>
            <w:shd w:val="clear" w:color="auto" w:fill="FDFAF4"/>
          </w:tcPr>
          <w:p>
            <w:pPr>
              <w:spacing w:before="40" w:after="40"/>
            </w:pPr>
            <w:r>
              <w:rPr>
                <w:rFonts w:ascii="Segoe UI" w:hAnsi="Segoe UI"/>
                <w:b/>
                <w:i w:val="0"/>
                <w:color w:val="4A6274"/>
                <w:sz w:val="17"/>
              </w:rPr>
              <w:t>Ramai</w:t>
            </w:r>
          </w:p>
        </w:tc>
        <w:tc>
          <w:tcPr>
            <w:tcW w:type="dxa" w:w="2408"/>
            <w:shd w:val="clear" w:color="auto" w:fill="FDFAF4"/>
          </w:tcPr>
          <w:p>
            <w:pPr>
              <w:spacing w:before="40" w:after="40"/>
            </w:pPr>
            <w:r>
              <w:rPr>
                <w:rFonts w:ascii="Segoe UI" w:hAnsi="Segoe UI"/>
                <w:b/>
                <w:i w:val="0"/>
                <w:color w:val="4A6274"/>
                <w:sz w:val="17"/>
              </w:rPr>
              <w:t>Tingkat</w:t>
            </w:r>
          </w:p>
        </w:tc>
      </w:tr>
      <w:tr>
        <w:tc>
          <w:tcPr>
            <w:tcW w:type="dxa" w:w="2408"/>
          </w:tcPr>
          <w:p>
            <w:pPr>
              <w:spacing w:before="40" w:after="40"/>
            </w:pPr>
            <w:r>
              <w:rPr>
                <w:rFonts w:ascii="Segoe UI" w:hAnsi="Segoe UI"/>
                <w:b w:val="0"/>
                <w:i w:val="0"/>
                <w:sz w:val="18"/>
              </w:rPr>
              <w:t>Persiapan dan niat ihram (mandi, pakaian, shalat sunnah, niat)</w:t>
            </w:r>
          </w:p>
        </w:tc>
        <w:tc>
          <w:tcPr>
            <w:tcW w:type="dxa" w:w="2408"/>
          </w:tcPr>
          <w:p>
            <w:pPr>
              <w:spacing w:before="40" w:after="40"/>
            </w:pPr>
            <w:r>
              <w:rPr>
                <w:rFonts w:ascii="Segoe UI" w:hAnsi="Segoe UI"/>
                <w:b w:val="0"/>
                <w:i w:val="0"/>
                <w:sz w:val="18"/>
              </w:rPr>
              <w:t>30–60 menit</w:t>
            </w:r>
          </w:p>
        </w:tc>
        <w:tc>
          <w:tcPr>
            <w:tcW w:type="dxa" w:w="2408"/>
          </w:tcPr>
          <w:p>
            <w:pPr>
              <w:spacing w:before="40" w:after="40"/>
            </w:pPr>
            <w:r>
              <w:rPr>
                <w:rFonts w:ascii="Segoe UI" w:hAnsi="Segoe UI"/>
                <w:b w:val="0"/>
                <w:i w:val="0"/>
                <w:sz w:val="18"/>
              </w:rPr>
              <w:t>60 menit</w:t>
            </w:r>
          </w:p>
        </w:tc>
        <w:tc>
          <w:tcPr>
            <w:tcW w:type="dxa" w:w="2408"/>
          </w:tcPr>
          <w:p>
            <w:pPr>
              <w:spacing w:before="40" w:after="40"/>
            </w:pPr>
            <w:r>
              <w:rPr>
                <w:rFonts w:ascii="Segoe UI" w:hAnsi="Segoe UI"/>
                <w:b w:val="0"/>
                <w:i w:val="0"/>
                <w:sz w:val="18"/>
              </w:rPr>
              <w:t>Asumsi perencanaan</w:t>
            </w:r>
          </w:p>
        </w:tc>
      </w:tr>
      <w:tr>
        <w:tc>
          <w:tcPr>
            <w:tcW w:type="dxa" w:w="2408"/>
          </w:tcPr>
          <w:p>
            <w:pPr>
              <w:spacing w:before="40" w:after="40"/>
            </w:pPr>
            <w:r>
              <w:rPr>
                <w:rFonts w:ascii="Segoe UI" w:hAnsi="Segoe UI"/>
                <w:b/>
                <w:i w:val="0"/>
                <w:sz w:val="18"/>
              </w:rPr>
              <w:t>Thawaf</w:t>
            </w:r>
            <w:r>
              <w:rPr>
                <w:rFonts w:ascii="Segoe UI" w:hAnsi="Segoe UI"/>
                <w:b w:val="0"/>
                <w:i w:val="0"/>
                <w:sz w:val="18"/>
              </w:rPr>
              <w:t xml:space="preserve"> 7 putaran</w:t>
            </w:r>
          </w:p>
        </w:tc>
        <w:tc>
          <w:tcPr>
            <w:tcW w:type="dxa" w:w="2408"/>
          </w:tcPr>
          <w:p>
            <w:pPr>
              <w:spacing w:before="40" w:after="40"/>
            </w:pPr>
            <w:r>
              <w:rPr>
                <w:rFonts w:ascii="Segoe UI" w:hAnsi="Segoe UI"/>
                <w:b/>
                <w:i w:val="0"/>
                <w:sz w:val="18"/>
              </w:rPr>
              <w:t>49 menit</w:t>
            </w:r>
          </w:p>
        </w:tc>
        <w:tc>
          <w:tcPr>
            <w:tcW w:type="dxa" w:w="2408"/>
          </w:tcPr>
          <w:p>
            <w:pPr>
              <w:spacing w:before="40" w:after="40"/>
            </w:pPr>
            <w:r>
              <w:rPr>
                <w:rFonts w:ascii="Segoe UI" w:hAnsi="Segoe UI"/>
                <w:b w:val="0"/>
                <w:i w:val="0"/>
                <w:sz w:val="18"/>
              </w:rPr>
              <w:t>90 menit (rentang 90–150)</w:t>
            </w:r>
          </w:p>
        </w:tc>
        <w:tc>
          <w:tcPr>
            <w:tcW w:type="dxa" w:w="2408"/>
          </w:tcPr>
          <w:p>
            <w:pPr>
              <w:spacing w:before="40" w:after="40"/>
            </w:pPr>
            <w:r>
              <w:rPr>
                <w:rFonts w:ascii="Segoe UI" w:hAnsi="Segoe UI"/>
                <w:b w:val="0"/>
                <w:i w:val="0"/>
                <w:sz w:val="18"/>
              </w:rPr>
              <w:t>Rata-rata resmi; ramai dari panduan perjalanan</w:t>
            </w:r>
          </w:p>
        </w:tc>
      </w:tr>
      <w:tr>
        <w:tc>
          <w:tcPr>
            <w:tcW w:type="dxa" w:w="2408"/>
          </w:tcPr>
          <w:p>
            <w:pPr>
              <w:spacing w:before="40" w:after="40"/>
            </w:pPr>
            <w:r>
              <w:rPr>
                <w:rFonts w:ascii="Segoe UI" w:hAnsi="Segoe UI"/>
                <w:b w:val="0"/>
                <w:i w:val="0"/>
                <w:sz w:val="18"/>
              </w:rPr>
              <w:t>Shalat dua rakaat dan minum zamzam, menuju Shafa</w:t>
            </w:r>
          </w:p>
        </w:tc>
        <w:tc>
          <w:tcPr>
            <w:tcW w:type="dxa" w:w="2408"/>
          </w:tcPr>
          <w:p>
            <w:pPr>
              <w:spacing w:before="40" w:after="40"/>
            </w:pPr>
            <w:r>
              <w:rPr>
                <w:rFonts w:ascii="Segoe UI" w:hAnsi="Segoe UI"/>
                <w:b/>
                <w:i w:val="0"/>
                <w:sz w:val="18"/>
              </w:rPr>
              <w:t>11 menit</w:t>
            </w:r>
          </w:p>
        </w:tc>
        <w:tc>
          <w:tcPr>
            <w:tcW w:type="dxa" w:w="2408"/>
          </w:tcPr>
          <w:p>
            <w:pPr>
              <w:spacing w:before="40" w:after="40"/>
            </w:pPr>
            <w:r>
              <w:rPr>
                <w:rFonts w:ascii="Segoe UI" w:hAnsi="Segoe UI"/>
                <w:b w:val="0"/>
                <w:i w:val="0"/>
                <w:sz w:val="18"/>
              </w:rPr>
              <w:t>15 menit</w:t>
            </w:r>
          </w:p>
        </w:tc>
        <w:tc>
          <w:tcPr>
            <w:tcW w:type="dxa" w:w="2408"/>
          </w:tcPr>
          <w:p>
            <w:pPr>
              <w:spacing w:before="40" w:after="40"/>
            </w:pPr>
            <w:r>
              <w:rPr>
                <w:rFonts w:ascii="Segoe UI" w:hAnsi="Segoe UI"/>
                <w:b w:val="0"/>
                <w:i w:val="0"/>
                <w:sz w:val="18"/>
              </w:rPr>
              <w:t>Rata-rata resmi</w:t>
            </w:r>
          </w:p>
        </w:tc>
      </w:tr>
      <w:tr>
        <w:tc>
          <w:tcPr>
            <w:tcW w:type="dxa" w:w="2408"/>
          </w:tcPr>
          <w:p>
            <w:pPr>
              <w:spacing w:before="40" w:after="40"/>
            </w:pPr>
            <w:r>
              <w:rPr>
                <w:rFonts w:ascii="Segoe UI" w:hAnsi="Segoe UI"/>
                <w:b/>
                <w:i w:val="0"/>
                <w:sz w:val="18"/>
              </w:rPr>
              <w:t>Sa'i</w:t>
            </w:r>
            <w:r>
              <w:rPr>
                <w:rFonts w:ascii="Segoe UI" w:hAnsi="Segoe UI"/>
                <w:b w:val="0"/>
                <w:i w:val="0"/>
                <w:sz w:val="18"/>
              </w:rPr>
              <w:t xml:space="preserve"> 7 lintasan</w:t>
            </w:r>
          </w:p>
        </w:tc>
        <w:tc>
          <w:tcPr>
            <w:tcW w:type="dxa" w:w="2408"/>
          </w:tcPr>
          <w:p>
            <w:pPr>
              <w:spacing w:before="40" w:after="40"/>
            </w:pPr>
            <w:r>
              <w:rPr>
                <w:rFonts w:ascii="Segoe UI" w:hAnsi="Segoe UI"/>
                <w:b/>
                <w:i w:val="0"/>
                <w:sz w:val="18"/>
              </w:rPr>
              <w:t>44 menit</w:t>
            </w:r>
          </w:p>
        </w:tc>
        <w:tc>
          <w:tcPr>
            <w:tcW w:type="dxa" w:w="2408"/>
          </w:tcPr>
          <w:p>
            <w:pPr>
              <w:spacing w:before="40" w:after="40"/>
            </w:pPr>
            <w:r>
              <w:rPr>
                <w:rFonts w:ascii="Segoe UI" w:hAnsi="Segoe UI"/>
                <w:b w:val="0"/>
                <w:i w:val="0"/>
                <w:sz w:val="18"/>
              </w:rPr>
              <w:t>75 menit (rentang 60–120)</w:t>
            </w:r>
          </w:p>
        </w:tc>
        <w:tc>
          <w:tcPr>
            <w:tcW w:type="dxa" w:w="2408"/>
          </w:tcPr>
          <w:p>
            <w:pPr>
              <w:spacing w:before="40" w:after="40"/>
            </w:pPr>
            <w:r>
              <w:rPr>
                <w:rFonts w:ascii="Segoe UI" w:hAnsi="Segoe UI"/>
                <w:b w:val="0"/>
                <w:i w:val="0"/>
                <w:sz w:val="18"/>
              </w:rPr>
              <w:t>Rata-rata resmi; ramai dari panduan perjalanan</w:t>
            </w:r>
          </w:p>
        </w:tc>
      </w:tr>
      <w:tr>
        <w:tc>
          <w:tcPr>
            <w:tcW w:type="dxa" w:w="2408"/>
          </w:tcPr>
          <w:p>
            <w:pPr>
              <w:spacing w:before="40" w:after="40"/>
            </w:pPr>
            <w:r>
              <w:rPr>
                <w:rFonts w:ascii="Segoe UI" w:hAnsi="Segoe UI"/>
                <w:b w:val="0"/>
                <w:i w:val="0"/>
                <w:sz w:val="18"/>
              </w:rPr>
              <w:t>Tahallul (mencukur/memendekkan, termasuk antre)</w:t>
            </w:r>
          </w:p>
        </w:tc>
        <w:tc>
          <w:tcPr>
            <w:tcW w:type="dxa" w:w="2408"/>
          </w:tcPr>
          <w:p>
            <w:pPr>
              <w:spacing w:before="40" w:after="40"/>
            </w:pPr>
            <w:r>
              <w:rPr>
                <w:rFonts w:ascii="Segoe UI" w:hAnsi="Segoe UI"/>
                <w:b w:val="0"/>
                <w:i w:val="0"/>
                <w:sz w:val="18"/>
              </w:rPr>
              <w:t>10–30 menit</w:t>
            </w:r>
          </w:p>
        </w:tc>
        <w:tc>
          <w:tcPr>
            <w:tcW w:type="dxa" w:w="2408"/>
          </w:tcPr>
          <w:p>
            <w:pPr>
              <w:spacing w:before="40" w:after="40"/>
            </w:pPr>
            <w:r>
              <w:rPr>
                <w:rFonts w:ascii="Segoe UI" w:hAnsi="Segoe UI"/>
                <w:b w:val="0"/>
                <w:i w:val="0"/>
                <w:sz w:val="18"/>
              </w:rPr>
              <w:t>30 menit</w:t>
            </w:r>
          </w:p>
        </w:tc>
        <w:tc>
          <w:tcPr>
            <w:tcW w:type="dxa" w:w="2408"/>
          </w:tcPr>
          <w:p>
            <w:pPr>
              <w:spacing w:before="40" w:after="40"/>
            </w:pPr>
            <w:r>
              <w:rPr>
                <w:rFonts w:ascii="Segoe UI" w:hAnsi="Segoe UI"/>
                <w:b w:val="0"/>
                <w:i w:val="0"/>
                <w:sz w:val="18"/>
              </w:rPr>
              <w:t>Asumsi perencanaan</w:t>
            </w:r>
          </w:p>
        </w:tc>
      </w:tr>
      <w:tr>
        <w:tc>
          <w:tcPr>
            <w:tcW w:type="dxa" w:w="2408"/>
          </w:tcPr>
          <w:p>
            <w:pPr>
              <w:spacing w:before="40" w:after="40"/>
            </w:pPr>
            <w:r>
              <w:rPr>
                <w:rFonts w:ascii="Segoe UI" w:hAnsi="Segoe UI"/>
                <w:b/>
                <w:i w:val="0"/>
                <w:sz w:val="18"/>
              </w:rPr>
              <w:t>Jumlah</w:t>
            </w:r>
          </w:p>
        </w:tc>
        <w:tc>
          <w:tcPr>
            <w:tcW w:type="dxa" w:w="2408"/>
          </w:tcPr>
          <w:p>
            <w:pPr>
              <w:spacing w:before="40" w:after="40"/>
            </w:pPr>
            <w:r>
              <w:rPr>
                <w:rFonts w:ascii="Segoe UI" w:hAnsi="Segoe UI"/>
                <w:b/>
                <w:i w:val="0"/>
                <w:sz w:val="18"/>
              </w:rPr>
              <w:t>± 2 jam 50 menit</w:t>
            </w:r>
          </w:p>
        </w:tc>
        <w:tc>
          <w:tcPr>
            <w:tcW w:type="dxa" w:w="2408"/>
          </w:tcPr>
          <w:p>
            <w:pPr>
              <w:spacing w:before="40" w:after="40"/>
            </w:pPr>
            <w:r>
              <w:rPr>
                <w:rFonts w:ascii="Segoe UI" w:hAnsi="Segoe UI"/>
                <w:b/>
                <w:i w:val="0"/>
                <w:sz w:val="18"/>
              </w:rPr>
              <w:t>± 4 jam 30 menit</w:t>
            </w:r>
          </w:p>
        </w:tc>
        <w:tc>
          <w:tcPr>
            <w:tcW w:type="dxa" w:w="2408"/>
          </w:tcPr>
          <w:p>
            <w:pPr>
              <w:spacing w:before="40" w:after="40"/>
            </w:pPr>
            <w:r>
              <w:rPr>
                <w:rFonts w:ascii="Segoe UI" w:hAnsi="Segoe UI"/>
                <w:b w:val="0"/>
                <w:i w:val="0"/>
                <w:sz w:val="18"/>
              </w:rPr>
              <w:t>Penjumlahan penyusun</w:t>
            </w:r>
          </w:p>
        </w:tc>
      </w:tr>
    </w:tbl>
    <w:p>
      <w:pPr>
        <w:spacing w:after="100"/>
      </w:pPr>
    </w:p>
    <w:tbl>
      <w:tblPr>
        <w:tblW w:type="auto" w:w="0"/>
        <w:jc w:val="center"/>
        <w:tblLook w:firstColumn="1" w:firstRow="1" w:lastColumn="0" w:lastRow="0" w:noHBand="0" w:noVBand="1" w:val="04A0"/>
        <w:tblBorders>
          <w:top w:val="single" w:sz="4" w:space="0" w:color="FAE9E9"/>
          <w:left w:val="single" w:sz="4" w:space="0" w:color="FAE9E9"/>
          <w:bottom w:val="single" w:sz="4" w:space="0" w:color="FAE9E9"/>
          <w:right w:val="single" w:sz="4" w:space="0" w:color="FAE9E9"/>
          <w:insideH w:val="single" w:sz="4" w:space="0" w:color="FAE9E9"/>
          <w:insideV w:val="single" w:sz="4" w:space="0" w:color="FAE9E9"/>
        </w:tblBorders>
      </w:tblPr>
      <w:tblGrid>
        <w:gridCol w:w="9633"/>
      </w:tblGrid>
      <w:tr>
        <w:tc>
          <w:tcPr>
            <w:tcW w:type="dxa" w:w="9360"/>
            <w:shd w:val="clear" w:color="auto" w:fill="FAE9E9"/>
          </w:tcPr>
          <w:p>
            <w:pPr>
              <w:spacing w:before="40" w:after="60"/>
            </w:pPr>
            <w:r>
              <w:rPr>
                <w:rFonts w:ascii="Segoe UI" w:hAnsi="Segoe UI"/>
                <w:b/>
                <w:i w:val="0"/>
                <w:color w:val="A6383A"/>
                <w:sz w:val="21"/>
              </w:rPr>
              <w:t>▲ Bedakan “104 menit” dan “3–4 jam”</w:t>
            </w:r>
          </w:p>
          <w:p>
            <w:pPr>
              <w:spacing w:before="0" w:after="60"/>
            </w:pPr>
            <w:r>
              <w:rPr>
                <w:rFonts w:ascii="Segoe UI" w:hAnsi="Segoe UI"/>
                <w:b w:val="0"/>
                <w:i w:val="0"/>
                <w:color w:val="4A6274"/>
                <w:sz w:val="20"/>
              </w:rPr>
              <w:t xml:space="preserve">Angka </w:t>
            </w:r>
            <w:r>
              <w:rPr>
                <w:rFonts w:ascii="Segoe UI" w:hAnsi="Segoe UI"/>
                <w:b/>
                <w:i w:val="0"/>
                <w:color w:val="4A6274"/>
                <w:sz w:val="20"/>
              </w:rPr>
              <w:t>104 menit</w:t>
            </w:r>
            <w:r>
              <w:rPr>
                <w:rFonts w:ascii="Segoe UI" w:hAnsi="Segoe UI"/>
                <w:b w:val="0"/>
                <w:i w:val="0"/>
                <w:color w:val="4A6274"/>
                <w:sz w:val="20"/>
              </w:rPr>
              <w:t xml:space="preserve"> hanya mencakup thawaf sampai sa'i. Angka </w:t>
            </w:r>
            <w:r>
              <w:rPr>
                <w:rFonts w:ascii="Segoe UI" w:hAnsi="Segoe UI"/>
                <w:b/>
                <w:i w:val="0"/>
                <w:color w:val="4A6274"/>
                <w:sz w:val="20"/>
              </w:rPr>
              <w:t>3–4 jam</w:t>
            </w:r>
            <w:r>
              <w:rPr>
                <w:rFonts w:ascii="Segoe UI" w:hAnsi="Segoe UI"/>
                <w:b w:val="0"/>
                <w:i w:val="0"/>
                <w:color w:val="4A6274"/>
                <w:sz w:val="20"/>
              </w:rPr>
              <w:t xml:space="preserve"> pada panduan lain menambahkan persiapan ihram, tahallul, dan antrean. Panduan perjalanan yang mengukur </w:t>
            </w:r>
            <w:r>
              <w:rPr>
                <w:rFonts w:ascii="Segoe UI" w:hAnsi="Segoe UI"/>
                <w:b w:val="0"/>
                <w:i/>
                <w:color w:val="4A6274"/>
                <w:sz w:val="20"/>
              </w:rPr>
              <w:t>thawaf + sa'i + halq</w:t>
            </w:r>
            <w:r>
              <w:rPr>
                <w:rFonts w:ascii="Segoe UI" w:hAnsi="Segoe UI"/>
                <w:b w:val="0"/>
                <w:i w:val="0"/>
                <w:color w:val="4A6274"/>
                <w:sz w:val="20"/>
              </w:rPr>
              <w:t xml:space="preserve"> menyebut 3–5 jam untuk kebanyakan jemaah — selaras dengan skenario “ramai” di atas. Perjalanan dari hotel ke Masjidil Haram </w:t>
            </w:r>
            <w:r>
              <w:rPr>
                <w:rFonts w:ascii="Segoe UI" w:hAnsi="Segoe UI"/>
                <w:b/>
                <w:i w:val="0"/>
                <w:color w:val="4A6274"/>
                <w:sz w:val="20"/>
              </w:rPr>
              <w:t>tidak termasuk</w:t>
            </w:r>
            <w:r>
              <w:rPr>
                <w:rFonts w:ascii="Segoe UI" w:hAnsi="Segoe UI"/>
                <w:b w:val="0"/>
                <w:i w:val="0"/>
                <w:color w:val="4A6274"/>
                <w:sz w:val="20"/>
              </w:rPr>
              <w:t>.</w:t>
            </w:r>
          </w:p>
        </w:tc>
      </w:tr>
    </w:tbl>
    <w:p>
      <w:pPr>
        <w:spacing w:after="100"/>
      </w:pPr>
    </w:p>
    <w:p>
      <w:pPr>
        <w:pStyle w:val="Heading2"/>
      </w:pPr>
      <w:r>
        <w:t>Jarak Total yang Dijalani</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4816"/>
        <w:gridCol w:w="4816"/>
      </w:tblGrid>
      <w:tr>
        <w:trPr>
          <w:tblHeader w:val="true"/>
        </w:trPr>
        <w:tc>
          <w:tcPr>
            <w:tcW w:type="dxa" w:w="4816"/>
            <w:shd w:val="clear" w:color="auto" w:fill="FDFAF4"/>
          </w:tcPr>
          <w:p>
            <w:pPr>
              <w:spacing w:before="40" w:after="40"/>
            </w:pPr>
            <w:r>
              <w:rPr>
                <w:rFonts w:ascii="Segoe UI" w:hAnsi="Segoe UI"/>
                <w:b/>
                <w:i w:val="0"/>
                <w:color w:val="4A6274"/>
                <w:sz w:val="17"/>
              </w:rPr>
              <w:t>Bagian</w:t>
            </w:r>
          </w:p>
        </w:tc>
        <w:tc>
          <w:tcPr>
            <w:tcW w:type="dxa" w:w="4816"/>
            <w:shd w:val="clear" w:color="auto" w:fill="FDFAF4"/>
          </w:tcPr>
          <w:p>
            <w:pPr>
              <w:spacing w:before="40" w:after="40"/>
            </w:pPr>
            <w:r>
              <w:rPr>
                <w:rFonts w:ascii="Segoe UI" w:hAnsi="Segoe UI"/>
                <w:b/>
                <w:i w:val="0"/>
                <w:color w:val="4A6274"/>
                <w:sz w:val="17"/>
              </w:rPr>
              <w:t>Jarak</w:t>
            </w:r>
          </w:p>
        </w:tc>
      </w:tr>
      <w:tr>
        <w:tc>
          <w:tcPr>
            <w:tcW w:type="dxa" w:w="4816"/>
          </w:tcPr>
          <w:p>
            <w:pPr>
              <w:spacing w:before="40" w:after="40"/>
            </w:pPr>
            <w:r>
              <w:rPr>
                <w:rFonts w:ascii="Segoe UI" w:hAnsi="Segoe UI"/>
                <w:b w:val="0"/>
                <w:i w:val="0"/>
                <w:sz w:val="18"/>
              </w:rPr>
              <w:t>Thawaf (lantai dasar umumnya)</w:t>
            </w:r>
          </w:p>
        </w:tc>
        <w:tc>
          <w:tcPr>
            <w:tcW w:type="dxa" w:w="4816"/>
          </w:tcPr>
          <w:p>
            <w:pPr>
              <w:spacing w:before="40" w:after="40"/>
            </w:pPr>
            <w:r>
              <w:rPr>
                <w:rFonts w:ascii="Segoe UI" w:hAnsi="Segoe UI"/>
                <w:b w:val="0"/>
                <w:i w:val="0"/>
                <w:sz w:val="18"/>
              </w:rPr>
              <w:t>± 1,4 km</w:t>
            </w:r>
          </w:p>
        </w:tc>
      </w:tr>
      <w:tr>
        <w:tc>
          <w:tcPr>
            <w:tcW w:type="dxa" w:w="4816"/>
          </w:tcPr>
          <w:p>
            <w:pPr>
              <w:spacing w:before="40" w:after="40"/>
            </w:pPr>
            <w:r>
              <w:rPr>
                <w:rFonts w:ascii="Segoe UI" w:hAnsi="Segoe UI"/>
                <w:b w:val="0"/>
                <w:i w:val="0"/>
                <w:sz w:val="18"/>
              </w:rPr>
              <w:t>Sa'i (7 lintasan)</w:t>
            </w:r>
          </w:p>
        </w:tc>
        <w:tc>
          <w:tcPr>
            <w:tcW w:type="dxa" w:w="4816"/>
          </w:tcPr>
          <w:p>
            <w:pPr>
              <w:spacing w:before="40" w:after="40"/>
            </w:pPr>
            <w:r>
              <w:rPr>
                <w:rFonts w:ascii="Segoe UI" w:hAnsi="Segoe UI"/>
                <w:b w:val="0"/>
                <w:i w:val="0"/>
                <w:sz w:val="18"/>
              </w:rPr>
              <w:t>± 2,8–3,15 km</w:t>
            </w:r>
          </w:p>
        </w:tc>
      </w:tr>
      <w:tr>
        <w:tc>
          <w:tcPr>
            <w:tcW w:type="dxa" w:w="4816"/>
          </w:tcPr>
          <w:p>
            <w:pPr>
              <w:spacing w:before="40" w:after="40"/>
            </w:pPr>
            <w:r>
              <w:rPr>
                <w:rFonts w:ascii="Segoe UI" w:hAnsi="Segoe UI"/>
                <w:b/>
                <w:i w:val="0"/>
                <w:sz w:val="18"/>
              </w:rPr>
              <w:t>Jumlah dalam Masjidil Haram</w:t>
            </w:r>
          </w:p>
        </w:tc>
        <w:tc>
          <w:tcPr>
            <w:tcW w:type="dxa" w:w="4816"/>
          </w:tcPr>
          <w:p>
            <w:pPr>
              <w:spacing w:before="40" w:after="40"/>
            </w:pPr>
            <w:r>
              <w:rPr>
                <w:rFonts w:ascii="Segoe UI" w:hAnsi="Segoe UI"/>
                <w:b/>
                <w:i w:val="0"/>
                <w:sz w:val="18"/>
              </w:rPr>
              <w:t>± 4,2–4,5 km</w:t>
            </w:r>
          </w:p>
        </w:tc>
      </w:tr>
      <w:tr>
        <w:tc>
          <w:tcPr>
            <w:tcW w:type="dxa" w:w="4816"/>
          </w:tcPr>
          <w:p>
            <w:pPr>
              <w:spacing w:before="40" w:after="40"/>
            </w:pPr>
            <w:r>
              <w:rPr>
                <w:rFonts w:ascii="Segoe UI" w:hAnsi="Segoe UI"/>
                <w:b w:val="0"/>
                <w:i w:val="0"/>
                <w:sz w:val="18"/>
              </w:rPr>
              <w:t>Tambah: dari dan ke hotel, ke tempat cukur, ke tempat wudhu</w:t>
            </w:r>
          </w:p>
        </w:tc>
        <w:tc>
          <w:tcPr>
            <w:tcW w:type="dxa" w:w="4816"/>
          </w:tcPr>
          <w:p>
            <w:pPr>
              <w:spacing w:before="40" w:after="40"/>
            </w:pPr>
            <w:r>
              <w:rPr>
                <w:rFonts w:ascii="Segoe UI" w:hAnsi="Segoe UI"/>
                <w:b w:val="0"/>
                <w:i w:val="0"/>
                <w:sz w:val="18"/>
              </w:rPr>
              <w:t>bergantung lokasi hotel</w:t>
            </w:r>
          </w:p>
        </w:tc>
      </w:tr>
    </w:tbl>
    <w:p>
      <w:pPr>
        <w:spacing w:after="100"/>
      </w:pPr>
    </w:p>
    <w:p>
      <w:pPr>
        <w:pStyle w:val="ListBullet"/>
      </w:pPr>
      <w:r>
        <w:rPr>
          <w:rFonts w:ascii="Segoe UI" w:hAnsi="Segoe UI"/>
          <w:b w:val="0"/>
          <w:i w:val="0"/>
          <w:sz w:val="21"/>
        </w:rPr>
        <w:t xml:space="preserve">Total ± 4–5 km </w:t>
      </w:r>
      <w:r>
        <w:rPr>
          <w:rFonts w:ascii="Segoe UI" w:hAnsi="Segoe UI"/>
          <w:b/>
          <w:i w:val="0"/>
          <w:sz w:val="21"/>
        </w:rPr>
        <w:t>berjalan kaki</w:t>
      </w:r>
      <w:r>
        <w:rPr>
          <w:rFonts w:ascii="Segoe UI" w:hAnsi="Segoe UI"/>
          <w:b w:val="0"/>
          <w:i w:val="0"/>
          <w:sz w:val="21"/>
        </w:rPr>
        <w:t xml:space="preserve"> hanya untuk thawaf dan sa'i — persiapkan alas kaki nyaman dan latihan jalan sebelum berangkat.</w:t>
      </w:r>
    </w:p>
    <w:p>
      <w:pPr>
        <w:pStyle w:val="ListBullet"/>
      </w:pPr>
      <w:r>
        <w:rPr>
          <w:rFonts w:ascii="Segoe UI" w:hAnsi="Segoe UI"/>
          <w:b w:val="0"/>
          <w:i w:val="0"/>
          <w:sz w:val="21"/>
        </w:rPr>
        <w:t>Bila membawa lansia, umrah dapat dibagi dua sesi (thawaf dahulu, istirahat, sa'i kemudian) selama tetap dalam batas waktu wajar dan tertib.</w:t>
      </w:r>
    </w:p>
    <w:p>
      <w:r>
        <w:br w:type="page"/>
      </w:r>
    </w:p>
    <w:p>
      <w:pPr>
        <w:spacing w:before="0" w:after="0"/>
      </w:pPr>
      <w:r>
        <w:rPr>
          <w:rFonts w:ascii="Segoe UI" w:hAnsi="Segoe UI"/>
          <w:b/>
          <w:color w:val="A9761B"/>
          <w:sz w:val="18"/>
        </w:rPr>
        <w:t>BAB 04</w:t>
      </w:r>
    </w:p>
    <w:p>
      <w:pPr>
        <w:pStyle w:val="Heading1"/>
      </w:pPr>
      <w:r>
        <w:t>Haji: Jarak dan Waktu di Armuzna</w:t>
      </w:r>
    </w:p>
    <w:p>
      <w:pPr>
        <w:spacing w:before="0" w:after="240"/>
        <w:pBdr>
          <w:left w:val="single" w:sz="24" w:space="8" w:color="0F6E5C"/>
        </w:pBdr>
        <w:ind w:left="200"/>
      </w:pPr>
      <w:r>
        <w:rPr>
          <w:rFonts w:ascii="Segoe UI" w:hAnsi="Segoe UI"/>
          <w:b w:val="0"/>
          <w:i w:val="0"/>
          <w:color w:val="4A6274"/>
          <w:sz w:val="19"/>
        </w:rPr>
        <w:t>Arafah → Muzdalifah → Mina → Makkah: pada 10 Dzulhijjah jarak antar-tempat saja mencapai sedikitnya 20 km dan memakan sedikitnya empat jam. Angka bervariasi antar sumber dan bergantung posisi tenda.</w:t>
      </w:r>
    </w:p>
    <w:p>
      <w:pPr>
        <w:spacing w:before="120" w:after="40"/>
        <w:jc w:val="center"/>
      </w:pPr>
      <w:r>
        <w:drawing>
          <wp:inline xmlns:a="http://schemas.openxmlformats.org/drawingml/2006/main" xmlns:pic="http://schemas.openxmlformats.org/drawingml/2006/picture">
            <wp:extent cx="5852160" cy="4247535"/>
            <wp:docPr id="5" name="Picture 5"/>
            <wp:cNvGraphicFramePr>
              <a:graphicFrameLocks noChangeAspect="1"/>
            </wp:cNvGraphicFramePr>
            <a:graphic>
              <a:graphicData uri="http://schemas.openxmlformats.org/drawingml/2006/picture">
                <pic:pic>
                  <pic:nvPicPr>
                    <pic:cNvPr id="0" name="04-armuzna-jarak-waktu.png"/>
                    <pic:cNvPicPr/>
                  </pic:nvPicPr>
                  <pic:blipFill>
                    <a:blip r:embed="rId13"/>
                    <a:stretch>
                      <a:fillRect/>
                    </a:stretch>
                  </pic:blipFill>
                  <pic:spPr>
                    <a:xfrm>
                      <a:off x="0" y="0"/>
                      <a:ext cx="5852160" cy="4247535"/>
                    </a:xfrm>
                    <a:prstGeom prst="rect"/>
                  </pic:spPr>
                </pic:pic>
              </a:graphicData>
            </a:graphic>
          </wp:inline>
        </w:drawing>
      </w:r>
    </w:p>
    <w:p>
      <w:pPr>
        <w:spacing w:before="0" w:after="200"/>
        <w:jc w:val="center"/>
      </w:pPr>
      <w:r>
        <w:rPr>
          <w:rFonts w:ascii="Segoe UI" w:hAnsi="Segoe UI"/>
          <w:b/>
          <w:i w:val="0"/>
          <w:color w:val="4A6274"/>
          <w:sz w:val="17"/>
        </w:rPr>
        <w:t>Armuzna: Jarak dan Waktu</w:t>
      </w:r>
      <w:r>
        <w:rPr>
          <w:rFonts w:ascii="Segoe UI" w:hAnsi="Segoe UI"/>
          <w:b w:val="0"/>
          <w:i w:val="0"/>
          <w:color w:val="4A6274"/>
          <w:sz w:val="17"/>
        </w:rPr>
        <w:t xml:space="preserve"> — Jarak antar-tempat dan waktu jalan kaki perkiraan dari Masjidil Haram sampai kembali ke Makkah.</w:t>
      </w:r>
    </w:p>
    <w:p>
      <w:pPr>
        <w:pStyle w:val="Heading2"/>
      </w:pPr>
      <w:r>
        <w:t>Jarak Antar-Tempat</w:t>
      </w:r>
    </w:p>
    <w:p>
      <w:pPr>
        <w:spacing w:before="80" w:after="60"/>
      </w:pPr>
      <w:r>
        <w:rPr>
          <w:rFonts w:ascii="Segoe UI" w:hAnsi="Segoe UI"/>
          <w:b/>
          <w:color w:val="7D909E"/>
          <w:sz w:val="17"/>
        </w:rPr>
        <w:t>Jarak perkiraan; rincian berbeda antar sumber</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Dari → ke</w:t>
            </w:r>
          </w:p>
        </w:tc>
        <w:tc>
          <w:tcPr>
            <w:tcW w:type="dxa" w:w="3211"/>
            <w:shd w:val="clear" w:color="auto" w:fill="FDFAF4"/>
          </w:tcPr>
          <w:p>
            <w:pPr>
              <w:spacing w:before="40" w:after="40"/>
            </w:pPr>
            <w:r>
              <w:rPr>
                <w:rFonts w:ascii="Segoe UI" w:hAnsi="Segoe UI"/>
                <w:b/>
                <w:i w:val="0"/>
                <w:color w:val="4A6274"/>
                <w:sz w:val="17"/>
              </w:rPr>
              <w:t>Jarak</w:t>
            </w:r>
          </w:p>
        </w:tc>
        <w:tc>
          <w:tcPr>
            <w:tcW w:type="dxa" w:w="3211"/>
            <w:shd w:val="clear" w:color="auto" w:fill="FDFAF4"/>
          </w:tcPr>
          <w:p>
            <w:pPr>
              <w:spacing w:before="40" w:after="40"/>
            </w:pPr>
            <w:r>
              <w:rPr>
                <w:rFonts w:ascii="Segoe UI" w:hAnsi="Segoe UI"/>
                <w:b/>
                <w:i w:val="0"/>
                <w:color w:val="4A6274"/>
                <w:sz w:val="17"/>
              </w:rPr>
              <w:t>Catatan</w:t>
            </w:r>
          </w:p>
        </w:tc>
      </w:tr>
      <w:tr>
        <w:tc>
          <w:tcPr>
            <w:tcW w:type="dxa" w:w="3211"/>
          </w:tcPr>
          <w:p>
            <w:pPr>
              <w:spacing w:before="40" w:after="40"/>
            </w:pPr>
            <w:r>
              <w:rPr>
                <w:rFonts w:ascii="Segoe UI" w:hAnsi="Segoe UI"/>
                <w:b w:val="0"/>
                <w:i w:val="0"/>
                <w:sz w:val="18"/>
              </w:rPr>
              <w:t xml:space="preserve">Masjidil Haram → </w:t>
            </w:r>
            <w:r>
              <w:rPr>
                <w:rFonts w:ascii="Segoe UI" w:hAnsi="Segoe UI"/>
                <w:b/>
                <w:i w:val="0"/>
                <w:sz w:val="18"/>
              </w:rPr>
              <w:t>Mina</w:t>
            </w:r>
          </w:p>
        </w:tc>
        <w:tc>
          <w:tcPr>
            <w:tcW w:type="dxa" w:w="3211"/>
          </w:tcPr>
          <w:p>
            <w:pPr>
              <w:spacing w:before="40" w:after="40"/>
            </w:pPr>
            <w:r>
              <w:rPr>
                <w:rFonts w:ascii="Segoe UI" w:hAnsi="Segoe UI"/>
                <w:b w:val="0"/>
                <w:i w:val="0"/>
                <w:sz w:val="18"/>
              </w:rPr>
              <w:t>± 7–8 km</w:t>
            </w:r>
          </w:p>
        </w:tc>
        <w:tc>
          <w:tcPr>
            <w:tcW w:type="dxa" w:w="3211"/>
          </w:tcPr>
          <w:p>
            <w:pPr>
              <w:spacing w:before="40" w:after="40"/>
            </w:pPr>
            <w:r>
              <w:rPr>
                <w:rFonts w:ascii="Segoe UI" w:hAnsi="Segoe UI"/>
                <w:b w:val="0"/>
                <w:i w:val="0"/>
                <w:sz w:val="18"/>
              </w:rPr>
              <w:t>IslamWeb: ± 7 km; Hajj Reporters: 8 km</w:t>
            </w:r>
          </w:p>
        </w:tc>
      </w:tr>
      <w:tr>
        <w:tc>
          <w:tcPr>
            <w:tcW w:type="dxa" w:w="3211"/>
          </w:tcPr>
          <w:p>
            <w:pPr>
              <w:spacing w:before="40" w:after="40"/>
            </w:pPr>
            <w:r>
              <w:rPr>
                <w:rFonts w:ascii="Segoe UI" w:hAnsi="Segoe UI"/>
                <w:b w:val="0"/>
                <w:i w:val="0"/>
                <w:sz w:val="18"/>
              </w:rPr>
              <w:t xml:space="preserve">Masjidil Haram → </w:t>
            </w:r>
            <w:r>
              <w:rPr>
                <w:rFonts w:ascii="Segoe UI" w:hAnsi="Segoe UI"/>
                <w:b/>
                <w:i w:val="0"/>
                <w:sz w:val="18"/>
              </w:rPr>
              <w:t>Muzdalifah</w:t>
            </w:r>
          </w:p>
        </w:tc>
        <w:tc>
          <w:tcPr>
            <w:tcW w:type="dxa" w:w="3211"/>
          </w:tcPr>
          <w:p>
            <w:pPr>
              <w:spacing w:before="40" w:after="40"/>
            </w:pPr>
            <w:r>
              <w:rPr>
                <w:rFonts w:ascii="Segoe UI" w:hAnsi="Segoe UI"/>
                <w:b w:val="0"/>
                <w:i w:val="0"/>
                <w:sz w:val="18"/>
              </w:rPr>
              <w:t>± 10 km</w:t>
            </w:r>
          </w:p>
        </w:tc>
        <w:tc>
          <w:tcPr>
            <w:tcW w:type="dxa" w:w="3211"/>
          </w:tcPr>
          <w:p>
            <w:pPr>
              <w:spacing w:before="40" w:after="40"/>
            </w:pPr>
            <w:r>
              <w:rPr>
                <w:rFonts w:ascii="Segoe UI" w:hAnsi="Segoe UI"/>
                <w:b w:val="0"/>
                <w:i w:val="0"/>
                <w:sz w:val="18"/>
              </w:rPr>
              <w:t>IslamWeb</w:t>
            </w:r>
          </w:p>
        </w:tc>
      </w:tr>
      <w:tr>
        <w:tc>
          <w:tcPr>
            <w:tcW w:type="dxa" w:w="3211"/>
          </w:tcPr>
          <w:p>
            <w:pPr>
              <w:spacing w:before="40" w:after="40"/>
            </w:pPr>
            <w:r>
              <w:rPr>
                <w:rFonts w:ascii="Segoe UI" w:hAnsi="Segoe UI"/>
                <w:b w:val="0"/>
                <w:i w:val="0"/>
                <w:sz w:val="18"/>
              </w:rPr>
              <w:t xml:space="preserve">Masjidil Haram → </w:t>
            </w:r>
            <w:r>
              <w:rPr>
                <w:rFonts w:ascii="Segoe UI" w:hAnsi="Segoe UI"/>
                <w:b/>
                <w:i w:val="0"/>
                <w:sz w:val="18"/>
              </w:rPr>
              <w:t>Arafah</w:t>
            </w:r>
          </w:p>
        </w:tc>
        <w:tc>
          <w:tcPr>
            <w:tcW w:type="dxa" w:w="3211"/>
          </w:tcPr>
          <w:p>
            <w:pPr>
              <w:spacing w:before="40" w:after="40"/>
            </w:pPr>
            <w:r>
              <w:rPr>
                <w:rFonts w:ascii="Segoe UI" w:hAnsi="Segoe UI"/>
                <w:b w:val="0"/>
                <w:i w:val="0"/>
                <w:sz w:val="18"/>
              </w:rPr>
              <w:t>± 20 km</w:t>
            </w:r>
          </w:p>
        </w:tc>
        <w:tc>
          <w:tcPr>
            <w:tcW w:type="dxa" w:w="3211"/>
          </w:tcPr>
          <w:p>
            <w:pPr>
              <w:spacing w:before="40" w:after="40"/>
            </w:pPr>
            <w:r>
              <w:rPr>
                <w:rFonts w:ascii="Segoe UI" w:hAnsi="Segoe UI"/>
                <w:b w:val="0"/>
                <w:i w:val="0"/>
                <w:sz w:val="18"/>
              </w:rPr>
              <w:t>IslamWeb: hampir 20 km</w:t>
            </w:r>
          </w:p>
        </w:tc>
      </w:tr>
      <w:tr>
        <w:tc>
          <w:tcPr>
            <w:tcW w:type="dxa" w:w="3211"/>
          </w:tcPr>
          <w:p>
            <w:pPr>
              <w:spacing w:before="40" w:after="40"/>
            </w:pPr>
            <w:r>
              <w:rPr>
                <w:rFonts w:ascii="Segoe UI" w:hAnsi="Segoe UI"/>
                <w:b w:val="0"/>
                <w:i w:val="0"/>
                <w:sz w:val="18"/>
              </w:rPr>
              <w:t>Mina → Arafah (langsung)</w:t>
            </w:r>
          </w:p>
        </w:tc>
        <w:tc>
          <w:tcPr>
            <w:tcW w:type="dxa" w:w="3211"/>
          </w:tcPr>
          <w:p>
            <w:pPr>
              <w:spacing w:before="40" w:after="40"/>
            </w:pPr>
            <w:r>
              <w:rPr>
                <w:rFonts w:ascii="Segoe UI" w:hAnsi="Segoe UI"/>
                <w:b w:val="0"/>
                <w:i w:val="0"/>
                <w:sz w:val="18"/>
              </w:rPr>
              <w:t>± 13–14 km</w:t>
            </w:r>
          </w:p>
        </w:tc>
        <w:tc>
          <w:tcPr>
            <w:tcW w:type="dxa" w:w="3211"/>
          </w:tcPr>
          <w:p>
            <w:pPr>
              <w:spacing w:before="40" w:after="40"/>
            </w:pPr>
            <w:r>
              <w:rPr>
                <w:rFonts w:ascii="Segoe UI" w:hAnsi="Segoe UI"/>
                <w:b w:val="0"/>
                <w:i w:val="0"/>
                <w:sz w:val="18"/>
              </w:rPr>
              <w:t>Hajj Reporters 13 km; IslamWeb 14 km</w:t>
            </w:r>
          </w:p>
        </w:tc>
      </w:tr>
      <w:tr>
        <w:tc>
          <w:tcPr>
            <w:tcW w:type="dxa" w:w="3211"/>
          </w:tcPr>
          <w:p>
            <w:pPr>
              <w:spacing w:before="40" w:after="40"/>
            </w:pPr>
            <w:r>
              <w:rPr>
                <w:rFonts w:ascii="Segoe UI" w:hAnsi="Segoe UI"/>
                <w:b w:val="0"/>
                <w:i w:val="0"/>
                <w:sz w:val="18"/>
              </w:rPr>
              <w:t>Arafah → Muzdalifah</w:t>
            </w:r>
          </w:p>
        </w:tc>
        <w:tc>
          <w:tcPr>
            <w:tcW w:type="dxa" w:w="3211"/>
          </w:tcPr>
          <w:p>
            <w:pPr>
              <w:spacing w:before="40" w:after="40"/>
            </w:pPr>
            <w:r>
              <w:rPr>
                <w:rFonts w:ascii="Segoe UI" w:hAnsi="Segoe UI"/>
                <w:b w:val="0"/>
                <w:i w:val="0"/>
                <w:sz w:val="18"/>
              </w:rPr>
              <w:t>± 7–8 km</w:t>
            </w:r>
          </w:p>
        </w:tc>
        <w:tc>
          <w:tcPr>
            <w:tcW w:type="dxa" w:w="3211"/>
          </w:tcPr>
          <w:p>
            <w:pPr>
              <w:spacing w:before="40" w:after="40"/>
            </w:pPr>
            <w:r>
              <w:rPr>
                <w:rFonts w:ascii="Segoe UI" w:hAnsi="Segoe UI"/>
                <w:b w:val="0"/>
                <w:i w:val="0"/>
                <w:sz w:val="18"/>
              </w:rPr>
              <w:t>IslamWeb 7 km; Hajj Reporters 8 km</w:t>
            </w:r>
          </w:p>
        </w:tc>
      </w:tr>
      <w:tr>
        <w:tc>
          <w:tcPr>
            <w:tcW w:type="dxa" w:w="3211"/>
          </w:tcPr>
          <w:p>
            <w:pPr>
              <w:spacing w:before="40" w:after="40"/>
            </w:pPr>
            <w:r>
              <w:rPr>
                <w:rFonts w:ascii="Segoe UI" w:hAnsi="Segoe UI"/>
                <w:b w:val="0"/>
                <w:i w:val="0"/>
                <w:sz w:val="18"/>
              </w:rPr>
              <w:t>Muzdalifah → Mina</w:t>
            </w:r>
          </w:p>
        </w:tc>
        <w:tc>
          <w:tcPr>
            <w:tcW w:type="dxa" w:w="3211"/>
          </w:tcPr>
          <w:p>
            <w:pPr>
              <w:spacing w:before="40" w:after="40"/>
            </w:pPr>
            <w:r>
              <w:rPr>
                <w:rFonts w:ascii="Segoe UI" w:hAnsi="Segoe UI"/>
                <w:b w:val="0"/>
                <w:i w:val="0"/>
                <w:sz w:val="18"/>
              </w:rPr>
              <w:t>± 4 km</w:t>
            </w:r>
          </w:p>
        </w:tc>
        <w:tc>
          <w:tcPr>
            <w:tcW w:type="dxa" w:w="3211"/>
          </w:tcPr>
          <w:p>
            <w:pPr>
              <w:spacing w:before="40" w:after="40"/>
            </w:pPr>
            <w:r>
              <w:rPr>
                <w:rFonts w:ascii="Segoe UI" w:hAnsi="Segoe UI"/>
                <w:b w:val="0"/>
                <w:i w:val="0"/>
                <w:sz w:val="18"/>
              </w:rPr>
              <w:t>Hajj Reporters</w:t>
            </w:r>
          </w:p>
        </w:tc>
      </w:tr>
      <w:tr>
        <w:tc>
          <w:tcPr>
            <w:tcW w:type="dxa" w:w="3211"/>
          </w:tcPr>
          <w:p>
            <w:pPr>
              <w:spacing w:before="40" w:after="40"/>
            </w:pPr>
            <w:r>
              <w:rPr>
                <w:rFonts w:ascii="Segoe UI" w:hAnsi="Segoe UI"/>
                <w:b w:val="0"/>
                <w:i w:val="0"/>
                <w:sz w:val="18"/>
              </w:rPr>
              <w:t>Mina (tenda) → Jamarat</w:t>
            </w:r>
          </w:p>
        </w:tc>
        <w:tc>
          <w:tcPr>
            <w:tcW w:type="dxa" w:w="3211"/>
          </w:tcPr>
          <w:p>
            <w:pPr>
              <w:spacing w:before="40" w:after="40"/>
            </w:pPr>
            <w:r>
              <w:rPr>
                <w:rFonts w:ascii="Segoe UI" w:hAnsi="Segoe UI"/>
                <w:b w:val="0"/>
                <w:i w:val="0"/>
                <w:sz w:val="18"/>
              </w:rPr>
              <w:t>± 3 km</w:t>
            </w:r>
          </w:p>
        </w:tc>
        <w:tc>
          <w:tcPr>
            <w:tcW w:type="dxa" w:w="3211"/>
          </w:tcPr>
          <w:p>
            <w:pPr>
              <w:spacing w:before="40" w:after="40"/>
            </w:pPr>
            <w:r>
              <w:rPr>
                <w:rFonts w:ascii="Segoe UI" w:hAnsi="Segoe UI"/>
                <w:b w:val="0"/>
                <w:i w:val="0"/>
                <w:sz w:val="18"/>
              </w:rPr>
              <w:t>Sangat bergantung posisi tenda</w:t>
            </w:r>
          </w:p>
        </w:tc>
      </w:tr>
      <w:tr>
        <w:tc>
          <w:tcPr>
            <w:tcW w:type="dxa" w:w="3211"/>
          </w:tcPr>
          <w:p>
            <w:pPr>
              <w:spacing w:before="40" w:after="40"/>
            </w:pPr>
            <w:r>
              <w:rPr>
                <w:rFonts w:ascii="Segoe UI" w:hAnsi="Segoe UI"/>
                <w:b w:val="0"/>
                <w:i w:val="0"/>
                <w:sz w:val="18"/>
              </w:rPr>
              <w:t>Jamarat → Masjidil Haram</w:t>
            </w:r>
          </w:p>
        </w:tc>
        <w:tc>
          <w:tcPr>
            <w:tcW w:type="dxa" w:w="3211"/>
          </w:tcPr>
          <w:p>
            <w:pPr>
              <w:spacing w:before="40" w:after="40"/>
            </w:pPr>
            <w:r>
              <w:rPr>
                <w:rFonts w:ascii="Segoe UI" w:hAnsi="Segoe UI"/>
                <w:b w:val="0"/>
                <w:i w:val="0"/>
                <w:sz w:val="18"/>
              </w:rPr>
              <w:t>± 5 km</w:t>
            </w:r>
          </w:p>
        </w:tc>
        <w:tc>
          <w:tcPr>
            <w:tcW w:type="dxa" w:w="3211"/>
          </w:tcPr>
          <w:p>
            <w:pPr>
              <w:spacing w:before="40" w:after="40"/>
            </w:pPr>
            <w:r>
              <w:rPr>
                <w:rFonts w:ascii="Segoe UI" w:hAnsi="Segoe UI"/>
                <w:b w:val="0"/>
                <w:i w:val="0"/>
                <w:sz w:val="18"/>
              </w:rPr>
              <w:t>Hajj Reporters</w:t>
            </w:r>
          </w:p>
        </w:tc>
      </w:tr>
    </w:tbl>
    <w:p>
      <w:pPr>
        <w:spacing w:after="100"/>
      </w:pPr>
    </w:p>
    <w:p>
      <w:pPr>
        <w:pStyle w:val="Heading2"/>
      </w:pPr>
      <w:r>
        <w:t>Waktu Jalan Kaki (Perkiraan)</w:t>
      </w:r>
    </w:p>
    <w:p>
      <w:pPr>
        <w:spacing w:before="80" w:after="60"/>
      </w:pPr>
      <w:r>
        <w:rPr>
          <w:rFonts w:ascii="Segoe UI" w:hAnsi="Segoe UI"/>
          <w:b/>
          <w:color w:val="7D909E"/>
          <w:sz w:val="17"/>
        </w:rPr>
        <w:t>Sumber: Hajj Reporters — disebut “approximations” yang bervariasi menurut lokasi tenda, kelompok, dan keramaian</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Rute</w:t>
            </w:r>
          </w:p>
        </w:tc>
        <w:tc>
          <w:tcPr>
            <w:tcW w:type="dxa" w:w="3211"/>
            <w:shd w:val="clear" w:color="auto" w:fill="FDFAF4"/>
          </w:tcPr>
          <w:p>
            <w:pPr>
              <w:spacing w:before="40" w:after="40"/>
            </w:pPr>
            <w:r>
              <w:rPr>
                <w:rFonts w:ascii="Segoe UI" w:hAnsi="Segoe UI"/>
                <w:b/>
                <w:i w:val="0"/>
                <w:color w:val="4A6274"/>
                <w:sz w:val="17"/>
              </w:rPr>
              <w:t>Jarak</w:t>
            </w:r>
          </w:p>
        </w:tc>
        <w:tc>
          <w:tcPr>
            <w:tcW w:type="dxa" w:w="3211"/>
            <w:shd w:val="clear" w:color="auto" w:fill="FDFAF4"/>
          </w:tcPr>
          <w:p>
            <w:pPr>
              <w:spacing w:before="40" w:after="40"/>
            </w:pPr>
            <w:r>
              <w:rPr>
                <w:rFonts w:ascii="Segoe UI" w:hAnsi="Segoe UI"/>
                <w:b/>
                <w:i w:val="0"/>
                <w:color w:val="4A6274"/>
                <w:sz w:val="17"/>
              </w:rPr>
              <w:t>Waktu jalan kaki</w:t>
            </w:r>
          </w:p>
        </w:tc>
      </w:tr>
      <w:tr>
        <w:tc>
          <w:tcPr>
            <w:tcW w:type="dxa" w:w="3211"/>
          </w:tcPr>
          <w:p>
            <w:pPr>
              <w:spacing w:before="40" w:after="40"/>
            </w:pPr>
            <w:r>
              <w:rPr>
                <w:rFonts w:ascii="Segoe UI" w:hAnsi="Segoe UI"/>
                <w:b w:val="0"/>
                <w:i w:val="0"/>
                <w:sz w:val="18"/>
              </w:rPr>
              <w:t>Masjidil Haram → Mina</w:t>
            </w:r>
          </w:p>
        </w:tc>
        <w:tc>
          <w:tcPr>
            <w:tcW w:type="dxa" w:w="3211"/>
          </w:tcPr>
          <w:p>
            <w:pPr>
              <w:spacing w:before="40" w:after="40"/>
            </w:pPr>
            <w:r>
              <w:rPr>
                <w:rFonts w:ascii="Segoe UI" w:hAnsi="Segoe UI"/>
                <w:b w:val="0"/>
                <w:i w:val="0"/>
                <w:sz w:val="18"/>
              </w:rPr>
              <w:t>8 km</w:t>
            </w:r>
          </w:p>
        </w:tc>
        <w:tc>
          <w:tcPr>
            <w:tcW w:type="dxa" w:w="3211"/>
          </w:tcPr>
          <w:p>
            <w:pPr>
              <w:spacing w:before="40" w:after="40"/>
            </w:pPr>
            <w:r>
              <w:rPr>
                <w:rFonts w:ascii="Segoe UI" w:hAnsi="Segoe UI"/>
                <w:b w:val="0"/>
                <w:i w:val="0"/>
                <w:sz w:val="18"/>
              </w:rPr>
              <w:t>± 2 jam</w:t>
            </w:r>
          </w:p>
        </w:tc>
      </w:tr>
      <w:tr>
        <w:tc>
          <w:tcPr>
            <w:tcW w:type="dxa" w:w="3211"/>
          </w:tcPr>
          <w:p>
            <w:pPr>
              <w:spacing w:before="40" w:after="40"/>
            </w:pPr>
            <w:r>
              <w:rPr>
                <w:rFonts w:ascii="Segoe UI" w:hAnsi="Segoe UI"/>
                <w:b w:val="0"/>
                <w:i w:val="0"/>
                <w:sz w:val="18"/>
              </w:rPr>
              <w:t>Mina → Arafah</w:t>
            </w:r>
          </w:p>
        </w:tc>
        <w:tc>
          <w:tcPr>
            <w:tcW w:type="dxa" w:w="3211"/>
          </w:tcPr>
          <w:p>
            <w:pPr>
              <w:spacing w:before="40" w:after="40"/>
            </w:pPr>
            <w:r>
              <w:rPr>
                <w:rFonts w:ascii="Segoe UI" w:hAnsi="Segoe UI"/>
                <w:b w:val="0"/>
                <w:i w:val="0"/>
                <w:sz w:val="18"/>
              </w:rPr>
              <w:t>13 km</w:t>
            </w:r>
          </w:p>
        </w:tc>
        <w:tc>
          <w:tcPr>
            <w:tcW w:type="dxa" w:w="3211"/>
          </w:tcPr>
          <w:p>
            <w:pPr>
              <w:spacing w:before="40" w:after="40"/>
            </w:pPr>
            <w:r>
              <w:rPr>
                <w:rFonts w:ascii="Segoe UI" w:hAnsi="Segoe UI"/>
                <w:b w:val="0"/>
                <w:i w:val="0"/>
                <w:sz w:val="18"/>
              </w:rPr>
              <w:t>± 3 jam</w:t>
            </w:r>
          </w:p>
        </w:tc>
      </w:tr>
      <w:tr>
        <w:tc>
          <w:tcPr>
            <w:tcW w:type="dxa" w:w="3211"/>
          </w:tcPr>
          <w:p>
            <w:pPr>
              <w:spacing w:before="40" w:after="40"/>
            </w:pPr>
            <w:r>
              <w:rPr>
                <w:rFonts w:ascii="Segoe UI" w:hAnsi="Segoe UI"/>
                <w:b w:val="0"/>
                <w:i w:val="0"/>
                <w:sz w:val="18"/>
              </w:rPr>
              <w:t>Arafah → Muzdalifah</w:t>
            </w:r>
          </w:p>
        </w:tc>
        <w:tc>
          <w:tcPr>
            <w:tcW w:type="dxa" w:w="3211"/>
          </w:tcPr>
          <w:p>
            <w:pPr>
              <w:spacing w:before="40" w:after="40"/>
            </w:pPr>
            <w:r>
              <w:rPr>
                <w:rFonts w:ascii="Segoe UI" w:hAnsi="Segoe UI"/>
                <w:b w:val="0"/>
                <w:i w:val="0"/>
                <w:sz w:val="18"/>
              </w:rPr>
              <w:t>8 km</w:t>
            </w:r>
          </w:p>
        </w:tc>
        <w:tc>
          <w:tcPr>
            <w:tcW w:type="dxa" w:w="3211"/>
          </w:tcPr>
          <w:p>
            <w:pPr>
              <w:spacing w:before="40" w:after="40"/>
            </w:pPr>
            <w:r>
              <w:rPr>
                <w:rFonts w:ascii="Segoe UI" w:hAnsi="Segoe UI"/>
                <w:b w:val="0"/>
                <w:i w:val="0"/>
                <w:sz w:val="18"/>
              </w:rPr>
              <w:t>± 2 jam</w:t>
            </w:r>
          </w:p>
        </w:tc>
      </w:tr>
      <w:tr>
        <w:tc>
          <w:tcPr>
            <w:tcW w:type="dxa" w:w="3211"/>
          </w:tcPr>
          <w:p>
            <w:pPr>
              <w:spacing w:before="40" w:after="40"/>
            </w:pPr>
            <w:r>
              <w:rPr>
                <w:rFonts w:ascii="Segoe UI" w:hAnsi="Segoe UI"/>
                <w:b w:val="0"/>
                <w:i w:val="0"/>
                <w:sz w:val="18"/>
              </w:rPr>
              <w:t>Muzdalifah → Mina</w:t>
            </w:r>
          </w:p>
        </w:tc>
        <w:tc>
          <w:tcPr>
            <w:tcW w:type="dxa" w:w="3211"/>
          </w:tcPr>
          <w:p>
            <w:pPr>
              <w:spacing w:before="40" w:after="40"/>
            </w:pPr>
            <w:r>
              <w:rPr>
                <w:rFonts w:ascii="Segoe UI" w:hAnsi="Segoe UI"/>
                <w:b w:val="0"/>
                <w:i w:val="0"/>
                <w:sz w:val="18"/>
              </w:rPr>
              <w:t>4 km</w:t>
            </w:r>
          </w:p>
        </w:tc>
        <w:tc>
          <w:tcPr>
            <w:tcW w:type="dxa" w:w="3211"/>
          </w:tcPr>
          <w:p>
            <w:pPr>
              <w:spacing w:before="40" w:after="40"/>
            </w:pPr>
            <w:r>
              <w:rPr>
                <w:rFonts w:ascii="Segoe UI" w:hAnsi="Segoe UI"/>
                <w:b w:val="0"/>
                <w:i w:val="0"/>
                <w:sz w:val="18"/>
              </w:rPr>
              <w:t>± 1 jam</w:t>
            </w:r>
          </w:p>
        </w:tc>
      </w:tr>
      <w:tr>
        <w:tc>
          <w:tcPr>
            <w:tcW w:type="dxa" w:w="3211"/>
          </w:tcPr>
          <w:p>
            <w:pPr>
              <w:spacing w:before="40" w:after="40"/>
            </w:pPr>
            <w:r>
              <w:rPr>
                <w:rFonts w:ascii="Segoe UI" w:hAnsi="Segoe UI"/>
                <w:b w:val="0"/>
                <w:i w:val="0"/>
                <w:sz w:val="18"/>
              </w:rPr>
              <w:t>Mina → Jamarat</w:t>
            </w:r>
          </w:p>
        </w:tc>
        <w:tc>
          <w:tcPr>
            <w:tcW w:type="dxa" w:w="3211"/>
          </w:tcPr>
          <w:p>
            <w:pPr>
              <w:spacing w:before="40" w:after="40"/>
            </w:pPr>
            <w:r>
              <w:rPr>
                <w:rFonts w:ascii="Segoe UI" w:hAnsi="Segoe UI"/>
                <w:b w:val="0"/>
                <w:i w:val="0"/>
                <w:sz w:val="18"/>
              </w:rPr>
              <w:t>3 km</w:t>
            </w:r>
          </w:p>
        </w:tc>
        <w:tc>
          <w:tcPr>
            <w:tcW w:type="dxa" w:w="3211"/>
          </w:tcPr>
          <w:p>
            <w:pPr>
              <w:spacing w:before="40" w:after="40"/>
            </w:pPr>
            <w:r>
              <w:rPr>
                <w:rFonts w:ascii="Segoe UI" w:hAnsi="Segoe UI"/>
                <w:b w:val="0"/>
                <w:i w:val="0"/>
                <w:sz w:val="18"/>
              </w:rPr>
              <w:t>± 45 menit</w:t>
            </w:r>
          </w:p>
        </w:tc>
      </w:tr>
      <w:tr>
        <w:tc>
          <w:tcPr>
            <w:tcW w:type="dxa" w:w="3211"/>
          </w:tcPr>
          <w:p>
            <w:pPr>
              <w:spacing w:before="40" w:after="40"/>
            </w:pPr>
            <w:r>
              <w:rPr>
                <w:rFonts w:ascii="Segoe UI" w:hAnsi="Segoe UI"/>
                <w:b w:val="0"/>
                <w:i w:val="0"/>
                <w:sz w:val="18"/>
              </w:rPr>
              <w:t>Jamarat → Masjidil Haram</w:t>
            </w:r>
          </w:p>
        </w:tc>
        <w:tc>
          <w:tcPr>
            <w:tcW w:type="dxa" w:w="3211"/>
          </w:tcPr>
          <w:p>
            <w:pPr>
              <w:spacing w:before="40" w:after="40"/>
            </w:pPr>
            <w:r>
              <w:rPr>
                <w:rFonts w:ascii="Segoe UI" w:hAnsi="Segoe UI"/>
                <w:b w:val="0"/>
                <w:i w:val="0"/>
                <w:sz w:val="18"/>
              </w:rPr>
              <w:t>5 km</w:t>
            </w:r>
          </w:p>
        </w:tc>
        <w:tc>
          <w:tcPr>
            <w:tcW w:type="dxa" w:w="3211"/>
          </w:tcPr>
          <w:p>
            <w:pPr>
              <w:spacing w:before="40" w:after="40"/>
            </w:pPr>
            <w:r>
              <w:rPr>
                <w:rFonts w:ascii="Segoe UI" w:hAnsi="Segoe UI"/>
                <w:b w:val="0"/>
                <w:i w:val="0"/>
                <w:sz w:val="18"/>
              </w:rPr>
              <w:t>± 1 jam 30 menit</w:t>
            </w:r>
          </w:p>
        </w:tc>
      </w:tr>
    </w:tbl>
    <w:p>
      <w:pPr>
        <w:spacing w:after="100"/>
      </w:pPr>
    </w:p>
    <w:tbl>
      <w:tblPr>
        <w:tblW w:type="auto" w:w="0"/>
        <w:jc w:val="center"/>
        <w:tblLook w:firstColumn="1" w:firstRow="1" w:lastColumn="0" w:lastRow="0" w:noHBand="0" w:noVBand="1" w:val="04A0"/>
        <w:tblBorders>
          <w:top w:val="single" w:sz="4" w:space="0" w:color="FAE9E9"/>
          <w:left w:val="single" w:sz="4" w:space="0" w:color="FAE9E9"/>
          <w:bottom w:val="single" w:sz="4" w:space="0" w:color="FAE9E9"/>
          <w:right w:val="single" w:sz="4" w:space="0" w:color="FAE9E9"/>
          <w:insideH w:val="single" w:sz="4" w:space="0" w:color="FAE9E9"/>
          <w:insideV w:val="single" w:sz="4" w:space="0" w:color="FAE9E9"/>
        </w:tblBorders>
      </w:tblPr>
      <w:tblGrid>
        <w:gridCol w:w="9633"/>
      </w:tblGrid>
      <w:tr>
        <w:tc>
          <w:tcPr>
            <w:tcW w:type="dxa" w:w="9360"/>
            <w:shd w:val="clear" w:color="auto" w:fill="FAE9E9"/>
          </w:tcPr>
          <w:p>
            <w:pPr>
              <w:spacing w:before="40" w:after="60"/>
            </w:pPr>
            <w:r>
              <w:rPr>
                <w:rFonts w:ascii="Segoe UI" w:hAnsi="Segoe UI"/>
                <w:b/>
                <w:i w:val="0"/>
                <w:color w:val="A6383A"/>
                <w:sz w:val="21"/>
              </w:rPr>
              <w:t>▲ 10 Dzulhijjah: hari terpanjang</w:t>
            </w:r>
          </w:p>
          <w:p>
            <w:pPr>
              <w:spacing w:before="0" w:after="60"/>
            </w:pPr>
            <w:r>
              <w:rPr>
                <w:rFonts w:ascii="Segoe UI" w:hAnsi="Segoe UI"/>
                <w:b w:val="0"/>
                <w:i w:val="0"/>
                <w:color w:val="4A6274"/>
                <w:sz w:val="20"/>
              </w:rPr>
              <w:t xml:space="preserve">Sumber yang sama menyebut bahwa pada 10 Dzulhijjah jarak antar-tempat saja “akan berjumlah sedikitnya </w:t>
            </w:r>
            <w:r>
              <w:rPr>
                <w:rFonts w:ascii="Segoe UI" w:hAnsi="Segoe UI"/>
                <w:b/>
                <w:i w:val="0"/>
                <w:color w:val="4A6274"/>
                <w:sz w:val="20"/>
              </w:rPr>
              <w:t>20 km</w:t>
            </w:r>
            <w:r>
              <w:rPr>
                <w:rFonts w:ascii="Segoe UI" w:hAnsi="Segoe UI"/>
                <w:b w:val="0"/>
                <w:i w:val="0"/>
                <w:color w:val="4A6274"/>
                <w:sz w:val="20"/>
              </w:rPr>
              <w:t xml:space="preserve">, yang memakan sedikitnya </w:t>
            </w:r>
            <w:r>
              <w:rPr>
                <w:rFonts w:ascii="Segoe UI" w:hAnsi="Segoe UI"/>
                <w:b/>
                <w:i w:val="0"/>
                <w:color w:val="4A6274"/>
                <w:sz w:val="20"/>
              </w:rPr>
              <w:t>empat jam</w:t>
            </w:r>
            <w:r>
              <w:rPr>
                <w:rFonts w:ascii="Segoe UI" w:hAnsi="Segoe UI"/>
                <w:b w:val="0"/>
                <w:i w:val="0"/>
                <w:color w:val="4A6274"/>
                <w:sz w:val="20"/>
              </w:rPr>
              <w:t xml:space="preserve">”: dari Muzdalifah ke Mina, lontar Aqabah, ke Makkah untuk thawaf dan sa'i, lalu kembali ke Mina. Itu </w:t>
            </w:r>
            <w:r>
              <w:rPr>
                <w:rFonts w:ascii="Segoe UI" w:hAnsi="Segoe UI"/>
                <w:b/>
                <w:i w:val="0"/>
                <w:color w:val="4A6274"/>
                <w:sz w:val="20"/>
              </w:rPr>
              <w:t>belum termasuk</w:t>
            </w:r>
            <w:r>
              <w:rPr>
                <w:rFonts w:ascii="Segoe UI" w:hAnsi="Segoe UI"/>
                <w:b w:val="0"/>
                <w:i w:val="0"/>
                <w:color w:val="4A6274"/>
                <w:sz w:val="20"/>
              </w:rPr>
              <w:t xml:space="preserve"> waktu antre, thawaf, sa'i, dan istirahat. Rencanakan hari itu sebagai hari terberat.</w:t>
            </w:r>
          </w:p>
        </w:tc>
      </w:tr>
    </w:tbl>
    <w:p>
      <w:pPr>
        <w:spacing w:after="100"/>
      </w:pPr>
    </w:p>
    <w:p>
      <w:pPr>
        <w:pStyle w:val="Heading2"/>
      </w:pPr>
      <w:r>
        <w:t>Jamarat: Jarak Antar-Tugu</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4816"/>
        <w:gridCol w:w="4816"/>
      </w:tblGrid>
      <w:tr>
        <w:trPr>
          <w:tblHeader w:val="true"/>
        </w:trPr>
        <w:tc>
          <w:tcPr>
            <w:tcW w:type="dxa" w:w="4816"/>
            <w:shd w:val="clear" w:color="auto" w:fill="FDFAF4"/>
          </w:tcPr>
          <w:p>
            <w:pPr>
              <w:spacing w:before="40" w:after="40"/>
            </w:pPr>
            <w:r>
              <w:rPr>
                <w:rFonts w:ascii="Segoe UI" w:hAnsi="Segoe UI"/>
                <w:b/>
                <w:i w:val="0"/>
                <w:color w:val="4A6274"/>
                <w:sz w:val="17"/>
              </w:rPr>
              <w:t>Antara</w:t>
            </w:r>
          </w:p>
        </w:tc>
        <w:tc>
          <w:tcPr>
            <w:tcW w:type="dxa" w:w="4816"/>
            <w:shd w:val="clear" w:color="auto" w:fill="FDFAF4"/>
          </w:tcPr>
          <w:p>
            <w:pPr>
              <w:spacing w:before="40" w:after="40"/>
            </w:pPr>
            <w:r>
              <w:rPr>
                <w:rFonts w:ascii="Segoe UI" w:hAnsi="Segoe UI"/>
                <w:b/>
                <w:i w:val="0"/>
                <w:color w:val="4A6274"/>
                <w:sz w:val="17"/>
              </w:rPr>
              <w:t>Jarak</w:t>
            </w:r>
          </w:p>
        </w:tc>
      </w:tr>
      <w:tr>
        <w:tc>
          <w:tcPr>
            <w:tcW w:type="dxa" w:w="4816"/>
          </w:tcPr>
          <w:p>
            <w:pPr>
              <w:spacing w:before="40" w:after="40"/>
            </w:pPr>
            <w:r>
              <w:rPr>
                <w:rFonts w:ascii="Segoe UI" w:hAnsi="Segoe UI"/>
                <w:b w:val="0"/>
                <w:i w:val="0"/>
                <w:sz w:val="18"/>
              </w:rPr>
              <w:t>Jumrah Ula → Wustha</w:t>
            </w:r>
          </w:p>
        </w:tc>
        <w:tc>
          <w:tcPr>
            <w:tcW w:type="dxa" w:w="4816"/>
          </w:tcPr>
          <w:p>
            <w:pPr>
              <w:spacing w:before="40" w:after="40"/>
            </w:pPr>
            <w:r>
              <w:rPr>
                <w:rFonts w:ascii="Segoe UI" w:hAnsi="Segoe UI"/>
                <w:b w:val="0"/>
                <w:i w:val="0"/>
                <w:sz w:val="18"/>
              </w:rPr>
              <w:t>± 135 m</w:t>
            </w:r>
          </w:p>
        </w:tc>
      </w:tr>
      <w:tr>
        <w:tc>
          <w:tcPr>
            <w:tcW w:type="dxa" w:w="4816"/>
          </w:tcPr>
          <w:p>
            <w:pPr>
              <w:spacing w:before="40" w:after="40"/>
            </w:pPr>
            <w:r>
              <w:rPr>
                <w:rFonts w:ascii="Segoe UI" w:hAnsi="Segoe UI"/>
                <w:b w:val="0"/>
                <w:i w:val="0"/>
                <w:sz w:val="18"/>
              </w:rPr>
              <w:t>Jumrah Wustha → Aqabah</w:t>
            </w:r>
          </w:p>
        </w:tc>
        <w:tc>
          <w:tcPr>
            <w:tcW w:type="dxa" w:w="4816"/>
          </w:tcPr>
          <w:p>
            <w:pPr>
              <w:spacing w:before="40" w:after="40"/>
            </w:pPr>
            <w:r>
              <w:rPr>
                <w:rFonts w:ascii="Segoe UI" w:hAnsi="Segoe UI"/>
                <w:b w:val="0"/>
                <w:i w:val="0"/>
                <w:sz w:val="18"/>
              </w:rPr>
              <w:t>± 225 m</w:t>
            </w:r>
          </w:p>
        </w:tc>
      </w:tr>
      <w:tr>
        <w:tc>
          <w:tcPr>
            <w:tcW w:type="dxa" w:w="4816"/>
          </w:tcPr>
          <w:p>
            <w:pPr>
              <w:spacing w:before="40" w:after="40"/>
            </w:pPr>
            <w:r>
              <w:rPr>
                <w:rFonts w:ascii="Segoe UI" w:hAnsi="Segoe UI"/>
                <w:b/>
                <w:i w:val="0"/>
                <w:sz w:val="18"/>
              </w:rPr>
              <w:t>Total dari Ula ke Aqabah</w:t>
            </w:r>
          </w:p>
        </w:tc>
        <w:tc>
          <w:tcPr>
            <w:tcW w:type="dxa" w:w="4816"/>
          </w:tcPr>
          <w:p>
            <w:pPr>
              <w:spacing w:before="40" w:after="40"/>
            </w:pPr>
            <w:r>
              <w:rPr>
                <w:rFonts w:ascii="Segoe UI" w:hAnsi="Segoe UI"/>
                <w:b/>
                <w:i w:val="0"/>
                <w:sz w:val="18"/>
              </w:rPr>
              <w:t>± 360 m</w:t>
            </w:r>
          </w:p>
        </w:tc>
      </w:tr>
    </w:tbl>
    <w:p>
      <w:pPr>
        <w:spacing w:after="100"/>
      </w:pPr>
    </w:p>
    <w:p>
      <w:pPr>
        <w:spacing w:before="0" w:after="140"/>
      </w:pPr>
      <w:r>
        <w:rPr>
          <w:rFonts w:ascii="Segoe UI" w:hAnsi="Segoe UI"/>
          <w:b w:val="0"/>
          <w:i w:val="0"/>
          <w:sz w:val="21"/>
        </w:rPr>
        <w:t xml:space="preserve">Tiga jumrah hanya berjarak sekitar 360 m satu sama lain — jauh lebih dekat dibandingkan jarak tenda Anda ke jamarat. Karena itu yang menentukan lamanya melontar adalah </w:t>
      </w:r>
      <w:r>
        <w:rPr>
          <w:rFonts w:ascii="Segoe UI" w:hAnsi="Segoe UI"/>
          <w:b/>
          <w:i w:val="0"/>
          <w:sz w:val="21"/>
        </w:rPr>
        <w:t>jarak tenda</w:t>
      </w:r>
      <w:r>
        <w:rPr>
          <w:rFonts w:ascii="Segoe UI" w:hAnsi="Segoe UI"/>
          <w:b w:val="0"/>
          <w:i w:val="0"/>
          <w:sz w:val="21"/>
        </w:rPr>
        <w:t xml:space="preserve"> dan </w:t>
      </w:r>
      <w:r>
        <w:rPr>
          <w:rFonts w:ascii="Segoe UI" w:hAnsi="Segoe UI"/>
          <w:b/>
          <w:i w:val="0"/>
          <w:sz w:val="21"/>
        </w:rPr>
        <w:t>antrean</w:t>
      </w:r>
      <w:r>
        <w:rPr>
          <w:rFonts w:ascii="Segoe UI" w:hAnsi="Segoe UI"/>
          <w:b w:val="0"/>
          <w:i w:val="0"/>
          <w:sz w:val="21"/>
        </w:rPr>
        <w:t>, bukan jarak antar-jumrah.</w:t>
      </w:r>
    </w:p>
    <w:p>
      <w:pPr>
        <w:pStyle w:val="Heading2"/>
      </w:pPr>
      <w:r>
        <w:t>Ringkasan Satu Hari demi Satu Hari</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2408"/>
        <w:gridCol w:w="2408"/>
        <w:gridCol w:w="2408"/>
        <w:gridCol w:w="2408"/>
      </w:tblGrid>
      <w:tr>
        <w:trPr>
          <w:tblHeader w:val="true"/>
        </w:trPr>
        <w:tc>
          <w:tcPr>
            <w:tcW w:type="dxa" w:w="2408"/>
            <w:shd w:val="clear" w:color="auto" w:fill="FDFAF4"/>
          </w:tcPr>
          <w:p>
            <w:pPr>
              <w:spacing w:before="40" w:after="40"/>
            </w:pPr>
            <w:r>
              <w:rPr>
                <w:rFonts w:ascii="Segoe UI" w:hAnsi="Segoe UI"/>
                <w:b/>
                <w:i w:val="0"/>
                <w:color w:val="4A6274"/>
                <w:sz w:val="17"/>
              </w:rPr>
              <w:t>Tanggal</w:t>
            </w:r>
          </w:p>
        </w:tc>
        <w:tc>
          <w:tcPr>
            <w:tcW w:type="dxa" w:w="2408"/>
            <w:shd w:val="clear" w:color="auto" w:fill="FDFAF4"/>
          </w:tcPr>
          <w:p>
            <w:pPr>
              <w:spacing w:before="40" w:after="40"/>
            </w:pPr>
            <w:r>
              <w:rPr>
                <w:rFonts w:ascii="Segoe UI" w:hAnsi="Segoe UI"/>
                <w:b/>
                <w:i w:val="0"/>
                <w:color w:val="4A6274"/>
                <w:sz w:val="17"/>
              </w:rPr>
              <w:t>Pergerakan</w:t>
            </w:r>
          </w:p>
        </w:tc>
        <w:tc>
          <w:tcPr>
            <w:tcW w:type="dxa" w:w="2408"/>
            <w:shd w:val="clear" w:color="auto" w:fill="FDFAF4"/>
          </w:tcPr>
          <w:p>
            <w:pPr>
              <w:spacing w:before="40" w:after="40"/>
            </w:pPr>
            <w:r>
              <w:rPr>
                <w:rFonts w:ascii="Segoe UI" w:hAnsi="Segoe UI"/>
                <w:b/>
                <w:i w:val="0"/>
                <w:color w:val="4A6274"/>
                <w:sz w:val="17"/>
              </w:rPr>
              <w:t>Jarak kasar sekali jalan</w:t>
            </w:r>
          </w:p>
        </w:tc>
        <w:tc>
          <w:tcPr>
            <w:tcW w:type="dxa" w:w="2408"/>
            <w:shd w:val="clear" w:color="auto" w:fill="FDFAF4"/>
          </w:tcPr>
          <w:p>
            <w:pPr>
              <w:spacing w:before="40" w:after="40"/>
            </w:pPr>
            <w:r>
              <w:rPr>
                <w:rFonts w:ascii="Segoe UI" w:hAnsi="Segoe UI"/>
                <w:b/>
                <w:i w:val="0"/>
                <w:color w:val="4A6274"/>
                <w:sz w:val="17"/>
              </w:rPr>
              <w:t>Catatan</w:t>
            </w:r>
          </w:p>
        </w:tc>
      </w:tr>
      <w:tr>
        <w:tc>
          <w:tcPr>
            <w:tcW w:type="dxa" w:w="2408"/>
          </w:tcPr>
          <w:p>
            <w:pPr>
              <w:spacing w:before="40" w:after="40"/>
            </w:pPr>
            <w:r>
              <w:rPr>
                <w:rFonts w:ascii="Segoe UI" w:hAnsi="Segoe UI"/>
                <w:b w:val="0"/>
                <w:i w:val="0"/>
                <w:sz w:val="18"/>
              </w:rPr>
              <w:t>8 Dz</w:t>
            </w:r>
          </w:p>
        </w:tc>
        <w:tc>
          <w:tcPr>
            <w:tcW w:type="dxa" w:w="2408"/>
          </w:tcPr>
          <w:p>
            <w:pPr>
              <w:spacing w:before="40" w:after="40"/>
            </w:pPr>
            <w:r>
              <w:rPr>
                <w:rFonts w:ascii="Segoe UI" w:hAnsi="Segoe UI"/>
                <w:b w:val="0"/>
                <w:i w:val="0"/>
                <w:sz w:val="18"/>
              </w:rPr>
              <w:t>Makkah → Mina</w:t>
            </w:r>
          </w:p>
        </w:tc>
        <w:tc>
          <w:tcPr>
            <w:tcW w:type="dxa" w:w="2408"/>
          </w:tcPr>
          <w:p>
            <w:pPr>
              <w:spacing w:before="40" w:after="40"/>
            </w:pPr>
            <w:r>
              <w:rPr>
                <w:rFonts w:ascii="Segoe UI" w:hAnsi="Segoe UI"/>
                <w:b w:val="0"/>
                <w:i w:val="0"/>
                <w:sz w:val="18"/>
              </w:rPr>
              <w:t>± 7–8 km</w:t>
            </w:r>
          </w:p>
        </w:tc>
        <w:tc>
          <w:tcPr>
            <w:tcW w:type="dxa" w:w="2408"/>
          </w:tcPr>
          <w:p>
            <w:pPr>
              <w:spacing w:before="40" w:after="40"/>
            </w:pPr>
            <w:r>
              <w:rPr>
                <w:rFonts w:ascii="Segoe UI" w:hAnsi="Segoe UI"/>
                <w:b w:val="0"/>
                <w:i w:val="0"/>
                <w:sz w:val="18"/>
              </w:rPr>
              <w:t>Bus atau kelompok; tiba pagi–siang</w:t>
            </w:r>
          </w:p>
        </w:tc>
      </w:tr>
      <w:tr>
        <w:tc>
          <w:tcPr>
            <w:tcW w:type="dxa" w:w="2408"/>
          </w:tcPr>
          <w:p>
            <w:pPr>
              <w:spacing w:before="40" w:after="40"/>
            </w:pPr>
            <w:r>
              <w:rPr>
                <w:rFonts w:ascii="Segoe UI" w:hAnsi="Segoe UI"/>
                <w:b w:val="0"/>
                <w:i w:val="0"/>
                <w:sz w:val="18"/>
              </w:rPr>
              <w:t>9 Dz pagi</w:t>
            </w:r>
          </w:p>
        </w:tc>
        <w:tc>
          <w:tcPr>
            <w:tcW w:type="dxa" w:w="2408"/>
          </w:tcPr>
          <w:p>
            <w:pPr>
              <w:spacing w:before="40" w:after="40"/>
            </w:pPr>
            <w:r>
              <w:rPr>
                <w:rFonts w:ascii="Segoe UI" w:hAnsi="Segoe UI"/>
                <w:b w:val="0"/>
                <w:i w:val="0"/>
                <w:sz w:val="18"/>
              </w:rPr>
              <w:t>Mina → Arafah</w:t>
            </w:r>
          </w:p>
        </w:tc>
        <w:tc>
          <w:tcPr>
            <w:tcW w:type="dxa" w:w="2408"/>
          </w:tcPr>
          <w:p>
            <w:pPr>
              <w:spacing w:before="40" w:after="40"/>
            </w:pPr>
            <w:r>
              <w:rPr>
                <w:rFonts w:ascii="Segoe UI" w:hAnsi="Segoe UI"/>
                <w:b w:val="0"/>
                <w:i w:val="0"/>
                <w:sz w:val="18"/>
              </w:rPr>
              <w:t>± 13–14 km</w:t>
            </w:r>
          </w:p>
        </w:tc>
        <w:tc>
          <w:tcPr>
            <w:tcW w:type="dxa" w:w="2408"/>
          </w:tcPr>
          <w:p>
            <w:pPr>
              <w:spacing w:before="40" w:after="40"/>
            </w:pPr>
            <w:r>
              <w:rPr>
                <w:rFonts w:ascii="Segoe UI" w:hAnsi="Segoe UI"/>
                <w:b w:val="0"/>
                <w:i w:val="0"/>
                <w:sz w:val="18"/>
              </w:rPr>
              <w:t>Wukuf dari zawal sampai maghrib</w:t>
            </w:r>
          </w:p>
        </w:tc>
      </w:tr>
      <w:tr>
        <w:tc>
          <w:tcPr>
            <w:tcW w:type="dxa" w:w="2408"/>
          </w:tcPr>
          <w:p>
            <w:pPr>
              <w:spacing w:before="40" w:after="40"/>
            </w:pPr>
            <w:r>
              <w:rPr>
                <w:rFonts w:ascii="Segoe UI" w:hAnsi="Segoe UI"/>
                <w:b w:val="0"/>
                <w:i w:val="0"/>
                <w:sz w:val="18"/>
              </w:rPr>
              <w:t>9 Dz malam</w:t>
            </w:r>
          </w:p>
        </w:tc>
        <w:tc>
          <w:tcPr>
            <w:tcW w:type="dxa" w:w="2408"/>
          </w:tcPr>
          <w:p>
            <w:pPr>
              <w:spacing w:before="40" w:after="40"/>
            </w:pPr>
            <w:r>
              <w:rPr>
                <w:rFonts w:ascii="Segoe UI" w:hAnsi="Segoe UI"/>
                <w:b w:val="0"/>
                <w:i w:val="0"/>
                <w:sz w:val="18"/>
              </w:rPr>
              <w:t>Arafah → Muzdalifah</w:t>
            </w:r>
          </w:p>
        </w:tc>
        <w:tc>
          <w:tcPr>
            <w:tcW w:type="dxa" w:w="2408"/>
          </w:tcPr>
          <w:p>
            <w:pPr>
              <w:spacing w:before="40" w:after="40"/>
            </w:pPr>
            <w:r>
              <w:rPr>
                <w:rFonts w:ascii="Segoe UI" w:hAnsi="Segoe UI"/>
                <w:b w:val="0"/>
                <w:i w:val="0"/>
                <w:sz w:val="18"/>
              </w:rPr>
              <w:t>± 7–8 km</w:t>
            </w:r>
          </w:p>
        </w:tc>
        <w:tc>
          <w:tcPr>
            <w:tcW w:type="dxa" w:w="2408"/>
          </w:tcPr>
          <w:p>
            <w:pPr>
              <w:spacing w:before="40" w:after="40"/>
            </w:pPr>
            <w:r>
              <w:rPr>
                <w:rFonts w:ascii="Segoe UI" w:hAnsi="Segoe UI"/>
                <w:b w:val="0"/>
                <w:i w:val="0"/>
                <w:sz w:val="18"/>
              </w:rPr>
              <w:t>Sering paling macet; berjam-jam</w:t>
            </w:r>
          </w:p>
        </w:tc>
      </w:tr>
      <w:tr>
        <w:tc>
          <w:tcPr>
            <w:tcW w:type="dxa" w:w="2408"/>
          </w:tcPr>
          <w:p>
            <w:pPr>
              <w:spacing w:before="40" w:after="40"/>
            </w:pPr>
            <w:r>
              <w:rPr>
                <w:rFonts w:ascii="Segoe UI" w:hAnsi="Segoe UI"/>
                <w:b w:val="0"/>
                <w:i w:val="0"/>
                <w:sz w:val="18"/>
              </w:rPr>
              <w:t>10 Dz</w:t>
            </w:r>
          </w:p>
        </w:tc>
        <w:tc>
          <w:tcPr>
            <w:tcW w:type="dxa" w:w="2408"/>
          </w:tcPr>
          <w:p>
            <w:pPr>
              <w:spacing w:before="40" w:after="40"/>
            </w:pPr>
            <w:r>
              <w:rPr>
                <w:rFonts w:ascii="Segoe UI" w:hAnsi="Segoe UI"/>
                <w:b w:val="0"/>
                <w:i w:val="0"/>
                <w:sz w:val="18"/>
              </w:rPr>
              <w:t>Muzdalifah → Mina → Makkah → Mina</w:t>
            </w:r>
          </w:p>
        </w:tc>
        <w:tc>
          <w:tcPr>
            <w:tcW w:type="dxa" w:w="2408"/>
          </w:tcPr>
          <w:p>
            <w:pPr>
              <w:spacing w:before="40" w:after="40"/>
            </w:pPr>
            <w:r>
              <w:rPr>
                <w:rFonts w:ascii="Segoe UI" w:hAnsi="Segoe UI"/>
                <w:b w:val="0"/>
                <w:i w:val="0"/>
                <w:sz w:val="18"/>
              </w:rPr>
              <w:t>± 4 + 5–8 + 5–8 km</w:t>
            </w:r>
          </w:p>
        </w:tc>
        <w:tc>
          <w:tcPr>
            <w:tcW w:type="dxa" w:w="2408"/>
          </w:tcPr>
          <w:p>
            <w:pPr>
              <w:spacing w:before="40" w:after="40"/>
            </w:pPr>
            <w:r>
              <w:rPr>
                <w:rFonts w:ascii="Segoe UI" w:hAnsi="Segoe UI"/>
                <w:b w:val="0"/>
                <w:i w:val="0"/>
                <w:sz w:val="18"/>
              </w:rPr>
              <w:t>Total jarak sedikitnya ± 20 km</w:t>
            </w:r>
          </w:p>
        </w:tc>
      </w:tr>
      <w:tr>
        <w:tc>
          <w:tcPr>
            <w:tcW w:type="dxa" w:w="2408"/>
          </w:tcPr>
          <w:p>
            <w:pPr>
              <w:spacing w:before="40" w:after="40"/>
            </w:pPr>
            <w:r>
              <w:rPr>
                <w:rFonts w:ascii="Segoe UI" w:hAnsi="Segoe UI"/>
                <w:b w:val="0"/>
                <w:i w:val="0"/>
                <w:sz w:val="18"/>
              </w:rPr>
              <w:t>11–12 (13) Dz</w:t>
            </w:r>
          </w:p>
        </w:tc>
        <w:tc>
          <w:tcPr>
            <w:tcW w:type="dxa" w:w="2408"/>
          </w:tcPr>
          <w:p>
            <w:pPr>
              <w:spacing w:before="40" w:after="40"/>
            </w:pPr>
            <w:r>
              <w:rPr>
                <w:rFonts w:ascii="Segoe UI" w:hAnsi="Segoe UI"/>
                <w:b w:val="0"/>
                <w:i w:val="0"/>
                <w:sz w:val="18"/>
              </w:rPr>
              <w:t>Tenda Mina ↔ Jamarat</w:t>
            </w:r>
          </w:p>
        </w:tc>
        <w:tc>
          <w:tcPr>
            <w:tcW w:type="dxa" w:w="2408"/>
          </w:tcPr>
          <w:p>
            <w:pPr>
              <w:spacing w:before="40" w:after="40"/>
            </w:pPr>
            <w:r>
              <w:rPr>
                <w:rFonts w:ascii="Segoe UI" w:hAnsi="Segoe UI"/>
                <w:b w:val="0"/>
                <w:i w:val="0"/>
                <w:sz w:val="18"/>
              </w:rPr>
              <w:t>± 3 km sekali jalan</w:t>
            </w:r>
          </w:p>
        </w:tc>
        <w:tc>
          <w:tcPr>
            <w:tcW w:type="dxa" w:w="2408"/>
          </w:tcPr>
          <w:p>
            <w:pPr>
              <w:spacing w:before="40" w:after="40"/>
            </w:pPr>
            <w:r>
              <w:rPr>
                <w:rFonts w:ascii="Segoe UI" w:hAnsi="Segoe UI"/>
                <w:b w:val="0"/>
                <w:i w:val="0"/>
                <w:sz w:val="18"/>
              </w:rPr>
              <w:t>Kelompok terjadwal per waktu</w:t>
            </w:r>
          </w:p>
        </w:tc>
      </w:tr>
      <w:tr>
        <w:tc>
          <w:tcPr>
            <w:tcW w:type="dxa" w:w="2408"/>
          </w:tcPr>
          <w:p>
            <w:pPr>
              <w:spacing w:before="40" w:after="40"/>
            </w:pPr>
            <w:r>
              <w:rPr>
                <w:rFonts w:ascii="Segoe UI" w:hAnsi="Segoe UI"/>
                <w:b w:val="0"/>
                <w:i w:val="0"/>
                <w:sz w:val="18"/>
              </w:rPr>
              <w:t>Akhir</w:t>
            </w:r>
          </w:p>
        </w:tc>
        <w:tc>
          <w:tcPr>
            <w:tcW w:type="dxa" w:w="2408"/>
          </w:tcPr>
          <w:p>
            <w:pPr>
              <w:spacing w:before="40" w:after="40"/>
            </w:pPr>
            <w:r>
              <w:rPr>
                <w:rFonts w:ascii="Segoe UI" w:hAnsi="Segoe UI"/>
                <w:b w:val="0"/>
                <w:i w:val="0"/>
                <w:sz w:val="18"/>
              </w:rPr>
              <w:t>Mina → Makkah</w:t>
            </w:r>
          </w:p>
        </w:tc>
        <w:tc>
          <w:tcPr>
            <w:tcW w:type="dxa" w:w="2408"/>
          </w:tcPr>
          <w:p>
            <w:pPr>
              <w:spacing w:before="40" w:after="40"/>
            </w:pPr>
            <w:r>
              <w:rPr>
                <w:rFonts w:ascii="Segoe UI" w:hAnsi="Segoe UI"/>
                <w:b w:val="0"/>
                <w:i w:val="0"/>
                <w:sz w:val="18"/>
              </w:rPr>
              <w:t>± 5–8 km</w:t>
            </w:r>
          </w:p>
        </w:tc>
        <w:tc>
          <w:tcPr>
            <w:tcW w:type="dxa" w:w="2408"/>
          </w:tcPr>
          <w:p>
            <w:pPr>
              <w:spacing w:before="40" w:after="40"/>
            </w:pPr>
            <w:r>
              <w:rPr>
                <w:rFonts w:ascii="Segoe UI" w:hAnsi="Segoe UI"/>
                <w:b w:val="0"/>
                <w:i w:val="0"/>
                <w:sz w:val="18"/>
              </w:rPr>
              <w:t>Thawaf wada'</w:t>
            </w:r>
          </w:p>
        </w:tc>
      </w:tr>
    </w:tbl>
    <w:p>
      <w:pPr>
        <w:spacing w:after="100"/>
      </w:pPr>
    </w:p>
    <w:tbl>
      <w:tblPr>
        <w:tblW w:type="auto" w:w="0"/>
        <w:jc w:val="center"/>
        <w:tblLook w:firstColumn="1" w:firstRow="1" w:lastColumn="0" w:lastRow="0" w:noHBand="0" w:noVBand="1" w:val="04A0"/>
        <w:tblBorders>
          <w:top w:val="single" w:sz="4" w:space="0" w:color="E6EFF7"/>
          <w:left w:val="single" w:sz="4" w:space="0" w:color="E6EFF7"/>
          <w:bottom w:val="single" w:sz="4" w:space="0" w:color="E6EFF7"/>
          <w:right w:val="single" w:sz="4" w:space="0" w:color="E6EFF7"/>
          <w:insideH w:val="single" w:sz="4" w:space="0" w:color="E6EFF7"/>
          <w:insideV w:val="single" w:sz="4" w:space="0" w:color="E6EFF7"/>
        </w:tblBorders>
      </w:tblPr>
      <w:tblGrid>
        <w:gridCol w:w="9633"/>
      </w:tblGrid>
      <w:tr>
        <w:tc>
          <w:tcPr>
            <w:tcW w:type="dxa" w:w="9360"/>
            <w:shd w:val="clear" w:color="auto" w:fill="E6EFF7"/>
          </w:tcPr>
          <w:p>
            <w:pPr>
              <w:spacing w:before="40" w:after="60"/>
            </w:pPr>
            <w:r>
              <w:rPr>
                <w:rFonts w:ascii="Segoe UI" w:hAnsi="Segoe UI"/>
                <w:b/>
                <w:i w:val="0"/>
                <w:color w:val="2A648F"/>
                <w:sz w:val="21"/>
              </w:rPr>
              <w:t>● Cara menyiasatinya</w:t>
            </w:r>
          </w:p>
          <w:p>
            <w:pPr>
              <w:spacing w:before="0" w:after="60"/>
            </w:pPr>
            <w:r>
              <w:rPr>
                <w:rFonts w:ascii="Segoe UI" w:hAnsi="Segoe UI"/>
                <w:b w:val="0"/>
                <w:i w:val="0"/>
                <w:color w:val="4A6274"/>
                <w:sz w:val="20"/>
              </w:rPr>
              <w:t xml:space="preserve">Bawa alas kaki yang sudah dipakai berpekan-pekan, payung, air, dan camilan garam-gula; hafalkan </w:t>
            </w:r>
            <w:r>
              <w:rPr>
                <w:rFonts w:ascii="Segoe UI" w:hAnsi="Segoe UI"/>
                <w:b/>
                <w:i w:val="0"/>
                <w:color w:val="4A6274"/>
                <w:sz w:val="20"/>
              </w:rPr>
              <w:t>nomor tenda dan maktab</w:t>
            </w:r>
            <w:r>
              <w:rPr>
                <w:rFonts w:ascii="Segoe UI" w:hAnsi="Segoe UI"/>
                <w:b w:val="0"/>
                <w:i w:val="0"/>
                <w:color w:val="4A6274"/>
                <w:sz w:val="20"/>
              </w:rPr>
              <w:t xml:space="preserve">; simpan nomor pembimbing di saku; dan patuhi </w:t>
            </w:r>
            <w:r>
              <w:rPr>
                <w:rFonts w:ascii="Segoe UI" w:hAnsi="Segoe UI"/>
                <w:b/>
                <w:i w:val="0"/>
                <w:color w:val="4A6274"/>
                <w:sz w:val="20"/>
              </w:rPr>
              <w:t>jadwal kelompok</w:t>
            </w:r>
            <w:r>
              <w:rPr>
                <w:rFonts w:ascii="Segoe UI" w:hAnsi="Segoe UI"/>
                <w:b w:val="0"/>
                <w:i w:val="0"/>
                <w:color w:val="4A6274"/>
                <w:sz w:val="20"/>
              </w:rPr>
              <w:t xml:space="preserve"> untuk melontar — waktu jawaz dalam fiqih luas, sedangkan tenaga dan keselamatan terbatas.</w:t>
            </w:r>
          </w:p>
        </w:tc>
      </w:tr>
    </w:tbl>
    <w:p>
      <w:pPr>
        <w:spacing w:after="100"/>
      </w:pPr>
    </w:p>
    <w:p>
      <w:r>
        <w:br w:type="page"/>
      </w:r>
    </w:p>
    <w:p>
      <w:pPr>
        <w:spacing w:before="0" w:after="0"/>
      </w:pPr>
      <w:r>
        <w:rPr>
          <w:rFonts w:ascii="Segoe UI" w:hAnsi="Segoe UI"/>
          <w:b/>
          <w:color w:val="A9761B"/>
          <w:sz w:val="18"/>
        </w:rPr>
        <w:t>BAB 05</w:t>
      </w:r>
    </w:p>
    <w:p>
      <w:pPr>
        <w:pStyle w:val="Heading1"/>
      </w:pPr>
      <w:r>
        <w:t>Antar Kota dan Bandara</w:t>
      </w:r>
    </w:p>
    <w:p>
      <w:pPr>
        <w:spacing w:before="0" w:after="240"/>
        <w:pBdr>
          <w:left w:val="single" w:sz="24" w:space="8" w:color="0F6E5C"/>
        </w:pBdr>
        <w:ind w:left="200"/>
      </w:pPr>
      <w:r>
        <w:rPr>
          <w:rFonts w:ascii="Segoe UI" w:hAnsi="Segoe UI"/>
          <w:b w:val="0"/>
          <w:i w:val="0"/>
          <w:color w:val="4A6274"/>
          <w:sz w:val="19"/>
        </w:rPr>
        <w:t>Makkah–Madinah ± 450 km (kereta ± 2,5 jam, jalan raya 4–6 jam); Jeddah–Makkah ± 70–95 km; Bandara Madinah–Masjid Nabawi ± 20 km.</w:t>
      </w:r>
    </w:p>
    <w:p>
      <w:pPr>
        <w:spacing w:before="120" w:after="40"/>
        <w:jc w:val="center"/>
      </w:pPr>
      <w:r>
        <w:drawing>
          <wp:inline xmlns:a="http://schemas.openxmlformats.org/drawingml/2006/main" xmlns:pic="http://schemas.openxmlformats.org/drawingml/2006/picture">
            <wp:extent cx="5852160" cy="3570309"/>
            <wp:docPr id="6" name="Picture 6"/>
            <wp:cNvGraphicFramePr>
              <a:graphicFrameLocks noChangeAspect="1"/>
            </wp:cNvGraphicFramePr>
            <a:graphic>
              <a:graphicData uri="http://schemas.openxmlformats.org/drawingml/2006/picture">
                <pic:pic>
                  <pic:nvPicPr>
                    <pic:cNvPr id="0" name="05-antar-kota.png"/>
                    <pic:cNvPicPr/>
                  </pic:nvPicPr>
                  <pic:blipFill>
                    <a:blip r:embed="rId14"/>
                    <a:stretch>
                      <a:fillRect/>
                    </a:stretch>
                  </pic:blipFill>
                  <pic:spPr>
                    <a:xfrm>
                      <a:off x="0" y="0"/>
                      <a:ext cx="5852160" cy="3570309"/>
                    </a:xfrm>
                    <a:prstGeom prst="rect"/>
                  </pic:spPr>
                </pic:pic>
              </a:graphicData>
            </a:graphic>
          </wp:inline>
        </w:drawing>
      </w:r>
    </w:p>
    <w:p>
      <w:pPr>
        <w:spacing w:before="0" w:after="200"/>
        <w:jc w:val="center"/>
      </w:pPr>
      <w:r>
        <w:rPr>
          <w:rFonts w:ascii="Segoe UI" w:hAnsi="Segoe UI"/>
          <w:b/>
          <w:i w:val="0"/>
          <w:color w:val="4A6274"/>
          <w:sz w:val="17"/>
        </w:rPr>
        <w:t>Antar Kota dan Bandara</w:t>
      </w:r>
      <w:r>
        <w:rPr>
          <w:rFonts w:ascii="Segoe UI" w:hAnsi="Segoe UI"/>
          <w:b w:val="0"/>
          <w:i w:val="0"/>
          <w:color w:val="4A6274"/>
          <w:sz w:val="17"/>
        </w:rPr>
        <w:t xml:space="preserve"> — Jarak dan waktu tempuh Makkah, Madinah, Jeddah, dan bandara.</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2408"/>
        <w:gridCol w:w="2408"/>
        <w:gridCol w:w="2408"/>
        <w:gridCol w:w="2408"/>
      </w:tblGrid>
      <w:tr>
        <w:trPr>
          <w:tblHeader w:val="true"/>
        </w:trPr>
        <w:tc>
          <w:tcPr>
            <w:tcW w:type="dxa" w:w="2408"/>
            <w:shd w:val="clear" w:color="auto" w:fill="FDFAF4"/>
          </w:tcPr>
          <w:p>
            <w:pPr>
              <w:spacing w:before="40" w:after="40"/>
            </w:pPr>
            <w:r>
              <w:rPr>
                <w:rFonts w:ascii="Segoe UI" w:hAnsi="Segoe UI"/>
                <w:b/>
                <w:i w:val="0"/>
                <w:color w:val="4A6274"/>
                <w:sz w:val="17"/>
              </w:rPr>
              <w:t>Rute</w:t>
            </w:r>
          </w:p>
        </w:tc>
        <w:tc>
          <w:tcPr>
            <w:tcW w:type="dxa" w:w="2408"/>
            <w:shd w:val="clear" w:color="auto" w:fill="FDFAF4"/>
          </w:tcPr>
          <w:p>
            <w:pPr>
              <w:spacing w:before="40" w:after="40"/>
            </w:pPr>
            <w:r>
              <w:rPr>
                <w:rFonts w:ascii="Segoe UI" w:hAnsi="Segoe UI"/>
                <w:b/>
                <w:i w:val="0"/>
                <w:color w:val="4A6274"/>
                <w:sz w:val="17"/>
              </w:rPr>
              <w:t>Jarak</w:t>
            </w:r>
          </w:p>
        </w:tc>
        <w:tc>
          <w:tcPr>
            <w:tcW w:type="dxa" w:w="2408"/>
            <w:shd w:val="clear" w:color="auto" w:fill="FDFAF4"/>
          </w:tcPr>
          <w:p>
            <w:pPr>
              <w:spacing w:before="40" w:after="40"/>
            </w:pPr>
            <w:r>
              <w:rPr>
                <w:rFonts w:ascii="Segoe UI" w:hAnsi="Segoe UI"/>
                <w:b/>
                <w:i w:val="0"/>
                <w:color w:val="4A6274"/>
                <w:sz w:val="17"/>
              </w:rPr>
              <w:t>Waktu</w:t>
            </w:r>
          </w:p>
        </w:tc>
        <w:tc>
          <w:tcPr>
            <w:tcW w:type="dxa" w:w="2408"/>
            <w:shd w:val="clear" w:color="auto" w:fill="FDFAF4"/>
          </w:tcPr>
          <w:p>
            <w:pPr>
              <w:spacing w:before="40" w:after="40"/>
            </w:pPr>
            <w:r>
              <w:rPr>
                <w:rFonts w:ascii="Segoe UI" w:hAnsi="Segoe UI"/>
                <w:b/>
                <w:i w:val="0"/>
                <w:color w:val="4A6274"/>
                <w:sz w:val="17"/>
              </w:rPr>
              <w:t>Catatan</w:t>
            </w:r>
          </w:p>
        </w:tc>
      </w:tr>
      <w:tr>
        <w:tc>
          <w:tcPr>
            <w:tcW w:type="dxa" w:w="2408"/>
          </w:tcPr>
          <w:p>
            <w:pPr>
              <w:spacing w:before="40" w:after="40"/>
            </w:pPr>
            <w:r>
              <w:rPr>
                <w:rFonts w:ascii="Segoe UI" w:hAnsi="Segoe UI"/>
                <w:b/>
                <w:i w:val="0"/>
                <w:sz w:val="18"/>
              </w:rPr>
              <w:t>Makkah ↔ Madinah</w:t>
            </w:r>
          </w:p>
        </w:tc>
        <w:tc>
          <w:tcPr>
            <w:tcW w:type="dxa" w:w="2408"/>
          </w:tcPr>
          <w:p>
            <w:pPr>
              <w:spacing w:before="40" w:after="40"/>
            </w:pPr>
            <w:r>
              <w:rPr>
                <w:rFonts w:ascii="Segoe UI" w:hAnsi="Segoe UI"/>
                <w:b w:val="0"/>
                <w:i w:val="0"/>
                <w:sz w:val="18"/>
              </w:rPr>
              <w:t>± 447–450 km</w:t>
            </w:r>
          </w:p>
        </w:tc>
        <w:tc>
          <w:tcPr>
            <w:tcW w:type="dxa" w:w="2408"/>
          </w:tcPr>
          <w:p>
            <w:pPr>
              <w:spacing w:before="40" w:after="40"/>
            </w:pPr>
            <w:r>
              <w:rPr>
                <w:rFonts w:ascii="Segoe UI" w:hAnsi="Segoe UI"/>
                <w:b w:val="0"/>
                <w:i w:val="0"/>
                <w:sz w:val="18"/>
              </w:rPr>
              <w:t>Kereta Haramain ± 2,5 jam (kecepatan hingga 300 km/jam); mobil atau bus ± 4,5–6 jam</w:t>
            </w:r>
          </w:p>
        </w:tc>
        <w:tc>
          <w:tcPr>
            <w:tcW w:type="dxa" w:w="2408"/>
          </w:tcPr>
          <w:p>
            <w:pPr>
              <w:spacing w:before="40" w:after="40"/>
            </w:pPr>
            <w:r>
              <w:rPr>
                <w:rFonts w:ascii="Segoe UI" w:hAnsi="Segoe UI"/>
                <w:b w:val="0"/>
                <w:i w:val="0"/>
                <w:sz w:val="18"/>
              </w:rPr>
              <w:t>Kereta melewati Jeddah dan Bandara Jeddah</w:t>
            </w:r>
          </w:p>
        </w:tc>
      </w:tr>
      <w:tr>
        <w:tc>
          <w:tcPr>
            <w:tcW w:type="dxa" w:w="2408"/>
          </w:tcPr>
          <w:p>
            <w:pPr>
              <w:spacing w:before="40" w:after="40"/>
            </w:pPr>
            <w:r>
              <w:rPr>
                <w:rFonts w:ascii="Segoe UI" w:hAnsi="Segoe UI"/>
                <w:b w:val="0"/>
                <w:i w:val="0"/>
                <w:sz w:val="18"/>
              </w:rPr>
              <w:t>Makkah ↔ Jeddah (kota)</w:t>
            </w:r>
          </w:p>
        </w:tc>
        <w:tc>
          <w:tcPr>
            <w:tcW w:type="dxa" w:w="2408"/>
          </w:tcPr>
          <w:p>
            <w:pPr>
              <w:spacing w:before="40" w:after="40"/>
            </w:pPr>
            <w:r>
              <w:rPr>
                <w:rFonts w:ascii="Segoe UI" w:hAnsi="Segoe UI"/>
                <w:b w:val="0"/>
                <w:i w:val="0"/>
                <w:sz w:val="18"/>
              </w:rPr>
              <w:t>± 70–80 km</w:t>
            </w:r>
          </w:p>
        </w:tc>
        <w:tc>
          <w:tcPr>
            <w:tcW w:type="dxa" w:w="2408"/>
          </w:tcPr>
          <w:p>
            <w:pPr>
              <w:spacing w:before="40" w:after="40"/>
            </w:pPr>
            <w:r>
              <w:rPr>
                <w:rFonts w:ascii="Segoe UI" w:hAnsi="Segoe UI"/>
                <w:b w:val="0"/>
                <w:i w:val="0"/>
                <w:sz w:val="18"/>
              </w:rPr>
              <w:t>± 1 jam</w:t>
            </w:r>
          </w:p>
        </w:tc>
        <w:tc>
          <w:tcPr>
            <w:tcW w:type="dxa" w:w="2408"/>
          </w:tcPr>
          <w:p>
            <w:pPr>
              <w:spacing w:before="40" w:after="40"/>
            </w:pPr>
            <w:r>
              <w:rPr>
                <w:rFonts w:ascii="Segoe UI" w:hAnsi="Segoe UI"/>
                <w:b w:val="0"/>
                <w:i w:val="0"/>
                <w:sz w:val="18"/>
              </w:rPr>
              <w:t>Bergantung titik awal dan lalu lintas</w:t>
            </w:r>
          </w:p>
        </w:tc>
      </w:tr>
      <w:tr>
        <w:tc>
          <w:tcPr>
            <w:tcW w:type="dxa" w:w="2408"/>
          </w:tcPr>
          <w:p>
            <w:pPr>
              <w:spacing w:before="40" w:after="40"/>
            </w:pPr>
            <w:r>
              <w:rPr>
                <w:rFonts w:ascii="Segoe UI" w:hAnsi="Segoe UI"/>
                <w:b w:val="0"/>
                <w:i w:val="0"/>
                <w:sz w:val="18"/>
              </w:rPr>
              <w:t>Bandara Jeddah (KAIA) → Makkah</w:t>
            </w:r>
          </w:p>
        </w:tc>
        <w:tc>
          <w:tcPr>
            <w:tcW w:type="dxa" w:w="2408"/>
          </w:tcPr>
          <w:p>
            <w:pPr>
              <w:spacing w:before="40" w:after="40"/>
            </w:pPr>
            <w:r>
              <w:rPr>
                <w:rFonts w:ascii="Segoe UI" w:hAnsi="Segoe UI"/>
                <w:b w:val="0"/>
                <w:i w:val="0"/>
                <w:sz w:val="18"/>
              </w:rPr>
              <w:t>± 79–95 km</w:t>
            </w:r>
          </w:p>
        </w:tc>
        <w:tc>
          <w:tcPr>
            <w:tcW w:type="dxa" w:w="2408"/>
          </w:tcPr>
          <w:p>
            <w:pPr>
              <w:spacing w:before="40" w:after="40"/>
            </w:pPr>
            <w:r>
              <w:rPr>
                <w:rFonts w:ascii="Segoe UI" w:hAnsi="Segoe UI"/>
                <w:b w:val="0"/>
                <w:i w:val="0"/>
                <w:sz w:val="18"/>
              </w:rPr>
              <w:t>± 60–90 menit di luar puncak</w:t>
            </w:r>
          </w:p>
        </w:tc>
        <w:tc>
          <w:tcPr>
            <w:tcW w:type="dxa" w:w="2408"/>
          </w:tcPr>
          <w:p>
            <w:pPr>
              <w:spacing w:before="40" w:after="40"/>
            </w:pPr>
            <w:r>
              <w:rPr>
                <w:rFonts w:ascii="Segoe UI" w:hAnsi="Segoe UI"/>
                <w:b w:val="0"/>
                <w:i w:val="0"/>
                <w:sz w:val="18"/>
              </w:rPr>
              <w:t>Jauh lebih lama bila ramai</w:t>
            </w:r>
          </w:p>
        </w:tc>
      </w:tr>
      <w:tr>
        <w:tc>
          <w:tcPr>
            <w:tcW w:type="dxa" w:w="2408"/>
          </w:tcPr>
          <w:p>
            <w:pPr>
              <w:spacing w:before="40" w:after="40"/>
            </w:pPr>
            <w:r>
              <w:rPr>
                <w:rFonts w:ascii="Segoe UI" w:hAnsi="Segoe UI"/>
                <w:b w:val="0"/>
                <w:i w:val="0"/>
                <w:sz w:val="18"/>
              </w:rPr>
              <w:t>Bandara Madinah → Masjid Nabawi</w:t>
            </w:r>
          </w:p>
        </w:tc>
        <w:tc>
          <w:tcPr>
            <w:tcW w:type="dxa" w:w="2408"/>
          </w:tcPr>
          <w:p>
            <w:pPr>
              <w:spacing w:before="40" w:after="40"/>
            </w:pPr>
            <w:r>
              <w:rPr>
                <w:rFonts w:ascii="Segoe UI" w:hAnsi="Segoe UI"/>
                <w:b w:val="0"/>
                <w:i w:val="0"/>
                <w:sz w:val="18"/>
              </w:rPr>
              <w:t>± 15–20 km (± 19,9 km)</w:t>
            </w:r>
          </w:p>
        </w:tc>
        <w:tc>
          <w:tcPr>
            <w:tcW w:type="dxa" w:w="2408"/>
          </w:tcPr>
          <w:p>
            <w:pPr>
              <w:spacing w:before="40" w:after="40"/>
            </w:pPr>
            <w:r>
              <w:rPr>
                <w:rFonts w:ascii="Segoe UI" w:hAnsi="Segoe UI"/>
                <w:b w:val="0"/>
                <w:i w:val="0"/>
                <w:sz w:val="18"/>
              </w:rPr>
              <w:t>± 20–30 menit</w:t>
            </w:r>
          </w:p>
        </w:tc>
        <w:tc>
          <w:tcPr>
            <w:tcW w:type="dxa" w:w="2408"/>
          </w:tcPr>
          <w:p>
            <w:pPr>
              <w:spacing w:before="40" w:after="40"/>
            </w:pPr>
            <w:r>
              <w:rPr>
                <w:rFonts w:ascii="Segoe UI" w:hAnsi="Segoe UI"/>
                <w:b w:val="0"/>
                <w:i w:val="0"/>
                <w:sz w:val="18"/>
              </w:rPr>
              <w:t>Taksi atau bus penjemputan</w:t>
            </w:r>
          </w:p>
        </w:tc>
      </w:tr>
      <w:tr>
        <w:tc>
          <w:tcPr>
            <w:tcW w:type="dxa" w:w="2408"/>
          </w:tcPr>
          <w:p>
            <w:pPr>
              <w:spacing w:before="40" w:after="40"/>
            </w:pPr>
            <w:r>
              <w:rPr>
                <w:rFonts w:ascii="Segoe UI" w:hAnsi="Segoe UI"/>
                <w:b w:val="0"/>
                <w:i w:val="0"/>
                <w:sz w:val="18"/>
              </w:rPr>
              <w:t>Bir Ali (miqat) → Masjid Nabawi</w:t>
            </w:r>
          </w:p>
        </w:tc>
        <w:tc>
          <w:tcPr>
            <w:tcW w:type="dxa" w:w="2408"/>
          </w:tcPr>
          <w:p>
            <w:pPr>
              <w:spacing w:before="40" w:after="40"/>
            </w:pPr>
            <w:r>
              <w:rPr>
                <w:rFonts w:ascii="Segoe UI" w:hAnsi="Segoe UI"/>
                <w:b w:val="0"/>
                <w:i w:val="0"/>
                <w:sz w:val="18"/>
              </w:rPr>
              <w:t>± 9–11 km</w:t>
            </w:r>
          </w:p>
        </w:tc>
        <w:tc>
          <w:tcPr>
            <w:tcW w:type="dxa" w:w="2408"/>
          </w:tcPr>
          <w:p>
            <w:pPr>
              <w:spacing w:before="40" w:after="40"/>
            </w:pPr>
            <w:r>
              <w:rPr>
                <w:rFonts w:ascii="Segoe UI" w:hAnsi="Segoe UI"/>
                <w:b w:val="0"/>
                <w:i w:val="0"/>
                <w:sz w:val="18"/>
              </w:rPr>
              <w:t>± 15–20 menit</w:t>
            </w:r>
          </w:p>
        </w:tc>
        <w:tc>
          <w:tcPr>
            <w:tcW w:type="dxa" w:w="2408"/>
          </w:tcPr>
          <w:p>
            <w:pPr>
              <w:spacing w:before="40" w:after="40"/>
            </w:pPr>
            <w:r>
              <w:rPr>
                <w:rFonts w:ascii="Segoe UI" w:hAnsi="Segoe UI"/>
                <w:b w:val="0"/>
                <w:i w:val="0"/>
                <w:sz w:val="18"/>
              </w:rPr>
              <w:t>Sumber berbeda antara 9 dan 11 km</w:t>
            </w:r>
          </w:p>
        </w:tc>
      </w:tr>
    </w:tbl>
    <w:p>
      <w:pPr>
        <w:spacing w:after="100"/>
      </w:pPr>
    </w:p>
    <w:tbl>
      <w:tblPr>
        <w:tblW w:type="auto" w:w="0"/>
        <w:jc w:val="center"/>
        <w:tblLook w:firstColumn="1" w:firstRow="1" w:lastColumn="0" w:lastRow="0" w:noHBand="0" w:noVBand="1" w:val="04A0"/>
        <w:tblBorders>
          <w:top w:val="single" w:sz="4" w:space="0" w:color="E2F1ED"/>
          <w:left w:val="single" w:sz="4" w:space="0" w:color="E2F1ED"/>
          <w:bottom w:val="single" w:sz="4" w:space="0" w:color="E2F1ED"/>
          <w:right w:val="single" w:sz="4" w:space="0" w:color="E2F1ED"/>
          <w:insideH w:val="single" w:sz="4" w:space="0" w:color="E2F1ED"/>
          <w:insideV w:val="single" w:sz="4" w:space="0" w:color="E2F1ED"/>
        </w:tblBorders>
      </w:tblPr>
      <w:tblGrid>
        <w:gridCol w:w="9633"/>
      </w:tblGrid>
      <w:tr>
        <w:tc>
          <w:tcPr>
            <w:tcW w:type="dxa" w:w="9360"/>
            <w:shd w:val="clear" w:color="auto" w:fill="E2F1ED"/>
          </w:tcPr>
          <w:p>
            <w:pPr>
              <w:spacing w:before="40" w:after="60"/>
            </w:pPr>
            <w:r>
              <w:rPr>
                <w:rFonts w:ascii="Segoe UI" w:hAnsi="Segoe UI"/>
                <w:b/>
                <w:i w:val="0"/>
                <w:color w:val="0F6E5C"/>
                <w:sz w:val="21"/>
              </w:rPr>
              <w:t>◆ Bandingkan dengan Hijrah</w:t>
            </w:r>
          </w:p>
          <w:p>
            <w:pPr>
              <w:spacing w:before="0" w:after="60"/>
            </w:pPr>
            <w:r>
              <w:rPr>
                <w:rFonts w:ascii="Segoe UI" w:hAnsi="Segoe UI"/>
                <w:b w:val="0"/>
                <w:i w:val="0"/>
                <w:color w:val="4A6274"/>
                <w:sz w:val="20"/>
              </w:rPr>
              <w:t>Rasulullah ﷺ menempuh perjalanan yang sama dengan menunggang unta melalui jalur pesisir yang lebih panjang dari 450 km, sambil bersembunyi selama tiga malam, dalam sekitar sepekan lebih (riwayat berbeda tentang lamanya). Kereta Haramain kini menempuhnya dalam ± 2,5 jam. Perbandingan ini membantu menghargai kesulitan perjalanan masa itu.</w:t>
            </w:r>
          </w:p>
        </w:tc>
      </w:tr>
    </w:tbl>
    <w:p>
      <w:pPr>
        <w:spacing w:after="100"/>
      </w:pPr>
    </w:p>
    <w:p>
      <w:pPr>
        <w:pStyle w:val="Heading2"/>
      </w:pPr>
      <w:r>
        <w:t>Untuk Jemaah dari Indonesia</w:t>
      </w:r>
    </w:p>
    <w:p>
      <w:pPr>
        <w:pStyle w:val="ListBullet"/>
      </w:pPr>
      <w:r>
        <w:rPr>
          <w:rFonts w:ascii="Segoe UI" w:hAnsi="Segoe UI"/>
          <w:b w:val="0"/>
          <w:i w:val="0"/>
          <w:sz w:val="21"/>
        </w:rPr>
        <w:t xml:space="preserve">Bila mendarat di </w:t>
      </w:r>
      <w:r>
        <w:rPr>
          <w:rFonts w:ascii="Segoe UI" w:hAnsi="Segoe UI"/>
          <w:b/>
          <w:i w:val="0"/>
          <w:sz w:val="21"/>
        </w:rPr>
        <w:t>Madinah</w:t>
      </w:r>
      <w:r>
        <w:rPr>
          <w:rFonts w:ascii="Segoe UI" w:hAnsi="Segoe UI"/>
          <w:b w:val="0"/>
          <w:i w:val="0"/>
          <w:sz w:val="21"/>
        </w:rPr>
        <w:t xml:space="preserve"> lebih dahulu, jarak bandara ke hotel ± 20 km, sehingga waktu total dari pesawat sampai hotel sering 2–4 jam (imigrasi, bagasi, bus).</w:t>
      </w:r>
    </w:p>
    <w:p>
      <w:pPr>
        <w:pStyle w:val="ListBullet"/>
      </w:pPr>
      <w:r>
        <w:rPr>
          <w:rFonts w:ascii="Segoe UI" w:hAnsi="Segoe UI"/>
          <w:b w:val="0"/>
          <w:i w:val="0"/>
          <w:sz w:val="21"/>
        </w:rPr>
        <w:t xml:space="preserve">Bila mendarat di </w:t>
      </w:r>
      <w:r>
        <w:rPr>
          <w:rFonts w:ascii="Segoe UI" w:hAnsi="Segoe UI"/>
          <w:b/>
          <w:i w:val="0"/>
          <w:sz w:val="21"/>
        </w:rPr>
        <w:t>Jeddah</w:t>
      </w:r>
      <w:r>
        <w:rPr>
          <w:rFonts w:ascii="Segoe UI" w:hAnsi="Segoe UI"/>
          <w:b w:val="0"/>
          <w:i w:val="0"/>
          <w:sz w:val="21"/>
        </w:rPr>
        <w:t>, perjalanan ke Makkah ± 1–1,5 jam di jalan, ditambah imigrasi dan bagasi; berihram dilakukan di pesawat atau Bir Ali (lihat panduan umrah).</w:t>
      </w:r>
    </w:p>
    <w:p>
      <w:pPr>
        <w:pStyle w:val="ListBullet"/>
      </w:pPr>
      <w:r>
        <w:rPr>
          <w:rFonts w:ascii="Segoe UI" w:hAnsi="Segoe UI"/>
          <w:b w:val="0"/>
          <w:i w:val="0"/>
          <w:sz w:val="21"/>
        </w:rPr>
        <w:t xml:space="preserve">Antar Makkah–Madinah, jemaah reguler umumnya memakai </w:t>
      </w:r>
      <w:r>
        <w:rPr>
          <w:rFonts w:ascii="Segoe UI" w:hAnsi="Segoe UI"/>
          <w:b/>
          <w:i w:val="0"/>
          <w:sz w:val="21"/>
        </w:rPr>
        <w:t>bus</w:t>
      </w:r>
      <w:r>
        <w:rPr>
          <w:rFonts w:ascii="Segoe UI" w:hAnsi="Segoe UI"/>
          <w:b w:val="0"/>
          <w:i w:val="0"/>
          <w:sz w:val="21"/>
        </w:rPr>
        <w:t xml:space="preserve"> atau </w:t>
      </w:r>
      <w:r>
        <w:rPr>
          <w:rFonts w:ascii="Segoe UI" w:hAnsi="Segoe UI"/>
          <w:b/>
          <w:i w:val="0"/>
          <w:sz w:val="21"/>
        </w:rPr>
        <w:t>kereta cepat</w:t>
      </w:r>
      <w:r>
        <w:rPr>
          <w:rFonts w:ascii="Segoe UI" w:hAnsi="Segoe UI"/>
          <w:b w:val="0"/>
          <w:i w:val="0"/>
          <w:sz w:val="21"/>
        </w:rPr>
        <w:t xml:space="preserve"> sesuai paket; kereta lebih cepat dan lebih pasti waktunya.</w:t>
      </w:r>
    </w:p>
    <w:p>
      <w:r>
        <w:br w:type="page"/>
      </w:r>
    </w:p>
    <w:p>
      <w:pPr>
        <w:spacing w:before="0" w:after="0"/>
      </w:pPr>
      <w:r>
        <w:rPr>
          <w:rFonts w:ascii="Segoe UI" w:hAnsi="Segoe UI"/>
          <w:b/>
          <w:color w:val="A9761B"/>
          <w:sz w:val="18"/>
        </w:rPr>
        <w:t>BAB 06</w:t>
      </w:r>
    </w:p>
    <w:p>
      <w:pPr>
        <w:pStyle w:val="Heading1"/>
      </w:pPr>
      <w:r>
        <w:t>Situs Bersejarah: Jarak dari Masjid</w:t>
      </w:r>
    </w:p>
    <w:p>
      <w:pPr>
        <w:spacing w:before="0" w:after="240"/>
        <w:pBdr>
          <w:left w:val="single" w:sz="24" w:space="8" w:color="0F6E5C"/>
        </w:pBdr>
        <w:ind w:left="200"/>
      </w:pPr>
      <w:r>
        <w:rPr>
          <w:rFonts w:ascii="Segoe UI" w:hAnsi="Segoe UI"/>
          <w:b w:val="0"/>
          <w:i w:val="0"/>
          <w:color w:val="4A6274"/>
          <w:sz w:val="19"/>
        </w:rPr>
        <w:t>Semua jarak diukur dari Masjidil Haram (Makkah) dan Masjid Nabawi (Madinah), dalam garis kasar jalan raya. Pada Madinah hampir semua situs dalam jangkauan taksi; hanya Quba yang lazim ditempuh jalan kaki.</w:t>
      </w:r>
    </w:p>
    <w:p>
      <w:pPr>
        <w:spacing w:before="120" w:after="40"/>
        <w:jc w:val="center"/>
      </w:pPr>
      <w:r>
        <w:drawing>
          <wp:inline xmlns:a="http://schemas.openxmlformats.org/drawingml/2006/main" xmlns:pic="http://schemas.openxmlformats.org/drawingml/2006/picture">
            <wp:extent cx="5852160" cy="3256444"/>
            <wp:docPr id="7" name="Picture 7"/>
            <wp:cNvGraphicFramePr>
              <a:graphicFrameLocks noChangeAspect="1"/>
            </wp:cNvGraphicFramePr>
            <a:graphic>
              <a:graphicData uri="http://schemas.openxmlformats.org/drawingml/2006/picture">
                <pic:pic>
                  <pic:nvPicPr>
                    <pic:cNvPr id="0" name="06-jarak-situs.png"/>
                    <pic:cNvPicPr/>
                  </pic:nvPicPr>
                  <pic:blipFill>
                    <a:blip r:embed="rId15"/>
                    <a:stretch>
                      <a:fillRect/>
                    </a:stretch>
                  </pic:blipFill>
                  <pic:spPr>
                    <a:xfrm>
                      <a:off x="0" y="0"/>
                      <a:ext cx="5852160" cy="3256444"/>
                    </a:xfrm>
                    <a:prstGeom prst="rect"/>
                  </pic:spPr>
                </pic:pic>
              </a:graphicData>
            </a:graphic>
          </wp:inline>
        </w:drawing>
      </w:r>
    </w:p>
    <w:p>
      <w:pPr>
        <w:spacing w:before="0" w:after="200"/>
        <w:jc w:val="center"/>
      </w:pPr>
      <w:r>
        <w:rPr>
          <w:rFonts w:ascii="Segoe UI" w:hAnsi="Segoe UI"/>
          <w:b/>
          <w:i w:val="0"/>
          <w:color w:val="4A6274"/>
          <w:sz w:val="17"/>
        </w:rPr>
        <w:t>Jarak Situs dari Masjid</w:t>
      </w:r>
      <w:r>
        <w:rPr>
          <w:rFonts w:ascii="Segoe UI" w:hAnsi="Segoe UI"/>
          <w:b w:val="0"/>
          <w:i w:val="0"/>
          <w:color w:val="4A6274"/>
          <w:sz w:val="17"/>
        </w:rPr>
        <w:t xml:space="preserve"> — Situs Makkah dari Masjidil Haram dan situs Madinah dari Masjid Nabawi.</w:t>
      </w:r>
    </w:p>
    <w:p>
      <w:pPr>
        <w:pStyle w:val="Heading2"/>
      </w:pPr>
      <w:r>
        <w:t>Makkah — Jarak dari Masjidil Haram</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2408"/>
        <w:gridCol w:w="2408"/>
        <w:gridCol w:w="2408"/>
        <w:gridCol w:w="2408"/>
      </w:tblGrid>
      <w:tr>
        <w:trPr>
          <w:tblHeader w:val="true"/>
        </w:trPr>
        <w:tc>
          <w:tcPr>
            <w:tcW w:type="dxa" w:w="2408"/>
            <w:shd w:val="clear" w:color="auto" w:fill="FDFAF4"/>
          </w:tcPr>
          <w:p>
            <w:pPr>
              <w:spacing w:before="40" w:after="40"/>
            </w:pPr>
            <w:r>
              <w:rPr>
                <w:rFonts w:ascii="Segoe UI" w:hAnsi="Segoe UI"/>
                <w:b/>
                <w:i w:val="0"/>
                <w:color w:val="4A6274"/>
                <w:sz w:val="17"/>
              </w:rPr>
              <w:t>Lokasi</w:t>
            </w:r>
          </w:p>
        </w:tc>
        <w:tc>
          <w:tcPr>
            <w:tcW w:type="dxa" w:w="2408"/>
            <w:shd w:val="clear" w:color="auto" w:fill="FDFAF4"/>
          </w:tcPr>
          <w:p>
            <w:pPr>
              <w:spacing w:before="40" w:after="40"/>
            </w:pPr>
            <w:r>
              <w:rPr>
                <w:rFonts w:ascii="Segoe UI" w:hAnsi="Segoe UI"/>
                <w:b/>
                <w:i w:val="0"/>
                <w:color w:val="4A6274"/>
                <w:sz w:val="17"/>
              </w:rPr>
              <w:t>Jarak</w:t>
            </w:r>
          </w:p>
        </w:tc>
        <w:tc>
          <w:tcPr>
            <w:tcW w:type="dxa" w:w="2408"/>
            <w:shd w:val="clear" w:color="auto" w:fill="FDFAF4"/>
          </w:tcPr>
          <w:p>
            <w:pPr>
              <w:spacing w:before="40" w:after="40"/>
            </w:pPr>
            <w:r>
              <w:rPr>
                <w:rFonts w:ascii="Segoe UI" w:hAnsi="Segoe UI"/>
                <w:b/>
                <w:i w:val="0"/>
                <w:color w:val="4A6274"/>
                <w:sz w:val="17"/>
              </w:rPr>
              <w:t>Kepastian angka</w:t>
            </w:r>
          </w:p>
        </w:tc>
        <w:tc>
          <w:tcPr>
            <w:tcW w:type="dxa" w:w="2408"/>
            <w:shd w:val="clear" w:color="auto" w:fill="FDFAF4"/>
          </w:tcPr>
          <w:p>
            <w:pPr>
              <w:spacing w:before="40" w:after="40"/>
            </w:pPr>
            <w:r>
              <w:rPr>
                <w:rFonts w:ascii="Segoe UI" w:hAnsi="Segoe UI"/>
                <w:b/>
                <w:i w:val="0"/>
                <w:color w:val="4A6274"/>
                <w:sz w:val="17"/>
              </w:rPr>
              <w:t>Keterangan</w:t>
            </w:r>
          </w:p>
        </w:tc>
      </w:tr>
      <w:tr>
        <w:tc>
          <w:tcPr>
            <w:tcW w:type="dxa" w:w="2408"/>
          </w:tcPr>
          <w:p>
            <w:pPr>
              <w:spacing w:before="40" w:after="40"/>
            </w:pPr>
            <w:r>
              <w:rPr>
                <w:rFonts w:ascii="Segoe UI" w:hAnsi="Segoe UI"/>
                <w:b w:val="0"/>
                <w:i w:val="0"/>
                <w:sz w:val="18"/>
              </w:rPr>
              <w:t>Jabal Tsur (Gua Tsur)</w:t>
            </w:r>
          </w:p>
        </w:tc>
        <w:tc>
          <w:tcPr>
            <w:tcW w:type="dxa" w:w="2408"/>
          </w:tcPr>
          <w:p>
            <w:pPr>
              <w:spacing w:before="40" w:after="40"/>
            </w:pPr>
            <w:r>
              <w:rPr>
                <w:rFonts w:ascii="Segoe UI" w:hAnsi="Segoe UI"/>
                <w:b w:val="0"/>
                <w:i w:val="0"/>
                <w:sz w:val="18"/>
              </w:rPr>
              <w:t>± 3–4 km</w:t>
            </w:r>
          </w:p>
        </w:tc>
        <w:tc>
          <w:tcPr>
            <w:tcW w:type="dxa" w:w="2408"/>
          </w:tcPr>
          <w:p>
            <w:pPr>
              <w:spacing w:before="40" w:after="40"/>
            </w:pPr>
            <w:r>
              <w:rPr>
                <w:rFonts w:ascii="Segoe UI" w:hAnsi="Segoe UI"/>
                <w:b w:val="0"/>
                <w:i w:val="0"/>
                <w:sz w:val="18"/>
              </w:rPr>
              <w:t>Baik</w:t>
            </w:r>
          </w:p>
        </w:tc>
        <w:tc>
          <w:tcPr>
            <w:tcW w:type="dxa" w:w="2408"/>
          </w:tcPr>
          <w:p>
            <w:pPr>
              <w:spacing w:before="40" w:after="40"/>
            </w:pPr>
            <w:r>
              <w:rPr>
                <w:rFonts w:ascii="Segoe UI" w:hAnsi="Segoe UI"/>
                <w:b w:val="0"/>
                <w:i w:val="0"/>
                <w:sz w:val="18"/>
              </w:rPr>
              <w:t>Gua tempat bersembunyi saat hijrah</w:t>
            </w:r>
          </w:p>
        </w:tc>
      </w:tr>
      <w:tr>
        <w:tc>
          <w:tcPr>
            <w:tcW w:type="dxa" w:w="2408"/>
          </w:tcPr>
          <w:p>
            <w:pPr>
              <w:spacing w:before="40" w:after="40"/>
            </w:pPr>
            <w:r>
              <w:rPr>
                <w:rFonts w:ascii="Segoe UI" w:hAnsi="Segoe UI"/>
                <w:b w:val="0"/>
                <w:i w:val="0"/>
                <w:sz w:val="18"/>
              </w:rPr>
              <w:t>Jabal Nur (Gua Hira)</w:t>
            </w:r>
          </w:p>
        </w:tc>
        <w:tc>
          <w:tcPr>
            <w:tcW w:type="dxa" w:w="2408"/>
          </w:tcPr>
          <w:p>
            <w:pPr>
              <w:spacing w:before="40" w:after="40"/>
            </w:pPr>
            <w:r>
              <w:rPr>
                <w:rFonts w:ascii="Segoe UI" w:hAnsi="Segoe UI"/>
                <w:b w:val="0"/>
                <w:i w:val="0"/>
                <w:sz w:val="18"/>
              </w:rPr>
              <w:t>± 4 km</w:t>
            </w:r>
          </w:p>
        </w:tc>
        <w:tc>
          <w:tcPr>
            <w:tcW w:type="dxa" w:w="2408"/>
          </w:tcPr>
          <w:p>
            <w:pPr>
              <w:spacing w:before="40" w:after="40"/>
            </w:pPr>
            <w:r>
              <w:rPr>
                <w:rFonts w:ascii="Segoe UI" w:hAnsi="Segoe UI"/>
                <w:b w:val="0"/>
                <w:i w:val="0"/>
                <w:sz w:val="18"/>
              </w:rPr>
              <w:t>Baik</w:t>
            </w:r>
          </w:p>
        </w:tc>
        <w:tc>
          <w:tcPr>
            <w:tcW w:type="dxa" w:w="2408"/>
          </w:tcPr>
          <w:p>
            <w:pPr>
              <w:spacing w:before="40" w:after="40"/>
            </w:pPr>
            <w:r>
              <w:rPr>
                <w:rFonts w:ascii="Segoe UI" w:hAnsi="Segoe UI"/>
                <w:b w:val="0"/>
                <w:i w:val="0"/>
                <w:sz w:val="18"/>
              </w:rPr>
              <w:t>Tempat wahyu pertama; mendaki memakan beberapa jam pergi-pulang</w:t>
            </w:r>
          </w:p>
        </w:tc>
      </w:tr>
      <w:tr>
        <w:tc>
          <w:tcPr>
            <w:tcW w:type="dxa" w:w="2408"/>
          </w:tcPr>
          <w:p>
            <w:pPr>
              <w:spacing w:before="40" w:after="40"/>
            </w:pPr>
            <w:r>
              <w:rPr>
                <w:rFonts w:ascii="Segoe UI" w:hAnsi="Segoe UI"/>
                <w:b w:val="0"/>
                <w:i w:val="0"/>
                <w:sz w:val="18"/>
              </w:rPr>
              <w:t>Mina</w:t>
            </w:r>
          </w:p>
        </w:tc>
        <w:tc>
          <w:tcPr>
            <w:tcW w:type="dxa" w:w="2408"/>
          </w:tcPr>
          <w:p>
            <w:pPr>
              <w:spacing w:before="40" w:after="40"/>
            </w:pPr>
            <w:r>
              <w:rPr>
                <w:rFonts w:ascii="Segoe UI" w:hAnsi="Segoe UI"/>
                <w:b w:val="0"/>
                <w:i w:val="0"/>
                <w:sz w:val="18"/>
              </w:rPr>
              <w:t>± 7–8 km</w:t>
            </w:r>
          </w:p>
        </w:tc>
        <w:tc>
          <w:tcPr>
            <w:tcW w:type="dxa" w:w="2408"/>
          </w:tcPr>
          <w:p>
            <w:pPr>
              <w:spacing w:before="40" w:after="40"/>
            </w:pPr>
            <w:r>
              <w:rPr>
                <w:rFonts w:ascii="Segoe UI" w:hAnsi="Segoe UI"/>
                <w:b w:val="0"/>
                <w:i w:val="0"/>
                <w:sz w:val="18"/>
              </w:rPr>
              <w:t>Baik</w:t>
            </w:r>
          </w:p>
        </w:tc>
        <w:tc>
          <w:tcPr>
            <w:tcW w:type="dxa" w:w="2408"/>
          </w:tcPr>
          <w:p>
            <w:pPr>
              <w:spacing w:before="40" w:after="40"/>
            </w:pPr>
            <w:r>
              <w:rPr>
                <w:rFonts w:ascii="Segoe UI" w:hAnsi="Segoe UI"/>
                <w:b w:val="0"/>
                <w:i w:val="0"/>
                <w:sz w:val="18"/>
              </w:rPr>
              <w:t>Jamarat dan tenda haji</w:t>
            </w:r>
          </w:p>
        </w:tc>
      </w:tr>
      <w:tr>
        <w:tc>
          <w:tcPr>
            <w:tcW w:type="dxa" w:w="2408"/>
          </w:tcPr>
          <w:p>
            <w:pPr>
              <w:spacing w:before="40" w:after="40"/>
            </w:pPr>
            <w:r>
              <w:rPr>
                <w:rFonts w:ascii="Segoe UI" w:hAnsi="Segoe UI"/>
                <w:b w:val="0"/>
                <w:i w:val="0"/>
                <w:sz w:val="18"/>
              </w:rPr>
              <w:t>Tan'im (Masjid Aisyah)</w:t>
            </w:r>
          </w:p>
        </w:tc>
        <w:tc>
          <w:tcPr>
            <w:tcW w:type="dxa" w:w="2408"/>
          </w:tcPr>
          <w:p>
            <w:pPr>
              <w:spacing w:before="40" w:after="40"/>
            </w:pPr>
            <w:r>
              <w:rPr>
                <w:rFonts w:ascii="Segoe UI" w:hAnsi="Segoe UI"/>
                <w:b w:val="0"/>
                <w:i w:val="0"/>
                <w:sz w:val="18"/>
              </w:rPr>
              <w:t>± 7 km</w:t>
            </w:r>
          </w:p>
        </w:tc>
        <w:tc>
          <w:tcPr>
            <w:tcW w:type="dxa" w:w="2408"/>
          </w:tcPr>
          <w:p>
            <w:pPr>
              <w:spacing w:before="40" w:after="40"/>
            </w:pPr>
            <w:r>
              <w:rPr>
                <w:rFonts w:ascii="Segoe UI" w:hAnsi="Segoe UI"/>
                <w:b w:val="0"/>
                <w:i w:val="0"/>
                <w:sz w:val="18"/>
              </w:rPr>
              <w:t>Kasar</w:t>
            </w:r>
          </w:p>
        </w:tc>
        <w:tc>
          <w:tcPr>
            <w:tcW w:type="dxa" w:w="2408"/>
          </w:tcPr>
          <w:p>
            <w:pPr>
              <w:spacing w:before="40" w:after="40"/>
            </w:pPr>
            <w:r>
              <w:rPr>
                <w:rFonts w:ascii="Segoe UI" w:hAnsi="Segoe UI"/>
                <w:b w:val="0"/>
                <w:i w:val="0"/>
                <w:sz w:val="18"/>
              </w:rPr>
              <w:t>Miqat umrah dari Makkah</w:t>
            </w:r>
          </w:p>
        </w:tc>
      </w:tr>
      <w:tr>
        <w:tc>
          <w:tcPr>
            <w:tcW w:type="dxa" w:w="2408"/>
          </w:tcPr>
          <w:p>
            <w:pPr>
              <w:spacing w:before="40" w:after="40"/>
            </w:pPr>
            <w:r>
              <w:rPr>
                <w:rFonts w:ascii="Segoe UI" w:hAnsi="Segoe UI"/>
                <w:b w:val="0"/>
                <w:i w:val="0"/>
                <w:sz w:val="18"/>
              </w:rPr>
              <w:t>Muzdalifah</w:t>
            </w:r>
          </w:p>
        </w:tc>
        <w:tc>
          <w:tcPr>
            <w:tcW w:type="dxa" w:w="2408"/>
          </w:tcPr>
          <w:p>
            <w:pPr>
              <w:spacing w:before="40" w:after="40"/>
            </w:pPr>
            <w:r>
              <w:rPr>
                <w:rFonts w:ascii="Segoe UI" w:hAnsi="Segoe UI"/>
                <w:b w:val="0"/>
                <w:i w:val="0"/>
                <w:sz w:val="18"/>
              </w:rPr>
              <w:t>± 10 km</w:t>
            </w:r>
          </w:p>
        </w:tc>
        <w:tc>
          <w:tcPr>
            <w:tcW w:type="dxa" w:w="2408"/>
          </w:tcPr>
          <w:p>
            <w:pPr>
              <w:spacing w:before="40" w:after="40"/>
            </w:pPr>
            <w:r>
              <w:rPr>
                <w:rFonts w:ascii="Segoe UI" w:hAnsi="Segoe UI"/>
                <w:b w:val="0"/>
                <w:i w:val="0"/>
                <w:sz w:val="18"/>
              </w:rPr>
              <w:t>Baik</w:t>
            </w:r>
          </w:p>
        </w:tc>
        <w:tc>
          <w:tcPr>
            <w:tcW w:type="dxa" w:w="2408"/>
          </w:tcPr>
          <w:p>
            <w:pPr>
              <w:spacing w:before="40" w:after="40"/>
            </w:pPr>
            <w:r>
              <w:rPr>
                <w:rFonts w:ascii="Segoe UI" w:hAnsi="Segoe UI"/>
                <w:b w:val="0"/>
                <w:i w:val="0"/>
                <w:sz w:val="18"/>
              </w:rPr>
              <w:t>Mabit haji</w:t>
            </w:r>
          </w:p>
        </w:tc>
      </w:tr>
      <w:tr>
        <w:tc>
          <w:tcPr>
            <w:tcW w:type="dxa" w:w="2408"/>
          </w:tcPr>
          <w:p>
            <w:pPr>
              <w:spacing w:before="40" w:after="40"/>
            </w:pPr>
            <w:r>
              <w:rPr>
                <w:rFonts w:ascii="Segoe UI" w:hAnsi="Segoe UI"/>
                <w:b w:val="0"/>
                <w:i w:val="0"/>
                <w:sz w:val="18"/>
              </w:rPr>
              <w:t>Arafah</w:t>
            </w:r>
          </w:p>
        </w:tc>
        <w:tc>
          <w:tcPr>
            <w:tcW w:type="dxa" w:w="2408"/>
          </w:tcPr>
          <w:p>
            <w:pPr>
              <w:spacing w:before="40" w:after="40"/>
            </w:pPr>
            <w:r>
              <w:rPr>
                <w:rFonts w:ascii="Segoe UI" w:hAnsi="Segoe UI"/>
                <w:b w:val="0"/>
                <w:i w:val="0"/>
                <w:sz w:val="18"/>
              </w:rPr>
              <w:t>± 20 km</w:t>
            </w:r>
          </w:p>
        </w:tc>
        <w:tc>
          <w:tcPr>
            <w:tcW w:type="dxa" w:w="2408"/>
          </w:tcPr>
          <w:p>
            <w:pPr>
              <w:spacing w:before="40" w:after="40"/>
            </w:pPr>
            <w:r>
              <w:rPr>
                <w:rFonts w:ascii="Segoe UI" w:hAnsi="Segoe UI"/>
                <w:b w:val="0"/>
                <w:i w:val="0"/>
                <w:sz w:val="18"/>
              </w:rPr>
              <w:t>Baik</w:t>
            </w:r>
          </w:p>
        </w:tc>
        <w:tc>
          <w:tcPr>
            <w:tcW w:type="dxa" w:w="2408"/>
          </w:tcPr>
          <w:p>
            <w:pPr>
              <w:spacing w:before="40" w:after="40"/>
            </w:pPr>
            <w:r>
              <w:rPr>
                <w:rFonts w:ascii="Segoe UI" w:hAnsi="Segoe UI"/>
                <w:b w:val="0"/>
                <w:i w:val="0"/>
                <w:sz w:val="18"/>
              </w:rPr>
              <w:t>Wukuf</w:t>
            </w:r>
          </w:p>
        </w:tc>
      </w:tr>
      <w:tr>
        <w:tc>
          <w:tcPr>
            <w:tcW w:type="dxa" w:w="2408"/>
          </w:tcPr>
          <w:p>
            <w:pPr>
              <w:spacing w:before="40" w:after="40"/>
            </w:pPr>
            <w:r>
              <w:rPr>
                <w:rFonts w:ascii="Segoe UI" w:hAnsi="Segoe UI"/>
                <w:b w:val="0"/>
                <w:i w:val="0"/>
                <w:sz w:val="18"/>
              </w:rPr>
              <w:t>Ji'ranah</w:t>
            </w:r>
          </w:p>
        </w:tc>
        <w:tc>
          <w:tcPr>
            <w:tcW w:type="dxa" w:w="2408"/>
          </w:tcPr>
          <w:p>
            <w:pPr>
              <w:spacing w:before="40" w:after="40"/>
            </w:pPr>
            <w:r>
              <w:rPr>
                <w:rFonts w:ascii="Segoe UI" w:hAnsi="Segoe UI"/>
                <w:b w:val="0"/>
                <w:i w:val="0"/>
                <w:sz w:val="18"/>
              </w:rPr>
              <w:t>± 22 km</w:t>
            </w:r>
          </w:p>
        </w:tc>
        <w:tc>
          <w:tcPr>
            <w:tcW w:type="dxa" w:w="2408"/>
          </w:tcPr>
          <w:p>
            <w:pPr>
              <w:spacing w:before="40" w:after="40"/>
            </w:pPr>
            <w:r>
              <w:rPr>
                <w:rFonts w:ascii="Segoe UI" w:hAnsi="Segoe UI"/>
                <w:b w:val="0"/>
                <w:i w:val="0"/>
                <w:sz w:val="18"/>
              </w:rPr>
              <w:t>Kasar</w:t>
            </w:r>
          </w:p>
        </w:tc>
        <w:tc>
          <w:tcPr>
            <w:tcW w:type="dxa" w:w="2408"/>
          </w:tcPr>
          <w:p>
            <w:pPr>
              <w:spacing w:before="40" w:after="40"/>
            </w:pPr>
            <w:r>
              <w:rPr>
                <w:rFonts w:ascii="Segoe UI" w:hAnsi="Segoe UI"/>
                <w:b w:val="0"/>
                <w:i w:val="0"/>
                <w:sz w:val="18"/>
              </w:rPr>
              <w:t>Miqat umrah alternatif</w:t>
            </w:r>
          </w:p>
        </w:tc>
      </w:tr>
      <w:tr>
        <w:tc>
          <w:tcPr>
            <w:tcW w:type="dxa" w:w="2408"/>
          </w:tcPr>
          <w:p>
            <w:pPr>
              <w:spacing w:before="40" w:after="40"/>
            </w:pPr>
            <w:r>
              <w:rPr>
                <w:rFonts w:ascii="Segoe UI" w:hAnsi="Segoe UI"/>
                <w:b w:val="0"/>
                <w:i w:val="0"/>
                <w:sz w:val="18"/>
              </w:rPr>
              <w:t>Hudaibiyah</w:t>
            </w:r>
          </w:p>
        </w:tc>
        <w:tc>
          <w:tcPr>
            <w:tcW w:type="dxa" w:w="2408"/>
          </w:tcPr>
          <w:p>
            <w:pPr>
              <w:spacing w:before="40" w:after="40"/>
            </w:pPr>
            <w:r>
              <w:rPr>
                <w:rFonts w:ascii="Segoe UI" w:hAnsi="Segoe UI"/>
                <w:b w:val="0"/>
                <w:i w:val="0"/>
                <w:sz w:val="18"/>
              </w:rPr>
              <w:t>± 22 km</w:t>
            </w:r>
          </w:p>
        </w:tc>
        <w:tc>
          <w:tcPr>
            <w:tcW w:type="dxa" w:w="2408"/>
          </w:tcPr>
          <w:p>
            <w:pPr>
              <w:spacing w:before="40" w:after="40"/>
            </w:pPr>
            <w:r>
              <w:rPr>
                <w:rFonts w:ascii="Segoe UI" w:hAnsi="Segoe UI"/>
                <w:b w:val="0"/>
                <w:i w:val="0"/>
                <w:sz w:val="18"/>
              </w:rPr>
              <w:t>Kasar</w:t>
            </w:r>
          </w:p>
        </w:tc>
        <w:tc>
          <w:tcPr>
            <w:tcW w:type="dxa" w:w="2408"/>
          </w:tcPr>
          <w:p>
            <w:pPr>
              <w:spacing w:before="40" w:after="40"/>
            </w:pPr>
            <w:r>
              <w:rPr>
                <w:rFonts w:ascii="Segoe UI" w:hAnsi="Segoe UI"/>
                <w:b w:val="0"/>
                <w:i w:val="0"/>
                <w:sz w:val="18"/>
              </w:rPr>
              <w:t>Perjanjian Hudaibiyah, 6 H</w:t>
            </w:r>
          </w:p>
        </w:tc>
      </w:tr>
    </w:tbl>
    <w:p>
      <w:pPr>
        <w:spacing w:after="100"/>
      </w:pPr>
    </w:p>
    <w:p>
      <w:pPr>
        <w:pStyle w:val="Heading2"/>
      </w:pPr>
      <w:r>
        <w:t>Madinah — Jarak dari Masjid Nabawi</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2408"/>
        <w:gridCol w:w="2408"/>
        <w:gridCol w:w="2408"/>
        <w:gridCol w:w="2408"/>
      </w:tblGrid>
      <w:tr>
        <w:trPr>
          <w:tblHeader w:val="true"/>
        </w:trPr>
        <w:tc>
          <w:tcPr>
            <w:tcW w:type="dxa" w:w="2408"/>
            <w:shd w:val="clear" w:color="auto" w:fill="FDFAF4"/>
          </w:tcPr>
          <w:p>
            <w:pPr>
              <w:spacing w:before="40" w:after="40"/>
            </w:pPr>
            <w:r>
              <w:rPr>
                <w:rFonts w:ascii="Segoe UI" w:hAnsi="Segoe UI"/>
                <w:b/>
                <w:i w:val="0"/>
                <w:color w:val="4A6274"/>
                <w:sz w:val="17"/>
              </w:rPr>
              <w:t>Lokasi</w:t>
            </w:r>
          </w:p>
        </w:tc>
        <w:tc>
          <w:tcPr>
            <w:tcW w:type="dxa" w:w="2408"/>
            <w:shd w:val="clear" w:color="auto" w:fill="FDFAF4"/>
          </w:tcPr>
          <w:p>
            <w:pPr>
              <w:spacing w:before="40" w:after="40"/>
            </w:pPr>
            <w:r>
              <w:rPr>
                <w:rFonts w:ascii="Segoe UI" w:hAnsi="Segoe UI"/>
                <w:b/>
                <w:i w:val="0"/>
                <w:color w:val="4A6274"/>
                <w:sz w:val="17"/>
              </w:rPr>
              <w:t>Jarak</w:t>
            </w:r>
          </w:p>
        </w:tc>
        <w:tc>
          <w:tcPr>
            <w:tcW w:type="dxa" w:w="2408"/>
            <w:shd w:val="clear" w:color="auto" w:fill="FDFAF4"/>
          </w:tcPr>
          <w:p>
            <w:pPr>
              <w:spacing w:before="40" w:after="40"/>
            </w:pPr>
            <w:r>
              <w:rPr>
                <w:rFonts w:ascii="Segoe UI" w:hAnsi="Segoe UI"/>
                <w:b/>
                <w:i w:val="0"/>
                <w:color w:val="4A6274"/>
                <w:sz w:val="17"/>
              </w:rPr>
              <w:t>Kepastian angka</w:t>
            </w:r>
          </w:p>
        </w:tc>
        <w:tc>
          <w:tcPr>
            <w:tcW w:type="dxa" w:w="2408"/>
            <w:shd w:val="clear" w:color="auto" w:fill="FDFAF4"/>
          </w:tcPr>
          <w:p>
            <w:pPr>
              <w:spacing w:before="40" w:after="40"/>
            </w:pPr>
            <w:r>
              <w:rPr>
                <w:rFonts w:ascii="Segoe UI" w:hAnsi="Segoe UI"/>
                <w:b/>
                <w:i w:val="0"/>
                <w:color w:val="4A6274"/>
                <w:sz w:val="17"/>
              </w:rPr>
              <w:t>Keterangan</w:t>
            </w:r>
          </w:p>
        </w:tc>
      </w:tr>
      <w:tr>
        <w:tc>
          <w:tcPr>
            <w:tcW w:type="dxa" w:w="2408"/>
          </w:tcPr>
          <w:p>
            <w:pPr>
              <w:spacing w:before="40" w:after="40"/>
            </w:pPr>
            <w:r>
              <w:rPr>
                <w:rFonts w:ascii="Segoe UI" w:hAnsi="Segoe UI"/>
                <w:b w:val="0"/>
                <w:i w:val="0"/>
                <w:sz w:val="18"/>
              </w:rPr>
              <w:t>Jannatul Baqi'</w:t>
            </w:r>
          </w:p>
        </w:tc>
        <w:tc>
          <w:tcPr>
            <w:tcW w:type="dxa" w:w="2408"/>
          </w:tcPr>
          <w:p>
            <w:pPr>
              <w:spacing w:before="40" w:after="40"/>
            </w:pPr>
            <w:r>
              <w:rPr>
                <w:rFonts w:ascii="Segoe UI" w:hAnsi="Segoe UI"/>
                <w:b w:val="0"/>
                <w:i w:val="0"/>
                <w:sz w:val="18"/>
              </w:rPr>
              <w:t>berdampingan</w:t>
            </w:r>
          </w:p>
        </w:tc>
        <w:tc>
          <w:tcPr>
            <w:tcW w:type="dxa" w:w="2408"/>
          </w:tcPr>
          <w:p>
            <w:pPr>
              <w:spacing w:before="40" w:after="40"/>
            </w:pPr>
            <w:r>
              <w:rPr>
                <w:rFonts w:ascii="Segoe UI" w:hAnsi="Segoe UI"/>
                <w:b w:val="0"/>
                <w:i w:val="0"/>
                <w:sz w:val="18"/>
              </w:rPr>
              <w:t>Baik</w:t>
            </w:r>
          </w:p>
        </w:tc>
        <w:tc>
          <w:tcPr>
            <w:tcW w:type="dxa" w:w="2408"/>
          </w:tcPr>
          <w:p>
            <w:pPr>
              <w:spacing w:before="40" w:after="40"/>
            </w:pPr>
            <w:r>
              <w:rPr>
                <w:rFonts w:ascii="Segoe UI" w:hAnsi="Segoe UI"/>
                <w:b w:val="0"/>
                <w:i w:val="0"/>
                <w:sz w:val="18"/>
              </w:rPr>
              <w:t>Di sisi timur–tenggara Masjid Nabawi; dapat ditempuh berjalan</w:t>
            </w:r>
          </w:p>
        </w:tc>
      </w:tr>
      <w:tr>
        <w:tc>
          <w:tcPr>
            <w:tcW w:type="dxa" w:w="2408"/>
          </w:tcPr>
          <w:p>
            <w:pPr>
              <w:spacing w:before="40" w:after="40"/>
            </w:pPr>
            <w:r>
              <w:rPr>
                <w:rFonts w:ascii="Segoe UI" w:hAnsi="Segoe UI"/>
                <w:b w:val="0"/>
                <w:i w:val="0"/>
                <w:sz w:val="18"/>
              </w:rPr>
              <w:t>Masjid Sab'ah (Khandaq)</w:t>
            </w:r>
          </w:p>
        </w:tc>
        <w:tc>
          <w:tcPr>
            <w:tcW w:type="dxa" w:w="2408"/>
          </w:tcPr>
          <w:p>
            <w:pPr>
              <w:spacing w:before="40" w:after="40"/>
            </w:pPr>
            <w:r>
              <w:rPr>
                <w:rFonts w:ascii="Segoe UI" w:hAnsi="Segoe UI"/>
                <w:b w:val="0"/>
                <w:i w:val="0"/>
                <w:sz w:val="18"/>
              </w:rPr>
              <w:t>± 2–3 km</w:t>
            </w:r>
          </w:p>
        </w:tc>
        <w:tc>
          <w:tcPr>
            <w:tcW w:type="dxa" w:w="2408"/>
          </w:tcPr>
          <w:p>
            <w:pPr>
              <w:spacing w:before="40" w:after="40"/>
            </w:pPr>
            <w:r>
              <w:rPr>
                <w:rFonts w:ascii="Segoe UI" w:hAnsi="Segoe UI"/>
                <w:b w:val="0"/>
                <w:i w:val="0"/>
                <w:sz w:val="18"/>
              </w:rPr>
              <w:t>Kasar</w:t>
            </w:r>
          </w:p>
        </w:tc>
        <w:tc>
          <w:tcPr>
            <w:tcW w:type="dxa" w:w="2408"/>
          </w:tcPr>
          <w:p>
            <w:pPr>
              <w:spacing w:before="40" w:after="40"/>
            </w:pPr>
            <w:r>
              <w:rPr>
                <w:rFonts w:ascii="Segoe UI" w:hAnsi="Segoe UI"/>
                <w:b w:val="0"/>
                <w:i w:val="0"/>
                <w:sz w:val="18"/>
              </w:rPr>
              <w:t>Kawasan Perang Khandaq</w:t>
            </w:r>
          </w:p>
        </w:tc>
      </w:tr>
      <w:tr>
        <w:tc>
          <w:tcPr>
            <w:tcW w:type="dxa" w:w="2408"/>
          </w:tcPr>
          <w:p>
            <w:pPr>
              <w:spacing w:before="40" w:after="40"/>
            </w:pPr>
            <w:r>
              <w:rPr>
                <w:rFonts w:ascii="Segoe UI" w:hAnsi="Segoe UI"/>
                <w:b w:val="0"/>
                <w:i w:val="0"/>
                <w:sz w:val="18"/>
              </w:rPr>
              <w:t>Masjid Quba</w:t>
            </w:r>
          </w:p>
        </w:tc>
        <w:tc>
          <w:tcPr>
            <w:tcW w:type="dxa" w:w="2408"/>
          </w:tcPr>
          <w:p>
            <w:pPr>
              <w:spacing w:before="40" w:after="40"/>
            </w:pPr>
            <w:r>
              <w:rPr>
                <w:rFonts w:ascii="Segoe UI" w:hAnsi="Segoe UI"/>
                <w:b w:val="0"/>
                <w:i w:val="0"/>
                <w:sz w:val="18"/>
              </w:rPr>
              <w:t>± 3,5–4,4 km</w:t>
            </w:r>
          </w:p>
        </w:tc>
        <w:tc>
          <w:tcPr>
            <w:tcW w:type="dxa" w:w="2408"/>
          </w:tcPr>
          <w:p>
            <w:pPr>
              <w:spacing w:before="40" w:after="40"/>
            </w:pPr>
            <w:r>
              <w:rPr>
                <w:rFonts w:ascii="Segoe UI" w:hAnsi="Segoe UI"/>
                <w:b w:val="0"/>
                <w:i w:val="0"/>
                <w:sz w:val="18"/>
              </w:rPr>
              <w:t>Baik</w:t>
            </w:r>
          </w:p>
        </w:tc>
        <w:tc>
          <w:tcPr>
            <w:tcW w:type="dxa" w:w="2408"/>
          </w:tcPr>
          <w:p>
            <w:pPr>
              <w:spacing w:before="40" w:after="40"/>
            </w:pPr>
            <w:r>
              <w:rPr>
                <w:rFonts w:ascii="Segoe UI" w:hAnsi="Segoe UI"/>
                <w:b w:val="0"/>
                <w:i w:val="0"/>
                <w:sz w:val="18"/>
              </w:rPr>
              <w:t>Jalan kaki ± 45–55 menit; ada jalur pejalan kaki sekitar 3 km</w:t>
            </w:r>
          </w:p>
        </w:tc>
      </w:tr>
      <w:tr>
        <w:tc>
          <w:tcPr>
            <w:tcW w:type="dxa" w:w="2408"/>
          </w:tcPr>
          <w:p>
            <w:pPr>
              <w:spacing w:before="40" w:after="40"/>
            </w:pPr>
            <w:r>
              <w:rPr>
                <w:rFonts w:ascii="Segoe UI" w:hAnsi="Segoe UI"/>
                <w:b w:val="0"/>
                <w:i w:val="0"/>
                <w:sz w:val="18"/>
              </w:rPr>
              <w:t>Masjid Qiblatain</w:t>
            </w:r>
          </w:p>
        </w:tc>
        <w:tc>
          <w:tcPr>
            <w:tcW w:type="dxa" w:w="2408"/>
          </w:tcPr>
          <w:p>
            <w:pPr>
              <w:spacing w:before="40" w:after="40"/>
            </w:pPr>
            <w:r>
              <w:rPr>
                <w:rFonts w:ascii="Segoe UI" w:hAnsi="Segoe UI"/>
                <w:b w:val="0"/>
                <w:i w:val="0"/>
                <w:sz w:val="18"/>
              </w:rPr>
              <w:t>± 4 km</w:t>
            </w:r>
          </w:p>
        </w:tc>
        <w:tc>
          <w:tcPr>
            <w:tcW w:type="dxa" w:w="2408"/>
          </w:tcPr>
          <w:p>
            <w:pPr>
              <w:spacing w:before="40" w:after="40"/>
            </w:pPr>
            <w:r>
              <w:rPr>
                <w:rFonts w:ascii="Segoe UI" w:hAnsi="Segoe UI"/>
                <w:b w:val="0"/>
                <w:i w:val="0"/>
                <w:sz w:val="18"/>
              </w:rPr>
              <w:t>Baik</w:t>
            </w:r>
          </w:p>
        </w:tc>
        <w:tc>
          <w:tcPr>
            <w:tcW w:type="dxa" w:w="2408"/>
          </w:tcPr>
          <w:p>
            <w:pPr>
              <w:spacing w:before="40" w:after="40"/>
            </w:pPr>
            <w:r>
              <w:rPr>
                <w:rFonts w:ascii="Segoe UI" w:hAnsi="Segoe UI"/>
                <w:b w:val="0"/>
                <w:i w:val="0"/>
                <w:sz w:val="18"/>
              </w:rPr>
              <w:t>Kiblat berpindah</w:t>
            </w:r>
          </w:p>
        </w:tc>
      </w:tr>
      <w:tr>
        <w:tc>
          <w:tcPr>
            <w:tcW w:type="dxa" w:w="2408"/>
          </w:tcPr>
          <w:p>
            <w:pPr>
              <w:spacing w:before="40" w:after="40"/>
            </w:pPr>
            <w:r>
              <w:rPr>
                <w:rFonts w:ascii="Segoe UI" w:hAnsi="Segoe UI"/>
                <w:b w:val="0"/>
                <w:i w:val="0"/>
                <w:sz w:val="18"/>
              </w:rPr>
              <w:t>Jabal Uhud</w:t>
            </w:r>
          </w:p>
        </w:tc>
        <w:tc>
          <w:tcPr>
            <w:tcW w:type="dxa" w:w="2408"/>
          </w:tcPr>
          <w:p>
            <w:pPr>
              <w:spacing w:before="40" w:after="40"/>
            </w:pPr>
            <w:r>
              <w:rPr>
                <w:rFonts w:ascii="Segoe UI" w:hAnsi="Segoe UI"/>
                <w:b w:val="0"/>
                <w:i w:val="0"/>
                <w:sz w:val="18"/>
              </w:rPr>
              <w:t>± 5–6 km</w:t>
            </w:r>
          </w:p>
        </w:tc>
        <w:tc>
          <w:tcPr>
            <w:tcW w:type="dxa" w:w="2408"/>
          </w:tcPr>
          <w:p>
            <w:pPr>
              <w:spacing w:before="40" w:after="40"/>
            </w:pPr>
            <w:r>
              <w:rPr>
                <w:rFonts w:ascii="Segoe UI" w:hAnsi="Segoe UI"/>
                <w:b w:val="0"/>
                <w:i w:val="0"/>
                <w:sz w:val="18"/>
              </w:rPr>
              <w:t>Baik</w:t>
            </w:r>
          </w:p>
        </w:tc>
        <w:tc>
          <w:tcPr>
            <w:tcW w:type="dxa" w:w="2408"/>
          </w:tcPr>
          <w:p>
            <w:pPr>
              <w:spacing w:before="40" w:after="40"/>
            </w:pPr>
            <w:r>
              <w:rPr>
                <w:rFonts w:ascii="Segoe UI" w:hAnsi="Segoe UI"/>
                <w:b w:val="0"/>
                <w:i w:val="0"/>
                <w:sz w:val="18"/>
              </w:rPr>
              <w:t>Perang Uhud dan makam syuhada</w:t>
            </w:r>
          </w:p>
        </w:tc>
      </w:tr>
      <w:tr>
        <w:tc>
          <w:tcPr>
            <w:tcW w:type="dxa" w:w="2408"/>
          </w:tcPr>
          <w:p>
            <w:pPr>
              <w:spacing w:before="40" w:after="40"/>
            </w:pPr>
            <w:r>
              <w:rPr>
                <w:rFonts w:ascii="Segoe UI" w:hAnsi="Segoe UI"/>
                <w:b w:val="0"/>
                <w:i w:val="0"/>
                <w:sz w:val="18"/>
              </w:rPr>
              <w:t>Bir Ali (Dzulhulaifah)</w:t>
            </w:r>
          </w:p>
        </w:tc>
        <w:tc>
          <w:tcPr>
            <w:tcW w:type="dxa" w:w="2408"/>
          </w:tcPr>
          <w:p>
            <w:pPr>
              <w:spacing w:before="40" w:after="40"/>
            </w:pPr>
            <w:r>
              <w:rPr>
                <w:rFonts w:ascii="Segoe UI" w:hAnsi="Segoe UI"/>
                <w:b w:val="0"/>
                <w:i w:val="0"/>
                <w:sz w:val="18"/>
              </w:rPr>
              <w:t>± 9–11 km</w:t>
            </w:r>
          </w:p>
        </w:tc>
        <w:tc>
          <w:tcPr>
            <w:tcW w:type="dxa" w:w="2408"/>
          </w:tcPr>
          <w:p>
            <w:pPr>
              <w:spacing w:before="40" w:after="40"/>
            </w:pPr>
            <w:r>
              <w:rPr>
                <w:rFonts w:ascii="Segoe UI" w:hAnsi="Segoe UI"/>
                <w:b w:val="0"/>
                <w:i w:val="0"/>
                <w:sz w:val="18"/>
              </w:rPr>
              <w:t>Sedang</w:t>
            </w:r>
          </w:p>
        </w:tc>
        <w:tc>
          <w:tcPr>
            <w:tcW w:type="dxa" w:w="2408"/>
          </w:tcPr>
          <w:p>
            <w:pPr>
              <w:spacing w:before="40" w:after="40"/>
            </w:pPr>
            <w:r>
              <w:rPr>
                <w:rFonts w:ascii="Segoe UI" w:hAnsi="Segoe UI"/>
                <w:b w:val="0"/>
                <w:i w:val="0"/>
                <w:sz w:val="18"/>
              </w:rPr>
              <w:t>Miqat dari Madinah</w:t>
            </w:r>
          </w:p>
        </w:tc>
      </w:tr>
      <w:tr>
        <w:tc>
          <w:tcPr>
            <w:tcW w:type="dxa" w:w="2408"/>
          </w:tcPr>
          <w:p>
            <w:pPr>
              <w:spacing w:before="40" w:after="40"/>
            </w:pPr>
            <w:r>
              <w:rPr>
                <w:rFonts w:ascii="Segoe UI" w:hAnsi="Segoe UI"/>
                <w:b w:val="0"/>
                <w:i w:val="0"/>
                <w:sz w:val="18"/>
              </w:rPr>
              <w:t>Badar</w:t>
            </w:r>
          </w:p>
        </w:tc>
        <w:tc>
          <w:tcPr>
            <w:tcW w:type="dxa" w:w="2408"/>
          </w:tcPr>
          <w:p>
            <w:pPr>
              <w:spacing w:before="40" w:after="40"/>
            </w:pPr>
            <w:r>
              <w:rPr>
                <w:rFonts w:ascii="Segoe UI" w:hAnsi="Segoe UI"/>
                <w:b w:val="0"/>
                <w:i w:val="0"/>
                <w:sz w:val="18"/>
              </w:rPr>
              <w:t>± 150 km</w:t>
            </w:r>
          </w:p>
        </w:tc>
        <w:tc>
          <w:tcPr>
            <w:tcW w:type="dxa" w:w="2408"/>
          </w:tcPr>
          <w:p>
            <w:pPr>
              <w:spacing w:before="40" w:after="40"/>
            </w:pPr>
            <w:r>
              <w:rPr>
                <w:rFonts w:ascii="Segoe UI" w:hAnsi="Segoe UI"/>
                <w:b w:val="0"/>
                <w:i w:val="0"/>
                <w:sz w:val="18"/>
              </w:rPr>
              <w:t>Baik</w:t>
            </w:r>
          </w:p>
        </w:tc>
        <w:tc>
          <w:tcPr>
            <w:tcW w:type="dxa" w:w="2408"/>
          </w:tcPr>
          <w:p>
            <w:pPr>
              <w:spacing w:before="40" w:after="40"/>
            </w:pPr>
            <w:r>
              <w:rPr>
                <w:rFonts w:ascii="Segoe UI" w:hAnsi="Segoe UI"/>
                <w:b w:val="0"/>
                <w:i w:val="0"/>
                <w:sz w:val="18"/>
              </w:rPr>
              <w:t>Barat daya; perjalanan sehari</w:t>
            </w:r>
          </w:p>
        </w:tc>
      </w:tr>
      <w:tr>
        <w:tc>
          <w:tcPr>
            <w:tcW w:type="dxa" w:w="2408"/>
          </w:tcPr>
          <w:p>
            <w:pPr>
              <w:spacing w:before="40" w:after="40"/>
            </w:pPr>
            <w:r>
              <w:rPr>
                <w:rFonts w:ascii="Segoe UI" w:hAnsi="Segoe UI"/>
                <w:b w:val="0"/>
                <w:i w:val="0"/>
                <w:sz w:val="18"/>
              </w:rPr>
              <w:t>Khaibar</w:t>
            </w:r>
          </w:p>
        </w:tc>
        <w:tc>
          <w:tcPr>
            <w:tcW w:type="dxa" w:w="2408"/>
          </w:tcPr>
          <w:p>
            <w:pPr>
              <w:spacing w:before="40" w:after="40"/>
            </w:pPr>
            <w:r>
              <w:rPr>
                <w:rFonts w:ascii="Segoe UI" w:hAnsi="Segoe UI"/>
                <w:b w:val="0"/>
                <w:i w:val="0"/>
                <w:sz w:val="18"/>
              </w:rPr>
              <w:t>± 170 km</w:t>
            </w:r>
          </w:p>
        </w:tc>
        <w:tc>
          <w:tcPr>
            <w:tcW w:type="dxa" w:w="2408"/>
          </w:tcPr>
          <w:p>
            <w:pPr>
              <w:spacing w:before="40" w:after="40"/>
            </w:pPr>
            <w:r>
              <w:rPr>
                <w:rFonts w:ascii="Segoe UI" w:hAnsi="Segoe UI"/>
                <w:b w:val="0"/>
                <w:i w:val="0"/>
                <w:sz w:val="18"/>
              </w:rPr>
              <w:t>Baik</w:t>
            </w:r>
          </w:p>
        </w:tc>
        <w:tc>
          <w:tcPr>
            <w:tcW w:type="dxa" w:w="2408"/>
          </w:tcPr>
          <w:p>
            <w:pPr>
              <w:spacing w:before="40" w:after="40"/>
            </w:pPr>
            <w:r>
              <w:rPr>
                <w:rFonts w:ascii="Segoe UI" w:hAnsi="Segoe UI"/>
                <w:b w:val="0"/>
                <w:i w:val="0"/>
                <w:sz w:val="18"/>
              </w:rPr>
              <w:t>Utara; perjalanan sehari</w:t>
            </w:r>
          </w:p>
        </w:tc>
      </w:tr>
    </w:tbl>
    <w:p>
      <w:pPr>
        <w:spacing w:after="100"/>
      </w:pPr>
    </w:p>
    <w:tbl>
      <w:tblPr>
        <w:tblW w:type="auto" w:w="0"/>
        <w:jc w:val="center"/>
        <w:tblLook w:firstColumn="1" w:firstRow="1" w:lastColumn="0" w:lastRow="0" w:noHBand="0" w:noVBand="1" w:val="04A0"/>
        <w:tblBorders>
          <w:top w:val="single" w:sz="4" w:space="0" w:color="E6EFF7"/>
          <w:left w:val="single" w:sz="4" w:space="0" w:color="E6EFF7"/>
          <w:bottom w:val="single" w:sz="4" w:space="0" w:color="E6EFF7"/>
          <w:right w:val="single" w:sz="4" w:space="0" w:color="E6EFF7"/>
          <w:insideH w:val="single" w:sz="4" w:space="0" w:color="E6EFF7"/>
          <w:insideV w:val="single" w:sz="4" w:space="0" w:color="E6EFF7"/>
        </w:tblBorders>
      </w:tblPr>
      <w:tblGrid>
        <w:gridCol w:w="9633"/>
      </w:tblGrid>
      <w:tr>
        <w:tc>
          <w:tcPr>
            <w:tcW w:type="dxa" w:w="9360"/>
            <w:shd w:val="clear" w:color="auto" w:fill="E6EFF7"/>
          </w:tcPr>
          <w:p>
            <w:pPr>
              <w:spacing w:before="40" w:after="60"/>
            </w:pPr>
            <w:r>
              <w:rPr>
                <w:rFonts w:ascii="Segoe UI" w:hAnsi="Segoe UI"/>
                <w:b/>
                <w:i w:val="0"/>
                <w:color w:val="2A648F"/>
                <w:sz w:val="21"/>
              </w:rPr>
              <w:t>● Cara merencanakan</w:t>
            </w:r>
          </w:p>
          <w:p>
            <w:pPr>
              <w:spacing w:before="0" w:after="60"/>
            </w:pPr>
            <w:r>
              <w:rPr>
                <w:rFonts w:ascii="Segoe UI" w:hAnsi="Segoe UI"/>
                <w:b w:val="0"/>
                <w:i w:val="0"/>
                <w:color w:val="4A6274"/>
                <w:sz w:val="20"/>
              </w:rPr>
              <w:t xml:space="preserve">Gabungkan situs yang </w:t>
            </w:r>
            <w:r>
              <w:rPr>
                <w:rFonts w:ascii="Segoe UI" w:hAnsi="Segoe UI"/>
                <w:b/>
                <w:i w:val="0"/>
                <w:color w:val="4A6274"/>
                <w:sz w:val="20"/>
              </w:rPr>
              <w:t>searah</w:t>
            </w:r>
            <w:r>
              <w:rPr>
                <w:rFonts w:ascii="Segoe UI" w:hAnsi="Segoe UI"/>
                <w:b w:val="0"/>
                <w:i w:val="0"/>
                <w:color w:val="4A6274"/>
                <w:sz w:val="20"/>
              </w:rPr>
              <w:t xml:space="preserve"> dalam satu kali jalan: di Madinah, Uhud dan Sab'ah satu poros utara; Quba dan Qiblatain satu poros selatan–barat. Di Makkah, Jabal Tsur ke arah selatan dan Jabal Nur ke arah timur laut — berlawanan, sehingga dua-duanya sekaligus memakan hampir sehari. Bawa air, topi, dan alas kaki tertutup.</w:t>
            </w:r>
          </w:p>
        </w:tc>
      </w:tr>
    </w:tbl>
    <w:p>
      <w:pPr>
        <w:spacing w:after="100"/>
      </w:pPr>
    </w:p>
    <w:tbl>
      <w:tblPr>
        <w:tblW w:type="auto" w:w="0"/>
        <w:jc w:val="center"/>
        <w:tblLook w:firstColumn="1" w:firstRow="1" w:lastColumn="0" w:lastRow="0" w:noHBand="0" w:noVBand="1" w:val="04A0"/>
        <w:tblBorders>
          <w:top w:val="single" w:sz="4" w:space="0" w:color="FAE9E9"/>
          <w:left w:val="single" w:sz="4" w:space="0" w:color="FAE9E9"/>
          <w:bottom w:val="single" w:sz="4" w:space="0" w:color="FAE9E9"/>
          <w:right w:val="single" w:sz="4" w:space="0" w:color="FAE9E9"/>
          <w:insideH w:val="single" w:sz="4" w:space="0" w:color="FAE9E9"/>
          <w:insideV w:val="single" w:sz="4" w:space="0" w:color="FAE9E9"/>
        </w:tblBorders>
      </w:tblPr>
      <w:tblGrid>
        <w:gridCol w:w="9633"/>
      </w:tblGrid>
      <w:tr>
        <w:tc>
          <w:tcPr>
            <w:tcW w:type="dxa" w:w="9360"/>
            <w:shd w:val="clear" w:color="auto" w:fill="FAE9E9"/>
          </w:tcPr>
          <w:p>
            <w:pPr>
              <w:spacing w:before="40" w:after="60"/>
            </w:pPr>
            <w:r>
              <w:rPr>
                <w:rFonts w:ascii="Segoe UI" w:hAnsi="Segoe UI"/>
                <w:b/>
                <w:i w:val="0"/>
                <w:color w:val="A6383A"/>
                <w:sz w:val="21"/>
              </w:rPr>
              <w:t>▲ Ketepatan angka</w:t>
            </w:r>
          </w:p>
          <w:p>
            <w:pPr>
              <w:spacing w:before="0" w:after="60"/>
            </w:pPr>
            <w:r>
              <w:rPr>
                <w:rFonts w:ascii="Segoe UI" w:hAnsi="Segoe UI"/>
                <w:b w:val="0"/>
                <w:i w:val="0"/>
                <w:color w:val="4A6274"/>
                <w:sz w:val="20"/>
              </w:rPr>
              <w:t xml:space="preserve">Kolom </w:t>
            </w:r>
            <w:r>
              <w:rPr>
                <w:rFonts w:ascii="Segoe UI" w:hAnsi="Segoe UI"/>
                <w:b/>
                <w:i w:val="0"/>
                <w:color w:val="4A6274"/>
                <w:sz w:val="20"/>
              </w:rPr>
              <w:t>Kepastian angka</w:t>
            </w:r>
            <w:r>
              <w:rPr>
                <w:rFonts w:ascii="Segoe UI" w:hAnsi="Segoe UI"/>
                <w:b w:val="0"/>
                <w:i w:val="0"/>
                <w:color w:val="4A6274"/>
                <w:sz w:val="20"/>
              </w:rPr>
              <w:t xml:space="preserve"> menunjukkan seberapa banyak sumber yang sepakat: </w:t>
            </w:r>
            <w:r>
              <w:rPr>
                <w:rFonts w:ascii="Segoe UI" w:hAnsi="Segoe UI"/>
                <w:b/>
                <w:i w:val="0"/>
                <w:color w:val="4A6274"/>
                <w:sz w:val="20"/>
              </w:rPr>
              <w:t>Baik</w:t>
            </w:r>
            <w:r>
              <w:rPr>
                <w:rFonts w:ascii="Segoe UI" w:hAnsi="Segoe UI"/>
                <w:b w:val="0"/>
                <w:i w:val="0"/>
                <w:color w:val="4A6274"/>
                <w:sz w:val="20"/>
              </w:rPr>
              <w:t xml:space="preserve"> (beberapa sumber selaras), </w:t>
            </w:r>
            <w:r>
              <w:rPr>
                <w:rFonts w:ascii="Segoe UI" w:hAnsi="Segoe UI"/>
                <w:b/>
                <w:i w:val="0"/>
                <w:color w:val="4A6274"/>
                <w:sz w:val="20"/>
              </w:rPr>
              <w:t>Sedang</w:t>
            </w:r>
            <w:r>
              <w:rPr>
                <w:rFonts w:ascii="Segoe UI" w:hAnsi="Segoe UI"/>
                <w:b w:val="0"/>
                <w:i w:val="0"/>
                <w:color w:val="4A6274"/>
                <w:sz w:val="20"/>
              </w:rPr>
              <w:t xml:space="preserve"> (rentang lebar antar sumber), </w:t>
            </w:r>
            <w:r>
              <w:rPr>
                <w:rFonts w:ascii="Segoe UI" w:hAnsi="Segoe UI"/>
                <w:b/>
                <w:i w:val="0"/>
                <w:color w:val="4A6274"/>
                <w:sz w:val="20"/>
              </w:rPr>
              <w:t>Kasar</w:t>
            </w:r>
            <w:r>
              <w:rPr>
                <w:rFonts w:ascii="Segoe UI" w:hAnsi="Segoe UI"/>
                <w:b w:val="0"/>
                <w:i w:val="0"/>
                <w:color w:val="4A6274"/>
                <w:sz w:val="20"/>
              </w:rPr>
              <w:t xml:space="preserve"> (perkiraan tunggal atau garis lurus). Untuk keputusan penting, ukurlah dengan aplikasi peta di lokasi.</w:t>
            </w:r>
          </w:p>
        </w:tc>
      </w:tr>
    </w:tbl>
    <w:p>
      <w:pPr>
        <w:spacing w:after="100"/>
      </w:pPr>
    </w:p>
    <w:p>
      <w:r>
        <w:br w:type="page"/>
      </w:r>
    </w:p>
    <w:p>
      <w:pPr>
        <w:spacing w:before="0" w:after="0"/>
      </w:pPr>
      <w:r>
        <w:rPr>
          <w:rFonts w:ascii="Segoe UI" w:hAnsi="Segoe UI"/>
          <w:b/>
          <w:color w:val="A9761B"/>
          <w:sz w:val="18"/>
        </w:rPr>
        <w:t>BAB 07</w:t>
      </w:r>
    </w:p>
    <w:p>
      <w:pPr>
        <w:pStyle w:val="Heading1"/>
      </w:pPr>
      <w:r>
        <w:t>Merencanakan Waktu: Contoh dan Tips</w:t>
      </w:r>
    </w:p>
    <w:p>
      <w:pPr>
        <w:spacing w:before="0" w:after="240"/>
        <w:pBdr>
          <w:left w:val="single" w:sz="24" w:space="8" w:color="0F6E5C"/>
        </w:pBdr>
        <w:ind w:left="200"/>
      </w:pPr>
      <w:r>
        <w:rPr>
          <w:rFonts w:ascii="Segoe UI" w:hAnsi="Segoe UI"/>
          <w:b w:val="0"/>
          <w:i w:val="0"/>
          <w:color w:val="4A6274"/>
          <w:sz w:val="19"/>
        </w:rPr>
        <w:t>Contoh jadwal umrah dan hari Nahr, cara memasang cadangan waktu (buffer), serta daftar tanya cepat yang menjawab “berapa lama?” untuk semua ibadah.</w:t>
      </w:r>
    </w:p>
    <w:p>
      <w:pPr>
        <w:pStyle w:val="Heading2"/>
      </w:pPr>
      <w:r>
        <w:t>Contoh Jadwal Umrah (Ramai) — Dimulai Setelah Isya</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Jam</w:t>
            </w:r>
          </w:p>
        </w:tc>
        <w:tc>
          <w:tcPr>
            <w:tcW w:type="dxa" w:w="3211"/>
            <w:shd w:val="clear" w:color="auto" w:fill="FDFAF4"/>
          </w:tcPr>
          <w:p>
            <w:pPr>
              <w:spacing w:before="40" w:after="40"/>
            </w:pPr>
            <w:r>
              <w:rPr>
                <w:rFonts w:ascii="Segoe UI" w:hAnsi="Segoe UI"/>
                <w:b/>
                <w:i w:val="0"/>
                <w:color w:val="4A6274"/>
                <w:sz w:val="17"/>
              </w:rPr>
              <w:t>Kegiatan</w:t>
            </w:r>
          </w:p>
        </w:tc>
        <w:tc>
          <w:tcPr>
            <w:tcW w:type="dxa" w:w="3211"/>
            <w:shd w:val="clear" w:color="auto" w:fill="FDFAF4"/>
          </w:tcPr>
          <w:p>
            <w:pPr>
              <w:spacing w:before="40" w:after="40"/>
            </w:pPr>
            <w:r>
              <w:rPr>
                <w:rFonts w:ascii="Segoe UI" w:hAnsi="Segoe UI"/>
                <w:b/>
                <w:i w:val="0"/>
                <w:color w:val="4A6274"/>
                <w:sz w:val="17"/>
              </w:rPr>
              <w:t>Perkiraan durasi</w:t>
            </w:r>
          </w:p>
        </w:tc>
      </w:tr>
      <w:tr>
        <w:tc>
          <w:tcPr>
            <w:tcW w:type="dxa" w:w="3211"/>
          </w:tcPr>
          <w:p>
            <w:pPr>
              <w:spacing w:before="40" w:after="40"/>
            </w:pPr>
            <w:r>
              <w:rPr>
                <w:rFonts w:ascii="Segoe UI" w:hAnsi="Segoe UI"/>
                <w:b w:val="0"/>
                <w:i w:val="0"/>
                <w:sz w:val="18"/>
              </w:rPr>
              <w:t>20.00</w:t>
            </w:r>
          </w:p>
        </w:tc>
        <w:tc>
          <w:tcPr>
            <w:tcW w:type="dxa" w:w="3211"/>
          </w:tcPr>
          <w:p>
            <w:pPr>
              <w:spacing w:before="40" w:after="40"/>
            </w:pPr>
            <w:r>
              <w:rPr>
                <w:rFonts w:ascii="Segoe UI" w:hAnsi="Segoe UI"/>
                <w:b w:val="0"/>
                <w:i w:val="0"/>
                <w:sz w:val="18"/>
              </w:rPr>
              <w:t>Bersiap, mandi ihram, niat di hotel atau di jalan</w:t>
            </w:r>
          </w:p>
        </w:tc>
        <w:tc>
          <w:tcPr>
            <w:tcW w:type="dxa" w:w="3211"/>
          </w:tcPr>
          <w:p>
            <w:pPr>
              <w:spacing w:before="40" w:after="40"/>
            </w:pPr>
            <w:r>
              <w:rPr>
                <w:rFonts w:ascii="Segoe UI" w:hAnsi="Segoe UI"/>
                <w:b w:val="0"/>
                <w:i w:val="0"/>
                <w:sz w:val="18"/>
              </w:rPr>
              <w:t>60 menit</w:t>
            </w:r>
          </w:p>
        </w:tc>
      </w:tr>
      <w:tr>
        <w:tc>
          <w:tcPr>
            <w:tcW w:type="dxa" w:w="3211"/>
          </w:tcPr>
          <w:p>
            <w:pPr>
              <w:spacing w:before="40" w:after="40"/>
            </w:pPr>
            <w:r>
              <w:rPr>
                <w:rFonts w:ascii="Segoe UI" w:hAnsi="Segoe UI"/>
                <w:b w:val="0"/>
                <w:i w:val="0"/>
                <w:sz w:val="18"/>
              </w:rPr>
              <w:t>21.00</w:t>
            </w:r>
          </w:p>
        </w:tc>
        <w:tc>
          <w:tcPr>
            <w:tcW w:type="dxa" w:w="3211"/>
          </w:tcPr>
          <w:p>
            <w:pPr>
              <w:spacing w:before="40" w:after="40"/>
            </w:pPr>
            <w:r>
              <w:rPr>
                <w:rFonts w:ascii="Segoe UI" w:hAnsi="Segoe UI"/>
                <w:b w:val="0"/>
                <w:i w:val="0"/>
                <w:sz w:val="18"/>
              </w:rPr>
              <w:t>Ke Masjidil Haram (± 10–30 menit dari hotel)</w:t>
            </w:r>
          </w:p>
        </w:tc>
        <w:tc>
          <w:tcPr>
            <w:tcW w:type="dxa" w:w="3211"/>
          </w:tcPr>
          <w:p>
            <w:pPr>
              <w:spacing w:before="40" w:after="40"/>
            </w:pPr>
            <w:r>
              <w:rPr>
                <w:rFonts w:ascii="Segoe UI" w:hAnsi="Segoe UI"/>
                <w:b w:val="0"/>
                <w:i w:val="0"/>
                <w:sz w:val="18"/>
              </w:rPr>
              <w:t>20 menit</w:t>
            </w:r>
          </w:p>
        </w:tc>
      </w:tr>
      <w:tr>
        <w:tc>
          <w:tcPr>
            <w:tcW w:type="dxa" w:w="3211"/>
          </w:tcPr>
          <w:p>
            <w:pPr>
              <w:spacing w:before="40" w:after="40"/>
            </w:pPr>
            <w:r>
              <w:rPr>
                <w:rFonts w:ascii="Segoe UI" w:hAnsi="Segoe UI"/>
                <w:b w:val="0"/>
                <w:i w:val="0"/>
                <w:sz w:val="18"/>
              </w:rPr>
              <w:t>21.20</w:t>
            </w:r>
          </w:p>
        </w:tc>
        <w:tc>
          <w:tcPr>
            <w:tcW w:type="dxa" w:w="3211"/>
          </w:tcPr>
          <w:p>
            <w:pPr>
              <w:spacing w:before="40" w:after="40"/>
            </w:pPr>
            <w:r>
              <w:rPr>
                <w:rFonts w:ascii="Segoe UI" w:hAnsi="Segoe UI"/>
                <w:b/>
                <w:i w:val="0"/>
                <w:sz w:val="18"/>
              </w:rPr>
              <w:t>Thawaf</w:t>
            </w:r>
            <w:r>
              <w:rPr>
                <w:rFonts w:ascii="Segoe UI" w:hAnsi="Segoe UI"/>
                <w:b w:val="0"/>
                <w:i w:val="0"/>
                <w:sz w:val="18"/>
              </w:rPr>
              <w:t xml:space="preserve"> 7 putaran</w:t>
            </w:r>
          </w:p>
        </w:tc>
        <w:tc>
          <w:tcPr>
            <w:tcW w:type="dxa" w:w="3211"/>
          </w:tcPr>
          <w:p>
            <w:pPr>
              <w:spacing w:before="40" w:after="40"/>
            </w:pPr>
            <w:r>
              <w:rPr>
                <w:rFonts w:ascii="Segoe UI" w:hAnsi="Segoe UI"/>
                <w:b w:val="0"/>
                <w:i w:val="0"/>
                <w:sz w:val="18"/>
              </w:rPr>
              <w:t>90 menit</w:t>
            </w:r>
          </w:p>
        </w:tc>
      </w:tr>
      <w:tr>
        <w:tc>
          <w:tcPr>
            <w:tcW w:type="dxa" w:w="3211"/>
          </w:tcPr>
          <w:p>
            <w:pPr>
              <w:spacing w:before="40" w:after="40"/>
            </w:pPr>
            <w:r>
              <w:rPr>
                <w:rFonts w:ascii="Segoe UI" w:hAnsi="Segoe UI"/>
                <w:b w:val="0"/>
                <w:i w:val="0"/>
                <w:sz w:val="18"/>
              </w:rPr>
              <w:t>22.50</w:t>
            </w:r>
          </w:p>
        </w:tc>
        <w:tc>
          <w:tcPr>
            <w:tcW w:type="dxa" w:w="3211"/>
          </w:tcPr>
          <w:p>
            <w:pPr>
              <w:spacing w:before="40" w:after="40"/>
            </w:pPr>
            <w:r>
              <w:rPr>
                <w:rFonts w:ascii="Segoe UI" w:hAnsi="Segoe UI"/>
                <w:b w:val="0"/>
                <w:i w:val="0"/>
                <w:sz w:val="18"/>
              </w:rPr>
              <w:t>Shalat dua rakaat, zamzam, menuju Shafa</w:t>
            </w:r>
          </w:p>
        </w:tc>
        <w:tc>
          <w:tcPr>
            <w:tcW w:type="dxa" w:w="3211"/>
          </w:tcPr>
          <w:p>
            <w:pPr>
              <w:spacing w:before="40" w:after="40"/>
            </w:pPr>
            <w:r>
              <w:rPr>
                <w:rFonts w:ascii="Segoe UI" w:hAnsi="Segoe UI"/>
                <w:b w:val="0"/>
                <w:i w:val="0"/>
                <w:sz w:val="18"/>
              </w:rPr>
              <w:t>15 menit</w:t>
            </w:r>
          </w:p>
        </w:tc>
      </w:tr>
      <w:tr>
        <w:tc>
          <w:tcPr>
            <w:tcW w:type="dxa" w:w="3211"/>
          </w:tcPr>
          <w:p>
            <w:pPr>
              <w:spacing w:before="40" w:after="40"/>
            </w:pPr>
            <w:r>
              <w:rPr>
                <w:rFonts w:ascii="Segoe UI" w:hAnsi="Segoe UI"/>
                <w:b w:val="0"/>
                <w:i w:val="0"/>
                <w:sz w:val="18"/>
              </w:rPr>
              <w:t>23.05</w:t>
            </w:r>
          </w:p>
        </w:tc>
        <w:tc>
          <w:tcPr>
            <w:tcW w:type="dxa" w:w="3211"/>
          </w:tcPr>
          <w:p>
            <w:pPr>
              <w:spacing w:before="40" w:after="40"/>
            </w:pPr>
            <w:r>
              <w:rPr>
                <w:rFonts w:ascii="Segoe UI" w:hAnsi="Segoe UI"/>
                <w:b/>
                <w:i w:val="0"/>
                <w:sz w:val="18"/>
              </w:rPr>
              <w:t>Sa'i</w:t>
            </w:r>
            <w:r>
              <w:rPr>
                <w:rFonts w:ascii="Segoe UI" w:hAnsi="Segoe UI"/>
                <w:b w:val="0"/>
                <w:i w:val="0"/>
                <w:sz w:val="18"/>
              </w:rPr>
              <w:t xml:space="preserve"> 7 lintasan</w:t>
            </w:r>
          </w:p>
        </w:tc>
        <w:tc>
          <w:tcPr>
            <w:tcW w:type="dxa" w:w="3211"/>
          </w:tcPr>
          <w:p>
            <w:pPr>
              <w:spacing w:before="40" w:after="40"/>
            </w:pPr>
            <w:r>
              <w:rPr>
                <w:rFonts w:ascii="Segoe UI" w:hAnsi="Segoe UI"/>
                <w:b w:val="0"/>
                <w:i w:val="0"/>
                <w:sz w:val="18"/>
              </w:rPr>
              <w:t>75 menit</w:t>
            </w:r>
          </w:p>
        </w:tc>
      </w:tr>
      <w:tr>
        <w:tc>
          <w:tcPr>
            <w:tcW w:type="dxa" w:w="3211"/>
          </w:tcPr>
          <w:p>
            <w:pPr>
              <w:spacing w:before="40" w:after="40"/>
            </w:pPr>
            <w:r>
              <w:rPr>
                <w:rFonts w:ascii="Segoe UI" w:hAnsi="Segoe UI"/>
                <w:b w:val="0"/>
                <w:i w:val="0"/>
                <w:sz w:val="18"/>
              </w:rPr>
              <w:t>00.20</w:t>
            </w:r>
          </w:p>
        </w:tc>
        <w:tc>
          <w:tcPr>
            <w:tcW w:type="dxa" w:w="3211"/>
          </w:tcPr>
          <w:p>
            <w:pPr>
              <w:spacing w:before="40" w:after="40"/>
            </w:pPr>
            <w:r>
              <w:rPr>
                <w:rFonts w:ascii="Segoe UI" w:hAnsi="Segoe UI"/>
                <w:b w:val="0"/>
                <w:i w:val="0"/>
                <w:sz w:val="18"/>
              </w:rPr>
              <w:t>Tahallul (antre dan cukur)</w:t>
            </w:r>
          </w:p>
        </w:tc>
        <w:tc>
          <w:tcPr>
            <w:tcW w:type="dxa" w:w="3211"/>
          </w:tcPr>
          <w:p>
            <w:pPr>
              <w:spacing w:before="40" w:after="40"/>
            </w:pPr>
            <w:r>
              <w:rPr>
                <w:rFonts w:ascii="Segoe UI" w:hAnsi="Segoe UI"/>
                <w:b w:val="0"/>
                <w:i w:val="0"/>
                <w:sz w:val="18"/>
              </w:rPr>
              <w:t>30 menit</w:t>
            </w:r>
          </w:p>
        </w:tc>
      </w:tr>
      <w:tr>
        <w:tc>
          <w:tcPr>
            <w:tcW w:type="dxa" w:w="3211"/>
          </w:tcPr>
          <w:p>
            <w:pPr>
              <w:spacing w:before="40" w:after="40"/>
            </w:pPr>
            <w:r>
              <w:rPr>
                <w:rFonts w:ascii="Segoe UI" w:hAnsi="Segoe UI"/>
                <w:b w:val="0"/>
                <w:i w:val="0"/>
                <w:sz w:val="18"/>
              </w:rPr>
              <w:t>00.50</w:t>
            </w:r>
          </w:p>
        </w:tc>
        <w:tc>
          <w:tcPr>
            <w:tcW w:type="dxa" w:w="3211"/>
          </w:tcPr>
          <w:p>
            <w:pPr>
              <w:spacing w:before="40" w:after="40"/>
            </w:pPr>
            <w:r>
              <w:rPr>
                <w:rFonts w:ascii="Segoe UI" w:hAnsi="Segoe UI"/>
                <w:b w:val="0"/>
                <w:i w:val="0"/>
                <w:sz w:val="18"/>
              </w:rPr>
              <w:t>Kembali ke hotel</w:t>
            </w:r>
          </w:p>
        </w:tc>
        <w:tc>
          <w:tcPr>
            <w:tcW w:type="dxa" w:w="3211"/>
          </w:tcPr>
          <w:p>
            <w:pPr>
              <w:spacing w:before="40" w:after="40"/>
            </w:pPr>
            <w:r>
              <w:rPr>
                <w:rFonts w:ascii="Segoe UI" w:hAnsi="Segoe UI"/>
                <w:b w:val="0"/>
                <w:i w:val="0"/>
                <w:sz w:val="18"/>
              </w:rPr>
              <w:t>20 menit</w:t>
            </w:r>
          </w:p>
        </w:tc>
      </w:tr>
    </w:tbl>
    <w:p>
      <w:pPr>
        <w:spacing w:after="100"/>
      </w:pPr>
    </w:p>
    <w:p>
      <w:pPr>
        <w:spacing w:before="0" w:after="140"/>
      </w:pPr>
      <w:r>
        <w:rPr>
          <w:rFonts w:ascii="Segoe UI" w:hAnsi="Segoe UI"/>
          <w:b w:val="0"/>
          <w:i w:val="0"/>
          <w:sz w:val="21"/>
        </w:rPr>
        <w:t xml:space="preserve">Total sekitar </w:t>
      </w:r>
      <w:r>
        <w:rPr>
          <w:rFonts w:ascii="Segoe UI" w:hAnsi="Segoe UI"/>
          <w:b/>
          <w:i w:val="0"/>
          <w:sz w:val="21"/>
        </w:rPr>
        <w:t>5 jam 10 menit</w:t>
      </w:r>
      <w:r>
        <w:rPr>
          <w:rFonts w:ascii="Segoe UI" w:hAnsi="Segoe UI"/>
          <w:b w:val="0"/>
          <w:i w:val="0"/>
          <w:sz w:val="21"/>
        </w:rPr>
        <w:t xml:space="preserve"> sejak berkemas hingga tiba kembali — jauh di atas angka resmi 104 menit karena memuat persiapan, perjalanan, dan waktu ramai. Perencanaan yang realistis mencegah jemaah tergesa-gesa dan berdesakan.</w:t>
      </w:r>
    </w:p>
    <w:p>
      <w:pPr>
        <w:pStyle w:val="Heading2"/>
      </w:pPr>
      <w:r>
        <w:t>Contoh Hari Nahr (10 Dzulhijjah)</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Waktu perkiraan</w:t>
            </w:r>
          </w:p>
        </w:tc>
        <w:tc>
          <w:tcPr>
            <w:tcW w:type="dxa" w:w="3211"/>
            <w:shd w:val="clear" w:color="auto" w:fill="FDFAF4"/>
          </w:tcPr>
          <w:p>
            <w:pPr>
              <w:spacing w:before="40" w:after="40"/>
            </w:pPr>
            <w:r>
              <w:rPr>
                <w:rFonts w:ascii="Segoe UI" w:hAnsi="Segoe UI"/>
                <w:b/>
                <w:i w:val="0"/>
                <w:color w:val="4A6274"/>
                <w:sz w:val="17"/>
              </w:rPr>
              <w:t>Kegiatan</w:t>
            </w:r>
          </w:p>
        </w:tc>
        <w:tc>
          <w:tcPr>
            <w:tcW w:type="dxa" w:w="3211"/>
            <w:shd w:val="clear" w:color="auto" w:fill="FDFAF4"/>
          </w:tcPr>
          <w:p>
            <w:pPr>
              <w:spacing w:before="40" w:after="40"/>
            </w:pPr>
            <w:r>
              <w:rPr>
                <w:rFonts w:ascii="Segoe UI" w:hAnsi="Segoe UI"/>
                <w:b/>
                <w:i w:val="0"/>
                <w:color w:val="4A6274"/>
                <w:sz w:val="17"/>
              </w:rPr>
              <w:t>Catatan</w:t>
            </w:r>
          </w:p>
        </w:tc>
      </w:tr>
      <w:tr>
        <w:tc>
          <w:tcPr>
            <w:tcW w:type="dxa" w:w="3211"/>
          </w:tcPr>
          <w:p>
            <w:pPr>
              <w:spacing w:before="40" w:after="40"/>
            </w:pPr>
            <w:r>
              <w:rPr>
                <w:rFonts w:ascii="Segoe UI" w:hAnsi="Segoe UI"/>
                <w:b w:val="0"/>
                <w:i w:val="0"/>
                <w:sz w:val="18"/>
              </w:rPr>
              <w:t>Fajar</w:t>
            </w:r>
          </w:p>
        </w:tc>
        <w:tc>
          <w:tcPr>
            <w:tcW w:type="dxa" w:w="3211"/>
          </w:tcPr>
          <w:p>
            <w:pPr>
              <w:spacing w:before="40" w:after="40"/>
            </w:pPr>
            <w:r>
              <w:rPr>
                <w:rFonts w:ascii="Segoe UI" w:hAnsi="Segoe UI"/>
                <w:b w:val="0"/>
                <w:i w:val="0"/>
                <w:sz w:val="18"/>
              </w:rPr>
              <w:t>Shalat Subuh di Muzdalifah; berzikir</w:t>
            </w:r>
          </w:p>
        </w:tc>
        <w:tc>
          <w:tcPr>
            <w:tcW w:type="dxa" w:w="3211"/>
          </w:tcPr>
          <w:p>
            <w:pPr>
              <w:spacing w:before="40" w:after="40"/>
            </w:pPr>
            <w:r>
              <w:rPr>
                <w:rFonts w:ascii="Segoe UI" w:hAnsi="Segoe UI"/>
                <w:b w:val="0"/>
                <w:i w:val="0"/>
                <w:sz w:val="18"/>
              </w:rPr>
              <w:t>Bertolak ke Mina sebelum terbit matahari</w:t>
            </w:r>
          </w:p>
        </w:tc>
      </w:tr>
      <w:tr>
        <w:tc>
          <w:tcPr>
            <w:tcW w:type="dxa" w:w="3211"/>
          </w:tcPr>
          <w:p>
            <w:pPr>
              <w:spacing w:before="40" w:after="40"/>
            </w:pPr>
            <w:r>
              <w:rPr>
                <w:rFonts w:ascii="Segoe UI" w:hAnsi="Segoe UI"/>
                <w:b w:val="0"/>
                <w:i w:val="0"/>
                <w:sz w:val="18"/>
              </w:rPr>
              <w:t>Pagi</w:t>
            </w:r>
          </w:p>
        </w:tc>
        <w:tc>
          <w:tcPr>
            <w:tcW w:type="dxa" w:w="3211"/>
          </w:tcPr>
          <w:p>
            <w:pPr>
              <w:spacing w:before="40" w:after="40"/>
            </w:pPr>
            <w:r>
              <w:rPr>
                <w:rFonts w:ascii="Segoe UI" w:hAnsi="Segoe UI"/>
                <w:b w:val="0"/>
                <w:i w:val="0"/>
                <w:sz w:val="18"/>
              </w:rPr>
              <w:t>Muzdalifah → Mina (± 4 km)</w:t>
            </w:r>
          </w:p>
        </w:tc>
        <w:tc>
          <w:tcPr>
            <w:tcW w:type="dxa" w:w="3211"/>
          </w:tcPr>
          <w:p>
            <w:pPr>
              <w:spacing w:before="40" w:after="40"/>
            </w:pPr>
            <w:r>
              <w:rPr>
                <w:rFonts w:ascii="Segoe UI" w:hAnsi="Segoe UI"/>
                <w:b w:val="0"/>
                <w:i w:val="0"/>
                <w:sz w:val="18"/>
              </w:rPr>
              <w:t>Bus bisa berjam-jam bila padat</w:t>
            </w:r>
          </w:p>
        </w:tc>
      </w:tr>
      <w:tr>
        <w:tc>
          <w:tcPr>
            <w:tcW w:type="dxa" w:w="3211"/>
          </w:tcPr>
          <w:p>
            <w:pPr>
              <w:spacing w:before="40" w:after="40"/>
            </w:pPr>
            <w:r>
              <w:rPr>
                <w:rFonts w:ascii="Segoe UI" w:hAnsi="Segoe UI"/>
                <w:b w:val="0"/>
                <w:i w:val="0"/>
                <w:sz w:val="18"/>
              </w:rPr>
              <w:t>Dhuha</w:t>
            </w:r>
          </w:p>
        </w:tc>
        <w:tc>
          <w:tcPr>
            <w:tcW w:type="dxa" w:w="3211"/>
          </w:tcPr>
          <w:p>
            <w:pPr>
              <w:spacing w:before="40" w:after="40"/>
            </w:pPr>
            <w:r>
              <w:rPr>
                <w:rFonts w:ascii="Segoe UI" w:hAnsi="Segoe UI"/>
                <w:b w:val="0"/>
                <w:i w:val="0"/>
                <w:sz w:val="18"/>
              </w:rPr>
              <w:t>Melontar Aqabah; menyembelih; cukur</w:t>
            </w:r>
          </w:p>
        </w:tc>
        <w:tc>
          <w:tcPr>
            <w:tcW w:type="dxa" w:w="3211"/>
          </w:tcPr>
          <w:p>
            <w:pPr>
              <w:spacing w:before="40" w:after="40"/>
            </w:pPr>
            <w:r>
              <w:rPr>
                <w:rFonts w:ascii="Segoe UI" w:hAnsi="Segoe UI"/>
                <w:b w:val="0"/>
                <w:i w:val="0"/>
                <w:sz w:val="18"/>
              </w:rPr>
              <w:t>Tahallul awal</w:t>
            </w:r>
          </w:p>
        </w:tc>
      </w:tr>
      <w:tr>
        <w:tc>
          <w:tcPr>
            <w:tcW w:type="dxa" w:w="3211"/>
          </w:tcPr>
          <w:p>
            <w:pPr>
              <w:spacing w:before="40" w:after="40"/>
            </w:pPr>
            <w:r>
              <w:rPr>
                <w:rFonts w:ascii="Segoe UI" w:hAnsi="Segoe UI"/>
                <w:b w:val="0"/>
                <w:i w:val="0"/>
                <w:sz w:val="18"/>
              </w:rPr>
              <w:t>Siang–sore</w:t>
            </w:r>
          </w:p>
        </w:tc>
        <w:tc>
          <w:tcPr>
            <w:tcW w:type="dxa" w:w="3211"/>
          </w:tcPr>
          <w:p>
            <w:pPr>
              <w:spacing w:before="40" w:after="40"/>
            </w:pPr>
            <w:r>
              <w:rPr>
                <w:rFonts w:ascii="Segoe UI" w:hAnsi="Segoe UI"/>
                <w:b w:val="0"/>
                <w:i w:val="0"/>
                <w:sz w:val="18"/>
              </w:rPr>
              <w:t>Mina → Makkah (± 5–8 km); thawaf ifadhah dan sa'i</w:t>
            </w:r>
          </w:p>
        </w:tc>
        <w:tc>
          <w:tcPr>
            <w:tcW w:type="dxa" w:w="3211"/>
          </w:tcPr>
          <w:p>
            <w:pPr>
              <w:spacing w:before="40" w:after="40"/>
            </w:pPr>
            <w:r>
              <w:rPr>
                <w:rFonts w:ascii="Segoe UI" w:hAnsi="Segoe UI"/>
                <w:b w:val="0"/>
                <w:i w:val="0"/>
                <w:sz w:val="18"/>
              </w:rPr>
              <w:t>Sekitar 104 menit inti + perjalanan + antre</w:t>
            </w:r>
          </w:p>
        </w:tc>
      </w:tr>
      <w:tr>
        <w:tc>
          <w:tcPr>
            <w:tcW w:type="dxa" w:w="3211"/>
          </w:tcPr>
          <w:p>
            <w:pPr>
              <w:spacing w:before="40" w:after="40"/>
            </w:pPr>
            <w:r>
              <w:rPr>
                <w:rFonts w:ascii="Segoe UI" w:hAnsi="Segoe UI"/>
                <w:b w:val="0"/>
                <w:i w:val="0"/>
                <w:sz w:val="18"/>
              </w:rPr>
              <w:t>Malam</w:t>
            </w:r>
          </w:p>
        </w:tc>
        <w:tc>
          <w:tcPr>
            <w:tcW w:type="dxa" w:w="3211"/>
          </w:tcPr>
          <w:p>
            <w:pPr>
              <w:spacing w:before="40" w:after="40"/>
            </w:pPr>
            <w:r>
              <w:rPr>
                <w:rFonts w:ascii="Segoe UI" w:hAnsi="Segoe UI"/>
                <w:b w:val="0"/>
                <w:i w:val="0"/>
                <w:sz w:val="18"/>
              </w:rPr>
              <w:t>Kembali ke Mina (± 5–8 km)</w:t>
            </w:r>
          </w:p>
        </w:tc>
        <w:tc>
          <w:tcPr>
            <w:tcW w:type="dxa" w:w="3211"/>
          </w:tcPr>
          <w:p>
            <w:pPr>
              <w:spacing w:before="40" w:after="40"/>
            </w:pPr>
            <w:r>
              <w:rPr>
                <w:rFonts w:ascii="Segoe UI" w:hAnsi="Segoe UI"/>
                <w:b w:val="0"/>
                <w:i w:val="0"/>
                <w:sz w:val="18"/>
              </w:rPr>
              <w:t>Total hari itu sedikitnya ± 20 km</w:t>
            </w:r>
          </w:p>
        </w:tc>
      </w:tr>
    </w:tbl>
    <w:p>
      <w:pPr>
        <w:spacing w:after="100"/>
      </w:pPr>
    </w:p>
    <w:p>
      <w:pPr>
        <w:pStyle w:val="Heading2"/>
      </w:pPr>
      <w:r>
        <w:t>Tabel Tanya Cepat</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4816"/>
        <w:gridCol w:w="4816"/>
      </w:tblGrid>
      <w:tr>
        <w:trPr>
          <w:tblHeader w:val="true"/>
        </w:trPr>
        <w:tc>
          <w:tcPr>
            <w:tcW w:type="dxa" w:w="4816"/>
            <w:shd w:val="clear" w:color="auto" w:fill="FDFAF4"/>
          </w:tcPr>
          <w:p>
            <w:pPr>
              <w:spacing w:before="40" w:after="40"/>
            </w:pPr>
            <w:r>
              <w:rPr>
                <w:rFonts w:ascii="Segoe UI" w:hAnsi="Segoe UI"/>
                <w:b/>
                <w:i w:val="0"/>
                <w:color w:val="4A6274"/>
                <w:sz w:val="17"/>
              </w:rPr>
              <w:t>Pertanyaan</w:t>
            </w:r>
          </w:p>
        </w:tc>
        <w:tc>
          <w:tcPr>
            <w:tcW w:type="dxa" w:w="4816"/>
            <w:shd w:val="clear" w:color="auto" w:fill="FDFAF4"/>
          </w:tcPr>
          <w:p>
            <w:pPr>
              <w:spacing w:before="40" w:after="40"/>
            </w:pPr>
            <w:r>
              <w:rPr>
                <w:rFonts w:ascii="Segoe UI" w:hAnsi="Segoe UI"/>
                <w:b/>
                <w:i w:val="0"/>
                <w:color w:val="4A6274"/>
                <w:sz w:val="17"/>
              </w:rPr>
              <w:t>Jawaban singkat</w:t>
            </w:r>
          </w:p>
        </w:tc>
      </w:tr>
      <w:tr>
        <w:tc>
          <w:tcPr>
            <w:tcW w:type="dxa" w:w="4816"/>
          </w:tcPr>
          <w:p>
            <w:pPr>
              <w:spacing w:before="40" w:after="40"/>
            </w:pPr>
            <w:r>
              <w:rPr>
                <w:rFonts w:ascii="Segoe UI" w:hAnsi="Segoe UI"/>
                <w:b w:val="0"/>
                <w:i w:val="0"/>
                <w:sz w:val="18"/>
              </w:rPr>
              <w:t>Berapa lama thawaf?</w:t>
            </w:r>
          </w:p>
        </w:tc>
        <w:tc>
          <w:tcPr>
            <w:tcW w:type="dxa" w:w="4816"/>
          </w:tcPr>
          <w:p>
            <w:pPr>
              <w:spacing w:before="40" w:after="40"/>
            </w:pPr>
            <w:r>
              <w:rPr>
                <w:rFonts w:ascii="Segoe UI" w:hAnsi="Segoe UI"/>
                <w:b w:val="0"/>
                <w:i w:val="0"/>
                <w:sz w:val="18"/>
              </w:rPr>
              <w:t>Rata-rata 49 menit; 30–60 lengang; 1,5–2,5 jam sangat padat</w:t>
            </w:r>
          </w:p>
        </w:tc>
      </w:tr>
      <w:tr>
        <w:tc>
          <w:tcPr>
            <w:tcW w:type="dxa" w:w="4816"/>
          </w:tcPr>
          <w:p>
            <w:pPr>
              <w:spacing w:before="40" w:after="40"/>
            </w:pPr>
            <w:r>
              <w:rPr>
                <w:rFonts w:ascii="Segoe UI" w:hAnsi="Segoe UI"/>
                <w:b w:val="0"/>
                <w:i w:val="0"/>
                <w:sz w:val="18"/>
              </w:rPr>
              <w:t>Berapa lama sa'i?</w:t>
            </w:r>
          </w:p>
        </w:tc>
        <w:tc>
          <w:tcPr>
            <w:tcW w:type="dxa" w:w="4816"/>
          </w:tcPr>
          <w:p>
            <w:pPr>
              <w:spacing w:before="40" w:after="40"/>
            </w:pPr>
            <w:r>
              <w:rPr>
                <w:rFonts w:ascii="Segoe UI" w:hAnsi="Segoe UI"/>
                <w:b w:val="0"/>
                <w:i w:val="0"/>
                <w:sz w:val="18"/>
              </w:rPr>
              <w:t>Rata-rata 44 menit; 30–60 lengang; 1–2 jam puncak</w:t>
            </w:r>
          </w:p>
        </w:tc>
      </w:tr>
      <w:tr>
        <w:tc>
          <w:tcPr>
            <w:tcW w:type="dxa" w:w="4816"/>
          </w:tcPr>
          <w:p>
            <w:pPr>
              <w:spacing w:before="40" w:after="40"/>
            </w:pPr>
            <w:r>
              <w:rPr>
                <w:rFonts w:ascii="Segoe UI" w:hAnsi="Segoe UI"/>
                <w:b w:val="0"/>
                <w:i w:val="0"/>
                <w:sz w:val="18"/>
              </w:rPr>
              <w:t>Umrah utuh berapa lama?</w:t>
            </w:r>
          </w:p>
        </w:tc>
        <w:tc>
          <w:tcPr>
            <w:tcW w:type="dxa" w:w="4816"/>
          </w:tcPr>
          <w:p>
            <w:pPr>
              <w:spacing w:before="40" w:after="40"/>
            </w:pPr>
            <w:r>
              <w:rPr>
                <w:rFonts w:ascii="Segoe UI" w:hAnsi="Segoe UI"/>
                <w:b w:val="0"/>
                <w:i w:val="0"/>
                <w:sz w:val="18"/>
              </w:rPr>
              <w:t>± 2 jam 50 menit tipikal; ± 4,5 jam ramai (di luar perjalanan)</w:t>
            </w:r>
          </w:p>
        </w:tc>
      </w:tr>
      <w:tr>
        <w:tc>
          <w:tcPr>
            <w:tcW w:type="dxa" w:w="4816"/>
          </w:tcPr>
          <w:p>
            <w:pPr>
              <w:spacing w:before="40" w:after="40"/>
            </w:pPr>
            <w:r>
              <w:rPr>
                <w:rFonts w:ascii="Segoe UI" w:hAnsi="Segoe UI"/>
                <w:b w:val="0"/>
                <w:i w:val="0"/>
                <w:sz w:val="18"/>
              </w:rPr>
              <w:t>Berapa km thawaf?</w:t>
            </w:r>
          </w:p>
        </w:tc>
        <w:tc>
          <w:tcPr>
            <w:tcW w:type="dxa" w:w="4816"/>
          </w:tcPr>
          <w:p>
            <w:pPr>
              <w:spacing w:before="40" w:after="40"/>
            </w:pPr>
            <w:r>
              <w:rPr>
                <w:rFonts w:ascii="Segoe UI" w:hAnsi="Segoe UI"/>
                <w:b w:val="0"/>
                <w:i w:val="0"/>
                <w:sz w:val="18"/>
              </w:rPr>
              <w:t>± 0,5 km (terdekat) sampai 2–3,5 km (lantai atas); umumnya ± 1,4 km</w:t>
            </w:r>
          </w:p>
        </w:tc>
      </w:tr>
      <w:tr>
        <w:tc>
          <w:tcPr>
            <w:tcW w:type="dxa" w:w="4816"/>
          </w:tcPr>
          <w:p>
            <w:pPr>
              <w:spacing w:before="40" w:after="40"/>
            </w:pPr>
            <w:r>
              <w:rPr>
                <w:rFonts w:ascii="Segoe UI" w:hAnsi="Segoe UI"/>
                <w:b w:val="0"/>
                <w:i w:val="0"/>
                <w:sz w:val="18"/>
              </w:rPr>
              <w:t>Berapa km sa'i?</w:t>
            </w:r>
          </w:p>
        </w:tc>
        <w:tc>
          <w:tcPr>
            <w:tcW w:type="dxa" w:w="4816"/>
          </w:tcPr>
          <w:p>
            <w:pPr>
              <w:spacing w:before="40" w:after="40"/>
            </w:pPr>
            <w:r>
              <w:rPr>
                <w:rFonts w:ascii="Segoe UI" w:hAnsi="Segoe UI"/>
                <w:b w:val="0"/>
                <w:i w:val="0"/>
                <w:sz w:val="18"/>
              </w:rPr>
              <w:t>± 2,8 km (394 m × 7); ± 3,15 km (450 m × 7)</w:t>
            </w:r>
          </w:p>
        </w:tc>
      </w:tr>
      <w:tr>
        <w:tc>
          <w:tcPr>
            <w:tcW w:type="dxa" w:w="4816"/>
          </w:tcPr>
          <w:p>
            <w:pPr>
              <w:spacing w:before="40" w:after="40"/>
            </w:pPr>
            <w:r>
              <w:rPr>
                <w:rFonts w:ascii="Segoe UI" w:hAnsi="Segoe UI"/>
                <w:b w:val="0"/>
                <w:i w:val="0"/>
                <w:sz w:val="18"/>
              </w:rPr>
              <w:t>Makkah ke Arafah?</w:t>
            </w:r>
          </w:p>
        </w:tc>
        <w:tc>
          <w:tcPr>
            <w:tcW w:type="dxa" w:w="4816"/>
          </w:tcPr>
          <w:p>
            <w:pPr>
              <w:spacing w:before="40" w:after="40"/>
            </w:pPr>
            <w:r>
              <w:rPr>
                <w:rFonts w:ascii="Segoe UI" w:hAnsi="Segoe UI"/>
                <w:b w:val="0"/>
                <w:i w:val="0"/>
                <w:sz w:val="18"/>
              </w:rPr>
              <w:t>± 20 km</w:t>
            </w:r>
          </w:p>
        </w:tc>
      </w:tr>
      <w:tr>
        <w:tc>
          <w:tcPr>
            <w:tcW w:type="dxa" w:w="4816"/>
          </w:tcPr>
          <w:p>
            <w:pPr>
              <w:spacing w:before="40" w:after="40"/>
            </w:pPr>
            <w:r>
              <w:rPr>
                <w:rFonts w:ascii="Segoe UI" w:hAnsi="Segoe UI"/>
                <w:b w:val="0"/>
                <w:i w:val="0"/>
                <w:sz w:val="18"/>
              </w:rPr>
              <w:t>Sehari terpanjang pada haji?</w:t>
            </w:r>
          </w:p>
        </w:tc>
        <w:tc>
          <w:tcPr>
            <w:tcW w:type="dxa" w:w="4816"/>
          </w:tcPr>
          <w:p>
            <w:pPr>
              <w:spacing w:before="40" w:after="40"/>
            </w:pPr>
            <w:r>
              <w:rPr>
                <w:rFonts w:ascii="Segoe UI" w:hAnsi="Segoe UI"/>
                <w:b w:val="0"/>
                <w:i w:val="0"/>
                <w:sz w:val="18"/>
              </w:rPr>
              <w:t>10 Dzulhijjah: sedikitnya 20 km dan 4 jam perjalanan</w:t>
            </w:r>
          </w:p>
        </w:tc>
      </w:tr>
      <w:tr>
        <w:tc>
          <w:tcPr>
            <w:tcW w:type="dxa" w:w="4816"/>
          </w:tcPr>
          <w:p>
            <w:pPr>
              <w:spacing w:before="40" w:after="40"/>
            </w:pPr>
            <w:r>
              <w:rPr>
                <w:rFonts w:ascii="Segoe UI" w:hAnsi="Segoe UI"/>
                <w:b w:val="0"/>
                <w:i w:val="0"/>
                <w:sz w:val="18"/>
              </w:rPr>
              <w:t>Makkah ke Madinah?</w:t>
            </w:r>
          </w:p>
        </w:tc>
        <w:tc>
          <w:tcPr>
            <w:tcW w:type="dxa" w:w="4816"/>
          </w:tcPr>
          <w:p>
            <w:pPr>
              <w:spacing w:before="40" w:after="40"/>
            </w:pPr>
            <w:r>
              <w:rPr>
                <w:rFonts w:ascii="Segoe UI" w:hAnsi="Segoe UI"/>
                <w:b w:val="0"/>
                <w:i w:val="0"/>
                <w:sz w:val="18"/>
              </w:rPr>
              <w:t>± 450 km; kereta ± 2,5 jam; jalan raya 4–6 jam</w:t>
            </w:r>
          </w:p>
        </w:tc>
      </w:tr>
    </w:tbl>
    <w:p>
      <w:pPr>
        <w:spacing w:after="100"/>
      </w:pPr>
    </w:p>
    <w:p>
      <w:pPr>
        <w:pStyle w:val="Heading2"/>
      </w:pPr>
      <w:r>
        <w:t>Tips Memasang Cadangan Waktu (Buffer)</w:t>
      </w:r>
    </w:p>
    <w:p>
      <w:pPr>
        <w:pStyle w:val="ListNumber"/>
      </w:pPr>
      <w:r>
        <w:rPr>
          <w:rFonts w:ascii="Segoe UI" w:hAnsi="Segoe UI"/>
          <w:b w:val="0"/>
          <w:i w:val="0"/>
          <w:sz w:val="21"/>
        </w:rPr>
        <w:t xml:space="preserve">Hitung waktu dengan </w:t>
      </w:r>
      <w:r>
        <w:rPr>
          <w:rFonts w:ascii="Segoe UI" w:hAnsi="Segoe UI"/>
          <w:b/>
          <w:i w:val="0"/>
          <w:sz w:val="21"/>
        </w:rPr>
        <w:t>kecepatan padat</w:t>
      </w:r>
      <w:r>
        <w:rPr>
          <w:rFonts w:ascii="Segoe UI" w:hAnsi="Segoe UI"/>
          <w:b w:val="0"/>
          <w:i w:val="0"/>
          <w:sz w:val="21"/>
        </w:rPr>
        <w:t xml:space="preserve"> (2–3 km/jam), bukan kecepatan jalan Anda di rumah.</w:t>
      </w:r>
    </w:p>
    <w:p>
      <w:pPr>
        <w:pStyle w:val="ListNumber"/>
      </w:pPr>
      <w:r>
        <w:rPr>
          <w:rFonts w:ascii="Segoe UI" w:hAnsi="Segoe UI"/>
          <w:b w:val="0"/>
          <w:i w:val="0"/>
          <w:sz w:val="21"/>
        </w:rPr>
        <w:t xml:space="preserve">Tambahkan </w:t>
      </w:r>
      <w:r>
        <w:rPr>
          <w:rFonts w:ascii="Segoe UI" w:hAnsi="Segoe UI"/>
          <w:b/>
          <w:i w:val="0"/>
          <w:sz w:val="21"/>
        </w:rPr>
        <w:t>cadangan 30–50 %</w:t>
      </w:r>
      <w:r>
        <w:rPr>
          <w:rFonts w:ascii="Segoe UI" w:hAnsi="Segoe UI"/>
          <w:b w:val="0"/>
          <w:i w:val="0"/>
          <w:sz w:val="21"/>
        </w:rPr>
        <w:t xml:space="preserve"> di atas perkiraan, terutama untuk jadwal yang mengikat (bus, kereta, pesawat).</w:t>
      </w:r>
    </w:p>
    <w:p>
      <w:pPr>
        <w:pStyle w:val="ListNumber"/>
      </w:pPr>
      <w:r>
        <w:rPr>
          <w:rFonts w:ascii="Segoe UI" w:hAnsi="Segoe UI"/>
          <w:b w:val="0"/>
          <w:i w:val="0"/>
          <w:sz w:val="21"/>
        </w:rPr>
        <w:t>Hindari puncak keramaian: seusai shalat fardhu, malam Jumat, hari-hari terakhir Ramadhan.</w:t>
      </w:r>
    </w:p>
    <w:p>
      <w:pPr>
        <w:pStyle w:val="ListNumber"/>
      </w:pPr>
      <w:r>
        <w:rPr>
          <w:rFonts w:ascii="Segoe UI" w:hAnsi="Segoe UI"/>
          <w:b w:val="0"/>
          <w:i w:val="0"/>
          <w:sz w:val="21"/>
        </w:rPr>
        <w:t xml:space="preserve">Bagi jemaah lansia atau membawa kursi roda, </w:t>
      </w:r>
      <w:r>
        <w:rPr>
          <w:rFonts w:ascii="Segoe UI" w:hAnsi="Segoe UI"/>
          <w:b/>
          <w:i w:val="0"/>
          <w:sz w:val="21"/>
        </w:rPr>
        <w:t>gandakan</w:t>
      </w:r>
      <w:r>
        <w:rPr>
          <w:rFonts w:ascii="Segoe UI" w:hAnsi="Segoe UI"/>
          <w:b w:val="0"/>
          <w:i w:val="0"/>
          <w:sz w:val="21"/>
        </w:rPr>
        <w:t xml:space="preserve"> waktu tempuh dan rencanakan jeda.</w:t>
      </w:r>
    </w:p>
    <w:p>
      <w:pPr>
        <w:pStyle w:val="ListNumber"/>
      </w:pPr>
      <w:r>
        <w:rPr>
          <w:rFonts w:ascii="Segoe UI" w:hAnsi="Segoe UI"/>
          <w:b w:val="0"/>
          <w:i w:val="0"/>
          <w:sz w:val="21"/>
        </w:rPr>
        <w:t xml:space="preserve">Kenali </w:t>
      </w:r>
      <w:r>
        <w:rPr>
          <w:rFonts w:ascii="Segoe UI" w:hAnsi="Segoe UI"/>
          <w:b/>
          <w:i w:val="0"/>
          <w:sz w:val="21"/>
        </w:rPr>
        <w:t>titik keluar</w:t>
      </w:r>
      <w:r>
        <w:rPr>
          <w:rFonts w:ascii="Segoe UI" w:hAnsi="Segoe UI"/>
          <w:b w:val="0"/>
          <w:i w:val="0"/>
          <w:sz w:val="21"/>
        </w:rPr>
        <w:t xml:space="preserve"> dan tempat air/toilet di setiap area agar tidak berputar-putar.</w:t>
      </w:r>
    </w:p>
    <w:p>
      <w:pPr>
        <w:pStyle w:val="ListNumber"/>
      </w:pPr>
      <w:r>
        <w:rPr>
          <w:rFonts w:ascii="Segoe UI" w:hAnsi="Segoe UI"/>
          <w:b w:val="0"/>
          <w:i w:val="0"/>
          <w:sz w:val="21"/>
        </w:rPr>
        <w:t>Selalu ada satu rencana cadangan bila skema pemerintah berubah; ikuti pembimbing rombongan.</w:t>
      </w:r>
    </w:p>
    <w:p>
      <w:pPr>
        <w:pStyle w:val="Heading2"/>
      </w:pPr>
      <w:r>
        <w:t>Berapa Lama Berjalan dari Hotel ke Masjid?</w:t>
      </w:r>
    </w:p>
    <w:p>
      <w:pPr>
        <w:spacing w:before="80" w:after="60"/>
      </w:pPr>
      <w:r>
        <w:rPr>
          <w:rFonts w:ascii="Segoe UI" w:hAnsi="Segoe UI"/>
          <w:b/>
          <w:color w:val="7D909E"/>
          <w:sz w:val="17"/>
        </w:rPr>
        <w:t>Asumsi perencanaan: jarak dari hotel ke pintu masjid, kecepatan padat 2,5 km/jam</w:t>
      </w:r>
    </w:p>
    <w:tbl>
      <w:tblPr>
        <w:tblW w:type="auto" w:w="0"/>
        <w:tblLayout w:type="autofit"/>
        <w:tblLook w:firstColumn="1" w:firstRow="1" w:lastColumn="0" w:lastRow="0" w:noHBand="0" w:noVBand="1" w:val="04A0"/>
        <w:tblBorders>
          <w:top w:val="single" w:sz="4" w:space="0" w:color="DED5C4"/>
          <w:left w:val="single" w:sz="4" w:space="0" w:color="DED5C4"/>
          <w:bottom w:val="single" w:sz="4" w:space="0" w:color="DED5C4"/>
          <w:right w:val="single" w:sz="4" w:space="0" w:color="DED5C4"/>
          <w:insideH w:val="single" w:sz="4" w:space="0" w:color="DED5C4"/>
          <w:insideV w:val="single" w:sz="4" w:space="0" w:color="DED5C4"/>
        </w:tblBorders>
      </w:tblPr>
      <w:tblGrid>
        <w:gridCol w:w="3211"/>
        <w:gridCol w:w="3211"/>
        <w:gridCol w:w="3211"/>
      </w:tblGrid>
      <w:tr>
        <w:trPr>
          <w:tblHeader w:val="true"/>
        </w:trPr>
        <w:tc>
          <w:tcPr>
            <w:tcW w:type="dxa" w:w="3211"/>
            <w:shd w:val="clear" w:color="auto" w:fill="FDFAF4"/>
          </w:tcPr>
          <w:p>
            <w:pPr>
              <w:spacing w:before="40" w:after="40"/>
            </w:pPr>
            <w:r>
              <w:rPr>
                <w:rFonts w:ascii="Segoe UI" w:hAnsi="Segoe UI"/>
                <w:b/>
                <w:i w:val="0"/>
                <w:color w:val="4A6274"/>
                <w:sz w:val="17"/>
              </w:rPr>
              <w:t>Jarak hotel</w:t>
            </w:r>
          </w:p>
        </w:tc>
        <w:tc>
          <w:tcPr>
            <w:tcW w:type="dxa" w:w="3211"/>
            <w:shd w:val="clear" w:color="auto" w:fill="FDFAF4"/>
          </w:tcPr>
          <w:p>
            <w:pPr>
              <w:spacing w:before="40" w:after="40"/>
            </w:pPr>
            <w:r>
              <w:rPr>
                <w:rFonts w:ascii="Segoe UI" w:hAnsi="Segoe UI"/>
                <w:b/>
                <w:i w:val="0"/>
                <w:color w:val="4A6274"/>
                <w:sz w:val="17"/>
              </w:rPr>
              <w:t>Berjalan kaki pergi</w:t>
            </w:r>
          </w:p>
        </w:tc>
        <w:tc>
          <w:tcPr>
            <w:tcW w:type="dxa" w:w="3211"/>
            <w:shd w:val="clear" w:color="auto" w:fill="FDFAF4"/>
          </w:tcPr>
          <w:p>
            <w:pPr>
              <w:spacing w:before="40" w:after="40"/>
            </w:pPr>
            <w:r>
              <w:rPr>
                <w:rFonts w:ascii="Segoe UI" w:hAnsi="Segoe UI"/>
                <w:b/>
                <w:i w:val="0"/>
                <w:color w:val="4A6274"/>
                <w:sz w:val="17"/>
              </w:rPr>
              <w:t>Cadangan untuk shalat berjamaah</w:t>
            </w:r>
          </w:p>
        </w:tc>
      </w:tr>
      <w:tr>
        <w:tc>
          <w:tcPr>
            <w:tcW w:type="dxa" w:w="3211"/>
          </w:tcPr>
          <w:p>
            <w:pPr>
              <w:spacing w:before="40" w:after="40"/>
            </w:pPr>
            <w:r>
              <w:rPr>
                <w:rFonts w:ascii="Segoe UI" w:hAnsi="Segoe UI"/>
                <w:b w:val="0"/>
                <w:i w:val="0"/>
                <w:sz w:val="18"/>
              </w:rPr>
              <w:t>200 m</w:t>
            </w:r>
          </w:p>
        </w:tc>
        <w:tc>
          <w:tcPr>
            <w:tcW w:type="dxa" w:w="3211"/>
          </w:tcPr>
          <w:p>
            <w:pPr>
              <w:spacing w:before="40" w:after="40"/>
            </w:pPr>
            <w:r>
              <w:rPr>
                <w:rFonts w:ascii="Segoe UI" w:hAnsi="Segoe UI"/>
                <w:b w:val="0"/>
                <w:i w:val="0"/>
                <w:sz w:val="18"/>
              </w:rPr>
              <w:t>± 5 menit</w:t>
            </w:r>
          </w:p>
        </w:tc>
        <w:tc>
          <w:tcPr>
            <w:tcW w:type="dxa" w:w="3211"/>
          </w:tcPr>
          <w:p>
            <w:pPr>
              <w:spacing w:before="40" w:after="40"/>
            </w:pPr>
            <w:r>
              <w:rPr>
                <w:rFonts w:ascii="Segoe UI" w:hAnsi="Segoe UI"/>
                <w:b w:val="0"/>
                <w:i w:val="0"/>
                <w:sz w:val="18"/>
              </w:rPr>
              <w:t>Berangkat 15 menit sebelum adzan</w:t>
            </w:r>
          </w:p>
        </w:tc>
      </w:tr>
      <w:tr>
        <w:tc>
          <w:tcPr>
            <w:tcW w:type="dxa" w:w="3211"/>
          </w:tcPr>
          <w:p>
            <w:pPr>
              <w:spacing w:before="40" w:after="40"/>
            </w:pPr>
            <w:r>
              <w:rPr>
                <w:rFonts w:ascii="Segoe UI" w:hAnsi="Segoe UI"/>
                <w:b w:val="0"/>
                <w:i w:val="0"/>
                <w:sz w:val="18"/>
              </w:rPr>
              <w:t>500 m</w:t>
            </w:r>
          </w:p>
        </w:tc>
        <w:tc>
          <w:tcPr>
            <w:tcW w:type="dxa" w:w="3211"/>
          </w:tcPr>
          <w:p>
            <w:pPr>
              <w:spacing w:before="40" w:after="40"/>
            </w:pPr>
            <w:r>
              <w:rPr>
                <w:rFonts w:ascii="Segoe UI" w:hAnsi="Segoe UI"/>
                <w:b w:val="0"/>
                <w:i w:val="0"/>
                <w:sz w:val="18"/>
              </w:rPr>
              <w:t>± 12 menit</w:t>
            </w:r>
          </w:p>
        </w:tc>
        <w:tc>
          <w:tcPr>
            <w:tcW w:type="dxa" w:w="3211"/>
          </w:tcPr>
          <w:p>
            <w:pPr>
              <w:spacing w:before="40" w:after="40"/>
            </w:pPr>
            <w:r>
              <w:rPr>
                <w:rFonts w:ascii="Segoe UI" w:hAnsi="Segoe UI"/>
                <w:b w:val="0"/>
                <w:i w:val="0"/>
                <w:sz w:val="18"/>
              </w:rPr>
              <w:t>Berangkat 25 menit sebelum adzan</w:t>
            </w:r>
          </w:p>
        </w:tc>
      </w:tr>
      <w:tr>
        <w:tc>
          <w:tcPr>
            <w:tcW w:type="dxa" w:w="3211"/>
          </w:tcPr>
          <w:p>
            <w:pPr>
              <w:spacing w:before="40" w:after="40"/>
            </w:pPr>
            <w:r>
              <w:rPr>
                <w:rFonts w:ascii="Segoe UI" w:hAnsi="Segoe UI"/>
                <w:b w:val="0"/>
                <w:i w:val="0"/>
                <w:sz w:val="18"/>
              </w:rPr>
              <w:t>1 km</w:t>
            </w:r>
          </w:p>
        </w:tc>
        <w:tc>
          <w:tcPr>
            <w:tcW w:type="dxa" w:w="3211"/>
          </w:tcPr>
          <w:p>
            <w:pPr>
              <w:spacing w:before="40" w:after="40"/>
            </w:pPr>
            <w:r>
              <w:rPr>
                <w:rFonts w:ascii="Segoe UI" w:hAnsi="Segoe UI"/>
                <w:b w:val="0"/>
                <w:i w:val="0"/>
                <w:sz w:val="18"/>
              </w:rPr>
              <w:t>± 24 menit</w:t>
            </w:r>
          </w:p>
        </w:tc>
        <w:tc>
          <w:tcPr>
            <w:tcW w:type="dxa" w:w="3211"/>
          </w:tcPr>
          <w:p>
            <w:pPr>
              <w:spacing w:before="40" w:after="40"/>
            </w:pPr>
            <w:r>
              <w:rPr>
                <w:rFonts w:ascii="Segoe UI" w:hAnsi="Segoe UI"/>
                <w:b w:val="0"/>
                <w:i w:val="0"/>
                <w:sz w:val="18"/>
              </w:rPr>
              <w:t>Berangkat 40 menit sebelum adzan</w:t>
            </w:r>
          </w:p>
        </w:tc>
      </w:tr>
      <w:tr>
        <w:tc>
          <w:tcPr>
            <w:tcW w:type="dxa" w:w="3211"/>
          </w:tcPr>
          <w:p>
            <w:pPr>
              <w:spacing w:before="40" w:after="40"/>
            </w:pPr>
            <w:r>
              <w:rPr>
                <w:rFonts w:ascii="Segoe UI" w:hAnsi="Segoe UI"/>
                <w:b w:val="0"/>
                <w:i w:val="0"/>
                <w:sz w:val="18"/>
              </w:rPr>
              <w:t>2 km</w:t>
            </w:r>
          </w:p>
        </w:tc>
        <w:tc>
          <w:tcPr>
            <w:tcW w:type="dxa" w:w="3211"/>
          </w:tcPr>
          <w:p>
            <w:pPr>
              <w:spacing w:before="40" w:after="40"/>
            </w:pPr>
            <w:r>
              <w:rPr>
                <w:rFonts w:ascii="Segoe UI" w:hAnsi="Segoe UI"/>
                <w:b w:val="0"/>
                <w:i w:val="0"/>
                <w:sz w:val="18"/>
              </w:rPr>
              <w:t>± 48 menit</w:t>
            </w:r>
          </w:p>
        </w:tc>
        <w:tc>
          <w:tcPr>
            <w:tcW w:type="dxa" w:w="3211"/>
          </w:tcPr>
          <w:p>
            <w:pPr>
              <w:spacing w:before="40" w:after="40"/>
            </w:pPr>
            <w:r>
              <w:rPr>
                <w:rFonts w:ascii="Segoe UI" w:hAnsi="Segoe UI"/>
                <w:b w:val="0"/>
                <w:i w:val="0"/>
                <w:sz w:val="18"/>
              </w:rPr>
              <w:t>Pertimbangkan bus atau taksi</w:t>
            </w:r>
          </w:p>
        </w:tc>
      </w:tr>
    </w:tbl>
    <w:p>
      <w:pPr>
        <w:spacing w:after="100"/>
      </w:pPr>
    </w:p>
    <w:p>
      <w:r>
        <w:br w:type="page"/>
      </w:r>
    </w:p>
    <w:p>
      <w:pPr>
        <w:pStyle w:val="Heading1"/>
      </w:pPr>
      <w:r>
        <w:t>Catatan Rujukan</w:t>
      </w:r>
    </w:p>
    <w:p>
      <w:pPr>
        <w:spacing w:before="0" w:after="160"/>
      </w:pPr>
      <w:r>
        <w:rPr>
          <w:rFonts w:ascii="Segoe UI" w:hAnsi="Segoe UI"/>
          <w:color w:val="4A6274"/>
          <w:sz w:val="18"/>
        </w:rPr>
        <w:t>Sumber angka: (1) Kepresidenan Umum Urusan Dua Masjid Suci, rata-rata durasi umrah 104 menit, diumumkan 3 April 2023 (dilaporkan Gulf News dan Saudi Gazette); (2) Saudipedia, artikel “What Is al-Masa'a?” — panjang lintasan sa'i 394 m, tujuh lintasan 2.761,5 m; (3) Hajj Reporters, “Hajj 2025: What to Expect — Distance in Locations” — jarak dan waktu jalan kaki Armuzna; (4) IslamWeb, fatwa no. 115065 — jarak Makkah dengan Mina, Muzdalifah, dan Arafah; (5) Islamic Landmarks — jarak Makkah–Madinah dan kereta Haramain; (6) panduan perjalanan dan agen transfer untuk rute bandara serta situs Madinah (bervariasi antar sumber, dipakai sebagai orde besaran). Angka thawaf per lantai berasal dari perhitungan panduan perjalanan dan sangat bergantung pada posisi jemaah. Semua angka adalah perkiraan.</w:t>
      </w:r>
    </w:p>
    <w:p>
      <w:pPr>
        <w:spacing w:before="0" w:after="160"/>
      </w:pPr>
      <w:r>
        <w:rPr>
          <w:rFonts w:ascii="Segoe UI" w:hAnsi="Segoe UI"/>
          <w:color w:val="4A6274"/>
          <w:sz w:val="18"/>
        </w:rPr>
        <w:t>Seluruh angka adalah perkiraan untuk perencanaan, bukan janji. Jarak dan durasi berubah menurut musim, kepadatan, posisi tenda atau hotel, kondisi jalan, dan skema pemerintah tiap tahun. Untuk keputusan di lapangan, ikuti jadwal dan bimbingan resmi rombongan Anda.</w:t>
      </w:r>
    </w:p>
    <w:p>
      <w:pPr>
        <w:spacing w:before="0" w:after="160"/>
      </w:pPr>
      <w:r>
        <w:rPr>
          <w:rFonts w:ascii="Segoe UI" w:hAnsi="Segoe UI"/>
          <w:color w:val="4A6274"/>
          <w:sz w:val="18"/>
        </w:rPr>
        <w:t>Catatan Jarak dan Waktu Ibadah · versi 1.0 · 22 September 2026</w:t>
      </w:r>
    </w:p>
    <w:sectPr w:rsidR="00FC693F" w:rsidRPr="0006063C" w:rsidSect="00034616">
      <w:footerReference w:type="default" r:id="rId16"/>
      <w:pgSz w:w="11909" w:h="16834"/>
      <w:pgMar w:top="1195" w:right="1138" w:bottom="1195"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7D909E"/>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Segoe UI" w:hAnsi="Segoe UI" w:eastAsia="Segoe UI"/>
      <w:color w:val="12212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 w:after="200"/>
      <w:outlineLvl w:val="0"/>
    </w:pPr>
    <w:rPr>
      <w:rFonts w:asciiTheme="majorHAnsi" w:eastAsiaTheme="majorEastAsia" w:hAnsiTheme="majorHAnsi" w:cstheme="majorBidi" w:ascii="Segoe UI" w:hAnsi="Segoe UI"/>
      <w:b/>
      <w:bCs/>
      <w:color w:val="12212F"/>
      <w:sz w:val="42"/>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Segoe UI" w:hAnsi="Segoe UI"/>
      <w:b/>
      <w:bCs/>
      <w:color w:val="0F6E5C"/>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Segoe UI" w:hAnsi="Segoe U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Segoe UI" w:hAnsi="Segoe U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