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"/>
        <w:tblW w:w="40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936"/>
        <w:gridCol w:w="561"/>
        <w:gridCol w:w="2809"/>
        <w:gridCol w:w="936"/>
        <w:gridCol w:w="1684"/>
        <w:gridCol w:w="561"/>
        <w:gridCol w:w="93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  <w:gridSpan w:val="7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7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7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4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2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2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gyug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4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7"/>
          </w:tcPr>
          <w:p>
            <w:pPr>
              <w:pBdr/>
              <w:pStyle w:val="Compact"/>
              <w:spacing/>
              <w:ind/>
              <w:rPr/>
            </w:pPr>
          </w:p>
        </w:tc>
      </w:tr>
    </w:tbl>
    <w:p>
      <w:pPr>
        <w:pBdr/>
        <w:pStyle w:val="First Paragraph"/>
        <w:spacing/>
        <w:ind/>
        <w:rPr/>
      </w:pPr>
      <w:r>
        <w:rPr>
          <w:b/>
          <w:bCs/>
        </w:rPr>
        <w:t xml:space="preserve">Hebrew File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20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Body Text">
    <w:name w:val="Body Text"/>
    <w:basedOn w:val="Normal"/>
    <w:next w:val="Body Text"/>
    <w:pPr>
      <w:pBdr/>
      <w:spacing w:before="180" w:after="180"/>
      <w:ind/>
    </w:pPr>
    <w:rPr/>
  </w:style>
  <w:style w:type="paragraph" w:styleId="First Paragraph">
    <w:name w:val="First Paragraph"/>
    <w:basedOn w:val="Body Text"/>
    <w:next w:val="Body Text"/>
    <w:pPr>
      <w:pBdr/>
      <w:spacing/>
      <w:ind/>
    </w:pPr>
    <w:rPr/>
  </w:style>
  <w:style w:type="paragraph" w:styleId="Compact">
    <w:name w:val="Compact"/>
    <w:basedOn w:val="Body Text"/>
    <w:next w:val="Compact"/>
    <w:pPr>
      <w:pBdr/>
      <w:spacing w:before="36" w:after="36"/>
      <w:ind/>
    </w:pPr>
    <w:rPr/>
  </w:style>
  <w:style w:type="paragraph" w:styleId="Title">
    <w:name w:val="Title"/>
    <w:basedOn w:val="Normal"/>
    <w:next w:val="Body Text"/>
    <w:pPr>
      <w:pBdr/>
      <w:spacing w:after="80" w:line="240" w:lineRule="auto"/>
      <w:contextualSpacing/>
      <w:ind/>
      <w:jc w:val="center"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Default Paragraph Font">
    <w:name w:val="Default Paragraph Font"/>
    <w:rPr/>
  </w:style>
  <w:style w:type="paragraph" w:styleId="Subtitle">
    <w:name w:val="Subtitle"/>
    <w:basedOn w:val="Title"/>
    <w:next w:val="Body Text"/>
    <w:pPr>
      <w:pBdr/>
      <w:numPr>
        <w:ilvl w:val="1"/>
      </w:numPr>
      <w:spacing/>
      <w:ind/>
    </w:pPr>
    <w:rPr>
      <w:rFonts w:eastAsiaTheme="majorEastAsia" w:cstheme="majorBidi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Author">
    <w:name w:val="Author"/>
    <w:next w:val="Body Text"/>
    <w:pPr>
      <w:pBdr/>
      <w:keepNext/>
      <w:keepLines/>
      <w:spacing/>
      <w:ind/>
      <w:jc w:val="center"/>
    </w:pPr>
    <w:rPr/>
  </w:style>
  <w:style w:type="paragraph" w:styleId="Date">
    <w:name w:val="Date"/>
    <w:next w:val="Body Text"/>
    <w:pPr>
      <w:pBdr/>
      <w:keepNext/>
      <w:keepLines/>
      <w:spacing/>
      <w:ind/>
      <w:jc w:val="center"/>
    </w:pPr>
    <w:rPr/>
  </w:style>
  <w:style w:type="paragraph" w:styleId="Abstract Title">
    <w:name w:val="Abstract Title"/>
    <w:basedOn w:val="Normal"/>
    <w:pPr>
      <w:pBdr/>
      <w:keepNext/>
      <w:keepLines/>
      <w:spacing w:before="300" w:after="0"/>
      <w:ind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 Text"/>
    <w:pPr>
      <w:pBdr/>
      <w:keepNext/>
      <w:keepLines/>
      <w:spacing w:before="100" w:after="300"/>
      <w:ind/>
    </w:pPr>
    <w:rPr>
      <w:sz w:val="20"/>
      <w:szCs w:val="20"/>
    </w:rPr>
  </w:style>
  <w:style w:type="paragraph" w:styleId="Bibliography">
    <w:name w:val="Bibliography"/>
    <w:basedOn w:val="Normal"/>
    <w:next w:val="Bibliography"/>
    <w:pPr>
      <w:pBdr/>
      <w:spacing/>
      <w:ind/>
    </w:pPr>
    <w:rPr/>
  </w:style>
  <w:style w:type="paragraph" w:styleId="Heading 1">
    <w:name w:val="Heading 1"/>
    <w:basedOn w:val="Normal"/>
    <w:next w:val="Body Text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 2">
    <w:name w:val="Heading 2"/>
    <w:basedOn w:val="Normal"/>
    <w:next w:val="Body Text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Body Text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Body Text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Body Text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Body Text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Body Text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Body Text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Body Text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paragraph" w:styleId="Block Text">
    <w:name w:val="Block Text"/>
    <w:basedOn w:val="Body Text"/>
    <w:next w:val="Body Text"/>
    <w:pPr>
      <w:pBdr/>
      <w:spacing w:before="100" w:after="100"/>
      <w:ind w:left="480" w:right="480" w:firstLine="0"/>
    </w:pPr>
    <w:rPr/>
  </w:style>
  <w:style w:type="paragraph" w:styleId="Footnote Text">
    <w:name w:val="Footnote Text"/>
    <w:basedOn w:val="Normal"/>
    <w:next w:val="Footnote Text"/>
    <w:pPr>
      <w:pBdr/>
      <w:spacing/>
      <w:ind/>
    </w:pPr>
    <w:rPr/>
  </w:style>
  <w:style w:type="paragraph" w:styleId="Footnote Block Text">
    <w:name w:val="Footnote Block Text"/>
    <w:basedOn w:val="Footnote Text"/>
    <w:next w:val="Footnote Text"/>
    <w:pPr>
      <w:pBdr/>
      <w:spacing w:before="100" w:after="100"/>
      <w:ind w:left="480" w:right="480" w:firstLine="0"/>
    </w:pPr>
    <w:rPr/>
  </w:style>
  <w:style w:type="table" w:styleId="Table">
    <w:name w:val="Table"/>
    <w:next w:val="Table"/>
  </w:style>
  <w:style w:type="paragraph" w:styleId="Definition Term">
    <w:name w:val="Definition Term"/>
    <w:basedOn w:val="Normal"/>
    <w:pPr>
      <w:pBdr/>
      <w:keepNext/>
      <w:keepLines/>
      <w:spacing w:after="0"/>
      <w:ind/>
    </w:pPr>
    <w:rPr>
      <w:b/>
    </w:rPr>
  </w:style>
  <w:style w:type="paragraph" w:styleId="Definition">
    <w:name w:val="Definition"/>
    <w:basedOn w:val="Normal"/>
    <w:next w:val="Definition"/>
    <w:pPr>
      <w:pBdr/>
      <w:spacing/>
      <w:ind/>
    </w:pPr>
    <w:rPr/>
  </w:style>
  <w:style w:type="paragraph" w:styleId="Caption">
    <w:name w:val="Caption"/>
    <w:basedOn w:val="Normal"/>
    <w:next w:val="Caption"/>
    <w:pPr>
      <w:pBdr/>
      <w:spacing w:before="0" w:after="120"/>
      <w:ind/>
    </w:pPr>
    <w:rPr>
      <w:i/>
    </w:rPr>
  </w:style>
  <w:style w:type="character" w:styleId="Body Text Char">
    <w:name w:val="Body Text Char"/>
    <w:basedOn w:val="Default Paragraph Font"/>
    <w:rPr/>
  </w:style>
  <w:style w:type="paragraph" w:styleId="Table Caption">
    <w:name w:val="Table Caption"/>
    <w:basedOn w:val="Caption"/>
    <w:next w:val="Table Caption"/>
    <w:pPr>
      <w:pBdr/>
      <w:keepNext/>
      <w:spacing/>
      <w:ind/>
    </w:pPr>
    <w:rPr/>
  </w:style>
  <w:style w:type="paragraph" w:styleId="Image Caption">
    <w:name w:val="Image Caption"/>
    <w:basedOn w:val="Caption"/>
    <w:next w:val="Image Caption"/>
    <w:pPr>
      <w:pBdr/>
      <w:spacing/>
      <w:ind/>
    </w:pPr>
    <w:rPr/>
  </w:style>
  <w:style w:type="paragraph" w:styleId="Figure">
    <w:name w:val="Figure"/>
    <w:basedOn w:val="Normal"/>
    <w:next w:val="Figure"/>
    <w:pPr>
      <w:pBdr/>
      <w:spacing/>
      <w:ind/>
    </w:pPr>
    <w:rPr/>
  </w:style>
  <w:style w:type="paragraph" w:styleId="Captioned Figure">
    <w:name w:val="Captioned Figure"/>
    <w:basedOn w:val="Figure"/>
    <w:next w:val="Captioned Figure"/>
    <w:pPr>
      <w:pBdr/>
      <w:keepNext/>
      <w:spacing/>
      <w:ind/>
    </w:pPr>
    <w:rPr/>
  </w:style>
  <w:style w:type="character" w:styleId="Verbatim Char">
    <w:name w:val="Verbatim Char"/>
    <w:basedOn w:val="Body Text Char"/>
    <w:rPr>
      <w:rFonts w:ascii="Consolas" w:eastAsia="Consolas" w:hAnsi="Consolas"/>
      <w:sz w:val="22"/>
    </w:rPr>
  </w:style>
  <w:style w:type="character" w:styleId="Section Number">
    <w:name w:val="Section Number"/>
    <w:basedOn w:val="Body Text Char"/>
    <w:rPr/>
  </w:style>
  <w:style w:type="character" w:styleId="Footnote Reference">
    <w:name w:val="Footnote Reference"/>
    <w:basedOn w:val="Body Text Char"/>
    <w:rPr>
      <w:vertAlign w:val="superscript"/>
    </w:rPr>
  </w:style>
  <w:style w:type="character" w:styleId="Hyperlink">
    <w:name w:val="Hyperlink"/>
    <w:basedOn w:val="Body Text Char"/>
    <w:rPr>
      <w:color w:val="4F81BD"/>
    </w:rPr>
  </w:style>
  <w:style w:type="paragraph" w:styleId="TOC Heading">
    <w:name w:val="TOC Heading"/>
    <w:basedOn w:val="Heading 1"/>
    <w:next w:val="Body Text"/>
    <w:pPr>
      <w:pBdr/>
      <w:outlineLvl w:val="9"/>
      <w:spacing w:before="240" w:line="259" w:lineRule="auto"/>
      <w:ind/>
    </w:pPr>
    <w:rPr>
      <w:rFonts w:asciiTheme="majorHAnsi" w:eastAsiaTheme="majorEastAsia" w:hAnsiTheme="majorHAnsi" w:cstheme="majorBidi"/>
      <w:b w:val="0"/>
      <w:color w:val="365F91"/>
    </w:rPr>
  </w:style>
  <w:style w:type="paragraph" w:styleId="Source Code">
    <w:name w:val="Source Code"/>
    <w:basedOn w:val="Normal"/>
    <w:next w:val="Source Code"/>
    <w:link w:val="Verbatim Char"/>
    <w:pPr>
      <w:pBdr/>
      <w:spacing/>
      <w:ind/>
    </w:pPr>
    <w:rPr/>
  </w:style>
  <w:style w:type="character" w:styleId="KeywordTok">
    <w:name w:val="KeywordTok"/>
    <w:basedOn w:val="Verbatim Char"/>
    <w:rPr>
      <w:b/>
      <w:color w:val="007020"/>
    </w:rPr>
  </w:style>
  <w:style w:type="character" w:styleId="DataTypeTok">
    <w:name w:val="DataTypeTok"/>
    <w:basedOn w:val="Verbatim Char"/>
    <w:rPr>
      <w:color w:val="902000"/>
    </w:rPr>
  </w:style>
  <w:style w:type="character" w:styleId="DecValTok">
    <w:name w:val="DecValTok"/>
    <w:basedOn w:val="Verbatim Char"/>
    <w:rPr>
      <w:color w:val="40A070"/>
    </w:rPr>
  </w:style>
  <w:style w:type="character" w:styleId="BaseNTok">
    <w:name w:val="BaseNTok"/>
    <w:basedOn w:val="Verbatim Char"/>
    <w:rPr>
      <w:color w:val="40A070"/>
    </w:rPr>
  </w:style>
  <w:style w:type="character" w:styleId="FloatTok">
    <w:name w:val="FloatTok"/>
    <w:basedOn w:val="Verbatim Char"/>
    <w:rPr>
      <w:color w:val="40A070"/>
    </w:rPr>
  </w:style>
  <w:style w:type="character" w:styleId="ConstantTok">
    <w:name w:val="ConstantTok"/>
    <w:basedOn w:val="Verbatim Char"/>
    <w:rPr>
      <w:color w:val="880000"/>
    </w:rPr>
  </w:style>
  <w:style w:type="character" w:styleId="CharTok">
    <w:name w:val="CharTok"/>
    <w:basedOn w:val="Verbatim Char"/>
    <w:rPr>
      <w:color w:val="4070A0"/>
    </w:rPr>
  </w:style>
  <w:style w:type="character" w:styleId="SpecialCharTok">
    <w:name w:val="SpecialCharTok"/>
    <w:basedOn w:val="Verbatim Char"/>
    <w:rPr>
      <w:color w:val="4070A0"/>
    </w:rPr>
  </w:style>
  <w:style w:type="character" w:styleId="StringTok">
    <w:name w:val="StringTok"/>
    <w:basedOn w:val="Verbatim Char"/>
    <w:rPr>
      <w:color w:val="4070A0"/>
    </w:rPr>
  </w:style>
  <w:style w:type="character" w:styleId="VerbatimStringTok">
    <w:name w:val="VerbatimStringTok"/>
    <w:basedOn w:val="Verbatim Char"/>
    <w:rPr>
      <w:color w:val="4070A0"/>
    </w:rPr>
  </w:style>
  <w:style w:type="character" w:styleId="SpecialStringTok">
    <w:name w:val="SpecialStringTok"/>
    <w:basedOn w:val="Verbatim Char"/>
    <w:rPr>
      <w:color w:val="BB6688"/>
    </w:rPr>
  </w:style>
  <w:style w:type="character" w:styleId="ImportTok">
    <w:name w:val="ImportTok"/>
    <w:basedOn w:val="Verbatim Char"/>
    <w:rPr>
      <w:b/>
      <w:color w:val="008000"/>
    </w:rPr>
  </w:style>
  <w:style w:type="character" w:styleId="CommentTok">
    <w:name w:val="CommentTok"/>
    <w:basedOn w:val="Verbatim Char"/>
    <w:rPr>
      <w:i/>
      <w:color w:val="60A0B0"/>
    </w:rPr>
  </w:style>
  <w:style w:type="character" w:styleId="DocumentationTok">
    <w:name w:val="DocumentationTok"/>
    <w:basedOn w:val="Verbatim Char"/>
    <w:rPr>
      <w:i/>
      <w:color w:val="BA2121"/>
    </w:rPr>
  </w:style>
  <w:style w:type="character" w:styleId="AnnotationTok">
    <w:name w:val="AnnotationTok"/>
    <w:basedOn w:val="Verbatim Char"/>
    <w:rPr>
      <w:b/>
      <w:i/>
      <w:color w:val="60A0B0"/>
    </w:rPr>
  </w:style>
  <w:style w:type="character" w:styleId="CommentVarTok">
    <w:name w:val="CommentVarTok"/>
    <w:basedOn w:val="Verbatim Char"/>
    <w:rPr>
      <w:b/>
      <w:i/>
      <w:color w:val="60A0B0"/>
    </w:rPr>
  </w:style>
  <w:style w:type="character" w:styleId="OtherTok">
    <w:name w:val="OtherTok"/>
    <w:basedOn w:val="Verbatim Char"/>
    <w:rPr>
      <w:color w:val="007020"/>
    </w:rPr>
  </w:style>
  <w:style w:type="character" w:styleId="FunctionTok">
    <w:name w:val="FunctionTok"/>
    <w:basedOn w:val="Verbatim Char"/>
    <w:rPr>
      <w:color w:val="06287E"/>
    </w:rPr>
  </w:style>
  <w:style w:type="character" w:styleId="VariableTok">
    <w:name w:val="VariableTok"/>
    <w:basedOn w:val="Verbatim Char"/>
    <w:rPr>
      <w:color w:val="19177C"/>
    </w:rPr>
  </w:style>
  <w:style w:type="character" w:styleId="ControlFlowTok">
    <w:name w:val="ControlFlowTok"/>
    <w:basedOn w:val="Verbatim Char"/>
    <w:rPr>
      <w:b/>
      <w:color w:val="007020"/>
    </w:rPr>
  </w:style>
  <w:style w:type="character" w:styleId="OperatorTok">
    <w:name w:val="OperatorTok"/>
    <w:basedOn w:val="Verbatim Char"/>
    <w:rPr>
      <w:color w:val="666666"/>
    </w:rPr>
  </w:style>
  <w:style w:type="character" w:styleId="BuiltInTok">
    <w:name w:val="BuiltInTok"/>
    <w:basedOn w:val="Verbatim Char"/>
    <w:rPr>
      <w:color w:val="008000"/>
    </w:rPr>
  </w:style>
  <w:style w:type="character" w:styleId="ExtensionTok">
    <w:name w:val="ExtensionTok"/>
    <w:basedOn w:val="Verbatim Char"/>
    <w:rPr/>
  </w:style>
  <w:style w:type="character" w:styleId="PreprocessorTok">
    <w:name w:val="PreprocessorTok"/>
    <w:basedOn w:val="Verbatim Char"/>
    <w:rPr>
      <w:color w:val="BC7A00"/>
    </w:rPr>
  </w:style>
  <w:style w:type="character" w:styleId="AttributeTok">
    <w:name w:val="AttributeTok"/>
    <w:basedOn w:val="Verbatim Char"/>
    <w:rPr>
      <w:color w:val="7D9029"/>
    </w:rPr>
  </w:style>
  <w:style w:type="character" w:styleId="RegionMarkerTok">
    <w:name w:val="RegionMarkerTok"/>
    <w:basedOn w:val="Verbatim Char"/>
    <w:rPr/>
  </w:style>
  <w:style w:type="character" w:styleId="InformationTok">
    <w:name w:val="InformationTok"/>
    <w:basedOn w:val="Verbatim Char"/>
    <w:rPr>
      <w:b/>
      <w:i/>
      <w:color w:val="60A0B0"/>
    </w:rPr>
  </w:style>
  <w:style w:type="character" w:styleId="WarningTok">
    <w:name w:val="WarningTok"/>
    <w:basedOn w:val="Verbatim Char"/>
    <w:rPr>
      <w:b/>
      <w:i/>
      <w:color w:val="60A0B0"/>
    </w:rPr>
  </w:style>
  <w:style w:type="character" w:styleId="AlertTok">
    <w:name w:val="AlertTok"/>
    <w:basedOn w:val="Verbatim Char"/>
    <w:rPr>
      <w:b/>
      <w:color w:val="FF0000"/>
    </w:rPr>
  </w:style>
  <w:style w:type="character" w:styleId="ErrorTok">
    <w:name w:val="ErrorTok"/>
    <w:basedOn w:val="Verbatim Char"/>
    <w:rPr>
      <w:b/>
      <w:color w:val="FF0000"/>
    </w:rPr>
  </w:style>
  <w:style w:type="character" w:styleId="NormalTok">
    <w:name w:val="NormalTok"/>
    <w:basedOn w:val="Verbatim Char"/>
    <w:rPr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