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8D862" w14:textId="36962801" w:rsidR="005F692E" w:rsidRPr="005F692E" w:rsidRDefault="005F692E" w:rsidP="005F692E">
      <w:pPr>
        <w:pStyle w:val="Heading3"/>
        <w:numPr>
          <w:ilvl w:val="0"/>
          <w:numId w:val="0"/>
        </w:numPr>
        <w:bidi/>
        <w:rPr>
          <w:lang w:val="en-US"/>
        </w:rPr>
      </w:pPr>
      <w:bookmarkStart w:id="0" w:name="_Toc117154806"/>
      <w:r w:rsidRPr="005F692E">
        <w:rPr>
          <w:rFonts w:hint="cs"/>
          <w:rtl/>
          <w:lang w:val="en-US"/>
        </w:rPr>
        <w:t xml:space="preserve"> ספר הפרויקט</w:t>
      </w:r>
      <w:bookmarkEnd w:id="0"/>
    </w:p>
    <w:p w14:paraId="5431E5DE" w14:textId="77777777" w:rsidR="005F692E" w:rsidRPr="005F692E" w:rsidRDefault="005F692E" w:rsidP="005F692E">
      <w:pPr>
        <w:bidi/>
        <w:ind w:left="720"/>
        <w:rPr>
          <w:rFonts w:ascii="Times New Roman" w:hAnsi="Times New Roman" w:cs="Times New Roman"/>
          <w:rtl/>
          <w:lang w:val="en-US"/>
        </w:rPr>
      </w:pPr>
      <w:r w:rsidRPr="005F692E">
        <w:rPr>
          <w:rFonts w:ascii="Times New Roman" w:hAnsi="Times New Roman" w:cs="Times New Roman" w:hint="cs"/>
          <w:rtl/>
          <w:lang w:val="en-US"/>
        </w:rPr>
        <w:t xml:space="preserve">יוגש באתר הקורס ב </w:t>
      </w:r>
      <w:r w:rsidRPr="005F692E">
        <w:rPr>
          <w:rFonts w:ascii="Times New Roman" w:hAnsi="Times New Roman" w:cs="Times New Roman" w:hint="cs"/>
          <w:lang w:val="en-US"/>
        </w:rPr>
        <w:t>MOODLE</w:t>
      </w:r>
      <w:r w:rsidRPr="005F692E">
        <w:rPr>
          <w:rFonts w:ascii="Times New Roman" w:hAnsi="Times New Roman" w:cs="Times New Roman" w:hint="cs"/>
          <w:rtl/>
          <w:lang w:val="en-US"/>
        </w:rPr>
        <w:t xml:space="preserve"> (לאחר אישור המנחה) עד לתאריך שפורסם.</w:t>
      </w:r>
    </w:p>
    <w:p w14:paraId="194C4D52" w14:textId="77777777" w:rsidR="005F692E" w:rsidRPr="005F692E" w:rsidRDefault="005F692E" w:rsidP="005F692E">
      <w:pPr>
        <w:bidi/>
        <w:ind w:left="720"/>
        <w:rPr>
          <w:rFonts w:ascii="Times New Roman" w:hAnsi="Times New Roman" w:cs="Times New Roman"/>
          <w:rtl/>
          <w:lang w:val="en-US"/>
        </w:rPr>
      </w:pPr>
      <w:r w:rsidRPr="005F692E">
        <w:rPr>
          <w:rFonts w:ascii="Times New Roman" w:hAnsi="Times New Roman" w:cs="Times New Roman" w:hint="cs"/>
          <w:rtl/>
          <w:lang w:val="en-US"/>
        </w:rPr>
        <w:t xml:space="preserve">הגשת ספר הפרויקט בזמן </w:t>
      </w:r>
      <w:r w:rsidRPr="005F692E">
        <w:rPr>
          <w:rFonts w:ascii="Times New Roman" w:hAnsi="Times New Roman" w:cs="Times New Roman"/>
          <w:rtl/>
          <w:lang w:val="en-US"/>
        </w:rPr>
        <w:t>–</w:t>
      </w:r>
      <w:r w:rsidRPr="005F692E">
        <w:rPr>
          <w:rFonts w:ascii="Times New Roman" w:hAnsi="Times New Roman" w:cs="Times New Roman" w:hint="cs"/>
          <w:rtl/>
          <w:lang w:val="en-US"/>
        </w:rPr>
        <w:t xml:space="preserve"> סטודנטים שלא יגישו בזמן ולפי ההנחיות, לא יוכלו להציג את הפרויקט במועד שנקבע ויצטרכו לתאם מועד חדש. </w:t>
      </w:r>
    </w:p>
    <w:p w14:paraId="1F3EF179" w14:textId="77777777" w:rsidR="005F692E" w:rsidRPr="005F692E" w:rsidRDefault="005F692E" w:rsidP="005F692E">
      <w:pPr>
        <w:bidi/>
        <w:spacing w:before="120"/>
        <w:ind w:left="720"/>
        <w:rPr>
          <w:rFonts w:ascii="Times New Roman" w:hAnsi="Times New Roman" w:cs="Times New Roman"/>
          <w:rtl/>
          <w:lang w:val="en-US"/>
        </w:rPr>
      </w:pPr>
      <w:r w:rsidRPr="005F692E">
        <w:rPr>
          <w:rFonts w:ascii="Times New Roman" w:hAnsi="Times New Roman" w:cs="Times New Roman"/>
          <w:rtl/>
          <w:lang w:val="en-US"/>
        </w:rPr>
        <w:t>ספר הפרויקט מסכם את עבוד</w:t>
      </w:r>
      <w:r w:rsidRPr="005F692E">
        <w:rPr>
          <w:rFonts w:ascii="Times New Roman" w:hAnsi="Times New Roman" w:cs="Times New Roman" w:hint="cs"/>
          <w:rtl/>
          <w:lang w:val="en-US"/>
        </w:rPr>
        <w:t>ת</w:t>
      </w:r>
      <w:r w:rsidRPr="005F692E">
        <w:rPr>
          <w:rFonts w:ascii="Times New Roman" w:hAnsi="Times New Roman" w:cs="Times New Roman"/>
          <w:rtl/>
          <w:lang w:val="en-US"/>
        </w:rPr>
        <w:t xml:space="preserve"> </w:t>
      </w:r>
      <w:r w:rsidRPr="005F692E">
        <w:rPr>
          <w:rFonts w:ascii="Times New Roman" w:hAnsi="Times New Roman" w:cs="Times New Roman" w:hint="cs"/>
          <w:rtl/>
          <w:lang w:val="en-US"/>
        </w:rPr>
        <w:t>הסטודנטים ב</w:t>
      </w:r>
      <w:r w:rsidRPr="005F692E">
        <w:rPr>
          <w:rFonts w:ascii="Times New Roman" w:hAnsi="Times New Roman" w:cs="Times New Roman"/>
          <w:rtl/>
          <w:lang w:val="en-US"/>
        </w:rPr>
        <w:t xml:space="preserve">פרויקט. </w:t>
      </w:r>
    </w:p>
    <w:p w14:paraId="4CC268A7" w14:textId="77777777" w:rsidR="005F692E" w:rsidRPr="005F692E" w:rsidRDefault="005F692E" w:rsidP="005F692E">
      <w:pPr>
        <w:bidi/>
        <w:spacing w:before="120"/>
        <w:ind w:left="720"/>
        <w:rPr>
          <w:rFonts w:ascii="Times New Roman" w:hAnsi="Times New Roman" w:cs="Times New Roman"/>
          <w:rtl/>
          <w:lang w:val="en-US"/>
        </w:rPr>
      </w:pPr>
      <w:r w:rsidRPr="005F692E">
        <w:rPr>
          <w:rFonts w:ascii="Times New Roman" w:hAnsi="Times New Roman" w:cs="Times New Roman"/>
          <w:rtl/>
          <w:lang w:val="en-US"/>
        </w:rPr>
        <w:t>ספר הפרויקט יכלול את הפרקים הבאים</w:t>
      </w:r>
      <w:r w:rsidRPr="005F692E">
        <w:rPr>
          <w:rFonts w:ascii="Times New Roman" w:hAnsi="Times New Roman" w:cs="Times New Roman"/>
          <w:lang w:val="en-US"/>
        </w:rPr>
        <w:t xml:space="preserve">: </w:t>
      </w:r>
    </w:p>
    <w:p w14:paraId="5935A343" w14:textId="77777777" w:rsidR="005F692E" w:rsidRPr="005F692E" w:rsidRDefault="005F692E">
      <w:pPr>
        <w:numPr>
          <w:ilvl w:val="1"/>
          <w:numId w:val="9"/>
        </w:numPr>
        <w:bidi/>
        <w:spacing w:before="120"/>
        <w:contextualSpacing/>
        <w:rPr>
          <w:rFonts w:ascii="Times New Roman" w:hAnsi="Times New Roman" w:cs="Times New Roman"/>
          <w:rtl/>
          <w:lang w:val="en-US"/>
        </w:rPr>
      </w:pPr>
      <w:r w:rsidRPr="005F692E">
        <w:rPr>
          <w:rFonts w:ascii="Times New Roman" w:hAnsi="Times New Roman" w:cs="Times New Roman"/>
          <w:rtl/>
          <w:lang w:val="en-US"/>
        </w:rPr>
        <w:t xml:space="preserve">תקציר </w:t>
      </w:r>
      <w:r w:rsidRPr="005F692E">
        <w:rPr>
          <w:rFonts w:ascii="Times New Roman" w:hAnsi="Times New Roman" w:cs="Times New Roman" w:hint="cs"/>
          <w:rtl/>
          <w:lang w:val="en-US"/>
        </w:rPr>
        <w:t>(</w:t>
      </w:r>
      <w:r w:rsidRPr="005F692E">
        <w:rPr>
          <w:rFonts w:ascii="Times New Roman" w:hAnsi="Times New Roman" w:cs="Times New Roman"/>
          <w:rtl/>
          <w:lang w:val="en-US"/>
        </w:rPr>
        <w:t>עמוד אחד</w:t>
      </w:r>
      <w:r w:rsidRPr="005F692E">
        <w:rPr>
          <w:rFonts w:ascii="Times New Roman" w:hAnsi="Times New Roman" w:cs="Times New Roman" w:hint="cs"/>
          <w:rtl/>
          <w:lang w:val="en-US"/>
        </w:rPr>
        <w:t>)</w:t>
      </w:r>
    </w:p>
    <w:p w14:paraId="79C51DF3" w14:textId="77777777" w:rsidR="005F692E" w:rsidRPr="005F692E" w:rsidRDefault="005F692E">
      <w:pPr>
        <w:numPr>
          <w:ilvl w:val="1"/>
          <w:numId w:val="9"/>
        </w:numPr>
        <w:bidi/>
        <w:spacing w:before="120"/>
        <w:contextualSpacing/>
        <w:rPr>
          <w:rFonts w:ascii="Times New Roman" w:hAnsi="Times New Roman" w:cs="Times New Roman"/>
          <w:rtl/>
          <w:lang w:val="en-US"/>
        </w:rPr>
      </w:pPr>
      <w:r w:rsidRPr="005F692E">
        <w:rPr>
          <w:rFonts w:ascii="Times New Roman" w:hAnsi="Times New Roman" w:cs="Times New Roman"/>
          <w:rtl/>
          <w:lang w:val="en-US"/>
        </w:rPr>
        <w:t xml:space="preserve">הקדמה </w:t>
      </w:r>
      <w:r w:rsidRPr="005F692E">
        <w:rPr>
          <w:rFonts w:ascii="Times New Roman" w:hAnsi="Times New Roman" w:cs="Times New Roman" w:hint="cs"/>
          <w:rtl/>
          <w:lang w:val="en-US"/>
        </w:rPr>
        <w:t>ורקע תיאורטי</w:t>
      </w:r>
    </w:p>
    <w:p w14:paraId="1A1AE09A" w14:textId="77777777" w:rsidR="005F692E" w:rsidRPr="005F692E" w:rsidRDefault="005F692E">
      <w:pPr>
        <w:numPr>
          <w:ilvl w:val="1"/>
          <w:numId w:val="9"/>
        </w:numPr>
        <w:bidi/>
        <w:spacing w:before="120"/>
        <w:contextualSpacing/>
        <w:rPr>
          <w:rFonts w:ascii="Times New Roman" w:hAnsi="Times New Roman" w:cs="Times New Roman"/>
          <w:rtl/>
          <w:lang w:val="en-US"/>
        </w:rPr>
      </w:pPr>
      <w:r w:rsidRPr="005F692E">
        <w:rPr>
          <w:rFonts w:ascii="Times New Roman" w:hAnsi="Times New Roman" w:cs="Times New Roman"/>
          <w:rtl/>
          <w:lang w:val="en-US"/>
        </w:rPr>
        <w:t>תכנון ו\או סימולציה</w:t>
      </w:r>
    </w:p>
    <w:p w14:paraId="14272806" w14:textId="77777777" w:rsidR="005F692E" w:rsidRPr="005F692E" w:rsidRDefault="005F692E">
      <w:pPr>
        <w:numPr>
          <w:ilvl w:val="1"/>
          <w:numId w:val="9"/>
        </w:numPr>
        <w:bidi/>
        <w:spacing w:before="120"/>
        <w:contextualSpacing/>
        <w:rPr>
          <w:rFonts w:ascii="Times New Roman" w:hAnsi="Times New Roman" w:cs="Times New Roman"/>
          <w:lang w:val="en-US"/>
        </w:rPr>
      </w:pPr>
      <w:r w:rsidRPr="005F692E">
        <w:rPr>
          <w:rFonts w:ascii="Times New Roman" w:hAnsi="Times New Roman" w:cs="Times New Roman"/>
          <w:rtl/>
          <w:lang w:val="en-US"/>
        </w:rPr>
        <w:t>מימוש</w:t>
      </w:r>
    </w:p>
    <w:p w14:paraId="3D372ADF" w14:textId="77777777" w:rsidR="005F692E" w:rsidRPr="005F692E" w:rsidRDefault="005F692E">
      <w:pPr>
        <w:numPr>
          <w:ilvl w:val="1"/>
          <w:numId w:val="9"/>
        </w:numPr>
        <w:bidi/>
        <w:spacing w:before="120"/>
        <w:contextualSpacing/>
        <w:rPr>
          <w:rFonts w:ascii="Times New Roman" w:hAnsi="Times New Roman" w:cs="Times New Roman"/>
          <w:rtl/>
          <w:lang w:val="en-US"/>
        </w:rPr>
      </w:pPr>
      <w:r w:rsidRPr="005F692E">
        <w:rPr>
          <w:rFonts w:ascii="Times New Roman" w:hAnsi="Times New Roman" w:cs="Times New Roman"/>
          <w:rtl/>
          <w:lang w:val="en-US"/>
        </w:rPr>
        <w:t xml:space="preserve">תוצאות </w:t>
      </w:r>
      <w:r w:rsidRPr="005F692E">
        <w:rPr>
          <w:rFonts w:ascii="Times New Roman" w:hAnsi="Times New Roman" w:cs="Times New Roman" w:hint="cs"/>
          <w:rtl/>
          <w:lang w:val="en-US"/>
        </w:rPr>
        <w:t>ו</w:t>
      </w:r>
      <w:r w:rsidRPr="005F692E">
        <w:rPr>
          <w:rFonts w:ascii="Times New Roman" w:hAnsi="Times New Roman" w:cs="Times New Roman"/>
          <w:rtl/>
          <w:lang w:val="en-US"/>
        </w:rPr>
        <w:t xml:space="preserve">בדיקות </w:t>
      </w:r>
      <w:r w:rsidRPr="005F692E">
        <w:rPr>
          <w:rFonts w:ascii="Times New Roman" w:hAnsi="Times New Roman" w:cs="Times New Roman" w:hint="cs"/>
          <w:rtl/>
          <w:lang w:val="en-US"/>
        </w:rPr>
        <w:t>(עם דגש לדרישות הכמותיות)</w:t>
      </w:r>
    </w:p>
    <w:p w14:paraId="08748BCD" w14:textId="77777777" w:rsidR="005F692E" w:rsidRPr="005F692E" w:rsidRDefault="005F692E">
      <w:pPr>
        <w:numPr>
          <w:ilvl w:val="1"/>
          <w:numId w:val="9"/>
        </w:numPr>
        <w:bidi/>
        <w:spacing w:before="120"/>
        <w:contextualSpacing/>
        <w:rPr>
          <w:rFonts w:ascii="Times New Roman" w:hAnsi="Times New Roman" w:cs="Times New Roman"/>
          <w:lang w:val="en-US"/>
        </w:rPr>
      </w:pPr>
      <w:r w:rsidRPr="005F692E">
        <w:rPr>
          <w:rFonts w:ascii="Times New Roman" w:hAnsi="Times New Roman" w:cs="Times New Roman"/>
          <w:rtl/>
          <w:lang w:val="en-US"/>
        </w:rPr>
        <w:t xml:space="preserve">סיכום, מסקנות והצעות להמשך </w:t>
      </w:r>
    </w:p>
    <w:p w14:paraId="7A23E254" w14:textId="77777777" w:rsidR="005F692E" w:rsidRPr="005F692E" w:rsidRDefault="005F692E">
      <w:pPr>
        <w:numPr>
          <w:ilvl w:val="1"/>
          <w:numId w:val="9"/>
        </w:numPr>
        <w:bidi/>
        <w:spacing w:before="120"/>
        <w:contextualSpacing/>
        <w:rPr>
          <w:rFonts w:ascii="Times New Roman" w:hAnsi="Times New Roman" w:cs="Times New Roman"/>
          <w:rtl/>
          <w:lang w:val="en-US"/>
        </w:rPr>
      </w:pPr>
      <w:r w:rsidRPr="005F692E">
        <w:rPr>
          <w:rFonts w:ascii="Times New Roman" w:hAnsi="Times New Roman" w:cs="Times New Roman" w:hint="cs"/>
          <w:rtl/>
          <w:lang w:val="en-US"/>
        </w:rPr>
        <w:t>תיעוד הפרויקט</w:t>
      </w:r>
    </w:p>
    <w:p w14:paraId="4DAEACD2" w14:textId="77777777" w:rsidR="005F692E" w:rsidRPr="005F692E" w:rsidRDefault="005F692E">
      <w:pPr>
        <w:numPr>
          <w:ilvl w:val="1"/>
          <w:numId w:val="9"/>
        </w:numPr>
        <w:bidi/>
        <w:spacing w:before="120"/>
        <w:contextualSpacing/>
        <w:rPr>
          <w:rFonts w:ascii="Times New Roman" w:hAnsi="Times New Roman" w:cs="Times New Roman"/>
          <w:rtl/>
          <w:lang w:val="en-US"/>
        </w:rPr>
      </w:pPr>
      <w:r w:rsidRPr="005F692E">
        <w:rPr>
          <w:rFonts w:ascii="Times New Roman" w:hAnsi="Times New Roman" w:cs="Times New Roman"/>
          <w:rtl/>
          <w:lang w:val="en-US"/>
        </w:rPr>
        <w:t xml:space="preserve">רשימת מקורות </w:t>
      </w:r>
      <w:r w:rsidRPr="005F692E">
        <w:rPr>
          <w:rFonts w:ascii="Times New Roman" w:hAnsi="Times New Roman" w:cs="Times New Roman" w:hint="cs"/>
          <w:rtl/>
          <w:lang w:val="en-US"/>
        </w:rPr>
        <w:t>(</w:t>
      </w:r>
      <w:r w:rsidRPr="005F692E">
        <w:rPr>
          <w:rFonts w:ascii="Times New Roman" w:hAnsi="Times New Roman" w:cs="Times New Roman"/>
          <w:rtl/>
          <w:lang w:val="en-US"/>
        </w:rPr>
        <w:t>כמקובל בספרות מדעית</w:t>
      </w:r>
      <w:r w:rsidRPr="005F692E">
        <w:rPr>
          <w:rFonts w:ascii="Times New Roman" w:hAnsi="Times New Roman" w:cs="Times New Roman" w:hint="cs"/>
          <w:rtl/>
          <w:lang w:val="en-US"/>
        </w:rPr>
        <w:t>)</w:t>
      </w:r>
    </w:p>
    <w:p w14:paraId="4128DB51" w14:textId="77777777" w:rsidR="005F692E" w:rsidRPr="005F692E" w:rsidRDefault="005F692E" w:rsidP="005F692E">
      <w:pPr>
        <w:bidi/>
        <w:spacing w:before="120"/>
        <w:ind w:left="720"/>
        <w:rPr>
          <w:rFonts w:ascii="Times New Roman" w:hAnsi="Times New Roman" w:cs="Times New Roman"/>
          <w:rtl/>
          <w:lang w:val="en-US"/>
        </w:rPr>
      </w:pPr>
      <w:r w:rsidRPr="005F692E">
        <w:rPr>
          <w:rFonts w:ascii="Times New Roman" w:hAnsi="Times New Roman" w:cs="Times New Roman" w:hint="cs"/>
          <w:rtl/>
          <w:lang w:val="en-US"/>
        </w:rPr>
        <w:t>יש להיוועץ עם המנחה בפרויקט, על מנת להבין, איזה פרקים יש לכלול בספר הפרויקט בהתאם לאופיו של הפרויקט שלכם.</w:t>
      </w:r>
    </w:p>
    <w:p w14:paraId="577282E6" w14:textId="77777777" w:rsidR="005F692E" w:rsidRPr="005F692E" w:rsidRDefault="005F692E" w:rsidP="005F692E">
      <w:pPr>
        <w:bidi/>
        <w:spacing w:before="120"/>
        <w:ind w:left="720"/>
        <w:rPr>
          <w:rFonts w:ascii="Times New Roman" w:hAnsi="Times New Roman" w:cs="Times New Roman"/>
          <w:rtl/>
          <w:lang w:val="en-US"/>
        </w:rPr>
      </w:pPr>
      <w:r w:rsidRPr="005F692E">
        <w:rPr>
          <w:rFonts w:ascii="Times New Roman" w:hAnsi="Times New Roman" w:cs="Times New Roman"/>
          <w:rtl/>
          <w:lang w:val="en-US"/>
        </w:rPr>
        <w:t xml:space="preserve">יש להגיש את הספר, לפי התבנית </w:t>
      </w:r>
      <w:r w:rsidRPr="005F692E">
        <w:rPr>
          <w:rFonts w:ascii="Times New Roman" w:hAnsi="Times New Roman" w:cs="Times New Roman" w:hint="cs"/>
          <w:rtl/>
          <w:lang w:val="en-US"/>
        </w:rPr>
        <w:t xml:space="preserve">המצורפת. </w:t>
      </w:r>
    </w:p>
    <w:p w14:paraId="5F148E8A" w14:textId="77777777" w:rsidR="005F692E" w:rsidRPr="005F692E" w:rsidRDefault="005F692E" w:rsidP="005F692E">
      <w:pPr>
        <w:bidi/>
        <w:spacing w:before="120"/>
        <w:ind w:left="720"/>
        <w:rPr>
          <w:rFonts w:ascii="Times New Roman" w:hAnsi="Times New Roman" w:cs="Times New Roman"/>
          <w:rtl/>
          <w:lang w:val="en-US"/>
        </w:rPr>
      </w:pPr>
      <w:r w:rsidRPr="005F692E">
        <w:rPr>
          <w:rFonts w:ascii="Times New Roman" w:hAnsi="Times New Roman" w:cs="Times New Roman"/>
          <w:rtl/>
          <w:lang w:val="en-US"/>
        </w:rPr>
        <w:t xml:space="preserve">ניתן להגיש את הספר באנגלית, תוך הקפדה על התבנית. גודל הקובץ הוא לכל היותר </w:t>
      </w:r>
      <w:r w:rsidRPr="005F692E">
        <w:rPr>
          <w:rFonts w:ascii="Times New Roman" w:hAnsi="Times New Roman" w:cs="Times New Roman"/>
          <w:lang w:val="en-US"/>
        </w:rPr>
        <w:t xml:space="preserve">10 </w:t>
      </w:r>
      <w:r w:rsidRPr="005F692E">
        <w:rPr>
          <w:rFonts w:ascii="Times New Roman" w:hAnsi="Times New Roman" w:cs="Times New Roman" w:hint="cs"/>
          <w:rtl/>
          <w:lang w:val="en-US"/>
        </w:rPr>
        <w:t xml:space="preserve"> </w:t>
      </w:r>
      <w:r w:rsidRPr="005F692E">
        <w:rPr>
          <w:rFonts w:ascii="Times New Roman" w:hAnsi="Times New Roman" w:cs="Times New Roman"/>
          <w:rtl/>
          <w:lang w:val="en-US"/>
        </w:rPr>
        <w:t>מגה</w:t>
      </w:r>
      <w:r w:rsidRPr="005F692E">
        <w:rPr>
          <w:rFonts w:ascii="Times New Roman" w:hAnsi="Times New Roman" w:cs="Times New Roman"/>
          <w:lang w:val="en-US"/>
        </w:rPr>
        <w:t>.</w:t>
      </w:r>
    </w:p>
    <w:p w14:paraId="32AD2DEF" w14:textId="77777777" w:rsidR="005F692E" w:rsidRPr="005F692E" w:rsidRDefault="005F692E" w:rsidP="005F692E">
      <w:pPr>
        <w:bidi/>
        <w:spacing w:before="120"/>
        <w:ind w:left="720"/>
        <w:rPr>
          <w:rFonts w:ascii="Times New Roman" w:hAnsi="Times New Roman" w:cs="Times New Roman"/>
          <w:rtl/>
          <w:lang w:val="en-US"/>
        </w:rPr>
      </w:pPr>
      <w:r w:rsidRPr="005F692E">
        <w:rPr>
          <w:rFonts w:ascii="Times New Roman" w:hAnsi="Times New Roman" w:cs="Times New Roman" w:hint="cs"/>
          <w:rtl/>
          <w:lang w:val="en-US"/>
        </w:rPr>
        <w:t>סדר הגודל המומלץ לספר הפרויקט הוא 20 עמודים.</w:t>
      </w:r>
    </w:p>
    <w:p w14:paraId="38C7EF95" w14:textId="5C9CF6AB" w:rsidR="005F692E" w:rsidRDefault="005F692E" w:rsidP="005F692E">
      <w:pPr>
        <w:bidi/>
        <w:spacing w:before="120"/>
        <w:ind w:left="720"/>
        <w:rPr>
          <w:rFonts w:ascii="Times New Roman" w:hAnsi="Times New Roman" w:cs="Times New Roman"/>
          <w:rtl/>
          <w:lang w:val="en-US"/>
        </w:rPr>
      </w:pPr>
      <w:r w:rsidRPr="005F692E">
        <w:rPr>
          <w:rFonts w:ascii="Times New Roman" w:hAnsi="Times New Roman" w:cs="Times New Roman" w:hint="cs"/>
          <w:rtl/>
          <w:lang w:val="en-US"/>
        </w:rPr>
        <w:t xml:space="preserve">ספר הפרויקט לא יכלול את קטעי הקוד ,דפי נתונים </w:t>
      </w:r>
      <w:proofErr w:type="spellStart"/>
      <w:r w:rsidRPr="005F692E">
        <w:rPr>
          <w:rFonts w:ascii="Times New Roman" w:hAnsi="Times New Roman" w:cs="Times New Roman" w:hint="cs"/>
          <w:rtl/>
          <w:lang w:val="en-US"/>
        </w:rPr>
        <w:t>וכו</w:t>
      </w:r>
      <w:proofErr w:type="spellEnd"/>
      <w:r w:rsidRPr="005F692E">
        <w:rPr>
          <w:rFonts w:ascii="Times New Roman" w:hAnsi="Times New Roman" w:cs="Times New Roman" w:hint="cs"/>
          <w:rtl/>
          <w:lang w:val="en-US"/>
        </w:rPr>
        <w:t xml:space="preserve">'. במידה ויש התייחסות ספציפית בספר הפרויקט לחלק מהקוד או דפי הנתונים </w:t>
      </w:r>
      <w:proofErr w:type="spellStart"/>
      <w:r w:rsidRPr="005F692E">
        <w:rPr>
          <w:rFonts w:ascii="Times New Roman" w:hAnsi="Times New Roman" w:cs="Times New Roman" w:hint="cs"/>
          <w:rtl/>
          <w:lang w:val="en-US"/>
        </w:rPr>
        <w:t>וכו</w:t>
      </w:r>
      <w:proofErr w:type="spellEnd"/>
      <w:r w:rsidRPr="005F692E">
        <w:rPr>
          <w:rFonts w:ascii="Times New Roman" w:hAnsi="Times New Roman" w:cs="Times New Roman" w:hint="cs"/>
          <w:rtl/>
          <w:lang w:val="en-US"/>
        </w:rPr>
        <w:t>', ניתן לצרף את החומר הרלוונטי בלבד וכנספח לספר הפרויקט.</w:t>
      </w:r>
    </w:p>
    <w:p w14:paraId="0CAFD411" w14:textId="77777777" w:rsidR="005F692E" w:rsidRDefault="005F692E">
      <w:pPr>
        <w:spacing w:line="240" w:lineRule="auto"/>
        <w:rPr>
          <w:rFonts w:ascii="Times New Roman" w:hAnsi="Times New Roman" w:cs="Times New Roman"/>
          <w:rtl/>
          <w:lang w:val="en-US"/>
        </w:rPr>
      </w:pPr>
      <w:r>
        <w:rPr>
          <w:rFonts w:ascii="Times New Roman" w:hAnsi="Times New Roman" w:cs="Times New Roman"/>
          <w:rtl/>
          <w:lang w:val="en-US"/>
        </w:rPr>
        <w:br w:type="page"/>
      </w:r>
    </w:p>
    <w:p w14:paraId="6B4F4F2A" w14:textId="77777777" w:rsidR="005F692E" w:rsidRPr="005F692E" w:rsidRDefault="005F692E" w:rsidP="005F692E">
      <w:pPr>
        <w:bidi/>
        <w:spacing w:before="120"/>
        <w:ind w:left="720"/>
        <w:rPr>
          <w:rFonts w:ascii="Times New Roman" w:hAnsi="Times New Roman" w:cs="Times New Roman"/>
          <w:rtl/>
          <w:lang w:val="en-US"/>
        </w:rPr>
      </w:pPr>
    </w:p>
    <w:p w14:paraId="05B27633" w14:textId="693F0516" w:rsidR="005F692E" w:rsidRDefault="005F692E">
      <w:pPr>
        <w:spacing w:line="240" w:lineRule="auto"/>
      </w:pPr>
    </w:p>
    <w:p w14:paraId="0770FE7D" w14:textId="672B5D98" w:rsidR="001C6DAC" w:rsidRDefault="001C6DAC" w:rsidP="001C6DAC">
      <w:pPr>
        <w:spacing w:line="240" w:lineRule="auto"/>
        <w:jc w:val="center"/>
      </w:pPr>
      <w:r w:rsidRPr="00C3333B">
        <w:rPr>
          <w:noProof/>
          <w:lang w:val="en-US"/>
        </w:rPr>
        <w:drawing>
          <wp:inline distT="0" distB="0" distL="0" distR="0" wp14:anchorId="2EBA73B7" wp14:editId="41F5FBB6">
            <wp:extent cx="2781300" cy="1724025"/>
            <wp:effectExtent l="0" t="0" r="0" b="9525"/>
            <wp:docPr id="2" name="Picture 6" descr="C:\Users\Omri\Downloads\Logo_Eng_TAU_New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Omri\Downloads\Logo_Eng_TAU_New (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1300" cy="1724025"/>
                    </a:xfrm>
                    <a:prstGeom prst="rect">
                      <a:avLst/>
                    </a:prstGeom>
                    <a:noFill/>
                    <a:ln>
                      <a:noFill/>
                    </a:ln>
                  </pic:spPr>
                </pic:pic>
              </a:graphicData>
            </a:graphic>
          </wp:inline>
        </w:drawing>
      </w:r>
    </w:p>
    <w:p w14:paraId="14DFBBB5" w14:textId="77777777" w:rsidR="001C6DAC" w:rsidRDefault="001C6DAC" w:rsidP="001C6DAC"/>
    <w:p w14:paraId="6630CE5E" w14:textId="77777777" w:rsidR="001C6DAC" w:rsidRDefault="001C6DAC" w:rsidP="001C6DAC">
      <w:pPr>
        <w:jc w:val="center"/>
      </w:pPr>
    </w:p>
    <w:p w14:paraId="7969CE27" w14:textId="77777777" w:rsidR="001C6DAC" w:rsidRDefault="001C6DAC" w:rsidP="001C6DAC"/>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F515B3" w:rsidRPr="00661501" w14:paraId="4AF3C797" w14:textId="77777777" w:rsidTr="001C6DAC">
        <w:tc>
          <w:tcPr>
            <w:tcW w:w="8312" w:type="dxa"/>
          </w:tcPr>
          <w:p w14:paraId="5DCADFAD" w14:textId="64FAE90A" w:rsidR="001C6DAC" w:rsidRPr="00C30C40" w:rsidRDefault="00715CFC" w:rsidP="00715CFC">
            <w:pPr>
              <w:jc w:val="center"/>
              <w:rPr>
                <w:b/>
                <w:bCs/>
                <w:rtl/>
              </w:rPr>
            </w:pPr>
            <w:proofErr w:type="spellStart"/>
            <w:r>
              <w:rPr>
                <w:b/>
                <w:bCs/>
                <w:sz w:val="48"/>
                <w:szCs w:val="48"/>
              </w:rPr>
              <w:t>SyncRun</w:t>
            </w:r>
            <w:proofErr w:type="spellEnd"/>
          </w:p>
        </w:tc>
      </w:tr>
    </w:tbl>
    <w:p w14:paraId="053CBA3C" w14:textId="77777777" w:rsidR="00F515B3" w:rsidRPr="00661501" w:rsidRDefault="00F515B3" w:rsidP="00C30C40">
      <w:pPr>
        <w:bidi/>
        <w:jc w:val="center"/>
        <w:rPr>
          <w:rtl/>
        </w:rPr>
      </w:pPr>
    </w:p>
    <w:tbl>
      <w:tblPr>
        <w:tblStyle w:val="TableGrid"/>
        <w:bidiVisual/>
        <w:tblW w:w="0" w:type="auto"/>
        <w:tblLook w:val="04A0" w:firstRow="1" w:lastRow="0" w:firstColumn="1" w:lastColumn="0" w:noHBand="0" w:noVBand="1"/>
      </w:tblPr>
      <w:tblGrid>
        <w:gridCol w:w="4738"/>
        <w:gridCol w:w="3574"/>
      </w:tblGrid>
      <w:tr w:rsidR="00F515B3" w:rsidRPr="00661501" w14:paraId="3BEA390E" w14:textId="77777777" w:rsidTr="00EA2D0D">
        <w:tc>
          <w:tcPr>
            <w:tcW w:w="4876" w:type="dxa"/>
            <w:tcBorders>
              <w:top w:val="nil"/>
              <w:left w:val="nil"/>
              <w:bottom w:val="single" w:sz="4" w:space="0" w:color="auto"/>
              <w:right w:val="nil"/>
            </w:tcBorders>
          </w:tcPr>
          <w:p w14:paraId="05C14320" w14:textId="7ECA022B" w:rsidR="00F515B3" w:rsidRPr="00C30C40" w:rsidRDefault="00715CFC" w:rsidP="00715CFC">
            <w:pPr>
              <w:jc w:val="center"/>
              <w:rPr>
                <w:b/>
                <w:bCs/>
                <w:sz w:val="28"/>
                <w:szCs w:val="28"/>
                <w:rtl/>
              </w:rPr>
            </w:pPr>
            <w:r w:rsidRPr="00715CFC">
              <w:rPr>
                <w:b/>
                <w:bCs/>
                <w:sz w:val="28"/>
                <w:szCs w:val="28"/>
              </w:rPr>
              <w:t>25-1-1-3408</w:t>
            </w:r>
          </w:p>
        </w:tc>
        <w:tc>
          <w:tcPr>
            <w:tcW w:w="3652" w:type="dxa"/>
            <w:tcBorders>
              <w:top w:val="nil"/>
              <w:left w:val="nil"/>
              <w:bottom w:val="nil"/>
              <w:right w:val="nil"/>
            </w:tcBorders>
          </w:tcPr>
          <w:p w14:paraId="6238E65C" w14:textId="77777777" w:rsidR="00F515B3" w:rsidRPr="00C30C40" w:rsidRDefault="00F515B3" w:rsidP="00C30C40">
            <w:pPr>
              <w:jc w:val="center"/>
              <w:rPr>
                <w:b/>
                <w:bCs/>
                <w:sz w:val="28"/>
                <w:szCs w:val="28"/>
                <w:rtl/>
              </w:rPr>
            </w:pPr>
            <w:r w:rsidRPr="00C30C40">
              <w:rPr>
                <w:b/>
                <w:bCs/>
                <w:sz w:val="28"/>
                <w:szCs w:val="28"/>
              </w:rPr>
              <w:t>Project Number:</w:t>
            </w:r>
          </w:p>
        </w:tc>
      </w:tr>
    </w:tbl>
    <w:p w14:paraId="239B9B90" w14:textId="77777777" w:rsidR="00F515B3" w:rsidRPr="00661501" w:rsidRDefault="00F515B3" w:rsidP="00C30C40">
      <w:pPr>
        <w:bidi/>
        <w:jc w:val="center"/>
      </w:pPr>
    </w:p>
    <w:tbl>
      <w:tblPr>
        <w:bidiVisual/>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8536"/>
      </w:tblGrid>
      <w:tr w:rsidR="00E71B18" w:rsidRPr="00661501" w14:paraId="0D761F00" w14:textId="77777777" w:rsidTr="00EA2D0D">
        <w:trPr>
          <w:trHeight w:val="582"/>
          <w:jc w:val="right"/>
        </w:trPr>
        <w:tc>
          <w:tcPr>
            <w:tcW w:w="8536" w:type="dxa"/>
            <w:tcBorders>
              <w:top w:val="nil"/>
              <w:left w:val="nil"/>
              <w:bottom w:val="nil"/>
              <w:right w:val="nil"/>
            </w:tcBorders>
          </w:tcPr>
          <w:p w14:paraId="23ABB61C" w14:textId="77777777" w:rsidR="0022533C" w:rsidRPr="00C30C40" w:rsidRDefault="00F515B3" w:rsidP="00C30C40">
            <w:pPr>
              <w:pStyle w:val="TableofFigures"/>
              <w:jc w:val="center"/>
              <w:rPr>
                <w:b/>
                <w:bCs/>
                <w:sz w:val="72"/>
                <w:szCs w:val="72"/>
              </w:rPr>
            </w:pPr>
            <w:r w:rsidRPr="00C30C40">
              <w:rPr>
                <w:b/>
                <w:bCs/>
                <w:sz w:val="36"/>
                <w:szCs w:val="36"/>
              </w:rPr>
              <w:t>Project Report</w:t>
            </w:r>
          </w:p>
        </w:tc>
      </w:tr>
    </w:tbl>
    <w:p w14:paraId="078FF9C7" w14:textId="77777777" w:rsidR="00F609E3" w:rsidRPr="00661501" w:rsidRDefault="00F609E3" w:rsidP="00661501">
      <w:pPr>
        <w:pStyle w:val="Title"/>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0"/>
        <w:gridCol w:w="3693"/>
        <w:gridCol w:w="882"/>
        <w:gridCol w:w="2097"/>
      </w:tblGrid>
      <w:tr w:rsidR="00F515B3" w:rsidRPr="00661501" w14:paraId="09243BD6" w14:textId="77777777" w:rsidTr="00F515B3">
        <w:trPr>
          <w:trHeight w:val="713"/>
        </w:trPr>
        <w:tc>
          <w:tcPr>
            <w:tcW w:w="1668" w:type="dxa"/>
            <w:vAlign w:val="bottom"/>
          </w:tcPr>
          <w:p w14:paraId="396DF24D" w14:textId="77777777" w:rsidR="00F515B3" w:rsidRPr="00661501" w:rsidRDefault="00F515B3" w:rsidP="00661501">
            <w:pPr>
              <w:rPr>
                <w:sz w:val="20"/>
                <w:szCs w:val="20"/>
              </w:rPr>
            </w:pPr>
            <w:r w:rsidRPr="00661501">
              <w:t>Student:</w:t>
            </w:r>
          </w:p>
        </w:tc>
        <w:tc>
          <w:tcPr>
            <w:tcW w:w="3827" w:type="dxa"/>
            <w:tcBorders>
              <w:bottom w:val="single" w:sz="4" w:space="0" w:color="auto"/>
            </w:tcBorders>
          </w:tcPr>
          <w:p w14:paraId="24EAE90B" w14:textId="77777777" w:rsidR="00715CFC" w:rsidRDefault="00715CFC" w:rsidP="00715CFC">
            <w:pPr>
              <w:bidi w:val="0"/>
            </w:pPr>
          </w:p>
          <w:p w14:paraId="49F557DA" w14:textId="039D54CD" w:rsidR="00715CFC" w:rsidRPr="00661501" w:rsidRDefault="00715CFC" w:rsidP="00715CFC">
            <w:pPr>
              <w:bidi w:val="0"/>
            </w:pPr>
            <w:r>
              <w:t>Matan Granot</w:t>
            </w:r>
          </w:p>
        </w:tc>
        <w:tc>
          <w:tcPr>
            <w:tcW w:w="901" w:type="dxa"/>
          </w:tcPr>
          <w:p w14:paraId="643824E7" w14:textId="77777777" w:rsidR="00F515B3" w:rsidRPr="00661501" w:rsidRDefault="00F515B3" w:rsidP="00661501">
            <w:r w:rsidRPr="00661501">
              <w:t>ID:</w:t>
            </w:r>
          </w:p>
        </w:tc>
        <w:tc>
          <w:tcPr>
            <w:tcW w:w="2132" w:type="dxa"/>
            <w:tcBorders>
              <w:bottom w:val="single" w:sz="4" w:space="0" w:color="auto"/>
            </w:tcBorders>
          </w:tcPr>
          <w:p w14:paraId="176977AC" w14:textId="77777777" w:rsidR="00F515B3" w:rsidRDefault="00F515B3" w:rsidP="00715CFC">
            <w:pPr>
              <w:bidi w:val="0"/>
            </w:pPr>
          </w:p>
          <w:p w14:paraId="58ECA289" w14:textId="5C05F39C" w:rsidR="00715CFC" w:rsidRPr="00661501" w:rsidRDefault="00715CFC" w:rsidP="00715CFC">
            <w:pPr>
              <w:bidi w:val="0"/>
            </w:pPr>
            <w:r>
              <w:t>211696406</w:t>
            </w:r>
          </w:p>
        </w:tc>
      </w:tr>
      <w:tr w:rsidR="00F515B3" w:rsidRPr="00661501" w14:paraId="68E87D25" w14:textId="77777777" w:rsidTr="00F515B3">
        <w:trPr>
          <w:trHeight w:val="712"/>
        </w:trPr>
        <w:tc>
          <w:tcPr>
            <w:tcW w:w="1668" w:type="dxa"/>
            <w:vAlign w:val="bottom"/>
          </w:tcPr>
          <w:p w14:paraId="4E1840F5" w14:textId="77777777" w:rsidR="00F515B3" w:rsidRPr="00661501" w:rsidRDefault="00F515B3" w:rsidP="00661501">
            <w:pPr>
              <w:rPr>
                <w:sz w:val="20"/>
                <w:szCs w:val="20"/>
              </w:rPr>
            </w:pPr>
            <w:r w:rsidRPr="00661501">
              <w:t>Student:</w:t>
            </w:r>
          </w:p>
        </w:tc>
        <w:tc>
          <w:tcPr>
            <w:tcW w:w="3827" w:type="dxa"/>
            <w:tcBorders>
              <w:top w:val="single" w:sz="4" w:space="0" w:color="auto"/>
              <w:bottom w:val="single" w:sz="4" w:space="0" w:color="auto"/>
            </w:tcBorders>
          </w:tcPr>
          <w:p w14:paraId="4AE125C9" w14:textId="77777777" w:rsidR="00F515B3" w:rsidRDefault="00F515B3" w:rsidP="00661501"/>
          <w:p w14:paraId="1380C409" w14:textId="26E3F491" w:rsidR="00715CFC" w:rsidRPr="00661501" w:rsidRDefault="00715CFC" w:rsidP="00715CFC">
            <w:pPr>
              <w:bidi w:val="0"/>
            </w:pPr>
            <w:r>
              <w:t>Yogev Grinblatt</w:t>
            </w:r>
          </w:p>
        </w:tc>
        <w:tc>
          <w:tcPr>
            <w:tcW w:w="901" w:type="dxa"/>
          </w:tcPr>
          <w:p w14:paraId="4DED3641" w14:textId="77777777" w:rsidR="00F515B3" w:rsidRPr="00661501" w:rsidRDefault="00F515B3" w:rsidP="00661501">
            <w:r w:rsidRPr="00661501">
              <w:t>ID:</w:t>
            </w:r>
          </w:p>
        </w:tc>
        <w:tc>
          <w:tcPr>
            <w:tcW w:w="2132" w:type="dxa"/>
            <w:tcBorders>
              <w:top w:val="single" w:sz="4" w:space="0" w:color="auto"/>
              <w:bottom w:val="single" w:sz="4" w:space="0" w:color="auto"/>
            </w:tcBorders>
          </w:tcPr>
          <w:p w14:paraId="76B3298C" w14:textId="77777777" w:rsidR="00F515B3" w:rsidRDefault="00F515B3" w:rsidP="00715CFC">
            <w:pPr>
              <w:bidi w:val="0"/>
            </w:pPr>
          </w:p>
          <w:p w14:paraId="2047432B" w14:textId="263D7E2E" w:rsidR="00715CFC" w:rsidRPr="00661501" w:rsidRDefault="00715CFC" w:rsidP="00715CFC">
            <w:pPr>
              <w:bidi w:val="0"/>
            </w:pPr>
            <w:r>
              <w:t>212365787</w:t>
            </w:r>
          </w:p>
        </w:tc>
      </w:tr>
    </w:tbl>
    <w:p w14:paraId="3A15DAF2" w14:textId="77777777" w:rsidR="00F515B3" w:rsidRPr="00661501" w:rsidRDefault="00F515B3" w:rsidP="0066150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3260"/>
      </w:tblGrid>
      <w:tr w:rsidR="00EA2D0D" w:rsidRPr="00661501" w14:paraId="147B756D" w14:textId="77777777" w:rsidTr="00EA2D0D">
        <w:tc>
          <w:tcPr>
            <w:tcW w:w="2093" w:type="dxa"/>
          </w:tcPr>
          <w:p w14:paraId="737D3BF8" w14:textId="77777777" w:rsidR="00EA2D0D" w:rsidRPr="00661501" w:rsidRDefault="00EA2D0D" w:rsidP="00661501">
            <w:r w:rsidRPr="00661501">
              <w:t>Supervisor:</w:t>
            </w:r>
          </w:p>
        </w:tc>
        <w:tc>
          <w:tcPr>
            <w:tcW w:w="3260" w:type="dxa"/>
            <w:tcBorders>
              <w:bottom w:val="single" w:sz="4" w:space="0" w:color="auto"/>
            </w:tcBorders>
          </w:tcPr>
          <w:p w14:paraId="267292EE" w14:textId="4B3864A6" w:rsidR="00EA2D0D" w:rsidRPr="00661501" w:rsidRDefault="00715CFC" w:rsidP="00715CFC">
            <w:pPr>
              <w:bidi w:val="0"/>
            </w:pPr>
            <w:r>
              <w:t>Dr. Lior Arbel</w:t>
            </w:r>
          </w:p>
        </w:tc>
      </w:tr>
    </w:tbl>
    <w:p w14:paraId="5F549C94" w14:textId="77777777" w:rsidR="00F609E3" w:rsidRPr="00661501" w:rsidRDefault="00F609E3" w:rsidP="00661501"/>
    <w:p w14:paraId="4C07CCA1" w14:textId="77777777" w:rsidR="00F609E3" w:rsidRPr="00661501" w:rsidRDefault="00F609E3" w:rsidP="0066150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8"/>
        <w:gridCol w:w="4614"/>
      </w:tblGrid>
      <w:tr w:rsidR="00EA2D0D" w:rsidRPr="00661501" w14:paraId="70F67959" w14:textId="77777777" w:rsidTr="00EA2D0D">
        <w:tc>
          <w:tcPr>
            <w:tcW w:w="3794" w:type="dxa"/>
          </w:tcPr>
          <w:p w14:paraId="624227C9" w14:textId="77777777" w:rsidR="00EA2D0D" w:rsidRPr="00661501" w:rsidRDefault="00EA2D0D" w:rsidP="00661501">
            <w:r w:rsidRPr="00661501">
              <w:t>Project Carried Out at:</w:t>
            </w:r>
          </w:p>
        </w:tc>
        <w:tc>
          <w:tcPr>
            <w:tcW w:w="4734" w:type="dxa"/>
            <w:tcBorders>
              <w:bottom w:val="single" w:sz="4" w:space="0" w:color="auto"/>
            </w:tcBorders>
          </w:tcPr>
          <w:p w14:paraId="1EFD280F" w14:textId="171D1113" w:rsidR="00EA2D0D" w:rsidRPr="00661501" w:rsidRDefault="00715CFC" w:rsidP="00715CFC">
            <w:pPr>
              <w:bidi w:val="0"/>
            </w:pPr>
            <w:r>
              <w:t>Tel Aviv University</w:t>
            </w:r>
          </w:p>
        </w:tc>
      </w:tr>
    </w:tbl>
    <w:p w14:paraId="3A9A4A7C" w14:textId="77777777" w:rsidR="00823558" w:rsidRPr="00661501" w:rsidRDefault="00823558" w:rsidP="00661501"/>
    <w:p w14:paraId="4C285A54" w14:textId="77777777" w:rsidR="00823558" w:rsidRPr="00661501" w:rsidRDefault="00823558" w:rsidP="00661501">
      <w:pPr>
        <w:rPr>
          <w:kern w:val="32"/>
          <w:sz w:val="28"/>
          <w:szCs w:val="28"/>
        </w:rPr>
      </w:pPr>
      <w:r w:rsidRPr="00661501">
        <w:br w:type="page"/>
      </w:r>
    </w:p>
    <w:bookmarkStart w:id="1" w:name="_Toc494815560" w:displacedByCustomXml="next"/>
    <w:sdt>
      <w:sdtPr>
        <w:rPr>
          <w:rFonts w:asciiTheme="minorBidi" w:hAnsiTheme="minorBidi" w:cstheme="minorBidi"/>
          <w:b w:val="0"/>
          <w:bCs w:val="0"/>
          <w:color w:val="auto"/>
          <w:sz w:val="24"/>
          <w:szCs w:val="24"/>
          <w:lang w:bidi="he-IL"/>
        </w:rPr>
        <w:id w:val="1227336336"/>
        <w:docPartObj>
          <w:docPartGallery w:val="Table of Contents"/>
          <w:docPartUnique/>
        </w:docPartObj>
      </w:sdtPr>
      <w:sdtEndPr>
        <w:rPr>
          <w:noProof/>
        </w:rPr>
      </w:sdtEndPr>
      <w:sdtContent>
        <w:p w14:paraId="431E15D7" w14:textId="77777777" w:rsidR="00B3320B" w:rsidRPr="00661501" w:rsidRDefault="00B3320B" w:rsidP="00C30C40">
          <w:pPr>
            <w:pStyle w:val="TOCHeading"/>
          </w:pPr>
          <w:r w:rsidRPr="00661501">
            <w:t>Contents</w:t>
          </w:r>
        </w:p>
        <w:p w14:paraId="7438C453" w14:textId="77777777" w:rsidR="00CF79FB" w:rsidRPr="00F916B7" w:rsidRDefault="00C30C40" w:rsidP="00CF79FB">
          <w:pPr>
            <w:pStyle w:val="TOC1"/>
            <w:bidi w:val="0"/>
            <w:rPr>
              <w:rStyle w:val="Hyperlink"/>
              <w:rFonts w:asciiTheme="minorBidi" w:hAnsiTheme="minorBidi"/>
              <w:sz w:val="24"/>
              <w:szCs w:val="24"/>
              <w:rtl/>
              <w:lang w:eastAsia="he-IL"/>
            </w:rPr>
          </w:pPr>
          <w:r w:rsidRPr="00F916B7">
            <w:rPr>
              <w:rStyle w:val="Hyperlink"/>
              <w:rFonts w:asciiTheme="minorBidi" w:hAnsiTheme="minorBidi" w:cstheme="minorBidi"/>
              <w:noProof/>
              <w:sz w:val="24"/>
              <w:szCs w:val="24"/>
              <w:lang w:eastAsia="he-IL" w:bidi="he-IL"/>
            </w:rPr>
            <w:fldChar w:fldCharType="begin"/>
          </w:r>
          <w:r w:rsidRPr="00F916B7">
            <w:rPr>
              <w:rStyle w:val="Hyperlink"/>
              <w:rFonts w:asciiTheme="minorBidi" w:hAnsiTheme="minorBidi" w:cstheme="minorBidi"/>
              <w:noProof/>
              <w:sz w:val="24"/>
              <w:szCs w:val="24"/>
              <w:lang w:eastAsia="he-IL" w:bidi="he-IL"/>
            </w:rPr>
            <w:instrText xml:space="preserve"> TOC \o "1-3" \h \z \t "Appendix,1" </w:instrText>
          </w:r>
          <w:r w:rsidRPr="00F916B7">
            <w:rPr>
              <w:rStyle w:val="Hyperlink"/>
              <w:rFonts w:asciiTheme="minorBidi" w:hAnsiTheme="minorBidi" w:cstheme="minorBidi"/>
              <w:noProof/>
              <w:sz w:val="24"/>
              <w:szCs w:val="24"/>
              <w:lang w:eastAsia="he-IL" w:bidi="he-IL"/>
            </w:rPr>
            <w:fldChar w:fldCharType="separate"/>
          </w:r>
          <w:hyperlink w:anchor="_Toc135313526" w:history="1">
            <w:r w:rsidR="00CF79FB" w:rsidRPr="00F916B7">
              <w:rPr>
                <w:rStyle w:val="Hyperlink"/>
                <w:rFonts w:asciiTheme="minorBidi" w:hAnsiTheme="minorBidi" w:cstheme="minorBidi"/>
                <w:noProof/>
                <w:sz w:val="24"/>
                <w:szCs w:val="24"/>
                <w:lang w:eastAsia="he-IL" w:bidi="he-IL"/>
              </w:rPr>
              <w:t>Abstract………..</w:t>
            </w:r>
            <w:r w:rsidR="00CF79FB" w:rsidRPr="00F916B7">
              <w:rPr>
                <w:rStyle w:val="Hyperlink"/>
                <w:rFonts w:asciiTheme="minorBidi" w:hAnsiTheme="minorBidi" w:cstheme="minorBidi"/>
                <w:webHidden/>
                <w:sz w:val="24"/>
                <w:szCs w:val="24"/>
                <w:rtl/>
                <w:lang w:eastAsia="he-IL"/>
              </w:rPr>
              <w:tab/>
            </w:r>
            <w:r w:rsidR="00CF79FB" w:rsidRPr="00F916B7">
              <w:rPr>
                <w:rStyle w:val="Hyperlink"/>
                <w:rFonts w:asciiTheme="minorBidi" w:hAnsiTheme="minorBidi" w:cstheme="minorBidi"/>
                <w:webHidden/>
                <w:sz w:val="24"/>
                <w:szCs w:val="24"/>
                <w:rtl/>
                <w:lang w:eastAsia="he-IL"/>
              </w:rPr>
              <w:fldChar w:fldCharType="begin"/>
            </w:r>
            <w:r w:rsidR="00CF79FB" w:rsidRPr="00F916B7">
              <w:rPr>
                <w:rStyle w:val="Hyperlink"/>
                <w:rFonts w:asciiTheme="minorBidi" w:hAnsiTheme="minorBidi" w:cstheme="minorBidi"/>
                <w:webHidden/>
                <w:sz w:val="24"/>
                <w:szCs w:val="24"/>
                <w:rtl/>
                <w:lang w:eastAsia="he-IL"/>
              </w:rPr>
              <w:instrText xml:space="preserve"> </w:instrText>
            </w:r>
            <w:r w:rsidR="00CF79FB" w:rsidRPr="00F916B7">
              <w:rPr>
                <w:rStyle w:val="Hyperlink"/>
                <w:rFonts w:asciiTheme="minorBidi" w:hAnsiTheme="minorBidi" w:cstheme="minorBidi"/>
                <w:webHidden/>
                <w:sz w:val="24"/>
                <w:szCs w:val="24"/>
                <w:lang w:eastAsia="he-IL" w:bidi="he-IL"/>
              </w:rPr>
              <w:instrText>PAGEREF</w:instrText>
            </w:r>
            <w:r w:rsidR="00CF79FB" w:rsidRPr="00F916B7">
              <w:rPr>
                <w:rStyle w:val="Hyperlink"/>
                <w:rFonts w:asciiTheme="minorBidi" w:hAnsiTheme="minorBidi" w:cstheme="minorBidi"/>
                <w:webHidden/>
                <w:sz w:val="24"/>
                <w:szCs w:val="24"/>
                <w:rtl/>
                <w:lang w:eastAsia="he-IL"/>
              </w:rPr>
              <w:instrText xml:space="preserve"> _</w:instrText>
            </w:r>
            <w:r w:rsidR="00CF79FB" w:rsidRPr="00F916B7">
              <w:rPr>
                <w:rStyle w:val="Hyperlink"/>
                <w:rFonts w:asciiTheme="minorBidi" w:hAnsiTheme="minorBidi" w:cstheme="minorBidi"/>
                <w:webHidden/>
                <w:sz w:val="24"/>
                <w:szCs w:val="24"/>
                <w:lang w:eastAsia="he-IL" w:bidi="he-IL"/>
              </w:rPr>
              <w:instrText>Toc135313526 \h</w:instrText>
            </w:r>
            <w:r w:rsidR="00CF79FB" w:rsidRPr="00F916B7">
              <w:rPr>
                <w:rStyle w:val="Hyperlink"/>
                <w:rFonts w:asciiTheme="minorBidi" w:hAnsiTheme="minorBidi" w:cstheme="minorBidi"/>
                <w:webHidden/>
                <w:sz w:val="24"/>
                <w:szCs w:val="24"/>
                <w:rtl/>
                <w:lang w:eastAsia="he-IL"/>
              </w:rPr>
              <w:instrText xml:space="preserve"> </w:instrText>
            </w:r>
            <w:r w:rsidR="00CF79FB" w:rsidRPr="00F916B7">
              <w:rPr>
                <w:rStyle w:val="Hyperlink"/>
                <w:rFonts w:asciiTheme="minorBidi" w:hAnsiTheme="minorBidi" w:cstheme="minorBidi"/>
                <w:webHidden/>
                <w:sz w:val="24"/>
                <w:szCs w:val="24"/>
                <w:rtl/>
                <w:lang w:eastAsia="he-IL"/>
              </w:rPr>
            </w:r>
            <w:r w:rsidR="00CF79FB"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2</w:t>
            </w:r>
            <w:r w:rsidR="00CF79FB" w:rsidRPr="00F916B7">
              <w:rPr>
                <w:rStyle w:val="Hyperlink"/>
                <w:rFonts w:asciiTheme="minorBidi" w:hAnsiTheme="minorBidi" w:cstheme="minorBidi"/>
                <w:webHidden/>
                <w:sz w:val="24"/>
                <w:szCs w:val="24"/>
                <w:rtl/>
                <w:lang w:eastAsia="he-IL"/>
              </w:rPr>
              <w:fldChar w:fldCharType="end"/>
            </w:r>
          </w:hyperlink>
        </w:p>
        <w:p w14:paraId="40D0A195" w14:textId="77777777" w:rsidR="00CF79FB" w:rsidRPr="00F916B7" w:rsidRDefault="00CF79FB" w:rsidP="00CF79FB">
          <w:pPr>
            <w:pStyle w:val="TOC1"/>
            <w:bidi w:val="0"/>
            <w:rPr>
              <w:rStyle w:val="Hyperlink"/>
              <w:rFonts w:asciiTheme="minorBidi" w:hAnsiTheme="minorBidi"/>
              <w:sz w:val="24"/>
              <w:szCs w:val="24"/>
              <w:rtl/>
              <w:lang w:eastAsia="he-IL"/>
            </w:rPr>
          </w:pPr>
          <w:hyperlink w:anchor="_Toc135313527" w:history="1">
            <w:r w:rsidRPr="00F916B7">
              <w:rPr>
                <w:rStyle w:val="Hyperlink"/>
                <w:rFonts w:asciiTheme="minorBidi" w:hAnsiTheme="minorBidi" w:cstheme="minorBidi"/>
                <w:noProof/>
                <w:sz w:val="24"/>
                <w:szCs w:val="24"/>
                <w:lang w:eastAsia="he-IL" w:bidi="he-IL"/>
              </w:rPr>
              <w:t>1</w:t>
            </w:r>
            <w:r w:rsidRPr="00F916B7">
              <w:rPr>
                <w:rStyle w:val="Hyperlink"/>
                <w:rFonts w:asciiTheme="minorBidi" w:hAnsiTheme="minorBidi"/>
                <w:sz w:val="24"/>
                <w:szCs w:val="24"/>
                <w:rtl/>
                <w:lang w:eastAsia="he-IL"/>
              </w:rPr>
              <w:tab/>
            </w:r>
            <w:r w:rsidRPr="00F916B7">
              <w:rPr>
                <w:rStyle w:val="Hyperlink"/>
                <w:rFonts w:asciiTheme="minorBidi" w:hAnsiTheme="minorBidi" w:cstheme="minorBidi"/>
                <w:noProof/>
                <w:sz w:val="24"/>
                <w:szCs w:val="24"/>
                <w:lang w:eastAsia="he-IL" w:bidi="he-IL"/>
              </w:rPr>
              <w:t>Introduction</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Toc135313527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3</w:t>
            </w:r>
            <w:r w:rsidRPr="00F916B7">
              <w:rPr>
                <w:rStyle w:val="Hyperlink"/>
                <w:rFonts w:asciiTheme="minorBidi" w:hAnsiTheme="minorBidi" w:cstheme="minorBidi"/>
                <w:webHidden/>
                <w:sz w:val="24"/>
                <w:szCs w:val="24"/>
                <w:rtl/>
                <w:lang w:eastAsia="he-IL"/>
              </w:rPr>
              <w:fldChar w:fldCharType="end"/>
            </w:r>
          </w:hyperlink>
        </w:p>
        <w:p w14:paraId="1ED3ADAB" w14:textId="77777777" w:rsidR="00CF79FB" w:rsidRPr="00F916B7" w:rsidRDefault="00CF79FB" w:rsidP="00CF79FB">
          <w:pPr>
            <w:pStyle w:val="TOC1"/>
            <w:bidi w:val="0"/>
            <w:rPr>
              <w:rStyle w:val="Hyperlink"/>
              <w:rFonts w:asciiTheme="minorBidi" w:hAnsiTheme="minorBidi"/>
              <w:sz w:val="24"/>
              <w:szCs w:val="24"/>
              <w:rtl/>
              <w:lang w:eastAsia="he-IL"/>
            </w:rPr>
          </w:pPr>
          <w:hyperlink w:anchor="_Toc135313528" w:history="1">
            <w:r w:rsidRPr="00F916B7">
              <w:rPr>
                <w:rStyle w:val="Hyperlink"/>
                <w:rFonts w:asciiTheme="minorBidi" w:hAnsiTheme="minorBidi" w:cstheme="minorBidi"/>
                <w:noProof/>
                <w:sz w:val="24"/>
                <w:szCs w:val="24"/>
                <w:lang w:eastAsia="he-IL" w:bidi="he-IL"/>
              </w:rPr>
              <w:t>2</w:t>
            </w:r>
            <w:r w:rsidRPr="00F916B7">
              <w:rPr>
                <w:rStyle w:val="Hyperlink"/>
                <w:rFonts w:asciiTheme="minorBidi" w:hAnsiTheme="minorBidi"/>
                <w:sz w:val="24"/>
                <w:szCs w:val="24"/>
                <w:rtl/>
                <w:lang w:eastAsia="he-IL"/>
              </w:rPr>
              <w:tab/>
            </w:r>
            <w:r w:rsidRPr="00F916B7">
              <w:rPr>
                <w:rStyle w:val="Hyperlink"/>
                <w:rFonts w:asciiTheme="minorBidi" w:hAnsiTheme="minorBidi" w:cstheme="minorBidi"/>
                <w:noProof/>
                <w:sz w:val="24"/>
                <w:szCs w:val="24"/>
                <w:lang w:eastAsia="he-IL" w:bidi="he-IL"/>
              </w:rPr>
              <w:t>Theoretical background</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Toc135313528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4</w:t>
            </w:r>
            <w:r w:rsidRPr="00F916B7">
              <w:rPr>
                <w:rStyle w:val="Hyperlink"/>
                <w:rFonts w:asciiTheme="minorBidi" w:hAnsiTheme="minorBidi" w:cstheme="minorBidi"/>
                <w:webHidden/>
                <w:sz w:val="24"/>
                <w:szCs w:val="24"/>
                <w:rtl/>
                <w:lang w:eastAsia="he-IL"/>
              </w:rPr>
              <w:fldChar w:fldCharType="end"/>
            </w:r>
          </w:hyperlink>
        </w:p>
        <w:p w14:paraId="39BA391C" w14:textId="77777777" w:rsidR="00CF79FB" w:rsidRPr="00F916B7" w:rsidRDefault="00CF79FB" w:rsidP="00CF79FB">
          <w:pPr>
            <w:pStyle w:val="TOC1"/>
            <w:bidi w:val="0"/>
            <w:rPr>
              <w:rStyle w:val="Hyperlink"/>
              <w:rFonts w:asciiTheme="minorBidi" w:hAnsiTheme="minorBidi"/>
              <w:sz w:val="24"/>
              <w:szCs w:val="24"/>
              <w:rtl/>
              <w:lang w:eastAsia="he-IL"/>
            </w:rPr>
          </w:pPr>
          <w:hyperlink w:anchor="_Toc135313529" w:history="1">
            <w:r w:rsidRPr="00F916B7">
              <w:rPr>
                <w:rStyle w:val="Hyperlink"/>
                <w:rFonts w:asciiTheme="minorBidi" w:hAnsiTheme="minorBidi" w:cstheme="minorBidi"/>
                <w:noProof/>
                <w:sz w:val="24"/>
                <w:szCs w:val="24"/>
                <w:lang w:eastAsia="he-IL" w:bidi="he-IL"/>
              </w:rPr>
              <w:t>3</w:t>
            </w:r>
            <w:r w:rsidRPr="00F916B7">
              <w:rPr>
                <w:rStyle w:val="Hyperlink"/>
                <w:rFonts w:asciiTheme="minorBidi" w:hAnsiTheme="minorBidi"/>
                <w:sz w:val="24"/>
                <w:szCs w:val="24"/>
                <w:rtl/>
                <w:lang w:eastAsia="he-IL"/>
              </w:rPr>
              <w:tab/>
            </w:r>
            <w:r w:rsidRPr="00F916B7">
              <w:rPr>
                <w:rStyle w:val="Hyperlink"/>
                <w:rFonts w:asciiTheme="minorBidi" w:hAnsiTheme="minorBidi" w:cstheme="minorBidi"/>
                <w:noProof/>
                <w:sz w:val="24"/>
                <w:szCs w:val="24"/>
                <w:lang w:eastAsia="he-IL" w:bidi="he-IL"/>
              </w:rPr>
              <w:t>Simulation..</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Toc135313529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5</w:t>
            </w:r>
            <w:r w:rsidRPr="00F916B7">
              <w:rPr>
                <w:rStyle w:val="Hyperlink"/>
                <w:rFonts w:asciiTheme="minorBidi" w:hAnsiTheme="minorBidi" w:cstheme="minorBidi"/>
                <w:webHidden/>
                <w:sz w:val="24"/>
                <w:szCs w:val="24"/>
                <w:rtl/>
                <w:lang w:eastAsia="he-IL"/>
              </w:rPr>
              <w:fldChar w:fldCharType="end"/>
            </w:r>
          </w:hyperlink>
        </w:p>
        <w:p w14:paraId="382DC5A8" w14:textId="77777777" w:rsidR="00CF79FB" w:rsidRPr="00F916B7" w:rsidRDefault="00CF79FB" w:rsidP="00CF79FB">
          <w:pPr>
            <w:pStyle w:val="TOC1"/>
            <w:bidi w:val="0"/>
            <w:rPr>
              <w:rStyle w:val="Hyperlink"/>
              <w:rFonts w:asciiTheme="minorBidi" w:hAnsiTheme="minorBidi"/>
              <w:sz w:val="24"/>
              <w:szCs w:val="24"/>
              <w:rtl/>
              <w:lang w:eastAsia="he-IL"/>
            </w:rPr>
          </w:pPr>
          <w:hyperlink w:anchor="_Toc135313530" w:history="1">
            <w:r w:rsidRPr="00F916B7">
              <w:rPr>
                <w:rStyle w:val="Hyperlink"/>
                <w:rFonts w:asciiTheme="minorBidi" w:hAnsiTheme="minorBidi" w:cstheme="minorBidi"/>
                <w:noProof/>
                <w:sz w:val="24"/>
                <w:szCs w:val="24"/>
                <w:lang w:eastAsia="he-IL" w:bidi="he-IL"/>
              </w:rPr>
              <w:t>4</w:t>
            </w:r>
            <w:r w:rsidRPr="00F916B7">
              <w:rPr>
                <w:rStyle w:val="Hyperlink"/>
                <w:rFonts w:asciiTheme="minorBidi" w:hAnsiTheme="minorBidi"/>
                <w:sz w:val="24"/>
                <w:szCs w:val="24"/>
                <w:rtl/>
                <w:lang w:eastAsia="he-IL"/>
              </w:rPr>
              <w:tab/>
            </w:r>
            <w:r w:rsidRPr="00F916B7">
              <w:rPr>
                <w:rStyle w:val="Hyperlink"/>
                <w:rFonts w:asciiTheme="minorBidi" w:hAnsiTheme="minorBidi" w:cstheme="minorBidi"/>
                <w:noProof/>
                <w:sz w:val="24"/>
                <w:szCs w:val="24"/>
                <w:lang w:eastAsia="he-IL" w:bidi="he-IL"/>
              </w:rPr>
              <w:t>Implementation</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Toc135313530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6</w:t>
            </w:r>
            <w:r w:rsidRPr="00F916B7">
              <w:rPr>
                <w:rStyle w:val="Hyperlink"/>
                <w:rFonts w:asciiTheme="minorBidi" w:hAnsiTheme="minorBidi" w:cstheme="minorBidi"/>
                <w:webHidden/>
                <w:sz w:val="24"/>
                <w:szCs w:val="24"/>
                <w:rtl/>
                <w:lang w:eastAsia="he-IL"/>
              </w:rPr>
              <w:fldChar w:fldCharType="end"/>
            </w:r>
          </w:hyperlink>
        </w:p>
        <w:p w14:paraId="4F0499BE" w14:textId="77777777" w:rsidR="00CF79FB" w:rsidRPr="00F916B7" w:rsidRDefault="00CF79FB" w:rsidP="00CF79FB">
          <w:pPr>
            <w:pStyle w:val="TOC2"/>
            <w:tabs>
              <w:tab w:val="left" w:pos="2390"/>
            </w:tabs>
            <w:bidi w:val="0"/>
            <w:rPr>
              <w:rStyle w:val="Hyperlink"/>
              <w:rFonts w:asciiTheme="minorBidi" w:hAnsiTheme="minorBidi"/>
              <w:sz w:val="24"/>
              <w:szCs w:val="24"/>
              <w:rtl/>
              <w:lang w:eastAsia="he-IL"/>
            </w:rPr>
          </w:pPr>
          <w:hyperlink w:anchor="_Toc135313531" w:history="1">
            <w:r w:rsidRPr="00F916B7">
              <w:rPr>
                <w:rStyle w:val="Hyperlink"/>
                <w:rFonts w:asciiTheme="minorBidi" w:hAnsiTheme="minorBidi" w:cstheme="minorBidi"/>
                <w:noProof/>
                <w:sz w:val="24"/>
                <w:szCs w:val="24"/>
                <w:lang w:eastAsia="he-IL" w:bidi="he-IL"/>
              </w:rPr>
              <w:t>4.1</w:t>
            </w:r>
            <w:r w:rsidRPr="00F916B7">
              <w:rPr>
                <w:rStyle w:val="Hyperlink"/>
                <w:rFonts w:asciiTheme="minorBidi" w:hAnsiTheme="minorBidi"/>
                <w:sz w:val="24"/>
                <w:szCs w:val="24"/>
                <w:lang w:eastAsia="he-IL"/>
              </w:rPr>
              <w:t xml:space="preserve">  </w:t>
            </w:r>
            <w:r w:rsidRPr="00F916B7">
              <w:rPr>
                <w:rStyle w:val="Hyperlink"/>
                <w:rFonts w:asciiTheme="minorBidi" w:hAnsiTheme="minorBidi" w:cstheme="minorBidi"/>
                <w:noProof/>
                <w:sz w:val="24"/>
                <w:szCs w:val="24"/>
                <w:lang w:eastAsia="he-IL" w:bidi="he-IL"/>
              </w:rPr>
              <w:t>Hardware Description</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Toc135313531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6</w:t>
            </w:r>
            <w:r w:rsidRPr="00F916B7">
              <w:rPr>
                <w:rStyle w:val="Hyperlink"/>
                <w:rFonts w:asciiTheme="minorBidi" w:hAnsiTheme="minorBidi" w:cstheme="minorBidi"/>
                <w:webHidden/>
                <w:sz w:val="24"/>
                <w:szCs w:val="24"/>
                <w:rtl/>
                <w:lang w:eastAsia="he-IL"/>
              </w:rPr>
              <w:fldChar w:fldCharType="end"/>
            </w:r>
          </w:hyperlink>
        </w:p>
        <w:p w14:paraId="7E8AF472" w14:textId="77777777" w:rsidR="00CF79FB" w:rsidRPr="00F916B7" w:rsidRDefault="00CF79FB" w:rsidP="00CF79FB">
          <w:pPr>
            <w:pStyle w:val="TOC2"/>
            <w:tabs>
              <w:tab w:val="left" w:pos="2313"/>
            </w:tabs>
            <w:bidi w:val="0"/>
            <w:rPr>
              <w:rStyle w:val="Hyperlink"/>
              <w:rFonts w:asciiTheme="minorBidi" w:hAnsiTheme="minorBidi"/>
              <w:sz w:val="24"/>
              <w:szCs w:val="24"/>
              <w:rtl/>
              <w:lang w:eastAsia="he-IL"/>
            </w:rPr>
          </w:pPr>
          <w:hyperlink w:anchor="_Toc135313532" w:history="1">
            <w:r w:rsidRPr="00F916B7">
              <w:rPr>
                <w:rStyle w:val="Hyperlink"/>
                <w:rFonts w:asciiTheme="minorBidi" w:hAnsiTheme="minorBidi" w:cstheme="minorBidi"/>
                <w:noProof/>
                <w:sz w:val="24"/>
                <w:szCs w:val="24"/>
                <w:lang w:eastAsia="he-IL" w:bidi="he-IL"/>
              </w:rPr>
              <w:t>4.2</w:t>
            </w:r>
            <w:r w:rsidRPr="00F916B7">
              <w:rPr>
                <w:rStyle w:val="Hyperlink"/>
                <w:rFonts w:asciiTheme="minorBidi" w:hAnsiTheme="minorBidi"/>
                <w:sz w:val="24"/>
                <w:szCs w:val="24"/>
                <w:lang w:eastAsia="he-IL"/>
              </w:rPr>
              <w:t xml:space="preserve">  </w:t>
            </w:r>
            <w:r w:rsidRPr="00F916B7">
              <w:rPr>
                <w:rStyle w:val="Hyperlink"/>
                <w:rFonts w:asciiTheme="minorBidi" w:hAnsiTheme="minorBidi" w:cstheme="minorBidi"/>
                <w:noProof/>
                <w:sz w:val="24"/>
                <w:szCs w:val="24"/>
                <w:lang w:eastAsia="he-IL" w:bidi="he-IL"/>
              </w:rPr>
              <w:t>Software Description</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Toc135313532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7</w:t>
            </w:r>
            <w:r w:rsidRPr="00F916B7">
              <w:rPr>
                <w:rStyle w:val="Hyperlink"/>
                <w:rFonts w:asciiTheme="minorBidi" w:hAnsiTheme="minorBidi" w:cstheme="minorBidi"/>
                <w:webHidden/>
                <w:sz w:val="24"/>
                <w:szCs w:val="24"/>
                <w:rtl/>
                <w:lang w:eastAsia="he-IL"/>
              </w:rPr>
              <w:fldChar w:fldCharType="end"/>
            </w:r>
          </w:hyperlink>
        </w:p>
        <w:p w14:paraId="33D0C53B" w14:textId="77777777" w:rsidR="00CF79FB" w:rsidRPr="00F916B7" w:rsidRDefault="00CF79FB" w:rsidP="00CF79FB">
          <w:pPr>
            <w:pStyle w:val="TOC1"/>
            <w:bidi w:val="0"/>
            <w:rPr>
              <w:rStyle w:val="Hyperlink"/>
              <w:rFonts w:asciiTheme="minorBidi" w:hAnsiTheme="minorBidi"/>
              <w:sz w:val="24"/>
              <w:szCs w:val="24"/>
              <w:rtl/>
              <w:lang w:eastAsia="he-IL"/>
            </w:rPr>
          </w:pPr>
          <w:hyperlink w:anchor="_Toc135313533" w:history="1">
            <w:r w:rsidRPr="00F916B7">
              <w:rPr>
                <w:rStyle w:val="Hyperlink"/>
                <w:rFonts w:asciiTheme="minorBidi" w:hAnsiTheme="minorBidi" w:cstheme="minorBidi"/>
                <w:noProof/>
                <w:sz w:val="24"/>
                <w:szCs w:val="24"/>
                <w:lang w:eastAsia="he-IL" w:bidi="he-IL"/>
              </w:rPr>
              <w:t>5</w:t>
            </w:r>
            <w:r w:rsidRPr="00F916B7">
              <w:rPr>
                <w:rStyle w:val="Hyperlink"/>
                <w:rFonts w:asciiTheme="minorBidi" w:hAnsiTheme="minorBidi"/>
                <w:sz w:val="24"/>
                <w:szCs w:val="24"/>
                <w:rtl/>
                <w:lang w:eastAsia="he-IL"/>
              </w:rPr>
              <w:tab/>
            </w:r>
            <w:r w:rsidRPr="00F916B7">
              <w:rPr>
                <w:rStyle w:val="Hyperlink"/>
                <w:rFonts w:asciiTheme="minorBidi" w:hAnsiTheme="minorBidi" w:cstheme="minorBidi"/>
                <w:noProof/>
                <w:sz w:val="24"/>
                <w:szCs w:val="24"/>
                <w:lang w:eastAsia="he-IL" w:bidi="he-IL"/>
              </w:rPr>
              <w:t>Analysis of results</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Toc135313533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8</w:t>
            </w:r>
            <w:r w:rsidRPr="00F916B7">
              <w:rPr>
                <w:rStyle w:val="Hyperlink"/>
                <w:rFonts w:asciiTheme="minorBidi" w:hAnsiTheme="minorBidi" w:cstheme="minorBidi"/>
                <w:webHidden/>
                <w:sz w:val="24"/>
                <w:szCs w:val="24"/>
                <w:rtl/>
                <w:lang w:eastAsia="he-IL"/>
              </w:rPr>
              <w:fldChar w:fldCharType="end"/>
            </w:r>
          </w:hyperlink>
        </w:p>
        <w:p w14:paraId="6B2B402C" w14:textId="77777777" w:rsidR="00CF79FB" w:rsidRPr="00F916B7" w:rsidRDefault="00CF79FB" w:rsidP="00CF79FB">
          <w:pPr>
            <w:pStyle w:val="TOC1"/>
            <w:bidi w:val="0"/>
            <w:rPr>
              <w:rStyle w:val="Hyperlink"/>
              <w:rFonts w:asciiTheme="minorBidi" w:hAnsiTheme="minorBidi"/>
              <w:sz w:val="24"/>
              <w:szCs w:val="24"/>
              <w:rtl/>
              <w:lang w:eastAsia="he-IL"/>
            </w:rPr>
          </w:pPr>
          <w:hyperlink w:anchor="_Toc135313534" w:history="1">
            <w:r w:rsidRPr="00F916B7">
              <w:rPr>
                <w:rStyle w:val="Hyperlink"/>
                <w:rFonts w:asciiTheme="minorBidi" w:hAnsiTheme="minorBidi" w:cstheme="minorBidi"/>
                <w:noProof/>
                <w:sz w:val="24"/>
                <w:szCs w:val="24"/>
                <w:lang w:eastAsia="he-IL" w:bidi="he-IL"/>
              </w:rPr>
              <w:t>6</w:t>
            </w:r>
            <w:r w:rsidRPr="00F916B7">
              <w:rPr>
                <w:rStyle w:val="Hyperlink"/>
                <w:rFonts w:asciiTheme="minorBidi" w:hAnsiTheme="minorBidi"/>
                <w:sz w:val="24"/>
                <w:szCs w:val="24"/>
                <w:rtl/>
                <w:lang w:eastAsia="he-IL"/>
              </w:rPr>
              <w:tab/>
            </w:r>
            <w:r w:rsidRPr="00F916B7">
              <w:rPr>
                <w:rStyle w:val="Hyperlink"/>
                <w:rFonts w:asciiTheme="minorBidi" w:hAnsiTheme="minorBidi" w:cstheme="minorBidi"/>
                <w:noProof/>
                <w:sz w:val="24"/>
                <w:szCs w:val="24"/>
                <w:lang w:eastAsia="he-IL" w:bidi="he-IL"/>
              </w:rPr>
              <w:t>Conclusions and further work</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Toc135313534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9</w:t>
            </w:r>
            <w:r w:rsidRPr="00F916B7">
              <w:rPr>
                <w:rStyle w:val="Hyperlink"/>
                <w:rFonts w:asciiTheme="minorBidi" w:hAnsiTheme="minorBidi" w:cstheme="minorBidi"/>
                <w:webHidden/>
                <w:sz w:val="24"/>
                <w:szCs w:val="24"/>
                <w:rtl/>
                <w:lang w:eastAsia="he-IL"/>
              </w:rPr>
              <w:fldChar w:fldCharType="end"/>
            </w:r>
          </w:hyperlink>
        </w:p>
        <w:p w14:paraId="7549CCB8" w14:textId="77777777" w:rsidR="00CF79FB" w:rsidRPr="00F916B7" w:rsidRDefault="00CF79FB" w:rsidP="00CF79FB">
          <w:pPr>
            <w:pStyle w:val="TOC1"/>
            <w:bidi w:val="0"/>
            <w:rPr>
              <w:rStyle w:val="Hyperlink"/>
              <w:rFonts w:asciiTheme="minorBidi" w:hAnsiTheme="minorBidi"/>
              <w:sz w:val="24"/>
              <w:szCs w:val="24"/>
              <w:rtl/>
              <w:lang w:eastAsia="he-IL"/>
            </w:rPr>
          </w:pPr>
          <w:hyperlink w:anchor="_Toc135313535" w:history="1">
            <w:r w:rsidRPr="00F916B7">
              <w:rPr>
                <w:rStyle w:val="Hyperlink"/>
                <w:rFonts w:asciiTheme="minorBidi" w:hAnsiTheme="minorBidi" w:cstheme="minorBidi"/>
                <w:noProof/>
                <w:sz w:val="24"/>
                <w:szCs w:val="24"/>
                <w:lang w:eastAsia="he-IL" w:bidi="he-IL"/>
              </w:rPr>
              <w:t>7</w:t>
            </w:r>
            <w:r w:rsidRPr="00F916B7">
              <w:rPr>
                <w:rStyle w:val="Hyperlink"/>
                <w:rFonts w:asciiTheme="minorBidi" w:hAnsiTheme="minorBidi"/>
                <w:sz w:val="24"/>
                <w:szCs w:val="24"/>
                <w:rtl/>
                <w:lang w:eastAsia="he-IL"/>
              </w:rPr>
              <w:tab/>
            </w:r>
            <w:r w:rsidRPr="00F916B7">
              <w:rPr>
                <w:rStyle w:val="Hyperlink"/>
                <w:rFonts w:asciiTheme="minorBidi" w:hAnsiTheme="minorBidi" w:cstheme="minorBidi"/>
                <w:noProof/>
                <w:sz w:val="24"/>
                <w:szCs w:val="24"/>
                <w:lang w:eastAsia="he-IL" w:bidi="he-IL"/>
              </w:rPr>
              <w:t>Project Documentation</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Toc135313535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10</w:t>
            </w:r>
            <w:r w:rsidRPr="00F916B7">
              <w:rPr>
                <w:rStyle w:val="Hyperlink"/>
                <w:rFonts w:asciiTheme="minorBidi" w:hAnsiTheme="minorBidi" w:cstheme="minorBidi"/>
                <w:webHidden/>
                <w:sz w:val="24"/>
                <w:szCs w:val="24"/>
                <w:rtl/>
                <w:lang w:eastAsia="he-IL"/>
              </w:rPr>
              <w:fldChar w:fldCharType="end"/>
            </w:r>
          </w:hyperlink>
        </w:p>
        <w:p w14:paraId="2B3FAF0C" w14:textId="77777777" w:rsidR="00CF79FB" w:rsidRPr="00F916B7" w:rsidRDefault="00CF79FB" w:rsidP="00CF79FB">
          <w:pPr>
            <w:pStyle w:val="TOC1"/>
            <w:bidi w:val="0"/>
            <w:rPr>
              <w:rStyle w:val="Hyperlink"/>
              <w:rFonts w:asciiTheme="minorBidi" w:hAnsiTheme="minorBidi"/>
              <w:sz w:val="24"/>
              <w:szCs w:val="24"/>
              <w:rtl/>
              <w:lang w:eastAsia="he-IL"/>
            </w:rPr>
          </w:pPr>
          <w:hyperlink w:anchor="_Toc135313536" w:history="1">
            <w:r w:rsidRPr="00F916B7">
              <w:rPr>
                <w:rStyle w:val="Hyperlink"/>
                <w:rFonts w:asciiTheme="minorBidi" w:hAnsiTheme="minorBidi" w:cstheme="minorBidi"/>
                <w:noProof/>
                <w:sz w:val="24"/>
                <w:szCs w:val="24"/>
                <w:lang w:eastAsia="he-IL" w:bidi="he-IL"/>
              </w:rPr>
              <w:t>8</w:t>
            </w:r>
            <w:r w:rsidRPr="00F916B7">
              <w:rPr>
                <w:rStyle w:val="Hyperlink"/>
                <w:rFonts w:asciiTheme="minorBidi" w:hAnsiTheme="minorBidi"/>
                <w:sz w:val="24"/>
                <w:szCs w:val="24"/>
                <w:rtl/>
                <w:lang w:eastAsia="he-IL"/>
              </w:rPr>
              <w:tab/>
            </w:r>
            <w:r w:rsidRPr="00F916B7">
              <w:rPr>
                <w:rStyle w:val="Hyperlink"/>
                <w:rFonts w:asciiTheme="minorBidi" w:hAnsiTheme="minorBidi" w:cstheme="minorBidi"/>
                <w:noProof/>
                <w:sz w:val="24"/>
                <w:szCs w:val="24"/>
                <w:lang w:eastAsia="he-IL" w:bidi="he-IL"/>
              </w:rPr>
              <w:t>References..</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Toc135313536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11</w:t>
            </w:r>
            <w:r w:rsidRPr="00F916B7">
              <w:rPr>
                <w:rStyle w:val="Hyperlink"/>
                <w:rFonts w:asciiTheme="minorBidi" w:hAnsiTheme="minorBidi" w:cstheme="minorBidi"/>
                <w:webHidden/>
                <w:sz w:val="24"/>
                <w:szCs w:val="24"/>
                <w:rtl/>
                <w:lang w:eastAsia="he-IL"/>
              </w:rPr>
              <w:fldChar w:fldCharType="end"/>
            </w:r>
          </w:hyperlink>
        </w:p>
        <w:p w14:paraId="452B311B" w14:textId="77777777" w:rsidR="00CF79FB" w:rsidRPr="00F916B7" w:rsidRDefault="00CF79FB" w:rsidP="00F916B7">
          <w:pPr>
            <w:pStyle w:val="TOC1"/>
            <w:bidi w:val="0"/>
            <w:rPr>
              <w:rStyle w:val="Hyperlink"/>
              <w:rFonts w:asciiTheme="minorBidi" w:hAnsiTheme="minorBidi"/>
              <w:sz w:val="24"/>
              <w:szCs w:val="24"/>
              <w:rtl/>
              <w:lang w:eastAsia="he-IL"/>
            </w:rPr>
          </w:pPr>
          <w:hyperlink w:anchor="_Toc135313537" w:history="1">
            <w:r w:rsidRPr="00F916B7">
              <w:rPr>
                <w:rStyle w:val="Hyperlink"/>
                <w:rFonts w:asciiTheme="minorBidi" w:hAnsiTheme="minorBidi" w:cstheme="minorBidi"/>
                <w:noProof/>
                <w:sz w:val="24"/>
                <w:szCs w:val="24"/>
                <w:lang w:eastAsia="he-IL" w:bidi="he-IL"/>
              </w:rPr>
              <w:t>Appendix  A.</w:t>
            </w:r>
            <w:r w:rsidR="00F916B7">
              <w:rPr>
                <w:rStyle w:val="Hyperlink"/>
                <w:rFonts w:asciiTheme="minorBidi" w:hAnsiTheme="minorBidi" w:cstheme="minorBidi"/>
                <w:noProof/>
                <w:sz w:val="24"/>
                <w:szCs w:val="24"/>
                <w:lang w:eastAsia="he-IL" w:bidi="he-IL"/>
              </w:rPr>
              <w:t xml:space="preserve">  </w:t>
            </w:r>
            <w:r w:rsidRPr="00F916B7">
              <w:rPr>
                <w:rStyle w:val="Hyperlink"/>
                <w:rFonts w:asciiTheme="minorBidi" w:hAnsiTheme="minorBidi" w:cstheme="minorBidi"/>
                <w:noProof/>
                <w:sz w:val="24"/>
                <w:szCs w:val="24"/>
                <w:lang w:eastAsia="he-IL" w:bidi="he-IL"/>
              </w:rPr>
              <w:t>Subject 1</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Toc135313537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12</w:t>
            </w:r>
            <w:r w:rsidRPr="00F916B7">
              <w:rPr>
                <w:rStyle w:val="Hyperlink"/>
                <w:rFonts w:asciiTheme="minorBidi" w:hAnsiTheme="minorBidi" w:cstheme="minorBidi"/>
                <w:webHidden/>
                <w:sz w:val="24"/>
                <w:szCs w:val="24"/>
                <w:rtl/>
                <w:lang w:eastAsia="he-IL"/>
              </w:rPr>
              <w:fldChar w:fldCharType="end"/>
            </w:r>
          </w:hyperlink>
        </w:p>
        <w:p w14:paraId="2507B92B" w14:textId="77777777" w:rsidR="00CF79FB" w:rsidRPr="00F916B7" w:rsidRDefault="00CF79FB" w:rsidP="00F916B7">
          <w:pPr>
            <w:pStyle w:val="TOC1"/>
            <w:bidi w:val="0"/>
            <w:rPr>
              <w:rStyle w:val="Hyperlink"/>
              <w:rFonts w:asciiTheme="minorBidi" w:hAnsiTheme="minorBidi"/>
              <w:sz w:val="24"/>
              <w:szCs w:val="24"/>
              <w:rtl/>
              <w:lang w:eastAsia="he-IL"/>
            </w:rPr>
          </w:pPr>
          <w:hyperlink w:anchor="_Toc135313538" w:history="1">
            <w:r w:rsidRPr="00F916B7">
              <w:rPr>
                <w:rStyle w:val="Hyperlink"/>
                <w:rFonts w:asciiTheme="minorBidi" w:hAnsiTheme="minorBidi" w:cstheme="minorBidi"/>
                <w:noProof/>
                <w:sz w:val="24"/>
                <w:szCs w:val="24"/>
                <w:lang w:eastAsia="he-IL" w:bidi="he-IL"/>
              </w:rPr>
              <w:t>Appendix  B</w:t>
            </w:r>
            <w:r w:rsidR="00F916B7">
              <w:rPr>
                <w:rStyle w:val="Hyperlink"/>
                <w:rFonts w:asciiTheme="minorBidi" w:hAnsiTheme="minorBidi" w:cstheme="minorBidi"/>
                <w:noProof/>
                <w:sz w:val="24"/>
                <w:szCs w:val="24"/>
                <w:lang w:eastAsia="he-IL" w:bidi="he-IL"/>
              </w:rPr>
              <w:t xml:space="preserve">   </w:t>
            </w:r>
            <w:r w:rsidRPr="00F916B7">
              <w:rPr>
                <w:rStyle w:val="Hyperlink"/>
                <w:rFonts w:asciiTheme="minorBidi" w:hAnsiTheme="minorBidi" w:cstheme="minorBidi"/>
                <w:noProof/>
                <w:sz w:val="24"/>
                <w:szCs w:val="24"/>
                <w:lang w:eastAsia="he-IL" w:bidi="he-IL"/>
              </w:rPr>
              <w:t>Subject 2</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Toc135313538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13</w:t>
            </w:r>
            <w:r w:rsidRPr="00F916B7">
              <w:rPr>
                <w:rStyle w:val="Hyperlink"/>
                <w:rFonts w:asciiTheme="minorBidi" w:hAnsiTheme="minorBidi" w:cstheme="minorBidi"/>
                <w:webHidden/>
                <w:sz w:val="24"/>
                <w:szCs w:val="24"/>
                <w:rtl/>
                <w:lang w:eastAsia="he-IL"/>
              </w:rPr>
              <w:fldChar w:fldCharType="end"/>
            </w:r>
          </w:hyperlink>
        </w:p>
        <w:p w14:paraId="345770BA" w14:textId="77777777" w:rsidR="00B3320B" w:rsidRPr="00661501" w:rsidRDefault="00C30C40" w:rsidP="00CF79FB">
          <w:r w:rsidRPr="00F916B7">
            <w:rPr>
              <w:rStyle w:val="Hyperlink"/>
              <w:noProof/>
              <w:lang w:eastAsia="he-IL"/>
            </w:rPr>
            <w:fldChar w:fldCharType="end"/>
          </w:r>
        </w:p>
      </w:sdtContent>
    </w:sdt>
    <w:p w14:paraId="198C5BB3" w14:textId="77777777" w:rsidR="00B3320B" w:rsidRDefault="00B3320B" w:rsidP="00661501"/>
    <w:p w14:paraId="38A6AA7C" w14:textId="77777777" w:rsidR="00CF79FB" w:rsidRPr="00CF79FB" w:rsidRDefault="00CF79FB" w:rsidP="00661501">
      <w:pPr>
        <w:rPr>
          <w:rFonts w:ascii="Cambria" w:hAnsi="Cambria" w:cs="Times New Roman"/>
          <w:b/>
          <w:bCs/>
          <w:color w:val="365F91"/>
          <w:sz w:val="28"/>
          <w:szCs w:val="28"/>
          <w:lang w:bidi="ar-SA"/>
        </w:rPr>
      </w:pPr>
      <w:r w:rsidRPr="00CF79FB">
        <w:rPr>
          <w:rFonts w:ascii="Cambria" w:hAnsi="Cambria" w:cs="Times New Roman"/>
          <w:b/>
          <w:bCs/>
          <w:color w:val="365F91"/>
          <w:sz w:val="28"/>
          <w:szCs w:val="28"/>
          <w:lang w:bidi="ar-SA"/>
        </w:rPr>
        <w:t>List of figures</w:t>
      </w:r>
    </w:p>
    <w:p w14:paraId="6CE72352" w14:textId="77777777" w:rsidR="00CF79FB" w:rsidRDefault="00CF79FB" w:rsidP="00CF79FB">
      <w:pPr>
        <w:pStyle w:val="TableofFigures"/>
        <w:tabs>
          <w:tab w:val="right" w:leader="dot" w:pos="8302"/>
        </w:tabs>
        <w:rPr>
          <w:rFonts w:asciiTheme="minorHAnsi" w:eastAsiaTheme="minorEastAsia" w:hAnsiTheme="minorHAnsi"/>
          <w:noProof/>
          <w:sz w:val="22"/>
          <w:szCs w:val="22"/>
          <w:rtl/>
          <w:lang w:val="en-US" w:eastAsia="en-US"/>
        </w:rPr>
      </w:pPr>
      <w:r>
        <w:rPr>
          <w:rFonts w:ascii="Cambria" w:hAnsi="Cambria" w:cs="Times New Roman"/>
          <w:b/>
          <w:bCs/>
          <w:color w:val="365F91"/>
          <w:sz w:val="28"/>
          <w:szCs w:val="28"/>
          <w:lang w:bidi="ar-SA"/>
        </w:rPr>
        <w:fldChar w:fldCharType="begin"/>
      </w:r>
      <w:r>
        <w:rPr>
          <w:rFonts w:ascii="Cambria" w:hAnsi="Cambria" w:cs="Times New Roman"/>
          <w:b/>
          <w:bCs/>
          <w:color w:val="365F91"/>
          <w:sz w:val="28"/>
          <w:szCs w:val="28"/>
          <w:lang w:bidi="ar-SA"/>
        </w:rPr>
        <w:instrText xml:space="preserve"> TOC \h \z \c "Figure" </w:instrText>
      </w:r>
      <w:r>
        <w:rPr>
          <w:rFonts w:ascii="Cambria" w:hAnsi="Cambria" w:cs="Times New Roman"/>
          <w:b/>
          <w:bCs/>
          <w:color w:val="365F91"/>
          <w:sz w:val="28"/>
          <w:szCs w:val="28"/>
          <w:lang w:bidi="ar-SA"/>
        </w:rPr>
        <w:fldChar w:fldCharType="separate"/>
      </w:r>
      <w:hyperlink w:anchor="_Toc135313863" w:history="1">
        <w:r w:rsidRPr="00E03A3D">
          <w:rPr>
            <w:rStyle w:val="Hyperlink"/>
            <w:noProof/>
          </w:rPr>
          <w:t>Figure 1: Block diagram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Toc135313863 \h</w:instrText>
        </w:r>
        <w:r>
          <w:rPr>
            <w:noProof/>
            <w:webHidden/>
            <w:rtl/>
          </w:rPr>
          <w:instrText xml:space="preserve"> </w:instrText>
        </w:r>
        <w:r>
          <w:rPr>
            <w:noProof/>
            <w:webHidden/>
            <w:rtl/>
          </w:rPr>
        </w:r>
        <w:r>
          <w:rPr>
            <w:noProof/>
            <w:webHidden/>
            <w:rtl/>
          </w:rPr>
          <w:fldChar w:fldCharType="separate"/>
        </w:r>
        <w:r w:rsidR="00A81F82">
          <w:rPr>
            <w:noProof/>
            <w:webHidden/>
          </w:rPr>
          <w:t>2</w:t>
        </w:r>
        <w:r>
          <w:rPr>
            <w:noProof/>
            <w:webHidden/>
            <w:rtl/>
          </w:rPr>
          <w:fldChar w:fldCharType="end"/>
        </w:r>
      </w:hyperlink>
    </w:p>
    <w:p w14:paraId="7A42FD8B" w14:textId="77777777" w:rsidR="00CF79FB" w:rsidRDefault="00CF79FB" w:rsidP="00CF79FB">
      <w:pPr>
        <w:pStyle w:val="TableofFigures"/>
        <w:tabs>
          <w:tab w:val="right" w:leader="dot" w:pos="8302"/>
        </w:tabs>
        <w:rPr>
          <w:rFonts w:asciiTheme="minorHAnsi" w:eastAsiaTheme="minorEastAsia" w:hAnsiTheme="minorHAnsi"/>
          <w:noProof/>
          <w:sz w:val="22"/>
          <w:szCs w:val="22"/>
          <w:rtl/>
          <w:lang w:val="en-US" w:eastAsia="en-US"/>
        </w:rPr>
      </w:pPr>
      <w:hyperlink w:anchor="_Toc135313864" w:history="1">
        <w:r w:rsidRPr="00E03A3D">
          <w:rPr>
            <w:rStyle w:val="Hyperlink"/>
            <w:noProof/>
          </w:rPr>
          <w:t>Figure 2: The System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Toc135313864 \h</w:instrText>
        </w:r>
        <w:r>
          <w:rPr>
            <w:noProof/>
            <w:webHidden/>
            <w:rtl/>
          </w:rPr>
          <w:instrText xml:space="preserve"> </w:instrText>
        </w:r>
        <w:r>
          <w:rPr>
            <w:noProof/>
            <w:webHidden/>
            <w:rtl/>
          </w:rPr>
        </w:r>
        <w:r>
          <w:rPr>
            <w:noProof/>
            <w:webHidden/>
            <w:rtl/>
          </w:rPr>
          <w:fldChar w:fldCharType="separate"/>
        </w:r>
        <w:r w:rsidR="00A81F82">
          <w:rPr>
            <w:noProof/>
            <w:webHidden/>
          </w:rPr>
          <w:t>6</w:t>
        </w:r>
        <w:r>
          <w:rPr>
            <w:noProof/>
            <w:webHidden/>
            <w:rtl/>
          </w:rPr>
          <w:fldChar w:fldCharType="end"/>
        </w:r>
      </w:hyperlink>
    </w:p>
    <w:p w14:paraId="7705A7F7" w14:textId="77777777" w:rsidR="00CF79FB" w:rsidRDefault="00CF79FB" w:rsidP="00CF79FB">
      <w:pPr>
        <w:pStyle w:val="TableofFigures"/>
        <w:tabs>
          <w:tab w:val="right" w:leader="dot" w:pos="8302"/>
        </w:tabs>
        <w:rPr>
          <w:rFonts w:asciiTheme="minorHAnsi" w:eastAsiaTheme="minorEastAsia" w:hAnsiTheme="minorHAnsi"/>
          <w:noProof/>
          <w:sz w:val="22"/>
          <w:szCs w:val="22"/>
          <w:rtl/>
          <w:lang w:val="en-US" w:eastAsia="en-US"/>
        </w:rPr>
      </w:pPr>
      <w:hyperlink w:anchor="_Toc135313865" w:history="1">
        <w:r w:rsidRPr="00E03A3D">
          <w:rPr>
            <w:rStyle w:val="Hyperlink"/>
            <w:noProof/>
          </w:rPr>
          <w:t>Figure 3: Amplifier Input Circuit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Toc135313865 \h</w:instrText>
        </w:r>
        <w:r>
          <w:rPr>
            <w:noProof/>
            <w:webHidden/>
            <w:rtl/>
          </w:rPr>
          <w:instrText xml:space="preserve"> </w:instrText>
        </w:r>
        <w:r>
          <w:rPr>
            <w:noProof/>
            <w:webHidden/>
            <w:rtl/>
          </w:rPr>
        </w:r>
        <w:r>
          <w:rPr>
            <w:noProof/>
            <w:webHidden/>
            <w:rtl/>
          </w:rPr>
          <w:fldChar w:fldCharType="separate"/>
        </w:r>
        <w:r w:rsidR="00A81F82">
          <w:rPr>
            <w:noProof/>
            <w:webHidden/>
          </w:rPr>
          <w:t>6</w:t>
        </w:r>
        <w:r>
          <w:rPr>
            <w:noProof/>
            <w:webHidden/>
            <w:rtl/>
          </w:rPr>
          <w:fldChar w:fldCharType="end"/>
        </w:r>
      </w:hyperlink>
    </w:p>
    <w:p w14:paraId="2F09B348" w14:textId="77777777" w:rsidR="00CF79FB" w:rsidRDefault="00CF79FB" w:rsidP="00661501">
      <w:pPr>
        <w:rPr>
          <w:rFonts w:ascii="Cambria" w:hAnsi="Cambria" w:cs="Times New Roman"/>
          <w:b/>
          <w:bCs/>
          <w:color w:val="365F91"/>
          <w:sz w:val="28"/>
          <w:szCs w:val="28"/>
          <w:lang w:bidi="ar-SA"/>
        </w:rPr>
      </w:pPr>
      <w:r>
        <w:rPr>
          <w:rFonts w:ascii="Cambria" w:hAnsi="Cambria" w:cs="Times New Roman"/>
          <w:b/>
          <w:bCs/>
          <w:color w:val="365F91"/>
          <w:sz w:val="28"/>
          <w:szCs w:val="28"/>
          <w:lang w:bidi="ar-SA"/>
        </w:rPr>
        <w:fldChar w:fldCharType="end"/>
      </w:r>
    </w:p>
    <w:p w14:paraId="222F9112" w14:textId="77777777" w:rsidR="00CF79FB" w:rsidRPr="00CF79FB" w:rsidRDefault="00CF79FB" w:rsidP="00661501">
      <w:pPr>
        <w:rPr>
          <w:rFonts w:ascii="Cambria" w:hAnsi="Cambria" w:cs="Times New Roman"/>
          <w:b/>
          <w:bCs/>
          <w:color w:val="365F91"/>
          <w:sz w:val="28"/>
          <w:szCs w:val="28"/>
          <w:lang w:bidi="ar-SA"/>
        </w:rPr>
      </w:pPr>
      <w:r w:rsidRPr="00CF79FB">
        <w:rPr>
          <w:rFonts w:ascii="Cambria" w:hAnsi="Cambria" w:cs="Times New Roman"/>
          <w:b/>
          <w:bCs/>
          <w:color w:val="365F91"/>
          <w:sz w:val="28"/>
          <w:szCs w:val="28"/>
          <w:lang w:bidi="ar-SA"/>
        </w:rPr>
        <w:t>List of tables</w:t>
      </w:r>
    </w:p>
    <w:p w14:paraId="15DD370F" w14:textId="77777777" w:rsidR="00CF79FB" w:rsidRDefault="00CF79FB" w:rsidP="00CF79FB">
      <w:pPr>
        <w:pStyle w:val="TableofFigures"/>
        <w:tabs>
          <w:tab w:val="right" w:leader="dot" w:pos="8302"/>
        </w:tabs>
        <w:rPr>
          <w:rFonts w:asciiTheme="minorHAnsi" w:eastAsiaTheme="minorEastAsia" w:hAnsiTheme="minorHAnsi"/>
          <w:noProof/>
          <w:sz w:val="22"/>
          <w:szCs w:val="22"/>
          <w:rtl/>
          <w:lang w:val="en-US" w:eastAsia="en-US"/>
        </w:rPr>
      </w:pPr>
      <w:r>
        <w:rPr>
          <w:rFonts w:ascii="Cambria" w:hAnsi="Cambria" w:cs="Times New Roman"/>
          <w:b/>
          <w:bCs/>
          <w:color w:val="365F91"/>
          <w:sz w:val="28"/>
          <w:szCs w:val="28"/>
          <w:lang w:bidi="ar-SA"/>
        </w:rPr>
        <w:fldChar w:fldCharType="begin"/>
      </w:r>
      <w:r>
        <w:rPr>
          <w:rFonts w:ascii="Cambria" w:hAnsi="Cambria" w:cs="Times New Roman"/>
          <w:b/>
          <w:bCs/>
          <w:color w:val="365F91"/>
          <w:sz w:val="28"/>
          <w:szCs w:val="28"/>
          <w:lang w:bidi="ar-SA"/>
        </w:rPr>
        <w:instrText xml:space="preserve"> TOC \h \z \c "Table" </w:instrText>
      </w:r>
      <w:r>
        <w:rPr>
          <w:rFonts w:ascii="Cambria" w:hAnsi="Cambria" w:cs="Times New Roman"/>
          <w:b/>
          <w:bCs/>
          <w:color w:val="365F91"/>
          <w:sz w:val="28"/>
          <w:szCs w:val="28"/>
          <w:lang w:bidi="ar-SA"/>
        </w:rPr>
        <w:fldChar w:fldCharType="separate"/>
      </w:r>
      <w:hyperlink w:anchor="_Toc135313943" w:history="1">
        <w:r w:rsidRPr="00D72F82">
          <w:rPr>
            <w:rStyle w:val="Hyperlink"/>
            <w:noProof/>
          </w:rPr>
          <w:t>Table 1: Results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Toc135313943 \h</w:instrText>
        </w:r>
        <w:r>
          <w:rPr>
            <w:noProof/>
            <w:webHidden/>
            <w:rtl/>
          </w:rPr>
          <w:instrText xml:space="preserve"> </w:instrText>
        </w:r>
        <w:r>
          <w:rPr>
            <w:noProof/>
            <w:webHidden/>
            <w:rtl/>
          </w:rPr>
        </w:r>
        <w:r>
          <w:rPr>
            <w:noProof/>
            <w:webHidden/>
            <w:rtl/>
          </w:rPr>
          <w:fldChar w:fldCharType="separate"/>
        </w:r>
        <w:r w:rsidR="00A81F82">
          <w:rPr>
            <w:noProof/>
            <w:webHidden/>
          </w:rPr>
          <w:t>8</w:t>
        </w:r>
        <w:r>
          <w:rPr>
            <w:noProof/>
            <w:webHidden/>
            <w:rtl/>
          </w:rPr>
          <w:fldChar w:fldCharType="end"/>
        </w:r>
      </w:hyperlink>
    </w:p>
    <w:p w14:paraId="6295F3EB" w14:textId="77777777" w:rsidR="00CF79FB" w:rsidRPr="00CF79FB" w:rsidRDefault="00CF79FB" w:rsidP="00661501">
      <w:pPr>
        <w:rPr>
          <w:rFonts w:ascii="Cambria" w:hAnsi="Cambria" w:cs="Times New Roman"/>
          <w:b/>
          <w:bCs/>
          <w:color w:val="365F91"/>
          <w:sz w:val="28"/>
          <w:szCs w:val="28"/>
          <w:lang w:bidi="ar-SA"/>
        </w:rPr>
      </w:pPr>
      <w:r>
        <w:rPr>
          <w:rFonts w:ascii="Cambria" w:hAnsi="Cambria" w:cs="Times New Roman"/>
          <w:b/>
          <w:bCs/>
          <w:color w:val="365F91"/>
          <w:sz w:val="28"/>
          <w:szCs w:val="28"/>
          <w:lang w:bidi="ar-SA"/>
        </w:rPr>
        <w:fldChar w:fldCharType="end"/>
      </w:r>
    </w:p>
    <w:p w14:paraId="2DBB646D" w14:textId="77777777" w:rsidR="00CF79FB" w:rsidRPr="00CF79FB" w:rsidRDefault="00CF79FB" w:rsidP="00661501">
      <w:pPr>
        <w:rPr>
          <w:rFonts w:ascii="Cambria" w:hAnsi="Cambria" w:cs="Times New Roman"/>
          <w:b/>
          <w:bCs/>
          <w:color w:val="365F91"/>
          <w:sz w:val="28"/>
          <w:szCs w:val="28"/>
          <w:lang w:bidi="ar-SA"/>
        </w:rPr>
      </w:pPr>
      <w:r w:rsidRPr="00CF79FB">
        <w:rPr>
          <w:rFonts w:ascii="Cambria" w:hAnsi="Cambria" w:cs="Times New Roman"/>
          <w:b/>
          <w:bCs/>
          <w:color w:val="365F91"/>
          <w:sz w:val="28"/>
          <w:szCs w:val="28"/>
          <w:lang w:bidi="ar-SA"/>
        </w:rPr>
        <w:t>List of equations</w:t>
      </w:r>
    </w:p>
    <w:p w14:paraId="09086C36" w14:textId="77777777" w:rsidR="00B3320B" w:rsidRPr="00661501" w:rsidRDefault="00B3320B" w:rsidP="00661501">
      <w:pPr>
        <w:rPr>
          <w:kern w:val="28"/>
          <w:sz w:val="32"/>
          <w:szCs w:val="32"/>
        </w:rPr>
      </w:pPr>
      <w:r w:rsidRPr="00CF79FB">
        <w:rPr>
          <w:rFonts w:ascii="Cambria" w:hAnsi="Cambria" w:cs="Times New Roman"/>
          <w:b/>
          <w:bCs/>
          <w:color w:val="365F91"/>
          <w:sz w:val="28"/>
          <w:szCs w:val="28"/>
          <w:lang w:bidi="ar-SA"/>
        </w:rPr>
        <w:br w:type="page"/>
      </w:r>
    </w:p>
    <w:p w14:paraId="232C1974" w14:textId="77777777" w:rsidR="00F609E3" w:rsidRPr="00661501" w:rsidRDefault="00823558" w:rsidP="00661501">
      <w:pPr>
        <w:pStyle w:val="Title"/>
      </w:pPr>
      <w:bookmarkStart w:id="2" w:name="_Toc135313526"/>
      <w:r w:rsidRPr="00661501">
        <w:lastRenderedPageBreak/>
        <w:t>Abstract</w:t>
      </w:r>
      <w:bookmarkEnd w:id="1"/>
      <w:bookmarkEnd w:id="2"/>
    </w:p>
    <w:p w14:paraId="6DD935B4" w14:textId="77777777" w:rsidR="00B5028C" w:rsidRPr="00661501" w:rsidRDefault="00B5028C" w:rsidP="00661501">
      <w:r w:rsidRPr="00661501">
        <w:t>The abstract summarizes the essence of the work</w:t>
      </w:r>
      <w:r w:rsidRPr="00661501">
        <w:rPr>
          <w:rStyle w:val="FootnoteReference"/>
        </w:rPr>
        <w:footnoteReference w:id="1"/>
      </w:r>
      <w:r w:rsidRPr="00661501">
        <w:t xml:space="preserve"> (project topic, project purpose, and project deliverable). Further to the description, a block diagram of the project should be presented </w:t>
      </w:r>
      <w:r w:rsidRPr="00661501">
        <w:rPr>
          <w:rStyle w:val="FootnoteReference"/>
        </w:rPr>
        <w:footnoteReference w:id="2"/>
      </w:r>
      <w:r w:rsidRPr="00661501">
        <w:t>.</w:t>
      </w:r>
    </w:p>
    <w:p w14:paraId="40EE2DEE" w14:textId="77777777" w:rsidR="00B5028C" w:rsidRPr="00661501" w:rsidRDefault="00B5028C" w:rsidP="00661501">
      <w:r w:rsidRPr="00661501">
        <w:rPr>
          <w:lang w:val="en-GB"/>
        </w:rPr>
        <w:object w:dxaOrig="7192" w:dyaOrig="5390" w14:anchorId="14C652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in;height:270.6pt" o:ole="">
            <v:imagedata r:id="rId9" o:title=""/>
          </v:shape>
          <o:OLEObject Type="Embed" ProgID="PowerPoint.Slide.12" ShapeID="_x0000_i1025" DrawAspect="Content" ObjectID="_1846065765" r:id="rId10"/>
        </w:object>
      </w:r>
    </w:p>
    <w:p w14:paraId="0C64E0E6" w14:textId="77777777" w:rsidR="00B5028C" w:rsidRPr="00661501" w:rsidRDefault="00B5028C" w:rsidP="00661501">
      <w:pPr>
        <w:pStyle w:val="Caption"/>
      </w:pPr>
      <w:bookmarkStart w:id="3" w:name="_Toc135313863"/>
      <w:r w:rsidRPr="00661501">
        <w:t xml:space="preserve">Figure </w:t>
      </w:r>
      <w:r w:rsidRPr="00661501">
        <w:fldChar w:fldCharType="begin"/>
      </w:r>
      <w:r w:rsidRPr="00661501">
        <w:instrText xml:space="preserve"> SEQ Figure \* ARABIC </w:instrText>
      </w:r>
      <w:r w:rsidRPr="00661501">
        <w:fldChar w:fldCharType="separate"/>
      </w:r>
      <w:r w:rsidR="00745EF2" w:rsidRPr="00661501">
        <w:rPr>
          <w:noProof/>
        </w:rPr>
        <w:t>1</w:t>
      </w:r>
      <w:r w:rsidRPr="00661501">
        <w:fldChar w:fldCharType="end"/>
      </w:r>
      <w:r w:rsidRPr="00661501">
        <w:t>: Block diagram</w:t>
      </w:r>
      <w:bookmarkEnd w:id="3"/>
    </w:p>
    <w:p w14:paraId="15149E71" w14:textId="77777777" w:rsidR="00AD5203" w:rsidRDefault="00AD5203" w:rsidP="00661501"/>
    <w:p w14:paraId="530F0215" w14:textId="77777777" w:rsidR="00B5028C" w:rsidRPr="00661501" w:rsidRDefault="00B5028C" w:rsidP="00661501">
      <w:r w:rsidRPr="00661501">
        <w:t>The chapters, illustrations and tables should be numbered automatically, as done here. The Table of Contents should also be generated.</w:t>
      </w:r>
    </w:p>
    <w:p w14:paraId="01CFBFD7" w14:textId="77777777" w:rsidR="00B5028C" w:rsidRPr="00661501" w:rsidRDefault="009F081A" w:rsidP="00661501">
      <w:r w:rsidRPr="00661501">
        <w:t>Figures and i</w:t>
      </w:r>
      <w:r w:rsidR="00B5028C" w:rsidRPr="00661501">
        <w:t xml:space="preserve">llustrations can be generated </w:t>
      </w:r>
      <w:r w:rsidRPr="00661501">
        <w:t xml:space="preserve">either </w:t>
      </w:r>
      <w:r w:rsidR="00B5028C" w:rsidRPr="00661501">
        <w:t>from a POWERPOINT slide</w:t>
      </w:r>
      <w:r w:rsidRPr="00661501">
        <w:t xml:space="preserve"> (</w:t>
      </w:r>
      <w:r w:rsidR="00B5028C" w:rsidRPr="00661501">
        <w:t>as done here</w:t>
      </w:r>
      <w:r w:rsidRPr="00661501">
        <w:t xml:space="preserve">) or </w:t>
      </w:r>
      <w:r w:rsidR="00B5028C" w:rsidRPr="00661501">
        <w:t>added (JPG, TIFF, BMP) as done in Chapter 4, or from a PDF document as done in Subsection 4.1.</w:t>
      </w:r>
    </w:p>
    <w:p w14:paraId="19FF5747" w14:textId="77777777" w:rsidR="00B5028C" w:rsidRPr="00661501" w:rsidRDefault="00B5028C" w:rsidP="00D86433">
      <w:r w:rsidRPr="00661501">
        <w:t>An example of the table can be seen in subchapter 5.1</w:t>
      </w:r>
      <w:r w:rsidR="009F081A" w:rsidRPr="00661501">
        <w:rPr>
          <w:rStyle w:val="FootnoteReference"/>
        </w:rPr>
        <w:footnoteReference w:id="3"/>
      </w:r>
      <w:r w:rsidRPr="00661501">
        <w:t>.</w:t>
      </w:r>
    </w:p>
    <w:p w14:paraId="73C3ECCC" w14:textId="77777777" w:rsidR="00823558" w:rsidRPr="00661501" w:rsidRDefault="009F081A" w:rsidP="00661501">
      <w:pPr>
        <w:pStyle w:val="Heading1"/>
      </w:pPr>
      <w:bookmarkStart w:id="4" w:name="_Toc494815561"/>
      <w:bookmarkStart w:id="5" w:name="_Toc135313527"/>
      <w:r w:rsidRPr="00661501">
        <w:lastRenderedPageBreak/>
        <w:t>Introduction</w:t>
      </w:r>
      <w:bookmarkEnd w:id="4"/>
      <w:bookmarkEnd w:id="5"/>
    </w:p>
    <w:p w14:paraId="65BA69EA" w14:textId="77777777" w:rsidR="006F35BC" w:rsidRDefault="008A4DF4" w:rsidP="006F35BC">
      <w:pPr>
        <w:rPr>
          <w:lang w:val="en-IL"/>
        </w:rPr>
      </w:pPr>
      <w:r w:rsidRPr="008A4DF4">
        <w:rPr>
          <w:b/>
          <w:bCs/>
          <w:lang w:val="en-IL"/>
        </w:rPr>
        <w:t>Background and Motivation</w:t>
      </w:r>
      <w:r w:rsidRPr="008A4DF4">
        <w:rPr>
          <w:lang w:val="en-IL"/>
        </w:rPr>
        <w:t xml:space="preserve"> </w:t>
      </w:r>
    </w:p>
    <w:p w14:paraId="6995BE1D" w14:textId="207C9059" w:rsidR="008A4DF4" w:rsidRDefault="008A4DF4" w:rsidP="006F35BC">
      <w:pPr>
        <w:rPr>
          <w:lang w:val="en-IL"/>
        </w:rPr>
      </w:pPr>
      <w:r w:rsidRPr="008A4DF4">
        <w:rPr>
          <w:lang w:val="en-IL"/>
        </w:rPr>
        <w:t xml:space="preserve">The integration of music into athletic training has become increasingly popular, as rhythm and tempo can significantly enhance a runner's motivation, improve physical coordination, and provide a smoother running experience. However, traditional music playback applications typically offer a fixed tempo or rely on manual speed adjustments, which fail to adapt to the fluctuating pace of a runner throughout a specific workout. </w:t>
      </w:r>
      <w:proofErr w:type="gramStart"/>
      <w:r w:rsidRPr="008A4DF4">
        <w:rPr>
          <w:lang w:val="en-IL"/>
        </w:rPr>
        <w:t>In reality, the</w:t>
      </w:r>
      <w:proofErr w:type="gramEnd"/>
      <w:r w:rsidRPr="008A4DF4">
        <w:rPr>
          <w:lang w:val="en-IL"/>
        </w:rPr>
        <w:t xml:space="preserve"> natural beats per minute (BPM) of most standard songs are slower than an average runner's cadence. This limitation creates a gap at the intersection of musical digital signal processing (DSP) and sports applications, presenting an opportunity for a system capable of </w:t>
      </w:r>
      <w:proofErr w:type="spellStart"/>
      <w:r w:rsidRPr="008A4DF4">
        <w:rPr>
          <w:lang w:val="en-IL"/>
        </w:rPr>
        <w:t>analyzing</w:t>
      </w:r>
      <w:proofErr w:type="spellEnd"/>
      <w:r w:rsidRPr="008A4DF4">
        <w:rPr>
          <w:lang w:val="en-IL"/>
        </w:rPr>
        <w:t xml:space="preserve"> a user's planned or recorded physical rhythm and seamlessly adjusting the audio stream beforehand to match it. </w:t>
      </w:r>
    </w:p>
    <w:p w14:paraId="13E91651" w14:textId="77777777" w:rsidR="008A4DF4" w:rsidRPr="008A4DF4" w:rsidRDefault="008A4DF4" w:rsidP="008A4DF4">
      <w:pPr>
        <w:rPr>
          <w:b/>
          <w:bCs/>
          <w:lang w:val="en-IL"/>
        </w:rPr>
      </w:pPr>
    </w:p>
    <w:p w14:paraId="76F5EC94" w14:textId="77777777" w:rsidR="006F35BC" w:rsidRDefault="008A4DF4" w:rsidP="006F35BC">
      <w:pPr>
        <w:rPr>
          <w:lang w:val="en-IL"/>
        </w:rPr>
      </w:pPr>
      <w:r w:rsidRPr="008A4DF4">
        <w:rPr>
          <w:b/>
          <w:bCs/>
          <w:lang w:val="en-IL"/>
        </w:rPr>
        <w:t>Project Objectives</w:t>
      </w:r>
      <w:r w:rsidRPr="008A4DF4">
        <w:rPr>
          <w:lang w:val="en-IL"/>
        </w:rPr>
        <w:t xml:space="preserve"> </w:t>
      </w:r>
    </w:p>
    <w:p w14:paraId="35451989" w14:textId="19874F32" w:rsidR="008A4DF4" w:rsidRPr="008A4DF4" w:rsidRDefault="008A4DF4" w:rsidP="006F35BC">
      <w:pPr>
        <w:rPr>
          <w:lang w:val="en-IL"/>
        </w:rPr>
      </w:pPr>
      <w:r w:rsidRPr="008A4DF4">
        <w:rPr>
          <w:lang w:val="en-IL"/>
        </w:rPr>
        <w:t>The core objective of this project, "</w:t>
      </w:r>
      <w:proofErr w:type="spellStart"/>
      <w:r w:rsidRPr="008A4DF4">
        <w:rPr>
          <w:lang w:val="en-IL"/>
        </w:rPr>
        <w:t>SyncRun</w:t>
      </w:r>
      <w:proofErr w:type="spellEnd"/>
      <w:r w:rsidRPr="008A4DF4">
        <w:rPr>
          <w:lang w:val="en-IL"/>
        </w:rPr>
        <w:t xml:space="preserve"> – Align Music to Run" (Project 3408), is to design and implement a software system capable of adjusting the playback rate of a rhythmic music track to match the offline physiological metrics (step rhythm) of a runner. Using a fully pre-determined runner step signal, the system processes the audio prior to playback, calculating an optimal speed-up or speed-down ratio for each specific segment of the run one time beforehand. The goal is to synchronize the timing of the music's beats with the runner's steps using time-stretch algorithms, improving flow and motivation without altering the song's original pitch or introducing unnatural audio distortions. </w:t>
      </w:r>
    </w:p>
    <w:p w14:paraId="40C8E0F7" w14:textId="77777777" w:rsidR="008A4DF4" w:rsidRDefault="008A4DF4" w:rsidP="008A4DF4">
      <w:pPr>
        <w:ind w:left="720"/>
        <w:rPr>
          <w:b/>
          <w:bCs/>
          <w:lang w:val="en-IL"/>
        </w:rPr>
      </w:pPr>
    </w:p>
    <w:p w14:paraId="36F17E2D" w14:textId="28BB9ED4" w:rsidR="008A4DF4" w:rsidRDefault="008A4DF4" w:rsidP="006F35BC">
      <w:pPr>
        <w:rPr>
          <w:b/>
          <w:bCs/>
          <w:lang w:val="en-IL"/>
        </w:rPr>
      </w:pPr>
      <w:r w:rsidRPr="00416F22">
        <w:rPr>
          <w:b/>
          <w:bCs/>
          <w:highlight w:val="yellow"/>
          <w:lang w:val="en-IL"/>
        </w:rPr>
        <w:t>[Insert a high-level Block Diagram here illustrating the offline system architecture, from pre-determined step tracking and audio pre-processing to the modified audio compilation]</w:t>
      </w:r>
    </w:p>
    <w:p w14:paraId="39959154" w14:textId="77777777" w:rsidR="006F35BC" w:rsidRDefault="006F35BC" w:rsidP="006F35BC">
      <w:pPr>
        <w:rPr>
          <w:b/>
          <w:bCs/>
          <w:lang w:val="en-IL"/>
        </w:rPr>
      </w:pPr>
    </w:p>
    <w:p w14:paraId="308F9E3C" w14:textId="10B6382B" w:rsidR="006F35BC" w:rsidRDefault="008A4DF4" w:rsidP="006F35BC">
      <w:pPr>
        <w:rPr>
          <w:lang w:val="en-IL"/>
        </w:rPr>
      </w:pPr>
      <w:r w:rsidRPr="008A4DF4">
        <w:rPr>
          <w:b/>
          <w:bCs/>
          <w:lang w:val="en-IL"/>
        </w:rPr>
        <w:t>The Approach to Solving the Problem</w:t>
      </w:r>
      <w:r w:rsidRPr="008A4DF4">
        <w:rPr>
          <w:lang w:val="en-IL"/>
        </w:rPr>
        <w:t xml:space="preserve"> </w:t>
      </w:r>
    </w:p>
    <w:p w14:paraId="69826348" w14:textId="475C0744" w:rsidR="008A4DF4" w:rsidRPr="008A4DF4" w:rsidRDefault="008A4DF4" w:rsidP="006F35BC">
      <w:pPr>
        <w:rPr>
          <w:lang w:val="en-IL"/>
        </w:rPr>
      </w:pPr>
      <w:r w:rsidRPr="008A4DF4">
        <w:rPr>
          <w:lang w:val="en-IL"/>
        </w:rPr>
        <w:lastRenderedPageBreak/>
        <w:t xml:space="preserve">To solve the offline synchronization problem, the system employs a multi-step digital signal processing pipeline implemented in Python. The approach is broken down into the following stages: </w:t>
      </w:r>
    </w:p>
    <w:p w14:paraId="4A27A051" w14:textId="77777777" w:rsidR="008A4DF4" w:rsidRPr="008A4DF4" w:rsidRDefault="008A4DF4">
      <w:pPr>
        <w:numPr>
          <w:ilvl w:val="0"/>
          <w:numId w:val="10"/>
        </w:numPr>
        <w:tabs>
          <w:tab w:val="num" w:pos="0"/>
        </w:tabs>
        <w:ind w:left="720"/>
        <w:rPr>
          <w:lang w:val="en-IL"/>
        </w:rPr>
      </w:pPr>
      <w:r w:rsidRPr="008A4DF4">
        <w:rPr>
          <w:b/>
          <w:bCs/>
          <w:lang w:val="en-IL"/>
        </w:rPr>
        <w:t>Sequence Extraction:</w:t>
      </w:r>
      <w:r w:rsidRPr="008A4DF4">
        <w:rPr>
          <w:lang w:val="en-IL"/>
        </w:rPr>
        <w:t xml:space="preserve"> The </w:t>
      </w:r>
      <w:proofErr w:type="spellStart"/>
      <w:r w:rsidRPr="008A4DF4">
        <w:rPr>
          <w:lang w:val="en-IL"/>
        </w:rPr>
        <w:t>librosa</w:t>
      </w:r>
      <w:proofErr w:type="spellEnd"/>
      <w:r w:rsidRPr="008A4DF4">
        <w:rPr>
          <w:lang w:val="en-IL"/>
        </w:rPr>
        <w:t xml:space="preserve"> library is used to </w:t>
      </w:r>
      <w:proofErr w:type="spellStart"/>
      <w:r w:rsidRPr="008A4DF4">
        <w:rPr>
          <w:lang w:val="en-IL"/>
        </w:rPr>
        <w:t>analyze</w:t>
      </w:r>
      <w:proofErr w:type="spellEnd"/>
      <w:r w:rsidRPr="008A4DF4">
        <w:rPr>
          <w:lang w:val="en-IL"/>
        </w:rPr>
        <w:t xml:space="preserve"> the song offline, determining the beat timestamps and overall tempo (BPM). </w:t>
      </w:r>
    </w:p>
    <w:p w14:paraId="6D3E1120" w14:textId="77777777" w:rsidR="008A4DF4" w:rsidRPr="008A4DF4" w:rsidRDefault="008A4DF4">
      <w:pPr>
        <w:numPr>
          <w:ilvl w:val="0"/>
          <w:numId w:val="10"/>
        </w:numPr>
        <w:tabs>
          <w:tab w:val="num" w:pos="0"/>
        </w:tabs>
        <w:ind w:left="720"/>
        <w:rPr>
          <w:lang w:val="en-IL"/>
        </w:rPr>
      </w:pPr>
      <w:r w:rsidRPr="008A4DF4">
        <w:rPr>
          <w:b/>
          <w:bCs/>
          <w:lang w:val="en-IL"/>
        </w:rPr>
        <w:t>Alignment and Ratio Optimization:</w:t>
      </w:r>
      <w:r w:rsidRPr="008A4DF4">
        <w:rPr>
          <w:lang w:val="en-IL"/>
        </w:rPr>
        <w:t xml:space="preserve"> The system generates two time-stamped vectors—one for the song's beats and one for the pre-determined runner steps. The track is divided into discrete 2.5-second segments. For each segment, the algorithm computes the optimal playback speed ratio by minimizing the L1 distance between the runner's step timestamps and the scaled song's beat timestamps. </w:t>
      </w:r>
    </w:p>
    <w:p w14:paraId="0123E054" w14:textId="77777777" w:rsidR="008A4DF4" w:rsidRPr="008A4DF4" w:rsidRDefault="008A4DF4">
      <w:pPr>
        <w:numPr>
          <w:ilvl w:val="0"/>
          <w:numId w:val="10"/>
        </w:numPr>
        <w:tabs>
          <w:tab w:val="num" w:pos="0"/>
        </w:tabs>
        <w:ind w:left="720"/>
        <w:rPr>
          <w:lang w:val="en-IL"/>
        </w:rPr>
      </w:pPr>
      <w:r w:rsidRPr="008A4DF4">
        <w:rPr>
          <w:b/>
          <w:bCs/>
          <w:lang w:val="en-IL"/>
        </w:rPr>
        <w:t>Harmonic-Percussive Separation (HPS):</w:t>
      </w:r>
      <w:r w:rsidRPr="008A4DF4">
        <w:rPr>
          <w:lang w:val="en-IL"/>
        </w:rPr>
        <w:t xml:space="preserve"> Before time-scaling, the system applies a Short-Time Fourier Transform (STFT) and median filters to separate the original audio into its sustained, pitched sounds (harmonic content) and sharp, transient drum hits (percussive content). </w:t>
      </w:r>
    </w:p>
    <w:p w14:paraId="5861B8FA" w14:textId="77777777" w:rsidR="008A4DF4" w:rsidRDefault="008A4DF4">
      <w:pPr>
        <w:numPr>
          <w:ilvl w:val="0"/>
          <w:numId w:val="10"/>
        </w:numPr>
        <w:tabs>
          <w:tab w:val="num" w:pos="0"/>
        </w:tabs>
        <w:ind w:left="720"/>
        <w:rPr>
          <w:lang w:val="en-IL"/>
        </w:rPr>
      </w:pPr>
      <w:r w:rsidRPr="008A4DF4">
        <w:rPr>
          <w:b/>
          <w:bCs/>
          <w:lang w:val="en-IL"/>
        </w:rPr>
        <w:t>Time-Scale Modification (TSM):</w:t>
      </w:r>
      <w:r w:rsidRPr="008A4DF4">
        <w:rPr>
          <w:lang w:val="en-IL"/>
        </w:rPr>
        <w:t xml:space="preserve"> Custom-built TSM algorithms stretch or compress the separated audio segments to the calculated ratios without shifting the pitch, after which they are merged to output the final, modified song. </w:t>
      </w:r>
    </w:p>
    <w:p w14:paraId="1C3722F5" w14:textId="77777777" w:rsidR="008A4DF4" w:rsidRPr="008A4DF4" w:rsidRDefault="008A4DF4" w:rsidP="006F35BC">
      <w:pPr>
        <w:ind w:left="360"/>
        <w:rPr>
          <w:lang w:val="en-IL"/>
        </w:rPr>
      </w:pPr>
    </w:p>
    <w:p w14:paraId="38022D15" w14:textId="77777777" w:rsidR="008A4DF4" w:rsidRDefault="008A4DF4" w:rsidP="006F35BC">
      <w:pPr>
        <w:rPr>
          <w:b/>
          <w:bCs/>
          <w:lang w:val="en-IL"/>
        </w:rPr>
      </w:pPr>
      <w:r w:rsidRPr="00416F22">
        <w:rPr>
          <w:b/>
          <w:bCs/>
          <w:highlight w:val="yellow"/>
          <w:lang w:val="en-IL"/>
        </w:rPr>
        <w:t>[Insert STFT Spectrogram plots here showing a song snippet before and after the Harmonic-Percussive Separation process]</w:t>
      </w:r>
    </w:p>
    <w:p w14:paraId="011012EA" w14:textId="77777777" w:rsidR="008A4DF4" w:rsidRPr="008A4DF4" w:rsidRDefault="008A4DF4" w:rsidP="008A4DF4">
      <w:pPr>
        <w:ind w:left="720"/>
        <w:rPr>
          <w:b/>
          <w:bCs/>
          <w:lang w:val="en-IL"/>
        </w:rPr>
      </w:pPr>
    </w:p>
    <w:p w14:paraId="468850E6" w14:textId="6AA002A6" w:rsidR="008A4DF4" w:rsidRPr="008A4DF4" w:rsidRDefault="008A4DF4" w:rsidP="006F35BC">
      <w:pPr>
        <w:rPr>
          <w:lang w:val="en-IL"/>
        </w:rPr>
      </w:pPr>
      <w:r w:rsidRPr="008A4DF4">
        <w:rPr>
          <w:b/>
          <w:bCs/>
          <w:lang w:val="en-IL"/>
        </w:rPr>
        <w:t>Comparison Against Existing Work and Algorithms</w:t>
      </w:r>
    </w:p>
    <w:p w14:paraId="76947253" w14:textId="77777777" w:rsidR="008A4DF4" w:rsidRPr="008A4DF4" w:rsidRDefault="008A4DF4" w:rsidP="006F35BC">
      <w:pPr>
        <w:rPr>
          <w:lang w:val="en-IL"/>
        </w:rPr>
      </w:pPr>
      <w:r w:rsidRPr="008A4DF4">
        <w:rPr>
          <w:lang w:val="en-IL"/>
        </w:rPr>
        <w:t>This project differentiates itself from both commercial fitness applications and existing TSM libraries:</w:t>
      </w:r>
    </w:p>
    <w:p w14:paraId="37F2D423" w14:textId="77777777" w:rsidR="008A4DF4" w:rsidRDefault="008A4DF4">
      <w:pPr>
        <w:numPr>
          <w:ilvl w:val="1"/>
          <w:numId w:val="11"/>
        </w:numPr>
        <w:tabs>
          <w:tab w:val="clear" w:pos="1440"/>
          <w:tab w:val="num" w:pos="720"/>
        </w:tabs>
        <w:ind w:left="720"/>
        <w:rPr>
          <w:lang w:val="en-IL"/>
        </w:rPr>
      </w:pPr>
      <w:r w:rsidRPr="008A4DF4">
        <w:rPr>
          <w:b/>
          <w:bCs/>
          <w:lang w:val="en-IL"/>
        </w:rPr>
        <w:t>Application-Level Comparison:</w:t>
      </w:r>
      <w:r w:rsidRPr="008A4DF4">
        <w:rPr>
          <w:lang w:val="en-IL"/>
        </w:rPr>
        <w:t xml:space="preserve"> Conventional fitness music applications (such as Spotify Running) generally rely on pre-set tempo playlists or basic manual speed adjustments, which offer limited adaptability. Other alternatives utilize metronome-based synchronization, which provides fixed rhythmic cues but lacks the natural, motivating experience of music. In contrast, this project offers </w:t>
      </w:r>
      <w:r w:rsidRPr="008A4DF4">
        <w:rPr>
          <w:lang w:val="en-IL"/>
        </w:rPr>
        <w:lastRenderedPageBreak/>
        <w:t xml:space="preserve">precise, mathematical beat-to-step alignment mapped directly to a runner's specific workout routine. </w:t>
      </w:r>
    </w:p>
    <w:p w14:paraId="0E65E3A5" w14:textId="77777777" w:rsidR="008A4DF4" w:rsidRPr="008A4DF4" w:rsidRDefault="008A4DF4" w:rsidP="006F35BC">
      <w:pPr>
        <w:ind w:left="720"/>
        <w:rPr>
          <w:lang w:val="en-IL"/>
        </w:rPr>
      </w:pPr>
    </w:p>
    <w:p w14:paraId="79C11176" w14:textId="77777777" w:rsidR="008A4DF4" w:rsidRDefault="008A4DF4">
      <w:pPr>
        <w:numPr>
          <w:ilvl w:val="1"/>
          <w:numId w:val="11"/>
        </w:numPr>
        <w:tabs>
          <w:tab w:val="clear" w:pos="1440"/>
          <w:tab w:val="num" w:pos="720"/>
        </w:tabs>
        <w:ind w:left="720"/>
        <w:rPr>
          <w:lang w:val="en-IL"/>
        </w:rPr>
      </w:pPr>
      <w:r w:rsidRPr="008A4DF4">
        <w:rPr>
          <w:b/>
          <w:bCs/>
          <w:lang w:val="en-IL"/>
        </w:rPr>
        <w:t>Algorithmic-Level Comparison:</w:t>
      </w:r>
      <w:r w:rsidRPr="008A4DF4">
        <w:rPr>
          <w:lang w:val="en-IL"/>
        </w:rPr>
        <w:t xml:space="preserve"> Rather than treating audio manipulation as a black box by exclusively using off-the-shelf TSM libraries (e.g., Rubber Band), this project focuses on a deep, fundamental DSP implementation. The WSOLA (Waveform Similarity Overlap-Add) and Phase Vocoder algorithms are implemented from scratch in Python. Grounded in the theoretical framework of Driedger and Müller's </w:t>
      </w:r>
      <w:r w:rsidRPr="008A4DF4">
        <w:rPr>
          <w:i/>
          <w:iCs/>
          <w:lang w:val="en-IL"/>
        </w:rPr>
        <w:t>A Review of Time-Scale Modification of Music Signals</w:t>
      </w:r>
      <w:r w:rsidRPr="008A4DF4">
        <w:rPr>
          <w:lang w:val="en-IL"/>
        </w:rPr>
        <w:t xml:space="preserve">, applying these custom TSM techniques independently to separated harmonic and percussive components allows for a higher quality manipulation that aims to reduce the audio artifacts commonly found in standard, unseparated time-stretching methods. </w:t>
      </w:r>
    </w:p>
    <w:p w14:paraId="02BE75A8" w14:textId="77777777" w:rsidR="008A4DF4" w:rsidRPr="008A4DF4" w:rsidRDefault="008A4DF4" w:rsidP="008A4DF4">
      <w:pPr>
        <w:ind w:left="1440"/>
        <w:rPr>
          <w:lang w:val="en-IL"/>
        </w:rPr>
      </w:pPr>
    </w:p>
    <w:p w14:paraId="0ED5598D" w14:textId="77777777" w:rsidR="006F35BC" w:rsidRDefault="008A4DF4" w:rsidP="006F35BC">
      <w:pPr>
        <w:rPr>
          <w:lang w:val="en-IL"/>
        </w:rPr>
      </w:pPr>
      <w:r w:rsidRPr="008A4DF4">
        <w:rPr>
          <w:b/>
          <w:bCs/>
          <w:lang w:val="en-IL"/>
        </w:rPr>
        <w:t>Scope and Evaluation</w:t>
      </w:r>
      <w:r w:rsidRPr="008A4DF4">
        <w:rPr>
          <w:lang w:val="en-IL"/>
        </w:rPr>
        <w:t xml:space="preserve"> </w:t>
      </w:r>
    </w:p>
    <w:p w14:paraId="7EC7D865" w14:textId="5C10E2B0" w:rsidR="008A4DF4" w:rsidRDefault="008A4DF4" w:rsidP="006F35BC">
      <w:pPr>
        <w:rPr>
          <w:lang w:val="en-IL"/>
        </w:rPr>
      </w:pPr>
      <w:r w:rsidRPr="008A4DF4">
        <w:rPr>
          <w:lang w:val="en-IL"/>
        </w:rPr>
        <w:t xml:space="preserve">Because the system processes the entire track and step signal offline, the heavy computational load is handled beforehand, ensuring a seamless, uninterrupted playback experience. The custom TSM algorithms must operate stably across speed-up ratios ranging from 0.8× to 1.5×. To ensure a high-quality result, the system's output is evaluated against strict quantitative criteria, including average beat alignment error, segment latency, and the total elapsed time required for the offline processing phase. </w:t>
      </w:r>
    </w:p>
    <w:p w14:paraId="6894E082" w14:textId="77777777" w:rsidR="008A4DF4" w:rsidRPr="008A4DF4" w:rsidRDefault="008A4DF4" w:rsidP="006F35BC">
      <w:pPr>
        <w:rPr>
          <w:lang w:val="en-IL"/>
        </w:rPr>
      </w:pPr>
    </w:p>
    <w:p w14:paraId="53C596B2" w14:textId="77777777" w:rsidR="008A4DF4" w:rsidRPr="008A4DF4" w:rsidRDefault="008A4DF4" w:rsidP="006F35BC">
      <w:pPr>
        <w:rPr>
          <w:b/>
          <w:bCs/>
          <w:lang w:val="en-IL"/>
        </w:rPr>
      </w:pPr>
      <w:r w:rsidRPr="00416F22">
        <w:rPr>
          <w:b/>
          <w:bCs/>
          <w:highlight w:val="yellow"/>
          <w:lang w:val="en-IL"/>
        </w:rPr>
        <w:t xml:space="preserve">[Insert a table here summarizing the quantitative performance metrics and criteria results (e.g., Average Beat Alignment Error: ~15.67 </w:t>
      </w:r>
      <w:proofErr w:type="spellStart"/>
      <w:r w:rsidRPr="00416F22">
        <w:rPr>
          <w:b/>
          <w:bCs/>
          <w:highlight w:val="yellow"/>
          <w:lang w:val="en-IL"/>
        </w:rPr>
        <w:t>ms</w:t>
      </w:r>
      <w:proofErr w:type="spellEnd"/>
      <w:r w:rsidRPr="00416F22">
        <w:rPr>
          <w:b/>
          <w:bCs/>
          <w:highlight w:val="yellow"/>
          <w:lang w:val="en-IL"/>
        </w:rPr>
        <w:t>, Total Elapsed Processing Time: ~38.47 sec)]</w:t>
      </w:r>
    </w:p>
    <w:p w14:paraId="36FF11D7" w14:textId="77777777" w:rsidR="00B3320B" w:rsidRPr="00661501" w:rsidRDefault="00B3320B" w:rsidP="00661501"/>
    <w:p w14:paraId="725C477C" w14:textId="77777777" w:rsidR="009F081A" w:rsidRPr="00661501" w:rsidRDefault="009F081A" w:rsidP="00661501">
      <w:pPr>
        <w:pStyle w:val="Heading1"/>
      </w:pPr>
      <w:bookmarkStart w:id="6" w:name="_Toc135313528"/>
      <w:r w:rsidRPr="00661501">
        <w:lastRenderedPageBreak/>
        <w:t>Theoretical background</w:t>
      </w:r>
      <w:bookmarkEnd w:id="6"/>
    </w:p>
    <w:p w14:paraId="39D2B499" w14:textId="77777777" w:rsidR="00184C44" w:rsidRDefault="00184C44" w:rsidP="00184C44">
      <w:pPr>
        <w:spacing w:line="240" w:lineRule="auto"/>
        <w:rPr>
          <w:rFonts w:ascii="Arial" w:hAnsi="Arial" w:cs="Arial"/>
          <w:color w:val="1F1F1F"/>
          <w:lang w:val="en-IL" w:eastAsia="en-IL"/>
        </w:rPr>
      </w:pPr>
      <w:bookmarkStart w:id="7" w:name="_Toc135313529"/>
      <w:r w:rsidRPr="00416F22">
        <w:rPr>
          <w:rFonts w:ascii="Arial" w:hAnsi="Arial" w:cs="Arial"/>
          <w:color w:val="1F1F1F"/>
          <w:highlight w:val="yellow"/>
          <w:lang w:val="en-IL" w:eastAsia="en-IL"/>
        </w:rPr>
        <w:t xml:space="preserve">[Insert a high-level theoretical pipeline diagram here summarizing the flow: Ratio Optimization </w:t>
      </w:r>
      <m:oMath>
        <m:r>
          <w:rPr>
            <w:rFonts w:ascii="Cambria Math" w:hAnsi="Cambria Math" w:cs="Arial"/>
            <w:color w:val="1F1F1F"/>
            <w:highlight w:val="yellow"/>
            <w:lang w:val="en-IL" w:eastAsia="en-IL"/>
          </w:rPr>
          <m:t>→</m:t>
        </m:r>
      </m:oMath>
      <w:r w:rsidRPr="00416F22">
        <w:rPr>
          <w:rFonts w:ascii="Arial" w:hAnsi="Arial" w:cs="Arial"/>
          <w:color w:val="1F1F1F"/>
          <w:highlight w:val="yellow"/>
          <w:lang w:val="en-IL" w:eastAsia="en-IL"/>
        </w:rPr>
        <w:t xml:space="preserve"> STFT </w:t>
      </w:r>
      <m:oMath>
        <m:r>
          <w:rPr>
            <w:rFonts w:ascii="Cambria Math" w:hAnsi="Cambria Math" w:cs="Arial"/>
            <w:color w:val="1F1F1F"/>
            <w:highlight w:val="yellow"/>
            <w:lang w:val="en-IL" w:eastAsia="en-IL"/>
          </w:rPr>
          <m:t>→</m:t>
        </m:r>
      </m:oMath>
      <w:r w:rsidRPr="00416F22">
        <w:rPr>
          <w:rFonts w:ascii="Arial" w:hAnsi="Arial" w:cs="Arial"/>
          <w:color w:val="1F1F1F"/>
          <w:highlight w:val="yellow"/>
          <w:lang w:val="en-IL" w:eastAsia="en-IL"/>
        </w:rPr>
        <w:t xml:space="preserve"> Harmonic-Percussive Separation </w:t>
      </w:r>
      <m:oMath>
        <m:r>
          <w:rPr>
            <w:rFonts w:ascii="Cambria Math" w:hAnsi="Cambria Math" w:cs="Arial"/>
            <w:color w:val="1F1F1F"/>
            <w:highlight w:val="yellow"/>
            <w:lang w:val="en-IL" w:eastAsia="en-IL"/>
          </w:rPr>
          <m:t>→</m:t>
        </m:r>
      </m:oMath>
      <w:r w:rsidRPr="00416F22">
        <w:rPr>
          <w:rFonts w:ascii="Arial" w:hAnsi="Arial" w:cs="Arial"/>
          <w:color w:val="1F1F1F"/>
          <w:highlight w:val="yellow"/>
          <w:lang w:val="en-IL" w:eastAsia="en-IL"/>
        </w:rPr>
        <w:t xml:space="preserve"> Time-Scale Modification]</w:t>
      </w:r>
    </w:p>
    <w:p w14:paraId="1E2AE63C" w14:textId="77777777" w:rsidR="00184C44" w:rsidRPr="00184C44" w:rsidRDefault="00184C44" w:rsidP="00184C44">
      <w:pPr>
        <w:spacing w:line="240" w:lineRule="auto"/>
        <w:rPr>
          <w:rFonts w:ascii="Arial" w:hAnsi="Arial" w:cs="Arial"/>
          <w:color w:val="1F1F1F"/>
          <w:lang w:val="en-IL" w:eastAsia="en-IL"/>
        </w:rPr>
      </w:pPr>
    </w:p>
    <w:p w14:paraId="296A60A8" w14:textId="77777777" w:rsidR="00184C44" w:rsidRPr="006F35BC" w:rsidRDefault="00184C44" w:rsidP="006F35BC">
      <w:pPr>
        <w:rPr>
          <w:b/>
          <w:bCs/>
          <w:lang w:val="en-IL"/>
        </w:rPr>
      </w:pPr>
      <w:r w:rsidRPr="006F35BC">
        <w:rPr>
          <w:b/>
          <w:bCs/>
          <w:lang w:val="en-IL"/>
        </w:rPr>
        <w:t>Alignment and Ratio Optimization</w:t>
      </w:r>
    </w:p>
    <w:p w14:paraId="09A30CC5" w14:textId="6A82725E" w:rsidR="00184C44" w:rsidRPr="00184C44" w:rsidRDefault="00184C44" w:rsidP="006F35BC">
      <w:pPr>
        <w:pStyle w:val="ListParagraph"/>
        <w:ind w:left="0"/>
        <w:rPr>
          <w:b/>
          <w:bCs/>
          <w:lang w:val="en-IL"/>
        </w:rPr>
      </w:pPr>
      <w:r w:rsidRPr="00184C44">
        <w:rPr>
          <w:rFonts w:ascii="Arial" w:hAnsi="Arial" w:cs="Arial"/>
          <w:color w:val="1F1F1F"/>
          <w:lang w:val="en-IL" w:eastAsia="en-IL"/>
        </w:rPr>
        <w:t xml:space="preserve">The foundational step in synchronizing the audio offline involves computing an optimal speed-up or speed-down ratio, denoted as </w:t>
      </w:r>
      <m:oMath>
        <m:r>
          <w:rPr>
            <w:rFonts w:ascii="Cambria Math" w:hAnsi="Cambria Math" w:cs="Arial"/>
            <w:color w:val="1F1F1F"/>
            <w:lang w:val="en-IL" w:eastAsia="en-IL"/>
          </w:rPr>
          <m:t>r</m:t>
        </m:r>
      </m:oMath>
      <w:r w:rsidRPr="00184C44">
        <w:rPr>
          <w:rFonts w:ascii="Arial" w:hAnsi="Arial" w:cs="Arial"/>
          <w:color w:val="1F1F1F"/>
          <w:lang w:val="en-IL" w:eastAsia="en-IL"/>
        </w:rPr>
        <w:t>, for discrete segments of the audio. The algorithm calculates this scalar by minimizing the absolute difference between the scaled song timestamps and the pre-determined runner step timestamps.</w:t>
      </w:r>
    </w:p>
    <w:p w14:paraId="4F2D987D" w14:textId="77777777" w:rsidR="00184C44" w:rsidRPr="00184C44" w:rsidRDefault="00184C44">
      <w:pPr>
        <w:numPr>
          <w:ilvl w:val="0"/>
          <w:numId w:val="12"/>
        </w:numPr>
        <w:tabs>
          <w:tab w:val="clear" w:pos="720"/>
          <w:tab w:val="num" w:pos="360"/>
        </w:tabs>
        <w:spacing w:line="240" w:lineRule="auto"/>
        <w:ind w:left="360"/>
        <w:rPr>
          <w:rFonts w:ascii="Arial" w:hAnsi="Arial" w:cs="Arial"/>
          <w:color w:val="1F1F1F"/>
          <w:lang w:val="en-IL" w:eastAsia="en-IL"/>
        </w:rPr>
      </w:pPr>
      <w:r w:rsidRPr="00184C44">
        <w:rPr>
          <w:rFonts w:ascii="Arial" w:hAnsi="Arial" w:cs="Arial"/>
          <w:b/>
          <w:bCs/>
          <w:color w:val="1F1F1F"/>
          <w:bdr w:val="none" w:sz="0" w:space="0" w:color="auto" w:frame="1"/>
          <w:lang w:val="en-IL" w:eastAsia="en-IL"/>
        </w:rPr>
        <w:t>Mathematical Formulation:</w:t>
      </w:r>
      <w:r w:rsidRPr="00184C44">
        <w:rPr>
          <w:rFonts w:ascii="Arial" w:hAnsi="Arial" w:cs="Arial"/>
          <w:color w:val="1F1F1F"/>
          <w:lang w:val="en-IL" w:eastAsia="en-IL"/>
        </w:rPr>
        <w:t xml:space="preserve"> To achieve robust alignment, the optimization is framed as minimizing the </w:t>
      </w:r>
      <m:oMath>
        <m:sSub>
          <m:sSubPr>
            <m:ctrlPr>
              <w:rPr>
                <w:rFonts w:ascii="Cambria Math" w:hAnsi="Cambria Math" w:cs="Arial"/>
                <w:color w:val="1F1F1F"/>
                <w:lang w:val="en-IL" w:eastAsia="en-IL"/>
              </w:rPr>
            </m:ctrlPr>
          </m:sSubPr>
          <m:e>
            <m:r>
              <w:rPr>
                <w:rFonts w:ascii="Cambria Math" w:hAnsi="Cambria Math" w:cs="Arial"/>
                <w:color w:val="1F1F1F"/>
                <w:lang w:val="en-IL" w:eastAsia="en-IL"/>
              </w:rPr>
              <m:t>L</m:t>
            </m:r>
          </m:e>
          <m:sub>
            <m:r>
              <w:rPr>
                <w:rFonts w:ascii="Cambria Math" w:hAnsi="Cambria Math" w:cs="Arial"/>
                <w:color w:val="1F1F1F"/>
                <w:lang w:val="en-IL" w:eastAsia="en-IL"/>
              </w:rPr>
              <m:t>1</m:t>
            </m:r>
          </m:sub>
        </m:sSub>
      </m:oMath>
      <w:r w:rsidRPr="00184C44">
        <w:rPr>
          <w:rFonts w:ascii="Arial" w:hAnsi="Arial" w:cs="Arial"/>
          <w:color w:val="1F1F1F"/>
          <w:lang w:val="en-IL" w:eastAsia="en-IL"/>
        </w:rPr>
        <w:t xml:space="preserve"> norm between the two temporal vectors, expressed mathematically as:</w:t>
      </w:r>
    </w:p>
    <w:p w14:paraId="233FD2B9" w14:textId="77777777" w:rsidR="00184C44" w:rsidRPr="00184C44" w:rsidRDefault="00000000" w:rsidP="006F35BC">
      <w:pPr>
        <w:spacing w:line="240" w:lineRule="auto"/>
        <w:ind w:left="360"/>
        <w:rPr>
          <w:rFonts w:ascii="Arial" w:hAnsi="Arial" w:cs="Arial"/>
          <w:color w:val="1F1F1F"/>
          <w:lang w:val="en-IL" w:eastAsia="en-IL"/>
        </w:rPr>
      </w:pPr>
      <m:oMathPara>
        <m:oMath>
          <m:func>
            <m:funcPr>
              <m:ctrlPr>
                <w:rPr>
                  <w:rFonts w:ascii="Cambria Math" w:hAnsi="Cambria Math" w:cs="Arial"/>
                  <w:color w:val="1F1F1F"/>
                  <w:lang w:val="en-IL" w:eastAsia="en-IL"/>
                </w:rPr>
              </m:ctrlPr>
            </m:funcPr>
            <m:fName>
              <m:limLow>
                <m:limLowPr>
                  <m:ctrlPr>
                    <w:rPr>
                      <w:rFonts w:ascii="Cambria Math" w:hAnsi="Cambria Math" w:cs="Arial"/>
                      <w:color w:val="1F1F1F"/>
                      <w:lang w:val="en-IL" w:eastAsia="en-IL"/>
                    </w:rPr>
                  </m:ctrlPr>
                </m:limLowPr>
                <m:e>
                  <m:r>
                    <m:rPr>
                      <m:sty m:val="p"/>
                    </m:rPr>
                    <w:rPr>
                      <w:rFonts w:ascii="Cambria Math" w:hAnsi="Cambria Math" w:cs="Arial"/>
                      <w:color w:val="1F1F1F"/>
                      <w:lang w:val="en-IL" w:eastAsia="en-IL"/>
                    </w:rPr>
                    <m:t>min</m:t>
                  </m:r>
                </m:e>
                <m:lim>
                  <m:r>
                    <w:rPr>
                      <w:rFonts w:ascii="Cambria Math" w:hAnsi="Cambria Math" w:cs="Arial"/>
                      <w:color w:val="1F1F1F"/>
                      <w:lang w:val="en-IL" w:eastAsia="en-IL"/>
                    </w:rPr>
                    <m:t>r</m:t>
                  </m:r>
                </m:lim>
              </m:limLow>
            </m:fName>
            <m:e>
              <m:nary>
                <m:naryPr>
                  <m:chr m:val="∑"/>
                  <m:limLoc m:val="undOvr"/>
                  <m:supHide m:val="1"/>
                  <m:ctrlPr>
                    <w:rPr>
                      <w:rFonts w:ascii="Cambria Math" w:hAnsi="Cambria Math" w:cs="Arial"/>
                      <w:color w:val="1F1F1F"/>
                      <w:lang w:val="en-IL" w:eastAsia="en-IL"/>
                    </w:rPr>
                  </m:ctrlPr>
                </m:naryPr>
                <m:sub>
                  <m:r>
                    <w:rPr>
                      <w:rFonts w:ascii="Cambria Math" w:hAnsi="Cambria Math" w:cs="Arial"/>
                      <w:color w:val="1F1F1F"/>
                      <w:lang w:val="en-IL" w:eastAsia="en-IL"/>
                    </w:rPr>
                    <m:t>i</m:t>
                  </m:r>
                </m:sub>
                <m:sup/>
                <m:e>
                  <m:r>
                    <w:rPr>
                      <w:rFonts w:ascii="Cambria Math" w:hAnsi="Cambria Math" w:cs="Arial"/>
                      <w:color w:val="1F1F1F"/>
                      <w:lang w:val="en-IL" w:eastAsia="en-IL"/>
                    </w:rPr>
                    <m:t>|</m:t>
                  </m:r>
                </m:e>
              </m:nary>
            </m:e>
          </m:func>
          <m:r>
            <w:rPr>
              <w:rFonts w:ascii="Cambria Math" w:hAnsi="Cambria Math" w:cs="Arial"/>
              <w:color w:val="1F1F1F"/>
              <w:lang w:val="en-IL" w:eastAsia="en-IL"/>
            </w:rPr>
            <m:t>r⋅</m:t>
          </m:r>
          <m:sSub>
            <m:sSubPr>
              <m:ctrlPr>
                <w:rPr>
                  <w:rFonts w:ascii="Cambria Math" w:hAnsi="Cambria Math" w:cs="Arial"/>
                  <w:color w:val="1F1F1F"/>
                  <w:lang w:val="en-IL" w:eastAsia="en-IL"/>
                </w:rPr>
              </m:ctrlPr>
            </m:sSubPr>
            <m:e>
              <m:r>
                <w:rPr>
                  <w:rFonts w:ascii="Cambria Math" w:hAnsi="Cambria Math" w:cs="Arial"/>
                  <w:color w:val="1F1F1F"/>
                  <w:lang w:val="en-IL" w:eastAsia="en-IL"/>
                </w:rPr>
                <m:t>x</m:t>
              </m:r>
            </m:e>
            <m:sub>
              <m:r>
                <w:rPr>
                  <w:rFonts w:ascii="Cambria Math" w:hAnsi="Cambria Math" w:cs="Arial"/>
                  <w:color w:val="1F1F1F"/>
                  <w:lang w:val="en-IL" w:eastAsia="en-IL"/>
                </w:rPr>
                <m:t>i</m:t>
              </m:r>
            </m:sub>
          </m:sSub>
          <m:r>
            <w:rPr>
              <w:rFonts w:ascii="Cambria Math" w:hAnsi="Cambria Math" w:cs="Arial"/>
              <w:color w:val="1F1F1F"/>
              <w:lang w:val="en-IL" w:eastAsia="en-IL"/>
            </w:rPr>
            <m:t>-</m:t>
          </m:r>
          <m:sSub>
            <m:sSubPr>
              <m:ctrlPr>
                <w:rPr>
                  <w:rFonts w:ascii="Cambria Math" w:hAnsi="Cambria Math" w:cs="Arial"/>
                  <w:color w:val="1F1F1F"/>
                  <w:lang w:val="en-IL" w:eastAsia="en-IL"/>
                </w:rPr>
              </m:ctrlPr>
            </m:sSubPr>
            <m:e>
              <m:r>
                <w:rPr>
                  <w:rFonts w:ascii="Cambria Math" w:hAnsi="Cambria Math" w:cs="Arial"/>
                  <w:color w:val="1F1F1F"/>
                  <w:lang w:val="en-IL" w:eastAsia="en-IL"/>
                </w:rPr>
                <m:t>y</m:t>
              </m:r>
            </m:e>
            <m:sub>
              <m:r>
                <w:rPr>
                  <w:rFonts w:ascii="Cambria Math" w:hAnsi="Cambria Math" w:cs="Arial"/>
                  <w:color w:val="1F1F1F"/>
                  <w:lang w:val="en-IL" w:eastAsia="en-IL"/>
                </w:rPr>
                <m:t>i</m:t>
              </m:r>
            </m:sub>
          </m:sSub>
          <m:r>
            <w:rPr>
              <w:rFonts w:ascii="Cambria Math" w:hAnsi="Cambria Math" w:cs="Arial"/>
              <w:color w:val="1F1F1F"/>
              <w:lang w:val="en-IL" w:eastAsia="en-IL"/>
            </w:rPr>
            <m:t>|</m:t>
          </m:r>
        </m:oMath>
      </m:oMathPara>
    </w:p>
    <w:p w14:paraId="6283B87B" w14:textId="77777777" w:rsidR="00184C44" w:rsidRDefault="00184C44" w:rsidP="006F35BC">
      <w:pPr>
        <w:spacing w:line="240" w:lineRule="auto"/>
        <w:ind w:left="360"/>
        <w:rPr>
          <w:rFonts w:ascii="Arial" w:hAnsi="Arial" w:cs="Arial"/>
          <w:color w:val="1F1F1F"/>
          <w:lang w:val="en-IL" w:eastAsia="en-IL"/>
        </w:rPr>
      </w:pPr>
      <w:r w:rsidRPr="00184C44">
        <w:rPr>
          <w:rFonts w:ascii="Arial" w:hAnsi="Arial" w:cs="Arial"/>
          <w:color w:val="1F1F1F"/>
          <w:lang w:val="en-IL" w:eastAsia="en-IL"/>
        </w:rPr>
        <w:t xml:space="preserve">where </w:t>
      </w:r>
      <m:oMath>
        <m:sSub>
          <m:sSubPr>
            <m:ctrlPr>
              <w:rPr>
                <w:rFonts w:ascii="Cambria Math" w:hAnsi="Cambria Math" w:cs="Arial"/>
                <w:color w:val="1F1F1F"/>
                <w:lang w:val="en-IL" w:eastAsia="en-IL"/>
              </w:rPr>
            </m:ctrlPr>
          </m:sSubPr>
          <m:e>
            <m:r>
              <w:rPr>
                <w:rFonts w:ascii="Cambria Math" w:hAnsi="Cambria Math" w:cs="Arial"/>
                <w:color w:val="1F1F1F"/>
                <w:lang w:val="en-IL" w:eastAsia="en-IL"/>
              </w:rPr>
              <m:t>x</m:t>
            </m:r>
          </m:e>
          <m:sub>
            <m:r>
              <w:rPr>
                <w:rFonts w:ascii="Cambria Math" w:hAnsi="Cambria Math" w:cs="Arial"/>
                <w:color w:val="1F1F1F"/>
                <w:lang w:val="en-IL" w:eastAsia="en-IL"/>
              </w:rPr>
              <m:t>i</m:t>
            </m:r>
          </m:sub>
        </m:sSub>
      </m:oMath>
      <w:r w:rsidRPr="00184C44">
        <w:rPr>
          <w:rFonts w:ascii="Arial" w:hAnsi="Arial" w:cs="Arial"/>
          <w:color w:val="1F1F1F"/>
          <w:lang w:val="en-IL" w:eastAsia="en-IL"/>
        </w:rPr>
        <w:t xml:space="preserve"> represents the elements of the song timestamp vector and </w:t>
      </w:r>
      <m:oMath>
        <m:sSub>
          <m:sSubPr>
            <m:ctrlPr>
              <w:rPr>
                <w:rFonts w:ascii="Cambria Math" w:hAnsi="Cambria Math" w:cs="Arial"/>
                <w:color w:val="1F1F1F"/>
                <w:lang w:val="en-IL" w:eastAsia="en-IL"/>
              </w:rPr>
            </m:ctrlPr>
          </m:sSubPr>
          <m:e>
            <m:r>
              <w:rPr>
                <w:rFonts w:ascii="Cambria Math" w:hAnsi="Cambria Math" w:cs="Arial"/>
                <w:color w:val="1F1F1F"/>
                <w:lang w:val="en-IL" w:eastAsia="en-IL"/>
              </w:rPr>
              <m:t>y</m:t>
            </m:r>
          </m:e>
          <m:sub>
            <m:r>
              <w:rPr>
                <w:rFonts w:ascii="Cambria Math" w:hAnsi="Cambria Math" w:cs="Arial"/>
                <w:color w:val="1F1F1F"/>
                <w:lang w:val="en-IL" w:eastAsia="en-IL"/>
              </w:rPr>
              <m:t>i</m:t>
            </m:r>
          </m:sub>
        </m:sSub>
      </m:oMath>
      <w:r w:rsidRPr="00184C44">
        <w:rPr>
          <w:rFonts w:ascii="Arial" w:hAnsi="Arial" w:cs="Arial"/>
          <w:color w:val="1F1F1F"/>
          <w:lang w:val="en-IL" w:eastAsia="en-IL"/>
        </w:rPr>
        <w:t xml:space="preserve"> represents the target runner step timestamps.</w:t>
      </w:r>
    </w:p>
    <w:p w14:paraId="7308B434" w14:textId="77777777" w:rsidR="00184C44" w:rsidRPr="00184C44" w:rsidRDefault="00184C44" w:rsidP="006F35BC">
      <w:pPr>
        <w:spacing w:line="240" w:lineRule="auto"/>
        <w:rPr>
          <w:rFonts w:ascii="Arial" w:hAnsi="Arial" w:cs="Arial"/>
          <w:color w:val="1F1F1F"/>
          <w:lang w:val="en-IL" w:eastAsia="en-IL"/>
        </w:rPr>
      </w:pPr>
    </w:p>
    <w:p w14:paraId="72492624" w14:textId="77777777" w:rsidR="00184C44" w:rsidRDefault="00184C44">
      <w:pPr>
        <w:numPr>
          <w:ilvl w:val="1"/>
          <w:numId w:val="12"/>
        </w:numPr>
        <w:tabs>
          <w:tab w:val="num" w:pos="360"/>
        </w:tabs>
        <w:spacing w:line="240" w:lineRule="auto"/>
        <w:ind w:left="360"/>
        <w:rPr>
          <w:rFonts w:ascii="Arial" w:hAnsi="Arial" w:cs="Arial"/>
          <w:color w:val="1F1F1F"/>
          <w:lang w:val="en-IL" w:eastAsia="en-IL"/>
        </w:rPr>
      </w:pPr>
      <w:r w:rsidRPr="00184C44">
        <w:rPr>
          <w:rFonts w:ascii="Arial" w:hAnsi="Arial" w:cs="Arial"/>
          <w:b/>
          <w:bCs/>
          <w:color w:val="1F1F1F"/>
          <w:bdr w:val="none" w:sz="0" w:space="0" w:color="auto" w:frame="1"/>
          <w:lang w:val="en-IL" w:eastAsia="en-IL"/>
        </w:rPr>
        <w:t>Weighted Median Solution:</w:t>
      </w:r>
      <w:r w:rsidRPr="00184C44">
        <w:rPr>
          <w:rFonts w:ascii="Arial" w:hAnsi="Arial" w:cs="Arial"/>
          <w:color w:val="1F1F1F"/>
          <w:lang w:val="en-IL" w:eastAsia="en-IL"/>
        </w:rPr>
        <w:t xml:space="preserve"> This objective function constitutes a Least Absolute Deviations (LAD) linear regression forced through the origin. Based on the theoretical framework of Bloomfield and Steiger (1984), the global minimum for the scaling factor </w:t>
      </w:r>
      <m:oMath>
        <m:r>
          <w:rPr>
            <w:rFonts w:ascii="Cambria Math" w:hAnsi="Cambria Math" w:cs="Arial"/>
            <w:color w:val="1F1F1F"/>
            <w:lang w:val="en-IL" w:eastAsia="en-IL"/>
          </w:rPr>
          <m:t>r</m:t>
        </m:r>
      </m:oMath>
      <w:r w:rsidRPr="00184C44">
        <w:rPr>
          <w:rFonts w:ascii="Arial" w:hAnsi="Arial" w:cs="Arial"/>
          <w:color w:val="1F1F1F"/>
          <w:lang w:val="en-IL" w:eastAsia="en-IL"/>
        </w:rPr>
        <w:t xml:space="preserve"> is computed exactly by finding the weighted median of the component ratios </w:t>
      </w:r>
      <m:oMath>
        <m:f>
          <m:fPr>
            <m:ctrlPr>
              <w:rPr>
                <w:rFonts w:ascii="Cambria Math" w:hAnsi="Cambria Math" w:cs="Arial"/>
                <w:color w:val="1F1F1F"/>
                <w:lang w:val="en-IL" w:eastAsia="en-IL"/>
              </w:rPr>
            </m:ctrlPr>
          </m:fPr>
          <m:num>
            <m:sSub>
              <m:sSubPr>
                <m:ctrlPr>
                  <w:rPr>
                    <w:rFonts w:ascii="Cambria Math" w:hAnsi="Cambria Math" w:cs="Arial"/>
                    <w:color w:val="1F1F1F"/>
                    <w:lang w:val="en-IL" w:eastAsia="en-IL"/>
                  </w:rPr>
                </m:ctrlPr>
              </m:sSubPr>
              <m:e>
                <m:r>
                  <w:rPr>
                    <w:rFonts w:ascii="Cambria Math" w:hAnsi="Cambria Math" w:cs="Arial"/>
                    <w:color w:val="1F1F1F"/>
                    <w:lang w:val="en-IL" w:eastAsia="en-IL"/>
                  </w:rPr>
                  <m:t>y</m:t>
                </m:r>
              </m:e>
              <m:sub>
                <m:r>
                  <w:rPr>
                    <w:rFonts w:ascii="Cambria Math" w:hAnsi="Cambria Math" w:cs="Arial"/>
                    <w:color w:val="1F1F1F"/>
                    <w:lang w:val="en-IL" w:eastAsia="en-IL"/>
                  </w:rPr>
                  <m:t>i</m:t>
                </m:r>
              </m:sub>
            </m:sSub>
          </m:num>
          <m:den>
            <m:sSub>
              <m:sSubPr>
                <m:ctrlPr>
                  <w:rPr>
                    <w:rFonts w:ascii="Cambria Math" w:hAnsi="Cambria Math" w:cs="Arial"/>
                    <w:color w:val="1F1F1F"/>
                    <w:lang w:val="en-IL" w:eastAsia="en-IL"/>
                  </w:rPr>
                </m:ctrlPr>
              </m:sSubPr>
              <m:e>
                <m:r>
                  <w:rPr>
                    <w:rFonts w:ascii="Cambria Math" w:hAnsi="Cambria Math" w:cs="Arial"/>
                    <w:color w:val="1F1F1F"/>
                    <w:lang w:val="en-IL" w:eastAsia="en-IL"/>
                  </w:rPr>
                  <m:t>x</m:t>
                </m:r>
              </m:e>
              <m:sub>
                <m:r>
                  <w:rPr>
                    <w:rFonts w:ascii="Cambria Math" w:hAnsi="Cambria Math" w:cs="Arial"/>
                    <w:color w:val="1F1F1F"/>
                    <w:lang w:val="en-IL" w:eastAsia="en-IL"/>
                  </w:rPr>
                  <m:t>i</m:t>
                </m:r>
              </m:sub>
            </m:sSub>
          </m:den>
        </m:f>
      </m:oMath>
      <w:r w:rsidRPr="00184C44">
        <w:rPr>
          <w:rFonts w:ascii="Arial" w:hAnsi="Arial" w:cs="Arial"/>
          <w:color w:val="1F1F1F"/>
          <w:lang w:val="en-IL" w:eastAsia="en-IL"/>
        </w:rPr>
        <w:t xml:space="preserve">, where the weights are the magnitudes </w:t>
      </w:r>
      <m:oMath>
        <m:r>
          <w:rPr>
            <w:rFonts w:ascii="Cambria Math" w:hAnsi="Cambria Math" w:cs="Arial"/>
            <w:color w:val="1F1F1F"/>
            <w:lang w:val="en-IL" w:eastAsia="en-IL"/>
          </w:rPr>
          <m:t>|</m:t>
        </m:r>
        <m:sSub>
          <m:sSubPr>
            <m:ctrlPr>
              <w:rPr>
                <w:rFonts w:ascii="Cambria Math" w:hAnsi="Cambria Math" w:cs="Arial"/>
                <w:color w:val="1F1F1F"/>
                <w:lang w:val="en-IL" w:eastAsia="en-IL"/>
              </w:rPr>
            </m:ctrlPr>
          </m:sSubPr>
          <m:e>
            <m:r>
              <w:rPr>
                <w:rFonts w:ascii="Cambria Math" w:hAnsi="Cambria Math" w:cs="Arial"/>
                <w:color w:val="1F1F1F"/>
                <w:lang w:val="en-IL" w:eastAsia="en-IL"/>
              </w:rPr>
              <m:t>x</m:t>
            </m:r>
          </m:e>
          <m:sub>
            <m:r>
              <w:rPr>
                <w:rFonts w:ascii="Cambria Math" w:hAnsi="Cambria Math" w:cs="Arial"/>
                <w:color w:val="1F1F1F"/>
                <w:lang w:val="en-IL" w:eastAsia="en-IL"/>
              </w:rPr>
              <m:t>i</m:t>
            </m:r>
          </m:sub>
        </m:sSub>
        <m:r>
          <w:rPr>
            <w:rFonts w:ascii="Cambria Math" w:hAnsi="Cambria Math" w:cs="Arial"/>
            <w:color w:val="1F1F1F"/>
            <w:lang w:val="en-IL" w:eastAsia="en-IL"/>
          </w:rPr>
          <m:t>|</m:t>
        </m:r>
      </m:oMath>
      <w:r w:rsidRPr="00184C44">
        <w:rPr>
          <w:rFonts w:ascii="Arial" w:hAnsi="Arial" w:cs="Arial"/>
          <w:color w:val="1F1F1F"/>
          <w:lang w:val="en-IL" w:eastAsia="en-IL"/>
        </w:rPr>
        <w:t xml:space="preserve">. This </w:t>
      </w:r>
      <m:oMath>
        <m:sSub>
          <m:sSubPr>
            <m:ctrlPr>
              <w:rPr>
                <w:rFonts w:ascii="Cambria Math" w:hAnsi="Cambria Math" w:cs="Arial"/>
                <w:color w:val="1F1F1F"/>
                <w:lang w:val="en-IL" w:eastAsia="en-IL"/>
              </w:rPr>
            </m:ctrlPr>
          </m:sSubPr>
          <m:e>
            <m:r>
              <w:rPr>
                <w:rFonts w:ascii="Cambria Math" w:hAnsi="Cambria Math" w:cs="Arial"/>
                <w:color w:val="1F1F1F"/>
                <w:lang w:val="en-IL" w:eastAsia="en-IL"/>
              </w:rPr>
              <m:t>L</m:t>
            </m:r>
          </m:e>
          <m:sub>
            <m:r>
              <w:rPr>
                <w:rFonts w:ascii="Cambria Math" w:hAnsi="Cambria Math" w:cs="Arial"/>
                <w:color w:val="1F1F1F"/>
                <w:lang w:val="en-IL" w:eastAsia="en-IL"/>
              </w:rPr>
              <m:t>1</m:t>
            </m:r>
          </m:sub>
        </m:sSub>
      </m:oMath>
      <w:r w:rsidRPr="00184C44">
        <w:rPr>
          <w:rFonts w:ascii="Arial" w:hAnsi="Arial" w:cs="Arial"/>
          <w:color w:val="1F1F1F"/>
          <w:lang w:val="en-IL" w:eastAsia="en-IL"/>
        </w:rPr>
        <w:t xml:space="preserve"> optimization was selected because it provides an exact, non-iterative alignment solution that is highly resistant to outliers, such as irregular runner steps or false-positive beat detections.</w:t>
      </w:r>
    </w:p>
    <w:p w14:paraId="4522C966" w14:textId="77777777" w:rsidR="00184C44" w:rsidRPr="00184C44" w:rsidRDefault="00184C44" w:rsidP="00184C44">
      <w:pPr>
        <w:spacing w:line="240" w:lineRule="auto"/>
        <w:ind w:left="1080"/>
        <w:rPr>
          <w:rFonts w:ascii="Arial" w:hAnsi="Arial" w:cs="Arial"/>
          <w:color w:val="1F1F1F"/>
          <w:lang w:val="en-IL" w:eastAsia="en-IL"/>
        </w:rPr>
      </w:pPr>
    </w:p>
    <w:p w14:paraId="1309F44F" w14:textId="77777777" w:rsidR="006F35BC" w:rsidRDefault="006F35BC" w:rsidP="006F35BC">
      <w:pPr>
        <w:rPr>
          <w:rFonts w:ascii="Arial" w:hAnsi="Arial" w:cs="Arial"/>
          <w:b/>
          <w:bCs/>
          <w:color w:val="1F1F1F"/>
          <w:sz w:val="36"/>
          <w:szCs w:val="36"/>
          <w:lang w:val="en-IL" w:eastAsia="en-IL"/>
        </w:rPr>
      </w:pPr>
    </w:p>
    <w:p w14:paraId="7B491CA6" w14:textId="3024E8F6" w:rsidR="00184C44" w:rsidRPr="006F35BC" w:rsidRDefault="00184C44" w:rsidP="006F35BC">
      <w:pPr>
        <w:rPr>
          <w:b/>
          <w:bCs/>
          <w:lang w:val="en-IL"/>
        </w:rPr>
      </w:pPr>
      <w:r w:rsidRPr="006F35BC">
        <w:rPr>
          <w:b/>
          <w:bCs/>
          <w:lang w:val="en-IL"/>
        </w:rPr>
        <w:t>Short-Time Fourier Transform (STFT)</w:t>
      </w:r>
    </w:p>
    <w:p w14:paraId="3EDD09F6" w14:textId="77777777" w:rsidR="00184C44" w:rsidRDefault="00184C44" w:rsidP="006F35BC">
      <w:pPr>
        <w:spacing w:line="240" w:lineRule="auto"/>
        <w:rPr>
          <w:rFonts w:ascii="Arial" w:hAnsi="Arial" w:cs="Arial"/>
          <w:color w:val="1F1F1F"/>
          <w:rtl/>
          <w:lang w:val="en-IL" w:eastAsia="en-IL"/>
        </w:rPr>
      </w:pPr>
      <w:r w:rsidRPr="00184C44">
        <w:rPr>
          <w:rFonts w:ascii="Arial" w:hAnsi="Arial" w:cs="Arial"/>
          <w:color w:val="1F1F1F"/>
          <w:bdr w:val="none" w:sz="0" w:space="0" w:color="auto" w:frame="1"/>
          <w:lang w:val="en-IL" w:eastAsia="en-IL"/>
        </w:rPr>
        <w:t xml:space="preserve">To </w:t>
      </w:r>
      <w:proofErr w:type="spellStart"/>
      <w:r w:rsidRPr="00184C44">
        <w:rPr>
          <w:rFonts w:ascii="Arial" w:hAnsi="Arial" w:cs="Arial"/>
          <w:color w:val="1F1F1F"/>
          <w:bdr w:val="none" w:sz="0" w:space="0" w:color="auto" w:frame="1"/>
          <w:lang w:val="en-IL" w:eastAsia="en-IL"/>
        </w:rPr>
        <w:t>analyze</w:t>
      </w:r>
      <w:proofErr w:type="spellEnd"/>
      <w:r w:rsidRPr="00184C44">
        <w:rPr>
          <w:rFonts w:ascii="Arial" w:hAnsi="Arial" w:cs="Arial"/>
          <w:color w:val="1F1F1F"/>
          <w:bdr w:val="none" w:sz="0" w:space="0" w:color="auto" w:frame="1"/>
          <w:lang w:val="en-IL" w:eastAsia="en-IL"/>
        </w:rPr>
        <w:t xml:space="preserve"> and manipulate the frequency content of the audio over time, the system transforms the time-domain audio signal into a time-frequency representation using the Short-Time Fourier Transform (STFT). This transformation serves as the fundamental basis for both the subsequent separation and frequency-domain stretching stages.</w:t>
      </w:r>
      <w:r w:rsidRPr="00184C44">
        <w:rPr>
          <w:rFonts w:ascii="Arial" w:hAnsi="Arial" w:cs="Arial"/>
          <w:color w:val="1F1F1F"/>
          <w:lang w:val="en-IL" w:eastAsia="en-IL"/>
        </w:rPr>
        <w:t xml:space="preserve"> </w:t>
      </w:r>
    </w:p>
    <w:p w14:paraId="7E4365A6" w14:textId="77777777" w:rsidR="00416F22" w:rsidRPr="00184C44" w:rsidRDefault="00416F22" w:rsidP="006F35BC">
      <w:pPr>
        <w:spacing w:line="240" w:lineRule="auto"/>
        <w:rPr>
          <w:rFonts w:ascii="Arial" w:hAnsi="Arial" w:cs="Arial"/>
          <w:color w:val="1F1F1F"/>
          <w:lang w:val="en-IL" w:eastAsia="en-IL"/>
        </w:rPr>
      </w:pPr>
    </w:p>
    <w:p w14:paraId="40D3ED5F" w14:textId="77777777" w:rsidR="00184C44" w:rsidRDefault="00184C44">
      <w:pPr>
        <w:numPr>
          <w:ilvl w:val="0"/>
          <w:numId w:val="13"/>
        </w:numPr>
        <w:tabs>
          <w:tab w:val="clear" w:pos="720"/>
          <w:tab w:val="num" w:pos="360"/>
        </w:tabs>
        <w:spacing w:line="240" w:lineRule="auto"/>
        <w:ind w:left="360"/>
        <w:rPr>
          <w:rFonts w:ascii="Arial" w:hAnsi="Arial" w:cs="Arial"/>
          <w:color w:val="1F1F1F"/>
          <w:lang w:val="en-IL" w:eastAsia="en-IL"/>
        </w:rPr>
      </w:pPr>
      <w:r w:rsidRPr="00184C44">
        <w:rPr>
          <w:rFonts w:ascii="Arial" w:hAnsi="Arial" w:cs="Arial"/>
          <w:b/>
          <w:bCs/>
          <w:color w:val="1F1F1F"/>
          <w:bdr w:val="none" w:sz="0" w:space="0" w:color="auto" w:frame="1"/>
          <w:lang w:val="en-IL" w:eastAsia="en-IL"/>
        </w:rPr>
        <w:t>Core Concept:</w:t>
      </w:r>
      <w:r w:rsidRPr="00184C44">
        <w:rPr>
          <w:rFonts w:ascii="Arial" w:hAnsi="Arial" w:cs="Arial"/>
          <w:color w:val="1F1F1F"/>
          <w:lang w:val="en-IL" w:eastAsia="en-IL"/>
        </w:rPr>
        <w:t xml:space="preserve"> The STFT works by sliding a short-duration analysis window over the audio signal and calculating the discrete Fourier transform for each overlapping segment.</w:t>
      </w:r>
    </w:p>
    <w:p w14:paraId="541CF6BD" w14:textId="77777777" w:rsidR="00416F22" w:rsidRDefault="00416F22" w:rsidP="006F35BC">
      <w:pPr>
        <w:spacing w:line="240" w:lineRule="auto"/>
        <w:ind w:left="360"/>
        <w:rPr>
          <w:rFonts w:ascii="Arial" w:hAnsi="Arial" w:cs="Arial"/>
          <w:b/>
          <w:bCs/>
          <w:color w:val="1F1F1F"/>
          <w:bdr w:val="none" w:sz="0" w:space="0" w:color="auto" w:frame="1"/>
          <w:rtl/>
          <w:lang w:val="en-IL" w:eastAsia="en-IL"/>
        </w:rPr>
      </w:pPr>
    </w:p>
    <w:p w14:paraId="675EFC1C" w14:textId="77777777" w:rsidR="00416F22" w:rsidRDefault="00416F22" w:rsidP="006F35BC">
      <w:pPr>
        <w:spacing w:line="240" w:lineRule="auto"/>
        <w:ind w:left="360"/>
        <w:rPr>
          <w:rFonts w:ascii="Arial" w:hAnsi="Arial" w:cs="Arial"/>
          <w:b/>
          <w:bCs/>
          <w:color w:val="1F1F1F"/>
          <w:bdr w:val="none" w:sz="0" w:space="0" w:color="auto" w:frame="1"/>
          <w:rtl/>
          <w:lang w:val="en-IL" w:eastAsia="en-IL"/>
        </w:rPr>
      </w:pPr>
    </w:p>
    <w:p w14:paraId="6B709E05" w14:textId="77777777" w:rsidR="00416F22" w:rsidRPr="00184C44" w:rsidRDefault="00416F22" w:rsidP="006F35BC">
      <w:pPr>
        <w:spacing w:line="240" w:lineRule="auto"/>
        <w:ind w:left="360"/>
        <w:rPr>
          <w:rFonts w:ascii="Arial" w:hAnsi="Arial" w:cs="Arial"/>
          <w:color w:val="1F1F1F"/>
          <w:lang w:val="en-IL" w:eastAsia="en-IL"/>
        </w:rPr>
      </w:pPr>
    </w:p>
    <w:p w14:paraId="1D462889" w14:textId="77777777" w:rsidR="00184C44" w:rsidRPr="00184C44" w:rsidRDefault="00184C44">
      <w:pPr>
        <w:numPr>
          <w:ilvl w:val="0"/>
          <w:numId w:val="13"/>
        </w:numPr>
        <w:tabs>
          <w:tab w:val="clear" w:pos="720"/>
          <w:tab w:val="num" w:pos="360"/>
        </w:tabs>
        <w:spacing w:line="240" w:lineRule="auto"/>
        <w:ind w:left="360"/>
        <w:rPr>
          <w:rFonts w:ascii="Arial" w:hAnsi="Arial" w:cs="Arial"/>
          <w:color w:val="1F1F1F"/>
          <w:lang w:val="en-IL" w:eastAsia="en-IL"/>
        </w:rPr>
      </w:pPr>
      <w:r w:rsidRPr="00184C44">
        <w:rPr>
          <w:rFonts w:ascii="Arial" w:hAnsi="Arial" w:cs="Arial"/>
          <w:b/>
          <w:bCs/>
          <w:color w:val="1F1F1F"/>
          <w:bdr w:val="none" w:sz="0" w:space="0" w:color="auto" w:frame="1"/>
          <w:lang w:val="en-IL" w:eastAsia="en-IL"/>
        </w:rPr>
        <w:t>Mathematical Definition:</w:t>
      </w:r>
      <w:r w:rsidRPr="00184C44">
        <w:rPr>
          <w:rFonts w:ascii="Arial" w:hAnsi="Arial" w:cs="Arial"/>
          <w:color w:val="1F1F1F"/>
          <w:bdr w:val="none" w:sz="0" w:space="0" w:color="auto" w:frame="1"/>
          <w:lang w:val="en-IL" w:eastAsia="en-IL"/>
        </w:rPr>
        <w:t xml:space="preserve"> The STFT is calculated as follows: </w:t>
      </w:r>
    </w:p>
    <w:p w14:paraId="278DCD23" w14:textId="77777777" w:rsidR="00184C44" w:rsidRPr="00184C44" w:rsidRDefault="00184C44" w:rsidP="006F35BC">
      <w:pPr>
        <w:spacing w:line="240" w:lineRule="auto"/>
        <w:ind w:left="360"/>
        <w:rPr>
          <w:rFonts w:ascii="Arial" w:hAnsi="Arial" w:cs="Arial"/>
          <w:color w:val="1F1F1F"/>
          <w:lang w:val="en-IL" w:eastAsia="en-IL"/>
        </w:rPr>
      </w:pPr>
      <m:oMathPara>
        <m:oMath>
          <m:r>
            <w:rPr>
              <w:rFonts w:ascii="Cambria Math" w:hAnsi="Cambria Math" w:cs="Arial"/>
              <w:color w:val="1F1F1F"/>
              <w:lang w:val="en-IL" w:eastAsia="en-IL"/>
            </w:rPr>
            <w:lastRenderedPageBreak/>
            <m:t>X</m:t>
          </m:r>
          <m:d>
            <m:dPr>
              <m:ctrlPr>
                <w:rPr>
                  <w:rFonts w:ascii="Cambria Math" w:hAnsi="Cambria Math" w:cs="Arial"/>
                  <w:color w:val="1F1F1F"/>
                  <w:lang w:val="en-IL" w:eastAsia="en-IL"/>
                </w:rPr>
              </m:ctrlPr>
            </m:dPr>
            <m:e>
              <m:r>
                <w:rPr>
                  <w:rFonts w:ascii="Cambria Math" w:hAnsi="Cambria Math" w:cs="Arial"/>
                  <w:color w:val="1F1F1F"/>
                  <w:lang w:val="en-IL" w:eastAsia="en-IL"/>
                </w:rPr>
                <m:t>m,k</m:t>
              </m:r>
            </m:e>
          </m:d>
          <m:r>
            <w:rPr>
              <w:rFonts w:ascii="Cambria Math" w:hAnsi="Cambria Math" w:cs="Arial"/>
              <w:color w:val="1F1F1F"/>
              <w:lang w:val="en-IL" w:eastAsia="en-IL"/>
            </w:rPr>
            <m:t>=</m:t>
          </m:r>
          <m:nary>
            <m:naryPr>
              <m:chr m:val="∑"/>
              <m:limLoc m:val="undOvr"/>
              <m:ctrlPr>
                <w:rPr>
                  <w:rFonts w:ascii="Cambria Math" w:hAnsi="Cambria Math" w:cs="Arial"/>
                  <w:color w:val="1F1F1F"/>
                  <w:lang w:val="en-IL" w:eastAsia="en-IL"/>
                </w:rPr>
              </m:ctrlPr>
            </m:naryPr>
            <m:sub>
              <m:r>
                <w:rPr>
                  <w:rFonts w:ascii="Cambria Math" w:hAnsi="Cambria Math" w:cs="Arial"/>
                  <w:color w:val="1F1F1F"/>
                  <w:lang w:val="en-IL" w:eastAsia="en-IL"/>
                </w:rPr>
                <m:t>n=0</m:t>
              </m:r>
            </m:sub>
            <m:sup>
              <m:r>
                <w:rPr>
                  <w:rFonts w:ascii="Cambria Math" w:hAnsi="Cambria Math" w:cs="Arial"/>
                  <w:color w:val="1F1F1F"/>
                  <w:lang w:val="en-IL" w:eastAsia="en-IL"/>
                </w:rPr>
                <m:t>N-1</m:t>
              </m:r>
            </m:sup>
            <m:e>
              <m:r>
                <w:rPr>
                  <w:rFonts w:ascii="Cambria Math" w:hAnsi="Cambria Math" w:cs="Arial"/>
                  <w:color w:val="1F1F1F"/>
                  <w:lang w:val="en-IL" w:eastAsia="en-IL"/>
                </w:rPr>
                <m:t>x</m:t>
              </m:r>
            </m:e>
          </m:nary>
          <m:d>
            <m:dPr>
              <m:ctrlPr>
                <w:rPr>
                  <w:rFonts w:ascii="Cambria Math" w:hAnsi="Cambria Math" w:cs="Arial"/>
                  <w:color w:val="1F1F1F"/>
                  <w:lang w:val="en-IL" w:eastAsia="en-IL"/>
                </w:rPr>
              </m:ctrlPr>
            </m:dPr>
            <m:e>
              <m:r>
                <w:rPr>
                  <w:rFonts w:ascii="Cambria Math" w:hAnsi="Cambria Math" w:cs="Arial"/>
                  <w:color w:val="1F1F1F"/>
                  <w:lang w:val="en-IL" w:eastAsia="en-IL"/>
                </w:rPr>
                <m:t>n+mH</m:t>
              </m:r>
            </m:e>
          </m:d>
          <m:r>
            <w:rPr>
              <w:rFonts w:ascii="Cambria Math" w:hAnsi="Cambria Math" w:cs="Arial"/>
              <w:color w:val="1F1F1F"/>
              <w:lang w:val="en-IL" w:eastAsia="en-IL"/>
            </w:rPr>
            <m:t>⋅w</m:t>
          </m:r>
          <m:d>
            <m:dPr>
              <m:ctrlPr>
                <w:rPr>
                  <w:rFonts w:ascii="Cambria Math" w:hAnsi="Cambria Math" w:cs="Arial"/>
                  <w:color w:val="1F1F1F"/>
                  <w:lang w:val="en-IL" w:eastAsia="en-IL"/>
                </w:rPr>
              </m:ctrlPr>
            </m:dPr>
            <m:e>
              <m:r>
                <w:rPr>
                  <w:rFonts w:ascii="Cambria Math" w:hAnsi="Cambria Math" w:cs="Arial"/>
                  <w:color w:val="1F1F1F"/>
                  <w:lang w:val="en-IL" w:eastAsia="en-IL"/>
                </w:rPr>
                <m:t>n</m:t>
              </m:r>
            </m:e>
          </m:d>
          <m:r>
            <w:rPr>
              <w:rFonts w:ascii="Cambria Math" w:hAnsi="Cambria Math" w:cs="Arial"/>
              <w:color w:val="1F1F1F"/>
              <w:lang w:val="en-IL" w:eastAsia="en-IL"/>
            </w:rPr>
            <m:t>⋅</m:t>
          </m:r>
          <m:sSup>
            <m:sSupPr>
              <m:ctrlPr>
                <w:rPr>
                  <w:rFonts w:ascii="Cambria Math" w:hAnsi="Cambria Math" w:cs="Arial"/>
                  <w:color w:val="1F1F1F"/>
                  <w:lang w:val="en-IL" w:eastAsia="en-IL"/>
                </w:rPr>
              </m:ctrlPr>
            </m:sSupPr>
            <m:e>
              <m:r>
                <w:rPr>
                  <w:rFonts w:ascii="Cambria Math" w:hAnsi="Cambria Math" w:cs="Arial"/>
                  <w:color w:val="1F1F1F"/>
                  <w:lang w:val="en-IL" w:eastAsia="en-IL"/>
                </w:rPr>
                <m:t>e</m:t>
              </m:r>
            </m:e>
            <m:sup>
              <m:r>
                <w:rPr>
                  <w:rFonts w:ascii="Cambria Math" w:hAnsi="Cambria Math" w:cs="Arial"/>
                  <w:color w:val="1F1F1F"/>
                  <w:lang w:val="en-IL" w:eastAsia="en-IL"/>
                </w:rPr>
                <m:t>-j</m:t>
              </m:r>
              <m:f>
                <m:fPr>
                  <m:ctrlPr>
                    <w:rPr>
                      <w:rFonts w:ascii="Cambria Math" w:hAnsi="Cambria Math" w:cs="Arial"/>
                      <w:color w:val="1F1F1F"/>
                      <w:lang w:val="en-IL" w:eastAsia="en-IL"/>
                    </w:rPr>
                  </m:ctrlPr>
                </m:fPr>
                <m:num>
                  <m:r>
                    <w:rPr>
                      <w:rFonts w:ascii="Cambria Math" w:hAnsi="Cambria Math" w:cs="Arial"/>
                      <w:color w:val="1F1F1F"/>
                      <w:lang w:val="en-IL" w:eastAsia="en-IL"/>
                    </w:rPr>
                    <m:t>2π</m:t>
                  </m:r>
                </m:num>
                <m:den>
                  <m:r>
                    <w:rPr>
                      <w:rFonts w:ascii="Cambria Math" w:hAnsi="Cambria Math" w:cs="Arial"/>
                      <w:color w:val="1F1F1F"/>
                      <w:lang w:val="en-IL" w:eastAsia="en-IL"/>
                    </w:rPr>
                    <m:t>N</m:t>
                  </m:r>
                </m:den>
              </m:f>
              <m:r>
                <w:rPr>
                  <w:rFonts w:ascii="Cambria Math" w:hAnsi="Cambria Math" w:cs="Arial"/>
                  <w:color w:val="1F1F1F"/>
                  <w:lang w:val="en-IL" w:eastAsia="en-IL"/>
                </w:rPr>
                <m:t>kn</m:t>
              </m:r>
            </m:sup>
          </m:sSup>
        </m:oMath>
      </m:oMathPara>
    </w:p>
    <w:p w14:paraId="6C744FD4" w14:textId="3E58D1CF" w:rsidR="00184C44" w:rsidRDefault="00184C44" w:rsidP="006F35BC">
      <w:pPr>
        <w:spacing w:line="240" w:lineRule="auto"/>
        <w:ind w:left="360"/>
        <w:rPr>
          <w:rFonts w:ascii="Arial" w:hAnsi="Arial" w:cs="Arial"/>
          <w:color w:val="1F1F1F"/>
          <w:rtl/>
          <w:lang w:val="en-IL" w:eastAsia="en-IL"/>
        </w:rPr>
      </w:pPr>
      <w:r w:rsidRPr="00184C44">
        <w:rPr>
          <w:rFonts w:ascii="Arial" w:hAnsi="Arial" w:cs="Arial"/>
          <w:color w:val="1F1F1F"/>
          <w:bdr w:val="none" w:sz="0" w:space="0" w:color="auto" w:frame="1"/>
          <w:lang w:val="en-IL" w:eastAsia="en-IL"/>
        </w:rPr>
        <w:t xml:space="preserve">where </w:t>
      </w:r>
      <m:oMath>
        <m:r>
          <w:rPr>
            <w:rFonts w:ascii="Cambria Math" w:hAnsi="Cambria Math" w:cs="Arial"/>
            <w:color w:val="1F1F1F"/>
            <w:lang w:val="en-IL" w:eastAsia="en-IL"/>
          </w:rPr>
          <m:t>x</m:t>
        </m:r>
      </m:oMath>
      <w:r w:rsidRPr="00184C44">
        <w:rPr>
          <w:rFonts w:ascii="Arial" w:hAnsi="Arial" w:cs="Arial"/>
          <w:color w:val="1F1F1F"/>
          <w:bdr w:val="none" w:sz="0" w:space="0" w:color="auto" w:frame="1"/>
          <w:lang w:val="en-IL" w:eastAsia="en-IL"/>
        </w:rPr>
        <w:t xml:space="preserve"> is the input signal, </w:t>
      </w:r>
      <m:oMath>
        <m:r>
          <w:rPr>
            <w:rFonts w:ascii="Cambria Math" w:hAnsi="Cambria Math" w:cs="Arial"/>
            <w:color w:val="1F1F1F"/>
            <w:lang w:val="en-IL" w:eastAsia="en-IL"/>
          </w:rPr>
          <m:t>w</m:t>
        </m:r>
      </m:oMath>
      <w:r w:rsidRPr="00184C44">
        <w:rPr>
          <w:rFonts w:ascii="Arial" w:hAnsi="Arial" w:cs="Arial"/>
          <w:color w:val="1F1F1F"/>
          <w:bdr w:val="none" w:sz="0" w:space="0" w:color="auto" w:frame="1"/>
          <w:lang w:val="en-IL" w:eastAsia="en-IL"/>
        </w:rPr>
        <w:t xml:space="preserve"> is the analysis window function of length </w:t>
      </w:r>
      <m:oMath>
        <m:r>
          <w:rPr>
            <w:rFonts w:ascii="Cambria Math" w:hAnsi="Cambria Math" w:cs="Arial"/>
            <w:color w:val="1F1F1F"/>
            <w:lang w:val="en-IL" w:eastAsia="en-IL"/>
          </w:rPr>
          <m:t>N</m:t>
        </m:r>
      </m:oMath>
      <w:r w:rsidRPr="00184C44">
        <w:rPr>
          <w:rFonts w:ascii="Arial" w:hAnsi="Arial" w:cs="Arial"/>
          <w:color w:val="1F1F1F"/>
          <w:bdr w:val="none" w:sz="0" w:space="0" w:color="auto" w:frame="1"/>
          <w:lang w:val="en-IL" w:eastAsia="en-IL"/>
        </w:rPr>
        <w:t xml:space="preserve">, </w:t>
      </w:r>
      <m:oMath>
        <m:r>
          <w:rPr>
            <w:rFonts w:ascii="Cambria Math" w:hAnsi="Cambria Math" w:cs="Arial"/>
            <w:color w:val="1F1F1F"/>
            <w:lang w:val="en-IL" w:eastAsia="en-IL"/>
          </w:rPr>
          <m:t>H</m:t>
        </m:r>
      </m:oMath>
      <w:r w:rsidRPr="00184C44">
        <w:rPr>
          <w:rFonts w:ascii="Arial" w:hAnsi="Arial" w:cs="Arial"/>
          <w:color w:val="1F1F1F"/>
          <w:bdr w:val="none" w:sz="0" w:space="0" w:color="auto" w:frame="1"/>
          <w:lang w:val="en-IL" w:eastAsia="en-IL"/>
        </w:rPr>
        <w:t xml:space="preserve"> is the hop size (the number of samples between successive windows), </w:t>
      </w:r>
      <m:oMath>
        <m:r>
          <w:rPr>
            <w:rFonts w:ascii="Cambria Math" w:hAnsi="Cambria Math" w:cs="Arial"/>
            <w:color w:val="1F1F1F"/>
            <w:lang w:val="en-IL" w:eastAsia="en-IL"/>
          </w:rPr>
          <m:t>m</m:t>
        </m:r>
      </m:oMath>
      <w:r w:rsidRPr="00184C44">
        <w:rPr>
          <w:rFonts w:ascii="Arial" w:hAnsi="Arial" w:cs="Arial"/>
          <w:color w:val="1F1F1F"/>
          <w:bdr w:val="none" w:sz="0" w:space="0" w:color="auto" w:frame="1"/>
          <w:lang w:val="en-IL" w:eastAsia="en-IL"/>
        </w:rPr>
        <w:t xml:space="preserve"> is the frame index, and </w:t>
      </w:r>
      <m:oMath>
        <m:r>
          <w:rPr>
            <w:rFonts w:ascii="Cambria Math" w:hAnsi="Cambria Math" w:cs="Arial"/>
            <w:color w:val="1F1F1F"/>
            <w:lang w:val="en-IL" w:eastAsia="en-IL"/>
          </w:rPr>
          <m:t>k</m:t>
        </m:r>
      </m:oMath>
      <w:r w:rsidRPr="00184C44">
        <w:rPr>
          <w:rFonts w:ascii="Arial" w:hAnsi="Arial" w:cs="Arial"/>
          <w:color w:val="1F1F1F"/>
          <w:bdr w:val="none" w:sz="0" w:space="0" w:color="auto" w:frame="1"/>
          <w:lang w:val="en-IL" w:eastAsia="en-IL"/>
        </w:rPr>
        <w:t xml:space="preserve"> is the frequency bin index. The output is a complex-valued spectrogram that holds both the magnitude and phase information necessary for advanced audio processing.</w:t>
      </w:r>
    </w:p>
    <w:p w14:paraId="63140712" w14:textId="77777777" w:rsidR="006F35BC" w:rsidRDefault="006F35BC" w:rsidP="006F35BC">
      <w:pPr>
        <w:rPr>
          <w:rFonts w:ascii="Arial" w:hAnsi="Arial" w:cs="Arial"/>
          <w:color w:val="1F1F1F"/>
          <w:lang w:val="en-IL" w:eastAsia="en-IL"/>
        </w:rPr>
      </w:pPr>
    </w:p>
    <w:p w14:paraId="5097F5E8" w14:textId="18E9F977" w:rsidR="00184C44" w:rsidRPr="006F35BC" w:rsidRDefault="00184C44" w:rsidP="006F35BC">
      <w:pPr>
        <w:rPr>
          <w:b/>
          <w:bCs/>
          <w:lang w:val="en-IL"/>
        </w:rPr>
      </w:pPr>
      <w:r w:rsidRPr="006F35BC">
        <w:rPr>
          <w:b/>
          <w:bCs/>
          <w:lang w:val="en-IL"/>
        </w:rPr>
        <w:t>Harmonic-Percussive Separation (HPS)</w:t>
      </w:r>
    </w:p>
    <w:p w14:paraId="70C19E98" w14:textId="77777777" w:rsidR="00184C44" w:rsidRDefault="00184C44" w:rsidP="006F35BC">
      <w:pPr>
        <w:spacing w:line="240" w:lineRule="auto"/>
        <w:rPr>
          <w:rFonts w:ascii="Arial" w:hAnsi="Arial" w:cs="Arial"/>
          <w:color w:val="1F1F1F"/>
          <w:rtl/>
          <w:lang w:val="en-IL" w:eastAsia="en-IL"/>
        </w:rPr>
      </w:pPr>
      <w:r w:rsidRPr="00184C44">
        <w:rPr>
          <w:rFonts w:ascii="Arial" w:hAnsi="Arial" w:cs="Arial"/>
          <w:color w:val="1F1F1F"/>
          <w:bdr w:val="none" w:sz="0" w:space="0" w:color="auto" w:frame="1"/>
          <w:lang w:val="en-IL" w:eastAsia="en-IL"/>
        </w:rPr>
        <w:t>Applying uniform time-stretching to a dense, mixed audio track often introduces distinct artifacts, as harmonic and percussive sounds react differently to processing. To mitigate this and preserve audio quality, the system separates the signal into two distinct components prior to modification.</w:t>
      </w:r>
      <w:r w:rsidRPr="00184C44">
        <w:rPr>
          <w:rFonts w:ascii="Arial" w:hAnsi="Arial" w:cs="Arial"/>
          <w:color w:val="1F1F1F"/>
          <w:lang w:val="en-IL" w:eastAsia="en-IL"/>
        </w:rPr>
        <w:t xml:space="preserve"> </w:t>
      </w:r>
    </w:p>
    <w:p w14:paraId="090096E8" w14:textId="77777777" w:rsidR="00416F22" w:rsidRPr="00184C44" w:rsidRDefault="00416F22" w:rsidP="006F35BC">
      <w:pPr>
        <w:spacing w:line="240" w:lineRule="auto"/>
        <w:rPr>
          <w:rFonts w:ascii="Arial" w:hAnsi="Arial" w:cs="Arial"/>
          <w:color w:val="1F1F1F"/>
          <w:lang w:val="en-IL" w:eastAsia="en-IL"/>
        </w:rPr>
      </w:pPr>
    </w:p>
    <w:p w14:paraId="4EEE1AD7" w14:textId="77777777" w:rsidR="00184C44" w:rsidRDefault="00184C44">
      <w:pPr>
        <w:numPr>
          <w:ilvl w:val="0"/>
          <w:numId w:val="14"/>
        </w:numPr>
        <w:tabs>
          <w:tab w:val="clear" w:pos="720"/>
          <w:tab w:val="num" w:pos="360"/>
        </w:tabs>
        <w:spacing w:line="240" w:lineRule="auto"/>
        <w:ind w:left="360"/>
        <w:rPr>
          <w:rFonts w:ascii="Arial" w:hAnsi="Arial" w:cs="Arial"/>
          <w:color w:val="1F1F1F"/>
          <w:lang w:val="en-IL" w:eastAsia="en-IL"/>
        </w:rPr>
      </w:pPr>
      <w:r w:rsidRPr="00184C44">
        <w:rPr>
          <w:rFonts w:ascii="Arial" w:hAnsi="Arial" w:cs="Arial"/>
          <w:b/>
          <w:bCs/>
          <w:color w:val="1F1F1F"/>
          <w:bdr w:val="none" w:sz="0" w:space="0" w:color="auto" w:frame="1"/>
          <w:lang w:val="en-IL" w:eastAsia="en-IL"/>
        </w:rPr>
        <w:t>Spectrogram Representation:</w:t>
      </w:r>
      <w:r w:rsidRPr="00184C44">
        <w:rPr>
          <w:rFonts w:ascii="Arial" w:hAnsi="Arial" w:cs="Arial"/>
          <w:color w:val="1F1F1F"/>
          <w:bdr w:val="none" w:sz="0" w:space="0" w:color="auto" w:frame="1"/>
          <w:lang w:val="en-IL" w:eastAsia="en-IL"/>
        </w:rPr>
        <w:t xml:space="preserve"> Using the magnitude of the STFT spectrogram, harmonic sounds (like vocals or sustained chords) appear as horizontal lines representing sustained frequencies over time, whereas percussive sounds (like drum hits) appear as vertical lines representing broadband energy impulses over a short duration.</w:t>
      </w:r>
      <w:r w:rsidRPr="00184C44">
        <w:rPr>
          <w:rFonts w:ascii="Arial" w:hAnsi="Arial" w:cs="Arial"/>
          <w:color w:val="1F1F1F"/>
          <w:lang w:val="en-IL" w:eastAsia="en-IL"/>
        </w:rPr>
        <w:t xml:space="preserve"> </w:t>
      </w:r>
    </w:p>
    <w:p w14:paraId="721A9B93" w14:textId="77777777" w:rsidR="00416F22" w:rsidRPr="00184C44" w:rsidRDefault="00416F22" w:rsidP="006F35BC">
      <w:pPr>
        <w:spacing w:line="240" w:lineRule="auto"/>
        <w:ind w:left="360"/>
        <w:rPr>
          <w:rFonts w:ascii="Arial" w:hAnsi="Arial" w:cs="Arial"/>
          <w:color w:val="1F1F1F"/>
          <w:lang w:val="en-IL" w:eastAsia="en-IL"/>
        </w:rPr>
      </w:pPr>
    </w:p>
    <w:p w14:paraId="1F887A0E" w14:textId="77777777" w:rsidR="00184C44" w:rsidRDefault="00184C44">
      <w:pPr>
        <w:numPr>
          <w:ilvl w:val="0"/>
          <w:numId w:val="14"/>
        </w:numPr>
        <w:tabs>
          <w:tab w:val="clear" w:pos="720"/>
          <w:tab w:val="num" w:pos="360"/>
        </w:tabs>
        <w:spacing w:line="240" w:lineRule="auto"/>
        <w:ind w:left="360"/>
        <w:rPr>
          <w:rFonts w:ascii="Arial" w:hAnsi="Arial" w:cs="Arial"/>
          <w:color w:val="1F1F1F"/>
          <w:lang w:val="en-IL" w:eastAsia="en-IL"/>
        </w:rPr>
      </w:pPr>
      <w:r w:rsidRPr="00184C44">
        <w:rPr>
          <w:rFonts w:ascii="Arial" w:hAnsi="Arial" w:cs="Arial"/>
          <w:b/>
          <w:bCs/>
          <w:color w:val="1F1F1F"/>
          <w:bdr w:val="none" w:sz="0" w:space="0" w:color="auto" w:frame="1"/>
          <w:lang w:val="en-IL" w:eastAsia="en-IL"/>
        </w:rPr>
        <w:t>Median Filtering:</w:t>
      </w:r>
      <w:r w:rsidRPr="00184C44">
        <w:rPr>
          <w:rFonts w:ascii="Arial" w:hAnsi="Arial" w:cs="Arial"/>
          <w:color w:val="1F1F1F"/>
          <w:bdr w:val="none" w:sz="0" w:space="0" w:color="auto" w:frame="1"/>
          <w:lang w:val="en-IL" w:eastAsia="en-IL"/>
        </w:rPr>
        <w:t xml:space="preserve"> The separation is achieved by applying orthogonal median filters across the STFT magnitude spectrogram. A horizontal median filter isolates and extracts the sustained harmonic content, while a vertical median filter captures the sharp, transient percussive hits.</w:t>
      </w:r>
      <w:r w:rsidRPr="00184C44">
        <w:rPr>
          <w:rFonts w:ascii="Arial" w:hAnsi="Arial" w:cs="Arial"/>
          <w:color w:val="1F1F1F"/>
          <w:lang w:val="en-IL" w:eastAsia="en-IL"/>
        </w:rPr>
        <w:t xml:space="preserve"> </w:t>
      </w:r>
    </w:p>
    <w:p w14:paraId="772A1629" w14:textId="77777777" w:rsidR="006C03DF" w:rsidRDefault="006C03DF" w:rsidP="006C03DF">
      <w:pPr>
        <w:pStyle w:val="ListParagraph"/>
        <w:rPr>
          <w:rFonts w:ascii="Arial" w:hAnsi="Arial" w:cs="Arial"/>
          <w:color w:val="1F1F1F"/>
          <w:lang w:val="en-IL" w:eastAsia="en-IL"/>
        </w:rPr>
      </w:pPr>
    </w:p>
    <w:p w14:paraId="48E7195E" w14:textId="07A715FA" w:rsidR="006C03DF" w:rsidRPr="006C03DF" w:rsidRDefault="006C03DF" w:rsidP="006C03DF">
      <w:pPr>
        <w:pStyle w:val="ListParagraph"/>
        <w:numPr>
          <w:ilvl w:val="0"/>
          <w:numId w:val="14"/>
        </w:numPr>
        <w:spacing w:after="100" w:afterAutospacing="1" w:line="240" w:lineRule="auto"/>
        <w:rPr>
          <w:rFonts w:ascii="Arial" w:hAnsi="Arial" w:cs="Arial"/>
          <w:lang w:val="en-IL" w:eastAsia="en-IL"/>
        </w:rPr>
      </w:pPr>
      <w:r w:rsidRPr="00047A2D">
        <w:rPr>
          <w:rFonts w:ascii="Arial" w:hAnsi="Arial" w:cs="Arial"/>
          <w:b/>
          <w:bCs/>
          <w:lang w:val="en-IL" w:eastAsia="en-IL"/>
        </w:rPr>
        <w:t xml:space="preserve"> Mathematical Definition:</w:t>
      </w:r>
      <w:r w:rsidRPr="006C03DF">
        <w:rPr>
          <w:rFonts w:ascii="Arial" w:hAnsi="Arial" w:cs="Arial"/>
          <w:lang w:val="en-IL" w:eastAsia="en-IL"/>
        </w:rPr>
        <w:t xml:space="preserve"> The Harmonic-Percussive Source Separation (HPSS) masks are calculated as follows:</w:t>
      </w:r>
    </w:p>
    <w:p w14:paraId="64C501D7" w14:textId="77777777" w:rsidR="006C03DF" w:rsidRPr="006C03DF" w:rsidRDefault="006C03DF" w:rsidP="006C03DF">
      <w:pPr>
        <w:spacing w:line="240" w:lineRule="auto"/>
        <w:ind w:left="360"/>
        <w:rPr>
          <w:rFonts w:ascii="Arial" w:hAnsi="Arial" w:cs="Arial"/>
          <w:lang w:val="en-IL" w:eastAsia="en-IL"/>
        </w:rPr>
      </w:pPr>
      <m:oMathPara>
        <m:oMath>
          <m:sSub>
            <m:sSubPr>
              <m:ctrlPr>
                <w:rPr>
                  <w:rFonts w:ascii="Cambria Math" w:hAnsi="Cambria Math" w:cs="Arial"/>
                  <w:lang w:val="en-IL" w:eastAsia="en-IL"/>
                </w:rPr>
              </m:ctrlPr>
            </m:sSubPr>
            <m:e>
              <m:r>
                <w:rPr>
                  <w:rFonts w:ascii="Cambria Math" w:hAnsi="Cambria Math" w:cs="Arial"/>
                  <w:lang w:val="en-IL" w:eastAsia="en-IL"/>
                </w:rPr>
                <m:t>M</m:t>
              </m:r>
            </m:e>
            <m:sub>
              <m:r>
                <w:rPr>
                  <w:rFonts w:ascii="Cambria Math" w:hAnsi="Cambria Math" w:cs="Arial"/>
                  <w:lang w:val="en-IL" w:eastAsia="en-IL"/>
                </w:rPr>
                <m:t>harm</m:t>
              </m:r>
            </m:sub>
          </m:sSub>
          <m:r>
            <w:rPr>
              <w:rFonts w:ascii="Cambria Math" w:hAnsi="Cambria Math" w:cs="Arial"/>
              <w:lang w:val="en-IL" w:eastAsia="en-IL"/>
            </w:rPr>
            <m:t>=</m:t>
          </m:r>
          <m:f>
            <m:fPr>
              <m:ctrlPr>
                <w:rPr>
                  <w:rFonts w:ascii="Cambria Math" w:hAnsi="Cambria Math" w:cs="Arial"/>
                  <w:lang w:val="en-IL" w:eastAsia="en-IL"/>
                </w:rPr>
              </m:ctrlPr>
            </m:fPr>
            <m:num>
              <m:sSubSup>
                <m:sSubSupPr>
                  <m:ctrlPr>
                    <w:rPr>
                      <w:rFonts w:ascii="Cambria Math" w:hAnsi="Cambria Math" w:cs="Arial"/>
                      <w:lang w:val="en-IL" w:eastAsia="en-IL"/>
                    </w:rPr>
                  </m:ctrlPr>
                </m:sSubSupPr>
                <m:e>
                  <m:r>
                    <w:rPr>
                      <w:rFonts w:ascii="Cambria Math" w:hAnsi="Cambria Math" w:cs="Arial"/>
                      <w:lang w:val="en-IL" w:eastAsia="en-IL"/>
                    </w:rPr>
                    <m:t>H</m:t>
                  </m:r>
                </m:e>
                <m:sub>
                  <m:r>
                    <w:rPr>
                      <w:rFonts w:ascii="Cambria Math" w:hAnsi="Cambria Math" w:cs="Arial"/>
                      <w:lang w:val="en-IL" w:eastAsia="en-IL"/>
                    </w:rPr>
                    <m:t>smooth</m:t>
                  </m:r>
                </m:sub>
                <m:sup>
                  <m:r>
                    <w:rPr>
                      <w:rFonts w:ascii="Cambria Math" w:hAnsi="Cambria Math" w:cs="Arial"/>
                      <w:lang w:val="en-IL" w:eastAsia="en-IL"/>
                    </w:rPr>
                    <m:t>power</m:t>
                  </m:r>
                </m:sup>
              </m:sSubSup>
            </m:num>
            <m:den>
              <m:sSubSup>
                <m:sSubSupPr>
                  <m:ctrlPr>
                    <w:rPr>
                      <w:rFonts w:ascii="Cambria Math" w:hAnsi="Cambria Math" w:cs="Arial"/>
                      <w:lang w:val="en-IL" w:eastAsia="en-IL"/>
                    </w:rPr>
                  </m:ctrlPr>
                </m:sSubSupPr>
                <m:e>
                  <m:r>
                    <w:rPr>
                      <w:rFonts w:ascii="Cambria Math" w:hAnsi="Cambria Math" w:cs="Arial"/>
                      <w:lang w:val="en-IL" w:eastAsia="en-IL"/>
                    </w:rPr>
                    <m:t>H</m:t>
                  </m:r>
                </m:e>
                <m:sub>
                  <m:r>
                    <w:rPr>
                      <w:rFonts w:ascii="Cambria Math" w:hAnsi="Cambria Math" w:cs="Arial"/>
                      <w:lang w:val="en-IL" w:eastAsia="en-IL"/>
                    </w:rPr>
                    <m:t>smooth</m:t>
                  </m:r>
                </m:sub>
                <m:sup>
                  <m:r>
                    <w:rPr>
                      <w:rFonts w:ascii="Cambria Math" w:hAnsi="Cambria Math" w:cs="Arial"/>
                      <w:lang w:val="en-IL" w:eastAsia="en-IL"/>
                    </w:rPr>
                    <m:t>power</m:t>
                  </m:r>
                </m:sup>
              </m:sSubSup>
              <m:r>
                <w:rPr>
                  <w:rFonts w:ascii="Cambria Math" w:hAnsi="Cambria Math" w:cs="Arial"/>
                  <w:lang w:val="en-IL" w:eastAsia="en-IL"/>
                </w:rPr>
                <m:t>+</m:t>
              </m:r>
              <m:sSup>
                <m:sSupPr>
                  <m:ctrlPr>
                    <w:rPr>
                      <w:rFonts w:ascii="Cambria Math" w:hAnsi="Cambria Math" w:cs="Arial"/>
                      <w:lang w:val="en-IL" w:eastAsia="en-IL"/>
                    </w:rPr>
                  </m:ctrlPr>
                </m:sSupPr>
                <m:e>
                  <m:d>
                    <m:dPr>
                      <m:ctrlPr>
                        <w:rPr>
                          <w:rFonts w:ascii="Cambria Math" w:hAnsi="Cambria Math" w:cs="Arial"/>
                          <w:lang w:val="en-IL" w:eastAsia="en-IL"/>
                        </w:rPr>
                      </m:ctrlPr>
                    </m:dPr>
                    <m:e>
                      <m:r>
                        <w:rPr>
                          <w:rFonts w:ascii="Cambria Math" w:hAnsi="Cambria Math" w:cs="Arial"/>
                          <w:lang w:val="en-IL" w:eastAsia="en-IL"/>
                        </w:rPr>
                        <m:t>margin⋅</m:t>
                      </m:r>
                      <m:sSub>
                        <m:sSubPr>
                          <m:ctrlPr>
                            <w:rPr>
                              <w:rFonts w:ascii="Cambria Math" w:hAnsi="Cambria Math" w:cs="Arial"/>
                              <w:lang w:val="en-IL" w:eastAsia="en-IL"/>
                            </w:rPr>
                          </m:ctrlPr>
                        </m:sSubPr>
                        <m:e>
                          <m:r>
                            <w:rPr>
                              <w:rFonts w:ascii="Cambria Math" w:hAnsi="Cambria Math" w:cs="Arial"/>
                              <w:lang w:val="en-IL" w:eastAsia="en-IL"/>
                            </w:rPr>
                            <m:t>P</m:t>
                          </m:r>
                        </m:e>
                        <m:sub>
                          <m:r>
                            <w:rPr>
                              <w:rFonts w:ascii="Cambria Math" w:hAnsi="Cambria Math" w:cs="Arial"/>
                              <w:lang w:val="en-IL" w:eastAsia="en-IL"/>
                            </w:rPr>
                            <m:t>smooth</m:t>
                          </m:r>
                        </m:sub>
                      </m:sSub>
                    </m:e>
                  </m:d>
                </m:e>
                <m:sup>
                  <m:r>
                    <w:rPr>
                      <w:rFonts w:ascii="Cambria Math" w:hAnsi="Cambria Math" w:cs="Arial"/>
                      <w:lang w:val="en-IL" w:eastAsia="en-IL"/>
                    </w:rPr>
                    <m:t>power</m:t>
                  </m:r>
                </m:sup>
              </m:sSup>
              <m:r>
                <w:rPr>
                  <w:rFonts w:ascii="Cambria Math" w:hAnsi="Cambria Math" w:cs="Arial"/>
                  <w:lang w:val="en-IL" w:eastAsia="en-IL"/>
                </w:rPr>
                <m:t>+ϵ</m:t>
              </m:r>
            </m:den>
          </m:f>
        </m:oMath>
      </m:oMathPara>
    </w:p>
    <w:p w14:paraId="74E47503" w14:textId="77777777" w:rsidR="006C03DF" w:rsidRPr="006C03DF" w:rsidRDefault="006C03DF" w:rsidP="006C03DF">
      <w:pPr>
        <w:pStyle w:val="ListParagraph"/>
        <w:spacing w:line="240" w:lineRule="auto"/>
        <w:rPr>
          <w:rFonts w:ascii="Arial" w:hAnsi="Arial" w:cs="Arial"/>
          <w:lang w:val="en-IL" w:eastAsia="en-IL"/>
        </w:rPr>
      </w:pPr>
      <m:oMathPara>
        <m:oMath>
          <m:sSub>
            <m:sSubPr>
              <m:ctrlPr>
                <w:rPr>
                  <w:rFonts w:ascii="Cambria Math" w:hAnsi="Cambria Math" w:cs="Arial"/>
                  <w:lang w:val="en-IL" w:eastAsia="en-IL"/>
                </w:rPr>
              </m:ctrlPr>
            </m:sSubPr>
            <m:e>
              <m:r>
                <w:rPr>
                  <w:rFonts w:ascii="Cambria Math" w:hAnsi="Cambria Math" w:cs="Arial"/>
                  <w:lang w:val="en-IL" w:eastAsia="en-IL"/>
                </w:rPr>
                <m:t>M</m:t>
              </m:r>
            </m:e>
            <m:sub>
              <m:r>
                <w:rPr>
                  <w:rFonts w:ascii="Cambria Math" w:hAnsi="Cambria Math" w:cs="Arial"/>
                  <w:lang w:val="en-IL" w:eastAsia="en-IL"/>
                </w:rPr>
                <m:t>perc</m:t>
              </m:r>
            </m:sub>
          </m:sSub>
          <m:r>
            <w:rPr>
              <w:rFonts w:ascii="Cambria Math" w:hAnsi="Cambria Math" w:cs="Arial"/>
              <w:lang w:val="en-IL" w:eastAsia="en-IL"/>
            </w:rPr>
            <m:t>=</m:t>
          </m:r>
          <m:f>
            <m:fPr>
              <m:ctrlPr>
                <w:rPr>
                  <w:rFonts w:ascii="Cambria Math" w:hAnsi="Cambria Math" w:cs="Arial"/>
                  <w:lang w:val="en-IL" w:eastAsia="en-IL"/>
                </w:rPr>
              </m:ctrlPr>
            </m:fPr>
            <m:num>
              <m:sSubSup>
                <m:sSubSupPr>
                  <m:ctrlPr>
                    <w:rPr>
                      <w:rFonts w:ascii="Cambria Math" w:hAnsi="Cambria Math" w:cs="Arial"/>
                      <w:lang w:val="en-IL" w:eastAsia="en-IL"/>
                    </w:rPr>
                  </m:ctrlPr>
                </m:sSubSupPr>
                <m:e>
                  <m:r>
                    <w:rPr>
                      <w:rFonts w:ascii="Cambria Math" w:hAnsi="Cambria Math" w:cs="Arial"/>
                      <w:lang w:val="en-IL" w:eastAsia="en-IL"/>
                    </w:rPr>
                    <m:t>P</m:t>
                  </m:r>
                </m:e>
                <m:sub>
                  <m:r>
                    <w:rPr>
                      <w:rFonts w:ascii="Cambria Math" w:hAnsi="Cambria Math" w:cs="Arial"/>
                      <w:lang w:val="en-IL" w:eastAsia="en-IL"/>
                    </w:rPr>
                    <m:t>smooth</m:t>
                  </m:r>
                </m:sub>
                <m:sup>
                  <m:r>
                    <w:rPr>
                      <w:rFonts w:ascii="Cambria Math" w:hAnsi="Cambria Math" w:cs="Arial"/>
                      <w:lang w:val="en-IL" w:eastAsia="en-IL"/>
                    </w:rPr>
                    <m:t>power</m:t>
                  </m:r>
                </m:sup>
              </m:sSubSup>
            </m:num>
            <m:den>
              <m:sSubSup>
                <m:sSubSupPr>
                  <m:ctrlPr>
                    <w:rPr>
                      <w:rFonts w:ascii="Cambria Math" w:hAnsi="Cambria Math" w:cs="Arial"/>
                      <w:lang w:val="en-IL" w:eastAsia="en-IL"/>
                    </w:rPr>
                  </m:ctrlPr>
                </m:sSubSupPr>
                <m:e>
                  <m:r>
                    <w:rPr>
                      <w:rFonts w:ascii="Cambria Math" w:hAnsi="Cambria Math" w:cs="Arial"/>
                      <w:lang w:val="en-IL" w:eastAsia="en-IL"/>
                    </w:rPr>
                    <m:t>P</m:t>
                  </m:r>
                </m:e>
                <m:sub>
                  <m:r>
                    <w:rPr>
                      <w:rFonts w:ascii="Cambria Math" w:hAnsi="Cambria Math" w:cs="Arial"/>
                      <w:lang w:val="en-IL" w:eastAsia="en-IL"/>
                    </w:rPr>
                    <m:t>smooth</m:t>
                  </m:r>
                </m:sub>
                <m:sup>
                  <m:r>
                    <w:rPr>
                      <w:rFonts w:ascii="Cambria Math" w:hAnsi="Cambria Math" w:cs="Arial"/>
                      <w:lang w:val="en-IL" w:eastAsia="en-IL"/>
                    </w:rPr>
                    <m:t>power</m:t>
                  </m:r>
                </m:sup>
              </m:sSubSup>
              <m:r>
                <w:rPr>
                  <w:rFonts w:ascii="Cambria Math" w:hAnsi="Cambria Math" w:cs="Arial"/>
                  <w:lang w:val="en-IL" w:eastAsia="en-IL"/>
                </w:rPr>
                <m:t>+</m:t>
              </m:r>
              <m:sSup>
                <m:sSupPr>
                  <m:ctrlPr>
                    <w:rPr>
                      <w:rFonts w:ascii="Cambria Math" w:hAnsi="Cambria Math" w:cs="Arial"/>
                      <w:lang w:val="en-IL" w:eastAsia="en-IL"/>
                    </w:rPr>
                  </m:ctrlPr>
                </m:sSupPr>
                <m:e>
                  <m:d>
                    <m:dPr>
                      <m:ctrlPr>
                        <w:rPr>
                          <w:rFonts w:ascii="Cambria Math" w:hAnsi="Cambria Math" w:cs="Arial"/>
                          <w:lang w:val="en-IL" w:eastAsia="en-IL"/>
                        </w:rPr>
                      </m:ctrlPr>
                    </m:dPr>
                    <m:e>
                      <m:r>
                        <w:rPr>
                          <w:rFonts w:ascii="Cambria Math" w:hAnsi="Cambria Math" w:cs="Arial"/>
                          <w:lang w:val="en-IL" w:eastAsia="en-IL"/>
                        </w:rPr>
                        <m:t>margin⋅</m:t>
                      </m:r>
                      <m:sSub>
                        <m:sSubPr>
                          <m:ctrlPr>
                            <w:rPr>
                              <w:rFonts w:ascii="Cambria Math" w:hAnsi="Cambria Math" w:cs="Arial"/>
                              <w:lang w:val="en-IL" w:eastAsia="en-IL"/>
                            </w:rPr>
                          </m:ctrlPr>
                        </m:sSubPr>
                        <m:e>
                          <m:r>
                            <w:rPr>
                              <w:rFonts w:ascii="Cambria Math" w:hAnsi="Cambria Math" w:cs="Arial"/>
                              <w:lang w:val="en-IL" w:eastAsia="en-IL"/>
                            </w:rPr>
                            <m:t>H</m:t>
                          </m:r>
                        </m:e>
                        <m:sub>
                          <m:r>
                            <w:rPr>
                              <w:rFonts w:ascii="Cambria Math" w:hAnsi="Cambria Math" w:cs="Arial"/>
                              <w:lang w:val="en-IL" w:eastAsia="en-IL"/>
                            </w:rPr>
                            <m:t>smooth</m:t>
                          </m:r>
                        </m:sub>
                      </m:sSub>
                    </m:e>
                  </m:d>
                </m:e>
                <m:sup>
                  <m:r>
                    <w:rPr>
                      <w:rFonts w:ascii="Cambria Math" w:hAnsi="Cambria Math" w:cs="Arial"/>
                      <w:lang w:val="en-IL" w:eastAsia="en-IL"/>
                    </w:rPr>
                    <m:t>power</m:t>
                  </m:r>
                </m:sup>
              </m:sSup>
              <m:r>
                <w:rPr>
                  <w:rFonts w:ascii="Cambria Math" w:hAnsi="Cambria Math" w:cs="Arial"/>
                  <w:lang w:val="en-IL" w:eastAsia="en-IL"/>
                </w:rPr>
                <m:t>+ϵ</m:t>
              </m:r>
            </m:den>
          </m:f>
        </m:oMath>
      </m:oMathPara>
    </w:p>
    <w:p w14:paraId="7B69E11B" w14:textId="77777777" w:rsidR="006C03DF" w:rsidRPr="006C03DF" w:rsidRDefault="006C03DF" w:rsidP="006C03DF">
      <w:pPr>
        <w:pStyle w:val="ListParagraph"/>
        <w:spacing w:after="100" w:afterAutospacing="1" w:line="240" w:lineRule="auto"/>
        <w:rPr>
          <w:rFonts w:ascii="Arial" w:hAnsi="Arial" w:cs="Arial"/>
          <w:lang w:val="en-IL" w:eastAsia="en-IL"/>
        </w:rPr>
      </w:pPr>
      <w:r w:rsidRPr="006C03DF">
        <w:rPr>
          <w:rFonts w:ascii="Arial" w:hAnsi="Arial" w:cs="Arial"/>
          <w:lang w:val="en-IL" w:eastAsia="en-IL"/>
        </w:rPr>
        <w:t xml:space="preserve">where </w:t>
      </w:r>
      <m:oMath>
        <m:sSub>
          <m:sSubPr>
            <m:ctrlPr>
              <w:rPr>
                <w:rFonts w:ascii="Cambria Math" w:hAnsi="Cambria Math" w:cs="Arial"/>
                <w:lang w:val="en-IL" w:eastAsia="en-IL"/>
              </w:rPr>
            </m:ctrlPr>
          </m:sSubPr>
          <m:e>
            <m:r>
              <w:rPr>
                <w:rFonts w:ascii="Cambria Math" w:hAnsi="Cambria Math" w:cs="Arial"/>
                <w:lang w:val="en-IL" w:eastAsia="en-IL"/>
              </w:rPr>
              <m:t>H</m:t>
            </m:r>
          </m:e>
          <m:sub>
            <m:r>
              <w:rPr>
                <w:rFonts w:ascii="Cambria Math" w:hAnsi="Cambria Math" w:cs="Arial"/>
                <w:lang w:val="en-IL" w:eastAsia="en-IL"/>
              </w:rPr>
              <m:t>smooth</m:t>
            </m:r>
          </m:sub>
        </m:sSub>
      </m:oMath>
      <w:r w:rsidRPr="006C03DF">
        <w:rPr>
          <w:rFonts w:ascii="Arial" w:hAnsi="Arial" w:cs="Arial"/>
          <w:lang w:val="en-IL" w:eastAsia="en-IL"/>
        </w:rPr>
        <w:t xml:space="preserve"> is the magnitude spectrogram smoothed across the time axis, </w:t>
      </w:r>
      <m:oMath>
        <m:sSub>
          <m:sSubPr>
            <m:ctrlPr>
              <w:rPr>
                <w:rFonts w:ascii="Cambria Math" w:hAnsi="Cambria Math" w:cs="Arial"/>
                <w:lang w:val="en-IL" w:eastAsia="en-IL"/>
              </w:rPr>
            </m:ctrlPr>
          </m:sSubPr>
          <m:e>
            <m:r>
              <w:rPr>
                <w:rFonts w:ascii="Cambria Math" w:hAnsi="Cambria Math" w:cs="Arial"/>
                <w:lang w:val="en-IL" w:eastAsia="en-IL"/>
              </w:rPr>
              <m:t>P</m:t>
            </m:r>
          </m:e>
          <m:sub>
            <m:r>
              <w:rPr>
                <w:rFonts w:ascii="Cambria Math" w:hAnsi="Cambria Math" w:cs="Arial"/>
                <w:lang w:val="en-IL" w:eastAsia="en-IL"/>
              </w:rPr>
              <m:t>smooth</m:t>
            </m:r>
          </m:sub>
        </m:sSub>
      </m:oMath>
      <w:r w:rsidRPr="006C03DF">
        <w:rPr>
          <w:rFonts w:ascii="Arial" w:hAnsi="Arial" w:cs="Arial"/>
          <w:lang w:val="en-IL" w:eastAsia="en-IL"/>
        </w:rPr>
        <w:t xml:space="preserve"> is the magnitude spectrogram smoothed across the frequency axis, </w:t>
      </w:r>
      <m:oMath>
        <m:r>
          <w:rPr>
            <w:rFonts w:ascii="Cambria Math" w:hAnsi="Cambria Math" w:cs="Arial"/>
            <w:lang w:val="en-IL" w:eastAsia="en-IL"/>
          </w:rPr>
          <m:t>power</m:t>
        </m:r>
      </m:oMath>
      <w:r w:rsidRPr="006C03DF">
        <w:rPr>
          <w:rFonts w:ascii="Arial" w:hAnsi="Arial" w:cs="Arial"/>
          <w:lang w:val="en-IL" w:eastAsia="en-IL"/>
        </w:rPr>
        <w:t xml:space="preserve"> is the exponent used to scale the magnitudes, </w:t>
      </w:r>
      <m:oMath>
        <m:r>
          <w:rPr>
            <w:rFonts w:ascii="Cambria Math" w:hAnsi="Cambria Math" w:cs="Arial"/>
            <w:lang w:val="en-IL" w:eastAsia="en-IL"/>
          </w:rPr>
          <m:t>margin</m:t>
        </m:r>
      </m:oMath>
      <w:r w:rsidRPr="006C03DF">
        <w:rPr>
          <w:rFonts w:ascii="Arial" w:hAnsi="Arial" w:cs="Arial"/>
          <w:lang w:val="en-IL" w:eastAsia="en-IL"/>
        </w:rPr>
        <w:t xml:space="preserve"> is the multiplier used to enforce strict separation between the tracks, and </w:t>
      </w:r>
      <m:oMath>
        <m:r>
          <w:rPr>
            <w:rFonts w:ascii="Cambria Math" w:hAnsi="Cambria Math" w:cs="Arial"/>
            <w:lang w:val="en-IL" w:eastAsia="en-IL"/>
          </w:rPr>
          <m:t>ϵ</m:t>
        </m:r>
      </m:oMath>
      <w:r w:rsidRPr="006C03DF">
        <w:rPr>
          <w:rFonts w:ascii="Arial" w:hAnsi="Arial" w:cs="Arial"/>
          <w:lang w:val="en-IL" w:eastAsia="en-IL"/>
        </w:rPr>
        <w:t xml:space="preserve"> is a very small constant added to the denominator to prevent division by zero.</w:t>
      </w:r>
    </w:p>
    <w:p w14:paraId="493E5405" w14:textId="77777777" w:rsidR="006C03DF" w:rsidRDefault="006C03DF">
      <w:pPr>
        <w:numPr>
          <w:ilvl w:val="0"/>
          <w:numId w:val="14"/>
        </w:numPr>
        <w:tabs>
          <w:tab w:val="clear" w:pos="720"/>
          <w:tab w:val="num" w:pos="360"/>
        </w:tabs>
        <w:spacing w:line="240" w:lineRule="auto"/>
        <w:ind w:left="360"/>
        <w:rPr>
          <w:rFonts w:ascii="Arial" w:hAnsi="Arial" w:cs="Arial"/>
          <w:color w:val="1F1F1F"/>
          <w:lang w:val="en-IL" w:eastAsia="en-IL"/>
        </w:rPr>
      </w:pPr>
    </w:p>
    <w:p w14:paraId="6D76E8E8" w14:textId="77777777" w:rsidR="00416F22" w:rsidRDefault="00416F22" w:rsidP="00416F22">
      <w:pPr>
        <w:pStyle w:val="ListParagraph"/>
        <w:rPr>
          <w:rFonts w:ascii="Arial" w:hAnsi="Arial" w:cs="Arial"/>
          <w:color w:val="1F1F1F"/>
          <w:lang w:val="en-IL" w:eastAsia="en-IL"/>
        </w:rPr>
      </w:pPr>
    </w:p>
    <w:p w14:paraId="0A79607A" w14:textId="77777777" w:rsidR="00416F22" w:rsidRPr="00184C44" w:rsidRDefault="00416F22" w:rsidP="00416F22">
      <w:pPr>
        <w:spacing w:line="240" w:lineRule="auto"/>
        <w:ind w:left="720"/>
        <w:rPr>
          <w:rFonts w:ascii="Arial" w:hAnsi="Arial" w:cs="Arial"/>
          <w:color w:val="1F1F1F"/>
          <w:lang w:val="en-IL" w:eastAsia="en-IL"/>
        </w:rPr>
      </w:pPr>
    </w:p>
    <w:p w14:paraId="51BF3DA8" w14:textId="77777777" w:rsidR="00184C44" w:rsidRPr="00184C44" w:rsidRDefault="00184C44" w:rsidP="00184C44">
      <w:pPr>
        <w:spacing w:line="240" w:lineRule="auto"/>
        <w:rPr>
          <w:rFonts w:ascii="Arial" w:hAnsi="Arial" w:cs="Arial"/>
          <w:b/>
          <w:bCs/>
          <w:color w:val="1F1F1F"/>
          <w:lang w:val="en-IL" w:eastAsia="en-IL"/>
        </w:rPr>
      </w:pPr>
      <w:r w:rsidRPr="00416F22">
        <w:rPr>
          <w:rFonts w:ascii="Arial" w:hAnsi="Arial" w:cs="Arial"/>
          <w:b/>
          <w:bCs/>
          <w:color w:val="1F1F1F"/>
          <w:highlight w:val="yellow"/>
          <w:lang w:val="en-IL" w:eastAsia="en-IL"/>
        </w:rPr>
        <w:t>[Insert STFT Spectrogram plots here demonstrating the visual distinction between the horizontal (Harmonic) and vertical (Percussive) components]</w:t>
      </w:r>
    </w:p>
    <w:p w14:paraId="450EB89F" w14:textId="77777777" w:rsidR="006F35BC" w:rsidRDefault="006F35BC" w:rsidP="006F35BC">
      <w:pPr>
        <w:rPr>
          <w:rFonts w:ascii="Arial" w:hAnsi="Arial" w:cs="Arial"/>
          <w:color w:val="1F1F1F"/>
          <w:lang w:val="en-IL" w:eastAsia="en-IL"/>
        </w:rPr>
      </w:pPr>
    </w:p>
    <w:p w14:paraId="30AD3651" w14:textId="15E67477" w:rsidR="00184C44" w:rsidRPr="006F35BC" w:rsidRDefault="00184C44" w:rsidP="006F35BC">
      <w:pPr>
        <w:rPr>
          <w:b/>
          <w:bCs/>
          <w:lang w:val="en-IL"/>
        </w:rPr>
      </w:pPr>
      <w:r w:rsidRPr="006F35BC">
        <w:rPr>
          <w:b/>
          <w:bCs/>
          <w:lang w:val="en-IL"/>
        </w:rPr>
        <w:lastRenderedPageBreak/>
        <w:t>Time-Scale Modification (TSM)</w:t>
      </w:r>
    </w:p>
    <w:p w14:paraId="3EEEB2EA" w14:textId="09CEB2E1" w:rsidR="00416F22" w:rsidRDefault="00184C44" w:rsidP="006F35BC">
      <w:pPr>
        <w:spacing w:line="240" w:lineRule="auto"/>
        <w:rPr>
          <w:rFonts w:ascii="Arial" w:hAnsi="Arial" w:cs="Arial"/>
          <w:color w:val="1F1F1F"/>
          <w:rtl/>
          <w:lang w:val="en-IL" w:eastAsia="en-IL"/>
        </w:rPr>
      </w:pPr>
      <w:r w:rsidRPr="00184C44">
        <w:rPr>
          <w:rFonts w:ascii="Arial" w:hAnsi="Arial" w:cs="Arial"/>
          <w:color w:val="1F1F1F"/>
          <w:bdr w:val="none" w:sz="0" w:space="0" w:color="auto" w:frame="1"/>
          <w:lang w:val="en-IL" w:eastAsia="en-IL"/>
        </w:rPr>
        <w:t>Time-Scale Modification (TSM) refers to a class of digital signal processing algorithms designed to alter the playback duration of an audio signal without affecting its perceived pitch. Following established theoretical frameworks, our project implements two distinct TSM techniques tailored specifically to the separated audio components:</w:t>
      </w:r>
      <w:r w:rsidRPr="00184C44">
        <w:rPr>
          <w:rFonts w:ascii="Arial" w:hAnsi="Arial" w:cs="Arial"/>
          <w:color w:val="1F1F1F"/>
          <w:lang w:val="en-IL" w:eastAsia="en-IL"/>
        </w:rPr>
        <w:t xml:space="preserve"> </w:t>
      </w:r>
    </w:p>
    <w:p w14:paraId="778527CC" w14:textId="77777777" w:rsidR="00416F22" w:rsidRPr="00416F22" w:rsidRDefault="00416F22" w:rsidP="006F35BC">
      <w:pPr>
        <w:spacing w:line="240" w:lineRule="auto"/>
        <w:rPr>
          <w:rFonts w:ascii="Arial" w:hAnsi="Arial" w:cs="Arial"/>
          <w:color w:val="1F1F1F"/>
          <w:lang w:val="en-US" w:eastAsia="en-IL"/>
        </w:rPr>
      </w:pPr>
    </w:p>
    <w:p w14:paraId="082F5890" w14:textId="77777777" w:rsidR="00184C44" w:rsidRDefault="00184C44">
      <w:pPr>
        <w:numPr>
          <w:ilvl w:val="0"/>
          <w:numId w:val="15"/>
        </w:numPr>
        <w:spacing w:line="240" w:lineRule="auto"/>
        <w:rPr>
          <w:rFonts w:ascii="Arial" w:hAnsi="Arial" w:cs="Arial"/>
          <w:color w:val="1F1F1F"/>
          <w:lang w:val="en-IL" w:eastAsia="en-IL"/>
        </w:rPr>
      </w:pPr>
      <w:r w:rsidRPr="00184C44">
        <w:rPr>
          <w:rFonts w:ascii="Arial" w:hAnsi="Arial" w:cs="Arial"/>
          <w:b/>
          <w:bCs/>
          <w:color w:val="1F1F1F"/>
          <w:bdr w:val="none" w:sz="0" w:space="0" w:color="auto" w:frame="1"/>
          <w:lang w:val="en-IL" w:eastAsia="en-IL"/>
        </w:rPr>
        <w:t>WSOLA (Waveform Similarity Overlap-Add):</w:t>
      </w:r>
      <w:r w:rsidRPr="00184C44">
        <w:rPr>
          <w:rFonts w:ascii="Arial" w:hAnsi="Arial" w:cs="Arial"/>
          <w:color w:val="1F1F1F"/>
          <w:bdr w:val="none" w:sz="0" w:space="0" w:color="auto" w:frame="1"/>
          <w:lang w:val="en-IL" w:eastAsia="en-IL"/>
        </w:rPr>
        <w:t xml:space="preserve"> WSOLA is a time-domain TSM algorithm that is highly effective for processing transient, percussive signals. It operates by breaking the signal into overlapping frames and shifting them to compress or stretch the timeline. To prevent audible artifacts such as phase cancellations or clicking, WSOLA uses cross-correlation to search for regions of high waveform similarity. This ensures that overlapping similar time-domain waveforms align seamlessly before they are added together, preserving the punch and timing of drum hits.</w:t>
      </w:r>
      <w:r w:rsidRPr="00184C44">
        <w:rPr>
          <w:rFonts w:ascii="Arial" w:hAnsi="Arial" w:cs="Arial"/>
          <w:color w:val="1F1F1F"/>
          <w:lang w:val="en-IL" w:eastAsia="en-IL"/>
        </w:rPr>
        <w:t xml:space="preserve"> </w:t>
      </w:r>
    </w:p>
    <w:p w14:paraId="2C5778DF" w14:textId="77777777" w:rsidR="00047A2D" w:rsidRDefault="00047A2D" w:rsidP="00047A2D">
      <w:pPr>
        <w:spacing w:line="240" w:lineRule="auto"/>
        <w:ind w:left="720"/>
        <w:rPr>
          <w:rFonts w:ascii="Arial" w:hAnsi="Arial" w:cs="Arial"/>
          <w:color w:val="1F1F1F"/>
          <w:lang w:val="en-IL" w:eastAsia="en-IL"/>
        </w:rPr>
      </w:pPr>
    </w:p>
    <w:p w14:paraId="00659B95" w14:textId="77777777" w:rsidR="00047A2D" w:rsidRPr="00047A2D" w:rsidRDefault="00047A2D" w:rsidP="00047A2D">
      <w:pPr>
        <w:pStyle w:val="ListParagraph"/>
        <w:numPr>
          <w:ilvl w:val="0"/>
          <w:numId w:val="15"/>
        </w:numPr>
        <w:spacing w:after="100" w:afterAutospacing="1" w:line="240" w:lineRule="auto"/>
        <w:rPr>
          <w:rFonts w:ascii="Arial" w:hAnsi="Arial" w:cs="Arial"/>
          <w:lang w:val="en-IL" w:eastAsia="en-IL"/>
        </w:rPr>
      </w:pPr>
      <w:r w:rsidRPr="00047A2D">
        <w:rPr>
          <w:rFonts w:ascii="Arial" w:hAnsi="Arial" w:cs="Arial"/>
          <w:b/>
          <w:bCs/>
          <w:lang w:val="en-IL" w:eastAsia="en-IL"/>
        </w:rPr>
        <w:t>Mathematical Definition:</w:t>
      </w:r>
      <w:r w:rsidRPr="00047A2D">
        <w:rPr>
          <w:rFonts w:ascii="Arial" w:hAnsi="Arial" w:cs="Arial"/>
          <w:lang w:val="en-IL" w:eastAsia="en-IL"/>
        </w:rPr>
        <w:t xml:space="preserve"> The WSOLA analysis hop and optimal shift are calculated as follows:</w:t>
      </w:r>
    </w:p>
    <w:p w14:paraId="550E4838" w14:textId="77777777" w:rsidR="00047A2D" w:rsidRPr="00047A2D" w:rsidRDefault="00047A2D" w:rsidP="00047A2D">
      <w:pPr>
        <w:pStyle w:val="ListParagraph"/>
        <w:spacing w:line="240" w:lineRule="auto"/>
        <w:rPr>
          <w:rFonts w:ascii="Arial" w:hAnsi="Arial" w:cs="Arial"/>
          <w:lang w:val="en-IL" w:eastAsia="en-IL"/>
        </w:rPr>
      </w:pPr>
      <m:oMathPara>
        <m:oMath>
          <m:sSub>
            <m:sSubPr>
              <m:ctrlPr>
                <w:rPr>
                  <w:rFonts w:ascii="Cambria Math" w:hAnsi="Cambria Math" w:cs="Arial"/>
                  <w:lang w:val="en-IL" w:eastAsia="en-IL"/>
                </w:rPr>
              </m:ctrlPr>
            </m:sSubPr>
            <m:e>
              <m:r>
                <w:rPr>
                  <w:rFonts w:ascii="Cambria Math" w:hAnsi="Cambria Math" w:cs="Arial"/>
                  <w:lang w:val="en-IL" w:eastAsia="en-IL"/>
                </w:rPr>
                <m:t>H</m:t>
              </m:r>
            </m:e>
            <m:sub>
              <m:r>
                <w:rPr>
                  <w:rFonts w:ascii="Cambria Math" w:hAnsi="Cambria Math" w:cs="Arial"/>
                  <w:lang w:val="en-IL" w:eastAsia="en-IL"/>
                </w:rPr>
                <m:t>a</m:t>
              </m:r>
            </m:sub>
          </m:sSub>
          <m:r>
            <w:rPr>
              <w:rFonts w:ascii="Cambria Math" w:hAnsi="Cambria Math" w:cs="Arial"/>
              <w:lang w:val="en-IL" w:eastAsia="en-IL"/>
            </w:rPr>
            <m:t>=</m:t>
          </m:r>
          <m:sSub>
            <m:sSubPr>
              <m:ctrlPr>
                <w:rPr>
                  <w:rFonts w:ascii="Cambria Math" w:hAnsi="Cambria Math" w:cs="Arial"/>
                  <w:lang w:val="en-IL" w:eastAsia="en-IL"/>
                </w:rPr>
              </m:ctrlPr>
            </m:sSubPr>
            <m:e>
              <m:r>
                <w:rPr>
                  <w:rFonts w:ascii="Cambria Math" w:hAnsi="Cambria Math" w:cs="Arial"/>
                  <w:lang w:val="en-IL" w:eastAsia="en-IL"/>
                </w:rPr>
                <m:t>H</m:t>
              </m:r>
            </m:e>
            <m:sub>
              <m:r>
                <w:rPr>
                  <w:rFonts w:ascii="Cambria Math" w:hAnsi="Cambria Math" w:cs="Arial"/>
                  <w:lang w:val="en-IL" w:eastAsia="en-IL"/>
                </w:rPr>
                <m:t>s</m:t>
              </m:r>
            </m:sub>
          </m:sSub>
          <m:r>
            <w:rPr>
              <w:rFonts w:ascii="Cambria Math" w:hAnsi="Cambria Math" w:cs="Arial"/>
              <w:lang w:val="en-IL" w:eastAsia="en-IL"/>
            </w:rPr>
            <m:t>⋅rate</m:t>
          </m:r>
        </m:oMath>
      </m:oMathPara>
    </w:p>
    <w:p w14:paraId="1FF562D1" w14:textId="77777777" w:rsidR="00047A2D" w:rsidRPr="00047A2D" w:rsidRDefault="00047A2D" w:rsidP="00047A2D">
      <w:pPr>
        <w:pStyle w:val="ListParagraph"/>
        <w:spacing w:line="240" w:lineRule="auto"/>
        <w:rPr>
          <w:rFonts w:ascii="Arial" w:hAnsi="Arial" w:cs="Arial"/>
          <w:lang w:val="en-IL" w:eastAsia="en-IL"/>
        </w:rPr>
      </w:pPr>
      <m:oMathPara>
        <m:oMath>
          <m:sSub>
            <m:sSubPr>
              <m:ctrlPr>
                <w:rPr>
                  <w:rFonts w:ascii="Cambria Math" w:hAnsi="Cambria Math" w:cs="Arial"/>
                  <w:lang w:val="en-IL" w:eastAsia="en-IL"/>
                </w:rPr>
              </m:ctrlPr>
            </m:sSubPr>
            <m:e>
              <m:r>
                <m:rPr>
                  <m:sty m:val="p"/>
                </m:rPr>
                <w:rPr>
                  <w:rFonts w:ascii="Cambria Math" w:hAnsi="Cambria Math" w:cs="Arial"/>
                  <w:lang w:val="en-IL" w:eastAsia="en-IL"/>
                </w:rPr>
                <m:t>Δ</m:t>
              </m:r>
            </m:e>
            <m:sub>
              <m:r>
                <w:rPr>
                  <w:rFonts w:ascii="Cambria Math" w:hAnsi="Cambria Math" w:cs="Arial"/>
                  <w:lang w:val="en-IL" w:eastAsia="en-IL"/>
                </w:rPr>
                <m:t>opt</m:t>
              </m:r>
            </m:sub>
          </m:sSub>
          <m:r>
            <w:rPr>
              <w:rFonts w:ascii="Cambria Math" w:hAnsi="Cambria Math" w:cs="Arial"/>
              <w:lang w:val="en-IL" w:eastAsia="en-IL"/>
            </w:rPr>
            <m:t>=</m:t>
          </m:r>
          <m:func>
            <m:funcPr>
              <m:ctrlPr>
                <w:rPr>
                  <w:rFonts w:ascii="Cambria Math" w:hAnsi="Cambria Math" w:cs="Arial"/>
                  <w:lang w:val="en-IL" w:eastAsia="en-IL"/>
                </w:rPr>
              </m:ctrlPr>
            </m:funcPr>
            <m:fName>
              <m:r>
                <m:rPr>
                  <m:sty m:val="p"/>
                </m:rPr>
                <w:rPr>
                  <w:rFonts w:ascii="Cambria Math" w:hAnsi="Cambria Math" w:cs="Arial"/>
                  <w:lang w:val="en-IL" w:eastAsia="en-IL"/>
                </w:rPr>
                <m:t>arg</m:t>
              </m:r>
            </m:fName>
            <m:e>
              <m:func>
                <m:funcPr>
                  <m:ctrlPr>
                    <w:rPr>
                      <w:rFonts w:ascii="Cambria Math" w:hAnsi="Cambria Math" w:cs="Arial"/>
                      <w:lang w:val="en-IL" w:eastAsia="en-IL"/>
                    </w:rPr>
                  </m:ctrlPr>
                </m:funcPr>
                <m:fName>
                  <m:limLow>
                    <m:limLowPr>
                      <m:ctrlPr>
                        <w:rPr>
                          <w:rFonts w:ascii="Cambria Math" w:hAnsi="Cambria Math" w:cs="Arial"/>
                          <w:lang w:val="en-IL" w:eastAsia="en-IL"/>
                        </w:rPr>
                      </m:ctrlPr>
                    </m:limLowPr>
                    <m:e>
                      <m:r>
                        <m:rPr>
                          <m:sty m:val="p"/>
                        </m:rPr>
                        <w:rPr>
                          <w:rFonts w:ascii="Cambria Math" w:hAnsi="Cambria Math" w:cs="Arial"/>
                          <w:lang w:val="en-IL" w:eastAsia="en-IL"/>
                        </w:rPr>
                        <m:t>max</m:t>
                      </m:r>
                    </m:e>
                    <m:lim>
                      <m:r>
                        <w:rPr>
                          <w:rFonts w:ascii="Cambria Math" w:hAnsi="Cambria Math" w:cs="Arial"/>
                          <w:lang w:val="en-IL" w:eastAsia="en-IL"/>
                        </w:rPr>
                        <m:t>δ</m:t>
                      </m:r>
                    </m:lim>
                  </m:limLow>
                </m:fName>
                <m:e>
                  <m:nary>
                    <m:naryPr>
                      <m:chr m:val="∑"/>
                      <m:limLoc m:val="undOvr"/>
                      <m:subHide m:val="1"/>
                      <m:supHide m:val="1"/>
                      <m:ctrlPr>
                        <w:rPr>
                          <w:rFonts w:ascii="Cambria Math" w:hAnsi="Cambria Math" w:cs="Arial"/>
                          <w:lang w:val="en-IL" w:eastAsia="en-IL"/>
                        </w:rPr>
                      </m:ctrlPr>
                    </m:naryPr>
                    <m:sub/>
                    <m:sup/>
                    <m:e>
                      <m:d>
                        <m:dPr>
                          <m:ctrlPr>
                            <w:rPr>
                              <w:rFonts w:ascii="Cambria Math" w:hAnsi="Cambria Math" w:cs="Arial"/>
                              <w:lang w:val="en-IL" w:eastAsia="en-IL"/>
                            </w:rPr>
                          </m:ctrlPr>
                        </m:dPr>
                        <m:e>
                          <m:r>
                            <w:rPr>
                              <w:rFonts w:ascii="Cambria Math" w:hAnsi="Cambria Math" w:cs="Arial"/>
                              <w:lang w:val="en-IL" w:eastAsia="en-IL"/>
                            </w:rPr>
                            <m:t>SearchRegion⋅Template</m:t>
                          </m:r>
                        </m:e>
                      </m:d>
                    </m:e>
                  </m:nary>
                </m:e>
              </m:func>
            </m:e>
          </m:func>
        </m:oMath>
      </m:oMathPara>
    </w:p>
    <w:p w14:paraId="23DC9EF4" w14:textId="77777777" w:rsidR="00047A2D" w:rsidRPr="00047A2D" w:rsidRDefault="00047A2D" w:rsidP="00047A2D">
      <w:pPr>
        <w:pStyle w:val="ListParagraph"/>
        <w:spacing w:after="100" w:afterAutospacing="1" w:line="240" w:lineRule="auto"/>
        <w:rPr>
          <w:rFonts w:ascii="Arial" w:hAnsi="Arial" w:cs="Arial"/>
          <w:lang w:val="en-IL" w:eastAsia="en-IL"/>
        </w:rPr>
      </w:pPr>
      <w:r w:rsidRPr="00047A2D">
        <w:rPr>
          <w:rFonts w:ascii="Arial" w:hAnsi="Arial" w:cs="Arial"/>
          <w:lang w:val="en-IL" w:eastAsia="en-IL"/>
        </w:rPr>
        <w:t xml:space="preserve">where </w:t>
      </w:r>
      <m:oMath>
        <m:sSub>
          <m:sSubPr>
            <m:ctrlPr>
              <w:rPr>
                <w:rFonts w:ascii="Cambria Math" w:hAnsi="Cambria Math" w:cs="Arial"/>
                <w:lang w:val="en-IL" w:eastAsia="en-IL"/>
              </w:rPr>
            </m:ctrlPr>
          </m:sSubPr>
          <m:e>
            <m:r>
              <w:rPr>
                <w:rFonts w:ascii="Cambria Math" w:hAnsi="Cambria Math" w:cs="Arial"/>
                <w:lang w:val="en-IL" w:eastAsia="en-IL"/>
              </w:rPr>
              <m:t>H</m:t>
            </m:r>
          </m:e>
          <m:sub>
            <m:r>
              <w:rPr>
                <w:rFonts w:ascii="Cambria Math" w:hAnsi="Cambria Math" w:cs="Arial"/>
                <w:lang w:val="en-IL" w:eastAsia="en-IL"/>
              </w:rPr>
              <m:t>s</m:t>
            </m:r>
          </m:sub>
        </m:sSub>
      </m:oMath>
      <w:r w:rsidRPr="00047A2D">
        <w:rPr>
          <w:rFonts w:ascii="Arial" w:hAnsi="Arial" w:cs="Arial"/>
          <w:lang w:val="en-IL" w:eastAsia="en-IL"/>
        </w:rPr>
        <w:t xml:space="preserve"> is the synthesis hop size (the spacing in the output audio), </w:t>
      </w:r>
      <m:oMath>
        <m:r>
          <w:rPr>
            <w:rFonts w:ascii="Cambria Math" w:hAnsi="Cambria Math" w:cs="Arial"/>
            <w:lang w:val="en-IL" w:eastAsia="en-IL"/>
          </w:rPr>
          <m:t>rate</m:t>
        </m:r>
      </m:oMath>
      <w:r w:rsidRPr="00047A2D">
        <w:rPr>
          <w:rFonts w:ascii="Arial" w:hAnsi="Arial" w:cs="Arial"/>
          <w:lang w:val="en-IL" w:eastAsia="en-IL"/>
        </w:rPr>
        <w:t xml:space="preserve"> is the desired time-stretch ratio, </w:t>
      </w:r>
      <m:oMath>
        <m:sSub>
          <m:sSubPr>
            <m:ctrlPr>
              <w:rPr>
                <w:rFonts w:ascii="Cambria Math" w:hAnsi="Cambria Math" w:cs="Arial"/>
                <w:lang w:val="en-IL" w:eastAsia="en-IL"/>
              </w:rPr>
            </m:ctrlPr>
          </m:sSubPr>
          <m:e>
            <m:r>
              <w:rPr>
                <w:rFonts w:ascii="Cambria Math" w:hAnsi="Cambria Math" w:cs="Arial"/>
                <w:lang w:val="en-IL" w:eastAsia="en-IL"/>
              </w:rPr>
              <m:t>H</m:t>
            </m:r>
          </m:e>
          <m:sub>
            <m:r>
              <w:rPr>
                <w:rFonts w:ascii="Cambria Math" w:hAnsi="Cambria Math" w:cs="Arial"/>
                <w:lang w:val="en-IL" w:eastAsia="en-IL"/>
              </w:rPr>
              <m:t>a</m:t>
            </m:r>
          </m:sub>
        </m:sSub>
      </m:oMath>
      <w:r w:rsidRPr="00047A2D">
        <w:rPr>
          <w:rFonts w:ascii="Arial" w:hAnsi="Arial" w:cs="Arial"/>
          <w:lang w:val="en-IL" w:eastAsia="en-IL"/>
        </w:rPr>
        <w:t xml:space="preserve"> is the resulting analysis hop size (the spacing in the input audio), </w:t>
      </w:r>
      <m:oMath>
        <m:r>
          <w:rPr>
            <w:rFonts w:ascii="Cambria Math" w:hAnsi="Cambria Math" w:cs="Arial"/>
            <w:lang w:val="en-IL" w:eastAsia="en-IL"/>
          </w:rPr>
          <m:t>Template</m:t>
        </m:r>
      </m:oMath>
      <w:r w:rsidRPr="00047A2D">
        <w:rPr>
          <w:rFonts w:ascii="Arial" w:hAnsi="Arial" w:cs="Arial"/>
          <w:lang w:val="en-IL" w:eastAsia="en-IL"/>
        </w:rPr>
        <w:t xml:space="preserve"> is the overlapping section of the already-constructed output signal, </w:t>
      </w:r>
      <m:oMath>
        <m:r>
          <w:rPr>
            <w:rFonts w:ascii="Cambria Math" w:hAnsi="Cambria Math" w:cs="Arial"/>
            <w:lang w:val="en-IL" w:eastAsia="en-IL"/>
          </w:rPr>
          <m:t>SearchRegion</m:t>
        </m:r>
      </m:oMath>
      <w:r w:rsidRPr="00047A2D">
        <w:rPr>
          <w:rFonts w:ascii="Arial" w:hAnsi="Arial" w:cs="Arial"/>
          <w:lang w:val="en-IL" w:eastAsia="en-IL"/>
        </w:rPr>
        <w:t xml:space="preserve"> is the constrained window of input audio being scanned, </w:t>
      </w:r>
      <m:oMath>
        <m:r>
          <w:rPr>
            <w:rFonts w:ascii="Cambria Math" w:hAnsi="Cambria Math" w:cs="Arial"/>
            <w:lang w:val="en-IL" w:eastAsia="en-IL"/>
          </w:rPr>
          <m:t>δ</m:t>
        </m:r>
      </m:oMath>
      <w:r w:rsidRPr="00047A2D">
        <w:rPr>
          <w:rFonts w:ascii="Arial" w:hAnsi="Arial" w:cs="Arial"/>
          <w:lang w:val="en-IL" w:eastAsia="en-IL"/>
        </w:rPr>
        <w:t xml:space="preserve"> is the currently tested shift distance, and </w:t>
      </w:r>
      <m:oMath>
        <m:sSub>
          <m:sSubPr>
            <m:ctrlPr>
              <w:rPr>
                <w:rFonts w:ascii="Cambria Math" w:hAnsi="Cambria Math" w:cs="Arial"/>
                <w:lang w:val="en-IL" w:eastAsia="en-IL"/>
              </w:rPr>
            </m:ctrlPr>
          </m:sSubPr>
          <m:e>
            <m:r>
              <m:rPr>
                <m:sty m:val="p"/>
              </m:rPr>
              <w:rPr>
                <w:rFonts w:ascii="Cambria Math" w:hAnsi="Cambria Math" w:cs="Arial"/>
                <w:lang w:val="en-IL" w:eastAsia="en-IL"/>
              </w:rPr>
              <m:t>Δ</m:t>
            </m:r>
          </m:e>
          <m:sub>
            <m:r>
              <w:rPr>
                <w:rFonts w:ascii="Cambria Math" w:hAnsi="Cambria Math" w:cs="Arial"/>
                <w:lang w:val="en-IL" w:eastAsia="en-IL"/>
              </w:rPr>
              <m:t>opt</m:t>
            </m:r>
          </m:sub>
        </m:sSub>
      </m:oMath>
      <w:r w:rsidRPr="00047A2D">
        <w:rPr>
          <w:rFonts w:ascii="Arial" w:hAnsi="Arial" w:cs="Arial"/>
          <w:lang w:val="en-IL" w:eastAsia="en-IL"/>
        </w:rPr>
        <w:t xml:space="preserve"> is the optimal time shift that produces the maximum cross-correlation to perfectly align the overlapping waveforms.</w:t>
      </w:r>
    </w:p>
    <w:p w14:paraId="06CB4F61" w14:textId="77777777" w:rsidR="00047A2D" w:rsidRDefault="00047A2D" w:rsidP="00047A2D">
      <w:pPr>
        <w:spacing w:line="240" w:lineRule="auto"/>
        <w:ind w:left="720"/>
        <w:rPr>
          <w:rFonts w:ascii="Arial" w:hAnsi="Arial" w:cs="Arial"/>
          <w:color w:val="1F1F1F"/>
          <w:lang w:val="en-IL" w:eastAsia="en-IL"/>
        </w:rPr>
      </w:pPr>
    </w:p>
    <w:p w14:paraId="312E8988" w14:textId="77777777" w:rsidR="00416F22" w:rsidRPr="00184C44" w:rsidRDefault="00416F22" w:rsidP="006F35BC">
      <w:pPr>
        <w:spacing w:line="240" w:lineRule="auto"/>
        <w:ind w:left="720"/>
        <w:rPr>
          <w:rFonts w:ascii="Arial" w:hAnsi="Arial" w:cs="Arial"/>
          <w:color w:val="1F1F1F"/>
          <w:lang w:val="en-IL" w:eastAsia="en-IL"/>
        </w:rPr>
      </w:pPr>
    </w:p>
    <w:p w14:paraId="1B655466" w14:textId="77777777" w:rsidR="00184C44" w:rsidRDefault="00184C44">
      <w:pPr>
        <w:numPr>
          <w:ilvl w:val="0"/>
          <w:numId w:val="15"/>
        </w:numPr>
        <w:spacing w:line="240" w:lineRule="auto"/>
        <w:rPr>
          <w:rFonts w:ascii="Arial" w:hAnsi="Arial" w:cs="Arial"/>
          <w:color w:val="1F1F1F"/>
          <w:lang w:val="en-IL" w:eastAsia="en-IL"/>
        </w:rPr>
      </w:pPr>
      <w:r w:rsidRPr="00184C44">
        <w:rPr>
          <w:rFonts w:ascii="Arial" w:hAnsi="Arial" w:cs="Arial"/>
          <w:b/>
          <w:bCs/>
          <w:color w:val="1F1F1F"/>
          <w:bdr w:val="none" w:sz="0" w:space="0" w:color="auto" w:frame="1"/>
          <w:lang w:val="en-IL" w:eastAsia="en-IL"/>
        </w:rPr>
        <w:t>Phase Vocoder (PV-TSM):</w:t>
      </w:r>
      <w:r w:rsidRPr="00184C44">
        <w:rPr>
          <w:rFonts w:ascii="Arial" w:hAnsi="Arial" w:cs="Arial"/>
          <w:color w:val="1F1F1F"/>
          <w:bdr w:val="none" w:sz="0" w:space="0" w:color="auto" w:frame="1"/>
          <w:lang w:val="en-IL" w:eastAsia="en-IL"/>
        </w:rPr>
        <w:t xml:space="preserve"> The Phase Vocoder is a frequency-domain TSM algorithm best suited for harmonic and pitched content. It utilizes the STFT to independently control time and pitch by manipulating the signal's magnitude and adjusting frequency phases. When stretching or compressing the audio frames to match the new ratio </w:t>
      </w:r>
      <m:oMath>
        <m:r>
          <w:rPr>
            <w:rFonts w:ascii="Cambria Math" w:hAnsi="Cambria Math" w:cs="Arial"/>
            <w:color w:val="1F1F1F"/>
            <w:lang w:val="en-IL" w:eastAsia="en-IL"/>
          </w:rPr>
          <m:t>r</m:t>
        </m:r>
      </m:oMath>
      <w:r w:rsidRPr="00184C44">
        <w:rPr>
          <w:rFonts w:ascii="Arial" w:hAnsi="Arial" w:cs="Arial"/>
          <w:color w:val="1F1F1F"/>
          <w:bdr w:val="none" w:sz="0" w:space="0" w:color="auto" w:frame="1"/>
          <w:lang w:val="en-IL" w:eastAsia="en-IL"/>
        </w:rPr>
        <w:t>, the phase values of the frequency bins are explicitly updated and unwrapped. This maintains phase coherence across overlapping frames, ensuring that sustained pitches remain natural and free of the "warbling" artifacts typical in basic time-stretching.</w:t>
      </w:r>
      <w:r w:rsidRPr="00184C44">
        <w:rPr>
          <w:rFonts w:ascii="Arial" w:hAnsi="Arial" w:cs="Arial"/>
          <w:color w:val="1F1F1F"/>
          <w:lang w:val="en-IL" w:eastAsia="en-IL"/>
        </w:rPr>
        <w:t xml:space="preserve"> </w:t>
      </w:r>
    </w:p>
    <w:p w14:paraId="186FB0EA" w14:textId="77777777" w:rsidR="00047A2D" w:rsidRDefault="00047A2D" w:rsidP="00047A2D">
      <w:pPr>
        <w:pStyle w:val="ListParagraph"/>
        <w:rPr>
          <w:rFonts w:ascii="Arial" w:hAnsi="Arial" w:cs="Arial"/>
          <w:color w:val="1F1F1F"/>
          <w:lang w:val="en-IL" w:eastAsia="en-IL"/>
        </w:rPr>
      </w:pPr>
    </w:p>
    <w:p w14:paraId="34B2577C" w14:textId="77777777" w:rsidR="00047A2D" w:rsidRPr="00047A2D" w:rsidRDefault="00047A2D" w:rsidP="00047A2D">
      <w:pPr>
        <w:pStyle w:val="ListParagraph"/>
        <w:numPr>
          <w:ilvl w:val="0"/>
          <w:numId w:val="15"/>
        </w:numPr>
        <w:spacing w:after="100" w:afterAutospacing="1" w:line="240" w:lineRule="auto"/>
        <w:rPr>
          <w:rFonts w:ascii="Arial" w:hAnsi="Arial" w:cs="Arial"/>
          <w:lang w:val="en-IL" w:eastAsia="en-IL"/>
        </w:rPr>
      </w:pPr>
      <w:r w:rsidRPr="00047A2D">
        <w:rPr>
          <w:rFonts w:ascii="Arial" w:hAnsi="Arial" w:cs="Arial"/>
          <w:b/>
          <w:bCs/>
          <w:lang w:val="en-IL" w:eastAsia="en-IL"/>
        </w:rPr>
        <w:t>Mathematical Definition:</w:t>
      </w:r>
      <w:r w:rsidRPr="00047A2D">
        <w:rPr>
          <w:rFonts w:ascii="Arial" w:hAnsi="Arial" w:cs="Arial"/>
          <w:lang w:val="en-IL" w:eastAsia="en-IL"/>
        </w:rPr>
        <w:t xml:space="preserve"> The Phase Vocoder phase accumulation is calculated as follows:</w:t>
      </w:r>
    </w:p>
    <w:p w14:paraId="38D2F222" w14:textId="77777777" w:rsidR="00047A2D" w:rsidRPr="00047A2D" w:rsidRDefault="00047A2D" w:rsidP="00047A2D">
      <w:pPr>
        <w:pStyle w:val="ListParagraph"/>
        <w:spacing w:line="240" w:lineRule="auto"/>
        <w:rPr>
          <w:rFonts w:ascii="Arial" w:hAnsi="Arial" w:cs="Arial"/>
          <w:lang w:val="en-IL" w:eastAsia="en-IL"/>
        </w:rPr>
      </w:pPr>
      <m:oMathPara>
        <m:oMath>
          <m:r>
            <m:rPr>
              <m:sty m:val="p"/>
            </m:rPr>
            <w:rPr>
              <w:rFonts w:ascii="Cambria Math" w:hAnsi="Cambria Math" w:cs="Arial"/>
              <w:lang w:val="en-IL" w:eastAsia="en-IL"/>
            </w:rPr>
            <m:t>Δ</m:t>
          </m:r>
          <m:sSub>
            <m:sSubPr>
              <m:ctrlPr>
                <w:rPr>
                  <w:rFonts w:ascii="Cambria Math" w:hAnsi="Cambria Math" w:cs="Arial"/>
                  <w:lang w:val="en-IL" w:eastAsia="en-IL"/>
                </w:rPr>
              </m:ctrlPr>
            </m:sSubPr>
            <m:e>
              <m:r>
                <w:rPr>
                  <w:rFonts w:ascii="Cambria Math" w:hAnsi="Cambria Math" w:cs="Arial"/>
                  <w:lang w:val="en-IL" w:eastAsia="en-IL"/>
                </w:rPr>
                <m:t>ϕ</m:t>
              </m:r>
            </m:e>
            <m:sub>
              <m:r>
                <w:rPr>
                  <w:rFonts w:ascii="Cambria Math" w:hAnsi="Cambria Math" w:cs="Arial"/>
                  <w:lang w:val="en-IL" w:eastAsia="en-IL"/>
                </w:rPr>
                <m:t>expected</m:t>
              </m:r>
            </m:sub>
          </m:sSub>
          <m:d>
            <m:dPr>
              <m:ctrlPr>
                <w:rPr>
                  <w:rFonts w:ascii="Cambria Math" w:hAnsi="Cambria Math" w:cs="Arial"/>
                  <w:lang w:val="en-IL" w:eastAsia="en-IL"/>
                </w:rPr>
              </m:ctrlPr>
            </m:dPr>
            <m:e>
              <m:r>
                <w:rPr>
                  <w:rFonts w:ascii="Cambria Math" w:hAnsi="Cambria Math" w:cs="Arial"/>
                  <w:lang w:val="en-IL" w:eastAsia="en-IL"/>
                </w:rPr>
                <m:t>k</m:t>
              </m:r>
            </m:e>
          </m:d>
          <m:r>
            <w:rPr>
              <w:rFonts w:ascii="Cambria Math" w:hAnsi="Cambria Math" w:cs="Arial"/>
              <w:lang w:val="en-IL" w:eastAsia="en-IL"/>
            </w:rPr>
            <m:t>=</m:t>
          </m:r>
          <m:f>
            <m:fPr>
              <m:ctrlPr>
                <w:rPr>
                  <w:rFonts w:ascii="Cambria Math" w:hAnsi="Cambria Math" w:cs="Arial"/>
                  <w:lang w:val="en-IL" w:eastAsia="en-IL"/>
                </w:rPr>
              </m:ctrlPr>
            </m:fPr>
            <m:num>
              <m:r>
                <w:rPr>
                  <w:rFonts w:ascii="Cambria Math" w:hAnsi="Cambria Math" w:cs="Arial"/>
                  <w:lang w:val="en-IL" w:eastAsia="en-IL"/>
                </w:rPr>
                <m:t>2π⋅k⋅H</m:t>
              </m:r>
            </m:num>
            <m:den>
              <m:sSub>
                <m:sSubPr>
                  <m:ctrlPr>
                    <w:rPr>
                      <w:rFonts w:ascii="Cambria Math" w:hAnsi="Cambria Math" w:cs="Arial"/>
                      <w:lang w:val="en-IL" w:eastAsia="en-IL"/>
                    </w:rPr>
                  </m:ctrlPr>
                </m:sSubPr>
                <m:e>
                  <m:r>
                    <w:rPr>
                      <w:rFonts w:ascii="Cambria Math" w:hAnsi="Cambria Math" w:cs="Arial"/>
                      <w:lang w:val="en-IL" w:eastAsia="en-IL"/>
                    </w:rPr>
                    <m:t>N</m:t>
                  </m:r>
                </m:e>
                <m:sub>
                  <m:r>
                    <w:rPr>
                      <w:rFonts w:ascii="Cambria Math" w:hAnsi="Cambria Math" w:cs="Arial"/>
                      <w:lang w:val="en-IL" w:eastAsia="en-IL"/>
                    </w:rPr>
                    <m:t>fft</m:t>
                  </m:r>
                </m:sub>
              </m:sSub>
            </m:den>
          </m:f>
        </m:oMath>
      </m:oMathPara>
    </w:p>
    <w:p w14:paraId="0F9FE423" w14:textId="77777777" w:rsidR="00047A2D" w:rsidRPr="00047A2D" w:rsidRDefault="00047A2D" w:rsidP="00047A2D">
      <w:pPr>
        <w:pStyle w:val="ListParagraph"/>
        <w:spacing w:line="240" w:lineRule="auto"/>
        <w:rPr>
          <w:rFonts w:ascii="Arial" w:hAnsi="Arial" w:cs="Arial"/>
          <w:lang w:val="en-IL" w:eastAsia="en-IL"/>
        </w:rPr>
      </w:pPr>
      <m:oMathPara>
        <m:oMath>
          <m:sSub>
            <m:sSubPr>
              <m:ctrlPr>
                <w:rPr>
                  <w:rFonts w:ascii="Cambria Math" w:hAnsi="Cambria Math" w:cs="Arial"/>
                  <w:lang w:val="en-IL" w:eastAsia="en-IL"/>
                </w:rPr>
              </m:ctrlPr>
            </m:sSubPr>
            <m:e>
              <m:r>
                <w:rPr>
                  <w:rFonts w:ascii="Cambria Math" w:hAnsi="Cambria Math" w:cs="Arial"/>
                  <w:lang w:val="en-IL" w:eastAsia="en-IL"/>
                </w:rPr>
                <m:t>ϕ</m:t>
              </m:r>
            </m:e>
            <m:sub>
              <m:r>
                <w:rPr>
                  <w:rFonts w:ascii="Cambria Math" w:hAnsi="Cambria Math" w:cs="Arial"/>
                  <w:lang w:val="en-IL" w:eastAsia="en-IL"/>
                </w:rPr>
                <m:t>out</m:t>
              </m:r>
            </m:sub>
          </m:sSub>
          <m:d>
            <m:dPr>
              <m:ctrlPr>
                <w:rPr>
                  <w:rFonts w:ascii="Cambria Math" w:hAnsi="Cambria Math" w:cs="Arial"/>
                  <w:lang w:val="en-IL" w:eastAsia="en-IL"/>
                </w:rPr>
              </m:ctrlPr>
            </m:dPr>
            <m:e>
              <m:r>
                <w:rPr>
                  <w:rFonts w:ascii="Cambria Math" w:hAnsi="Cambria Math" w:cs="Arial"/>
                  <w:lang w:val="en-IL" w:eastAsia="en-IL"/>
                </w:rPr>
                <m:t>t,k</m:t>
              </m:r>
            </m:e>
          </m:d>
          <m:r>
            <w:rPr>
              <w:rFonts w:ascii="Cambria Math" w:hAnsi="Cambria Math" w:cs="Arial"/>
              <w:lang w:val="en-IL" w:eastAsia="en-IL"/>
            </w:rPr>
            <m:t>=</m:t>
          </m:r>
          <m:sSub>
            <m:sSubPr>
              <m:ctrlPr>
                <w:rPr>
                  <w:rFonts w:ascii="Cambria Math" w:hAnsi="Cambria Math" w:cs="Arial"/>
                  <w:lang w:val="en-IL" w:eastAsia="en-IL"/>
                </w:rPr>
              </m:ctrlPr>
            </m:sSubPr>
            <m:e>
              <m:r>
                <w:rPr>
                  <w:rFonts w:ascii="Cambria Math" w:hAnsi="Cambria Math" w:cs="Arial"/>
                  <w:lang w:val="en-IL" w:eastAsia="en-IL"/>
                </w:rPr>
                <m:t>ϕ</m:t>
              </m:r>
            </m:e>
            <m:sub>
              <m:r>
                <w:rPr>
                  <w:rFonts w:ascii="Cambria Math" w:hAnsi="Cambria Math" w:cs="Arial"/>
                  <w:lang w:val="en-IL" w:eastAsia="en-IL"/>
                </w:rPr>
                <m:t>out</m:t>
              </m:r>
            </m:sub>
          </m:sSub>
          <m:d>
            <m:dPr>
              <m:ctrlPr>
                <w:rPr>
                  <w:rFonts w:ascii="Cambria Math" w:hAnsi="Cambria Math" w:cs="Arial"/>
                  <w:lang w:val="en-IL" w:eastAsia="en-IL"/>
                </w:rPr>
              </m:ctrlPr>
            </m:dPr>
            <m:e>
              <m:r>
                <w:rPr>
                  <w:rFonts w:ascii="Cambria Math" w:hAnsi="Cambria Math" w:cs="Arial"/>
                  <w:lang w:val="en-IL" w:eastAsia="en-IL"/>
                </w:rPr>
                <m:t>t-1,k</m:t>
              </m:r>
            </m:e>
          </m:d>
          <m:r>
            <w:rPr>
              <w:rFonts w:ascii="Cambria Math" w:hAnsi="Cambria Math" w:cs="Arial"/>
              <w:lang w:val="en-IL" w:eastAsia="en-IL"/>
            </w:rPr>
            <m:t>+</m:t>
          </m:r>
          <m:r>
            <m:rPr>
              <m:sty m:val="p"/>
            </m:rPr>
            <w:rPr>
              <w:rFonts w:ascii="Cambria Math" w:hAnsi="Cambria Math" w:cs="Arial"/>
              <w:lang w:val="en-IL" w:eastAsia="en-IL"/>
            </w:rPr>
            <m:t>Δ</m:t>
          </m:r>
          <m:sSub>
            <m:sSubPr>
              <m:ctrlPr>
                <w:rPr>
                  <w:rFonts w:ascii="Cambria Math" w:hAnsi="Cambria Math" w:cs="Arial"/>
                  <w:lang w:val="en-IL" w:eastAsia="en-IL"/>
                </w:rPr>
              </m:ctrlPr>
            </m:sSubPr>
            <m:e>
              <m:r>
                <w:rPr>
                  <w:rFonts w:ascii="Cambria Math" w:hAnsi="Cambria Math" w:cs="Arial"/>
                  <w:lang w:val="en-IL" w:eastAsia="en-IL"/>
                </w:rPr>
                <m:t>ϕ</m:t>
              </m:r>
            </m:e>
            <m:sub>
              <m:r>
                <w:rPr>
                  <w:rFonts w:ascii="Cambria Math" w:hAnsi="Cambria Math" w:cs="Arial"/>
                  <w:lang w:val="en-IL" w:eastAsia="en-IL"/>
                </w:rPr>
                <m:t>expected</m:t>
              </m:r>
            </m:sub>
          </m:sSub>
          <m:d>
            <m:dPr>
              <m:ctrlPr>
                <w:rPr>
                  <w:rFonts w:ascii="Cambria Math" w:hAnsi="Cambria Math" w:cs="Arial"/>
                  <w:lang w:val="en-IL" w:eastAsia="en-IL"/>
                </w:rPr>
              </m:ctrlPr>
            </m:dPr>
            <m:e>
              <m:r>
                <w:rPr>
                  <w:rFonts w:ascii="Cambria Math" w:hAnsi="Cambria Math" w:cs="Arial"/>
                  <w:lang w:val="en-IL" w:eastAsia="en-IL"/>
                </w:rPr>
                <m:t>k</m:t>
              </m:r>
            </m:e>
          </m:d>
          <m:r>
            <w:rPr>
              <w:rFonts w:ascii="Cambria Math" w:hAnsi="Cambria Math" w:cs="Arial"/>
              <w:lang w:val="en-IL" w:eastAsia="en-IL"/>
            </w:rPr>
            <m:t>+</m:t>
          </m:r>
          <m:r>
            <m:rPr>
              <m:sty m:val="p"/>
            </m:rPr>
            <w:rPr>
              <w:rFonts w:ascii="Cambria Math" w:hAnsi="Cambria Math" w:cs="Arial"/>
              <w:lang w:val="en-IL" w:eastAsia="en-IL"/>
            </w:rPr>
            <m:t>Δ</m:t>
          </m:r>
          <m:sSub>
            <m:sSubPr>
              <m:ctrlPr>
                <w:rPr>
                  <w:rFonts w:ascii="Cambria Math" w:hAnsi="Cambria Math" w:cs="Arial"/>
                  <w:lang w:val="en-IL" w:eastAsia="en-IL"/>
                </w:rPr>
              </m:ctrlPr>
            </m:sSubPr>
            <m:e>
              <m:r>
                <w:rPr>
                  <w:rFonts w:ascii="Cambria Math" w:hAnsi="Cambria Math" w:cs="Arial"/>
                  <w:lang w:val="en-IL" w:eastAsia="en-IL"/>
                </w:rPr>
                <m:t>ϕ</m:t>
              </m:r>
            </m:e>
            <m:sub>
              <m:r>
                <w:rPr>
                  <w:rFonts w:ascii="Cambria Math" w:hAnsi="Cambria Math" w:cs="Arial"/>
                  <w:lang w:val="en-IL" w:eastAsia="en-IL"/>
                </w:rPr>
                <m:t>wrapped</m:t>
              </m:r>
            </m:sub>
          </m:sSub>
          <m:d>
            <m:dPr>
              <m:ctrlPr>
                <w:rPr>
                  <w:rFonts w:ascii="Cambria Math" w:hAnsi="Cambria Math" w:cs="Arial"/>
                  <w:lang w:val="en-IL" w:eastAsia="en-IL"/>
                </w:rPr>
              </m:ctrlPr>
            </m:dPr>
            <m:e>
              <m:r>
                <w:rPr>
                  <w:rFonts w:ascii="Cambria Math" w:hAnsi="Cambria Math" w:cs="Arial"/>
                  <w:lang w:val="en-IL" w:eastAsia="en-IL"/>
                </w:rPr>
                <m:t>k</m:t>
              </m:r>
            </m:e>
          </m:d>
        </m:oMath>
      </m:oMathPara>
    </w:p>
    <w:p w14:paraId="03FFC7C5" w14:textId="77777777" w:rsidR="00047A2D" w:rsidRPr="00047A2D" w:rsidRDefault="00047A2D" w:rsidP="00047A2D">
      <w:pPr>
        <w:pStyle w:val="ListParagraph"/>
        <w:spacing w:after="100" w:afterAutospacing="1" w:line="240" w:lineRule="auto"/>
        <w:rPr>
          <w:rFonts w:ascii="Arial" w:hAnsi="Arial" w:cs="Arial"/>
          <w:lang w:val="en-IL" w:eastAsia="en-IL"/>
        </w:rPr>
      </w:pPr>
      <w:r w:rsidRPr="00047A2D">
        <w:rPr>
          <w:rFonts w:ascii="Arial" w:hAnsi="Arial" w:cs="Arial"/>
          <w:lang w:val="en-IL" w:eastAsia="en-IL"/>
        </w:rPr>
        <w:lastRenderedPageBreak/>
        <w:t xml:space="preserve">where </w:t>
      </w:r>
      <m:oMath>
        <m:r>
          <w:rPr>
            <w:rFonts w:ascii="Cambria Math" w:hAnsi="Cambria Math" w:cs="Arial"/>
            <w:lang w:val="en-IL" w:eastAsia="en-IL"/>
          </w:rPr>
          <m:t>k</m:t>
        </m:r>
      </m:oMath>
      <w:r w:rsidRPr="00047A2D">
        <w:rPr>
          <w:rFonts w:ascii="Arial" w:hAnsi="Arial" w:cs="Arial"/>
          <w:lang w:val="en-IL" w:eastAsia="en-IL"/>
        </w:rPr>
        <w:t xml:space="preserve"> is the frequency bin index, </w:t>
      </w:r>
      <m:oMath>
        <m:r>
          <w:rPr>
            <w:rFonts w:ascii="Cambria Math" w:hAnsi="Cambria Math" w:cs="Arial"/>
            <w:lang w:val="en-IL" w:eastAsia="en-IL"/>
          </w:rPr>
          <m:t>H</m:t>
        </m:r>
      </m:oMath>
      <w:r w:rsidRPr="00047A2D">
        <w:rPr>
          <w:rFonts w:ascii="Arial" w:hAnsi="Arial" w:cs="Arial"/>
          <w:lang w:val="en-IL" w:eastAsia="en-IL"/>
        </w:rPr>
        <w:t xml:space="preserve"> is the hop size, </w:t>
      </w:r>
      <m:oMath>
        <m:sSub>
          <m:sSubPr>
            <m:ctrlPr>
              <w:rPr>
                <w:rFonts w:ascii="Cambria Math" w:hAnsi="Cambria Math" w:cs="Arial"/>
                <w:lang w:val="en-IL" w:eastAsia="en-IL"/>
              </w:rPr>
            </m:ctrlPr>
          </m:sSubPr>
          <m:e>
            <m:r>
              <w:rPr>
                <w:rFonts w:ascii="Cambria Math" w:hAnsi="Cambria Math" w:cs="Arial"/>
                <w:lang w:val="en-IL" w:eastAsia="en-IL"/>
              </w:rPr>
              <m:t>N</m:t>
            </m:r>
          </m:e>
          <m:sub>
            <m:r>
              <w:rPr>
                <w:rFonts w:ascii="Cambria Math" w:hAnsi="Cambria Math" w:cs="Arial"/>
                <w:lang w:val="en-IL" w:eastAsia="en-IL"/>
              </w:rPr>
              <m:t>fft</m:t>
            </m:r>
          </m:sub>
        </m:sSub>
      </m:oMath>
      <w:r w:rsidRPr="00047A2D">
        <w:rPr>
          <w:rFonts w:ascii="Arial" w:hAnsi="Arial" w:cs="Arial"/>
          <w:lang w:val="en-IL" w:eastAsia="en-IL"/>
        </w:rPr>
        <w:t xml:space="preserve"> is the FFT window size, </w:t>
      </w:r>
      <m:oMath>
        <m:r>
          <m:rPr>
            <m:sty m:val="p"/>
          </m:rPr>
          <w:rPr>
            <w:rFonts w:ascii="Cambria Math" w:hAnsi="Cambria Math" w:cs="Arial"/>
            <w:lang w:val="en-IL" w:eastAsia="en-IL"/>
          </w:rPr>
          <m:t>Δ</m:t>
        </m:r>
        <m:sSub>
          <m:sSubPr>
            <m:ctrlPr>
              <w:rPr>
                <w:rFonts w:ascii="Cambria Math" w:hAnsi="Cambria Math" w:cs="Arial"/>
                <w:lang w:val="en-IL" w:eastAsia="en-IL"/>
              </w:rPr>
            </m:ctrlPr>
          </m:sSubPr>
          <m:e>
            <m:r>
              <w:rPr>
                <w:rFonts w:ascii="Cambria Math" w:hAnsi="Cambria Math" w:cs="Arial"/>
                <w:lang w:val="en-IL" w:eastAsia="en-IL"/>
              </w:rPr>
              <m:t>ϕ</m:t>
            </m:r>
          </m:e>
          <m:sub>
            <m:r>
              <w:rPr>
                <w:rFonts w:ascii="Cambria Math" w:hAnsi="Cambria Math" w:cs="Arial"/>
                <w:lang w:val="en-IL" w:eastAsia="en-IL"/>
              </w:rPr>
              <m:t>expected</m:t>
            </m:r>
          </m:sub>
        </m:sSub>
        <m:d>
          <m:dPr>
            <m:ctrlPr>
              <w:rPr>
                <w:rFonts w:ascii="Cambria Math" w:hAnsi="Cambria Math" w:cs="Arial"/>
                <w:lang w:val="en-IL" w:eastAsia="en-IL"/>
              </w:rPr>
            </m:ctrlPr>
          </m:dPr>
          <m:e>
            <m:r>
              <w:rPr>
                <w:rFonts w:ascii="Cambria Math" w:hAnsi="Cambria Math" w:cs="Arial"/>
                <w:lang w:val="en-IL" w:eastAsia="en-IL"/>
              </w:rPr>
              <m:t>k</m:t>
            </m:r>
          </m:e>
        </m:d>
      </m:oMath>
      <w:r w:rsidRPr="00047A2D">
        <w:rPr>
          <w:rFonts w:ascii="Arial" w:hAnsi="Arial" w:cs="Arial"/>
          <w:lang w:val="en-IL" w:eastAsia="en-IL"/>
        </w:rPr>
        <w:t xml:space="preserve"> is the theoretically predicted phase advance for a steady frequency, </w:t>
      </w:r>
      <m:oMath>
        <m:r>
          <m:rPr>
            <m:sty m:val="p"/>
          </m:rPr>
          <w:rPr>
            <w:rFonts w:ascii="Cambria Math" w:hAnsi="Cambria Math" w:cs="Arial"/>
            <w:lang w:val="en-IL" w:eastAsia="en-IL"/>
          </w:rPr>
          <m:t>Δ</m:t>
        </m:r>
        <m:sSub>
          <m:sSubPr>
            <m:ctrlPr>
              <w:rPr>
                <w:rFonts w:ascii="Cambria Math" w:hAnsi="Cambria Math" w:cs="Arial"/>
                <w:lang w:val="en-IL" w:eastAsia="en-IL"/>
              </w:rPr>
            </m:ctrlPr>
          </m:sSubPr>
          <m:e>
            <m:r>
              <w:rPr>
                <w:rFonts w:ascii="Cambria Math" w:hAnsi="Cambria Math" w:cs="Arial"/>
                <w:lang w:val="en-IL" w:eastAsia="en-IL"/>
              </w:rPr>
              <m:t>ϕ</m:t>
            </m:r>
          </m:e>
          <m:sub>
            <m:r>
              <w:rPr>
                <w:rFonts w:ascii="Cambria Math" w:hAnsi="Cambria Math" w:cs="Arial"/>
                <w:lang w:val="en-IL" w:eastAsia="en-IL"/>
              </w:rPr>
              <m:t>wrapped</m:t>
            </m:r>
          </m:sub>
        </m:sSub>
        <m:d>
          <m:dPr>
            <m:ctrlPr>
              <w:rPr>
                <w:rFonts w:ascii="Cambria Math" w:hAnsi="Cambria Math" w:cs="Arial"/>
                <w:lang w:val="en-IL" w:eastAsia="en-IL"/>
              </w:rPr>
            </m:ctrlPr>
          </m:dPr>
          <m:e>
            <m:r>
              <w:rPr>
                <w:rFonts w:ascii="Cambria Math" w:hAnsi="Cambria Math" w:cs="Arial"/>
                <w:lang w:val="en-IL" w:eastAsia="en-IL"/>
              </w:rPr>
              <m:t>k</m:t>
            </m:r>
          </m:e>
        </m:d>
      </m:oMath>
      <w:r w:rsidRPr="00047A2D">
        <w:rPr>
          <w:rFonts w:ascii="Arial" w:hAnsi="Arial" w:cs="Arial"/>
          <w:lang w:val="en-IL" w:eastAsia="en-IL"/>
        </w:rPr>
        <w:t xml:space="preserve"> is the actual measured phase difference wrapped to the </w:t>
      </w:r>
      <m:oMath>
        <m:d>
          <m:dPr>
            <m:begChr m:val="["/>
            <m:endChr m:val="]"/>
            <m:ctrlPr>
              <w:rPr>
                <w:rFonts w:ascii="Cambria Math" w:hAnsi="Cambria Math" w:cs="Arial"/>
                <w:lang w:val="en-IL" w:eastAsia="en-IL"/>
              </w:rPr>
            </m:ctrlPr>
          </m:dPr>
          <m:e>
            <m:r>
              <w:rPr>
                <w:rFonts w:ascii="Cambria Math" w:hAnsi="Cambria Math" w:cs="Arial"/>
                <w:lang w:val="en-IL" w:eastAsia="en-IL"/>
              </w:rPr>
              <m:t>-π,π</m:t>
            </m:r>
          </m:e>
        </m:d>
      </m:oMath>
      <w:r w:rsidRPr="00047A2D">
        <w:rPr>
          <w:rFonts w:ascii="Arial" w:hAnsi="Arial" w:cs="Arial"/>
          <w:lang w:val="en-IL" w:eastAsia="en-IL"/>
        </w:rPr>
        <w:t xml:space="preserve"> boundary, and </w:t>
      </w:r>
      <m:oMath>
        <m:sSub>
          <m:sSubPr>
            <m:ctrlPr>
              <w:rPr>
                <w:rFonts w:ascii="Cambria Math" w:hAnsi="Cambria Math" w:cs="Arial"/>
                <w:lang w:val="en-IL" w:eastAsia="en-IL"/>
              </w:rPr>
            </m:ctrlPr>
          </m:sSubPr>
          <m:e>
            <m:r>
              <w:rPr>
                <w:rFonts w:ascii="Cambria Math" w:hAnsi="Cambria Math" w:cs="Arial"/>
                <w:lang w:val="en-IL" w:eastAsia="en-IL"/>
              </w:rPr>
              <m:t>ϕ</m:t>
            </m:r>
          </m:e>
          <m:sub>
            <m:r>
              <w:rPr>
                <w:rFonts w:ascii="Cambria Math" w:hAnsi="Cambria Math" w:cs="Arial"/>
                <w:lang w:val="en-IL" w:eastAsia="en-IL"/>
              </w:rPr>
              <m:t>out</m:t>
            </m:r>
          </m:sub>
        </m:sSub>
        <m:d>
          <m:dPr>
            <m:ctrlPr>
              <w:rPr>
                <w:rFonts w:ascii="Cambria Math" w:hAnsi="Cambria Math" w:cs="Arial"/>
                <w:lang w:val="en-IL" w:eastAsia="en-IL"/>
              </w:rPr>
            </m:ctrlPr>
          </m:dPr>
          <m:e>
            <m:r>
              <w:rPr>
                <w:rFonts w:ascii="Cambria Math" w:hAnsi="Cambria Math" w:cs="Arial"/>
                <w:lang w:val="en-IL" w:eastAsia="en-IL"/>
              </w:rPr>
              <m:t>t,k</m:t>
            </m:r>
          </m:e>
        </m:d>
      </m:oMath>
      <w:r w:rsidRPr="00047A2D">
        <w:rPr>
          <w:rFonts w:ascii="Arial" w:hAnsi="Arial" w:cs="Arial"/>
          <w:lang w:val="en-IL" w:eastAsia="en-IL"/>
        </w:rPr>
        <w:t xml:space="preserve"> is the final accumulated phase applied to the new complex spectrogram to maintain the original pitch.</w:t>
      </w:r>
    </w:p>
    <w:p w14:paraId="70B63081" w14:textId="77777777" w:rsidR="00047A2D" w:rsidRDefault="00047A2D" w:rsidP="00047A2D">
      <w:pPr>
        <w:spacing w:line="240" w:lineRule="auto"/>
        <w:ind w:left="720"/>
        <w:rPr>
          <w:rFonts w:ascii="Arial" w:hAnsi="Arial" w:cs="Arial"/>
          <w:color w:val="1F1F1F"/>
          <w:lang w:val="en-IL" w:eastAsia="en-IL"/>
        </w:rPr>
      </w:pPr>
    </w:p>
    <w:p w14:paraId="35712C4D" w14:textId="77777777" w:rsidR="00047A2D" w:rsidRDefault="00047A2D" w:rsidP="006F35BC">
      <w:pPr>
        <w:pStyle w:val="ListParagraph"/>
        <w:rPr>
          <w:rFonts w:ascii="Arial" w:hAnsi="Arial" w:cs="Arial"/>
          <w:color w:val="1F1F1F"/>
          <w:lang w:val="en-IL" w:eastAsia="en-IL"/>
        </w:rPr>
      </w:pPr>
    </w:p>
    <w:p w14:paraId="679EB0EA" w14:textId="77777777" w:rsidR="00047A2D" w:rsidRDefault="00047A2D" w:rsidP="006F35BC">
      <w:pPr>
        <w:pStyle w:val="ListParagraph"/>
        <w:rPr>
          <w:rFonts w:ascii="Arial" w:hAnsi="Arial" w:cs="Arial"/>
          <w:color w:val="1F1F1F"/>
          <w:lang w:val="en-IL" w:eastAsia="en-IL"/>
        </w:rPr>
      </w:pPr>
    </w:p>
    <w:p w14:paraId="5FD14C7A" w14:textId="77777777" w:rsidR="006F35BC" w:rsidRDefault="006F35BC" w:rsidP="006F35BC">
      <w:pPr>
        <w:spacing w:line="240" w:lineRule="auto"/>
        <w:rPr>
          <w:rFonts w:ascii="Arial" w:hAnsi="Arial" w:cs="Arial"/>
          <w:color w:val="1F1F1F"/>
          <w:lang w:val="en-IL" w:eastAsia="en-IL"/>
        </w:rPr>
      </w:pPr>
    </w:p>
    <w:p w14:paraId="3CAB0184" w14:textId="1454A3A1" w:rsidR="006F35BC" w:rsidRPr="00184C44" w:rsidRDefault="006F35BC" w:rsidP="006F35BC">
      <w:pPr>
        <w:spacing w:line="240" w:lineRule="auto"/>
        <w:ind w:firstLine="432"/>
        <w:rPr>
          <w:rFonts w:ascii="Arial" w:hAnsi="Arial" w:cs="Arial"/>
          <w:b/>
          <w:bCs/>
          <w:color w:val="1F1F1F"/>
          <w:lang w:val="en-IL" w:eastAsia="en-IL"/>
        </w:rPr>
      </w:pPr>
      <w:r w:rsidRPr="00416F22">
        <w:rPr>
          <w:rFonts w:ascii="Arial" w:hAnsi="Arial" w:cs="Arial"/>
          <w:b/>
          <w:bCs/>
          <w:color w:val="1F1F1F"/>
          <w:highlight w:val="yellow"/>
          <w:lang w:val="en-IL" w:eastAsia="en-IL"/>
        </w:rPr>
        <w:t xml:space="preserve">[Insert </w:t>
      </w:r>
      <w:r>
        <w:rPr>
          <w:rFonts w:ascii="Arial" w:hAnsi="Arial" w:cs="Arial"/>
          <w:b/>
          <w:bCs/>
          <w:color w:val="1F1F1F"/>
          <w:highlight w:val="yellow"/>
          <w:lang w:val="en-IL" w:eastAsia="en-IL"/>
        </w:rPr>
        <w:t>WSOLA and Phase Vocoder figures</w:t>
      </w:r>
      <w:r w:rsidRPr="00416F22">
        <w:rPr>
          <w:rFonts w:ascii="Arial" w:hAnsi="Arial" w:cs="Arial"/>
          <w:b/>
          <w:bCs/>
          <w:color w:val="1F1F1F"/>
          <w:highlight w:val="yellow"/>
          <w:lang w:val="en-IL" w:eastAsia="en-IL"/>
        </w:rPr>
        <w:t>]</w:t>
      </w:r>
    </w:p>
    <w:p w14:paraId="0E5DB9BB" w14:textId="77777777" w:rsidR="006F35BC" w:rsidRPr="00184C44" w:rsidRDefault="006F35BC" w:rsidP="006F35BC">
      <w:pPr>
        <w:spacing w:line="240" w:lineRule="auto"/>
        <w:rPr>
          <w:rFonts w:ascii="Arial" w:hAnsi="Arial" w:cs="Arial"/>
          <w:color w:val="1F1F1F"/>
          <w:lang w:val="en-IL" w:eastAsia="en-IL"/>
        </w:rPr>
      </w:pPr>
    </w:p>
    <w:p w14:paraId="06A3CA6C" w14:textId="77777777" w:rsidR="009F081A" w:rsidRPr="00661501" w:rsidRDefault="009F081A" w:rsidP="00661501">
      <w:pPr>
        <w:pStyle w:val="Heading1"/>
      </w:pPr>
      <w:r w:rsidRPr="00661501">
        <w:lastRenderedPageBreak/>
        <w:t>Simulation</w:t>
      </w:r>
      <w:bookmarkEnd w:id="7"/>
    </w:p>
    <w:p w14:paraId="67A8556B" w14:textId="77777777" w:rsidR="006F35BC" w:rsidRDefault="006F35BC" w:rsidP="006F35BC">
      <w:pPr>
        <w:pStyle w:val="NormalWeb"/>
        <w:spacing w:before="0" w:beforeAutospacing="0" w:after="0" w:afterAutospacing="0"/>
        <w:rPr>
          <w:rFonts w:ascii="Arial" w:hAnsi="Arial" w:cs="Arial"/>
          <w:color w:val="1F1F1F"/>
          <w:bdr w:val="none" w:sz="0" w:space="0" w:color="auto" w:frame="1"/>
        </w:rPr>
      </w:pPr>
      <w:bookmarkStart w:id="8" w:name="_Toc135313530"/>
      <w:r>
        <w:rPr>
          <w:rFonts w:ascii="Arial" w:hAnsi="Arial" w:cs="Arial"/>
          <w:b/>
          <w:bCs/>
          <w:color w:val="1F1F1F"/>
          <w:bdr w:val="none" w:sz="0" w:space="0" w:color="auto" w:frame="1"/>
        </w:rPr>
        <w:t>Simulation Environment and Setup</w:t>
      </w:r>
      <w:r>
        <w:rPr>
          <w:rFonts w:ascii="Arial" w:hAnsi="Arial" w:cs="Arial"/>
          <w:color w:val="1F1F1F"/>
          <w:bdr w:val="none" w:sz="0" w:space="0" w:color="auto" w:frame="1"/>
        </w:rPr>
        <w:t xml:space="preserve"> </w:t>
      </w:r>
    </w:p>
    <w:p w14:paraId="151951A8" w14:textId="6D802214" w:rsidR="006F35BC" w:rsidRDefault="006F35BC" w:rsidP="006F35BC">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The simulation environment for the "</w:t>
      </w:r>
      <w:proofErr w:type="spellStart"/>
      <w:r>
        <w:rPr>
          <w:rFonts w:ascii="Arial" w:hAnsi="Arial" w:cs="Arial"/>
          <w:color w:val="1F1F1F"/>
          <w:bdr w:val="none" w:sz="0" w:space="0" w:color="auto" w:frame="1"/>
        </w:rPr>
        <w:t>SyncRun</w:t>
      </w:r>
      <w:proofErr w:type="spellEnd"/>
      <w:r>
        <w:rPr>
          <w:rFonts w:ascii="Arial" w:hAnsi="Arial" w:cs="Arial"/>
          <w:color w:val="1F1F1F"/>
          <w:bdr w:val="none" w:sz="0" w:space="0" w:color="auto" w:frame="1"/>
        </w:rPr>
        <w:t>" project was developed entirely in Python. Because the project focuses on an offline, pre-processing approach, the simulation does not require real-time hardware tracking but instead relies on computational digital signal processing (DSP) libraries. To conduct controlled experimentation and validate the algorithms, the system utilizes synthetic runner signals to simulate various step sequences and workout paces.</w:t>
      </w:r>
      <w:r>
        <w:rPr>
          <w:rFonts w:ascii="Arial" w:hAnsi="Arial" w:cs="Arial"/>
          <w:color w:val="1F1F1F"/>
        </w:rPr>
        <w:t xml:space="preserve"> </w:t>
      </w:r>
    </w:p>
    <w:p w14:paraId="075E5754" w14:textId="77777777" w:rsidR="006F35BC" w:rsidRDefault="006F35BC" w:rsidP="006F35BC">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 xml:space="preserve">The primary audio inputs consisted of real, simple rhythmic songs (e.g., "Seven Nation Army"), which were processed alongside the synthetic step vectors. Sequence extraction, including the detection of song onsets and global tempo (BPM), was implemented using the </w:t>
      </w:r>
      <w:proofErr w:type="spellStart"/>
      <w:r>
        <w:rPr>
          <w:rStyle w:val="HTMLCode"/>
          <w:rFonts w:ascii="Arial" w:hAnsi="Arial" w:cs="Arial"/>
          <w:color w:val="1F1F1F"/>
          <w:sz w:val="23"/>
          <w:szCs w:val="23"/>
          <w:bdr w:val="none" w:sz="0" w:space="0" w:color="auto" w:frame="1"/>
        </w:rPr>
        <w:t>librosa</w:t>
      </w:r>
      <w:proofErr w:type="spellEnd"/>
      <w:r>
        <w:rPr>
          <w:rFonts w:ascii="Arial" w:hAnsi="Arial" w:cs="Arial"/>
          <w:color w:val="1F1F1F"/>
          <w:bdr w:val="none" w:sz="0" w:space="0" w:color="auto" w:frame="1"/>
        </w:rPr>
        <w:t xml:space="preserve"> library.</w:t>
      </w:r>
      <w:r>
        <w:rPr>
          <w:rFonts w:ascii="Arial" w:hAnsi="Arial" w:cs="Arial"/>
          <w:color w:val="1F1F1F"/>
        </w:rPr>
        <w:t xml:space="preserve"> </w:t>
      </w:r>
    </w:p>
    <w:p w14:paraId="501BED18" w14:textId="77777777" w:rsidR="006F35BC" w:rsidRDefault="006F35BC" w:rsidP="006F35BC">
      <w:pPr>
        <w:pStyle w:val="NormalWeb"/>
        <w:spacing w:before="0" w:beforeAutospacing="0" w:after="0" w:afterAutospacing="0"/>
        <w:rPr>
          <w:rFonts w:ascii="Arial" w:hAnsi="Arial" w:cs="Arial"/>
          <w:color w:val="1F1F1F"/>
        </w:rPr>
      </w:pPr>
    </w:p>
    <w:p w14:paraId="4948D4F5" w14:textId="77777777" w:rsidR="006F35BC" w:rsidRDefault="006F35BC" w:rsidP="006F35BC">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Execution Pipeline and Methodology</w:t>
      </w:r>
    </w:p>
    <w:p w14:paraId="0A1E91A0" w14:textId="77777777" w:rsidR="006F35BC" w:rsidRDefault="006F35BC" w:rsidP="006F35BC">
      <w:pPr>
        <w:pStyle w:val="NormalWeb"/>
        <w:spacing w:before="0" w:beforeAutospacing="0" w:after="0" w:afterAutospacing="0"/>
        <w:rPr>
          <w:rFonts w:ascii="Arial" w:hAnsi="Arial" w:cs="Arial"/>
          <w:color w:val="1F1F1F"/>
        </w:rPr>
      </w:pPr>
      <w:r>
        <w:rPr>
          <w:rFonts w:ascii="Arial" w:hAnsi="Arial" w:cs="Arial"/>
          <w:color w:val="1F1F1F"/>
        </w:rPr>
        <w:t>To test the full scope of the system, the simulation executed the entire offline processing pipeline from end to end:</w:t>
      </w:r>
    </w:p>
    <w:p w14:paraId="51C559B3" w14:textId="77777777" w:rsidR="006F35BC" w:rsidRDefault="006F35BC">
      <w:pPr>
        <w:pStyle w:val="NormalWeb"/>
        <w:numPr>
          <w:ilvl w:val="0"/>
          <w:numId w:val="16"/>
        </w:numPr>
        <w:spacing w:before="0" w:beforeAutospacing="0" w:after="0" w:afterAutospacing="0" w:line="240" w:lineRule="auto"/>
        <w:rPr>
          <w:rFonts w:ascii="Arial" w:hAnsi="Arial" w:cs="Arial"/>
          <w:color w:val="1F1F1F"/>
        </w:rPr>
      </w:pPr>
      <w:r>
        <w:rPr>
          <w:rFonts w:ascii="Arial" w:hAnsi="Arial" w:cs="Arial"/>
          <w:b/>
          <w:bCs/>
          <w:color w:val="1F1F1F"/>
          <w:bdr w:val="none" w:sz="0" w:space="0" w:color="auto" w:frame="1"/>
        </w:rPr>
        <w:t>Vector Generation:</w:t>
      </w:r>
      <w:r>
        <w:rPr>
          <w:rFonts w:ascii="Arial" w:hAnsi="Arial" w:cs="Arial"/>
          <w:color w:val="1F1F1F"/>
          <w:bdr w:val="none" w:sz="0" w:space="0" w:color="auto" w:frame="1"/>
        </w:rPr>
        <w:t xml:space="preserve"> Two primary time-stamped vectors were generated: one containing the simulated runner steps and the other containing the song's extracted beat timestamps.</w:t>
      </w:r>
      <w:r>
        <w:rPr>
          <w:rFonts w:ascii="Arial" w:hAnsi="Arial" w:cs="Arial"/>
          <w:color w:val="1F1F1F"/>
        </w:rPr>
        <w:t xml:space="preserve"> </w:t>
      </w:r>
    </w:p>
    <w:p w14:paraId="36FC497C" w14:textId="77777777" w:rsidR="006F35BC" w:rsidRDefault="006F35BC" w:rsidP="006F35BC">
      <w:pPr>
        <w:pStyle w:val="NormalWeb"/>
        <w:spacing w:before="0" w:beforeAutospacing="0" w:after="0" w:afterAutospacing="0" w:line="240" w:lineRule="auto"/>
        <w:ind w:left="720"/>
        <w:rPr>
          <w:rFonts w:ascii="Arial" w:hAnsi="Arial" w:cs="Arial"/>
          <w:color w:val="1F1F1F"/>
        </w:rPr>
      </w:pPr>
    </w:p>
    <w:p w14:paraId="1B0F192C" w14:textId="77777777" w:rsidR="006F35BC" w:rsidRDefault="006F35BC">
      <w:pPr>
        <w:pStyle w:val="NormalWeb"/>
        <w:numPr>
          <w:ilvl w:val="0"/>
          <w:numId w:val="16"/>
        </w:numPr>
        <w:spacing w:before="0" w:beforeAutospacing="0" w:after="0" w:afterAutospacing="0" w:line="240" w:lineRule="auto"/>
        <w:rPr>
          <w:rFonts w:ascii="Arial" w:hAnsi="Arial" w:cs="Arial"/>
          <w:color w:val="1F1F1F"/>
        </w:rPr>
      </w:pPr>
      <w:r>
        <w:rPr>
          <w:rFonts w:ascii="Arial" w:hAnsi="Arial" w:cs="Arial"/>
          <w:b/>
          <w:bCs/>
          <w:color w:val="1F1F1F"/>
          <w:bdr w:val="none" w:sz="0" w:space="0" w:color="auto" w:frame="1"/>
        </w:rPr>
        <w:t>Segmented Alignment:</w:t>
      </w:r>
      <w:r>
        <w:rPr>
          <w:rFonts w:ascii="Arial" w:hAnsi="Arial" w:cs="Arial"/>
          <w:color w:val="1F1F1F"/>
          <w:bdr w:val="none" w:sz="0" w:space="0" w:color="auto" w:frame="1"/>
        </w:rPr>
        <w:t xml:space="preserve"> The simulation divided the track into 2.5-second segments. For each segment, the algorithm computed the optimal speed-up ratio by minimizing the </w:t>
      </w:r>
      <m:oMath>
        <m:sSub>
          <m:sSubPr>
            <m:ctrlPr>
              <w:rPr>
                <w:rFonts w:ascii="Cambria Math" w:hAnsi="Cambria Math" w:cs="Arial"/>
                <w:color w:val="1F1F1F"/>
              </w:rPr>
            </m:ctrlPr>
          </m:sSubPr>
          <m:e>
            <m:r>
              <w:rPr>
                <w:rFonts w:ascii="Cambria Math" w:hAnsi="Cambria Math" w:cs="Arial"/>
                <w:color w:val="1F1F1F"/>
              </w:rPr>
              <m:t>L</m:t>
            </m:r>
          </m:e>
          <m:sub>
            <m:r>
              <w:rPr>
                <w:rFonts w:ascii="Cambria Math" w:hAnsi="Cambria Math" w:cs="Arial"/>
                <w:color w:val="1F1F1F"/>
              </w:rPr>
              <m:t>1</m:t>
            </m:r>
          </m:sub>
        </m:sSub>
      </m:oMath>
      <w:r>
        <w:rPr>
          <w:rFonts w:ascii="Arial" w:hAnsi="Arial" w:cs="Arial"/>
          <w:color w:val="1F1F1F"/>
          <w:bdr w:val="none" w:sz="0" w:space="0" w:color="auto" w:frame="1"/>
        </w:rPr>
        <w:t xml:space="preserve"> distance between the step and beat vectors.</w:t>
      </w:r>
      <w:r>
        <w:rPr>
          <w:rFonts w:ascii="Arial" w:hAnsi="Arial" w:cs="Arial"/>
          <w:color w:val="1F1F1F"/>
        </w:rPr>
        <w:t xml:space="preserve"> </w:t>
      </w:r>
    </w:p>
    <w:p w14:paraId="73674077" w14:textId="77777777" w:rsidR="006F35BC" w:rsidRDefault="006F35BC" w:rsidP="006F35BC">
      <w:pPr>
        <w:pStyle w:val="NormalWeb"/>
        <w:spacing w:before="0" w:beforeAutospacing="0" w:after="0" w:afterAutospacing="0" w:line="240" w:lineRule="auto"/>
        <w:rPr>
          <w:rFonts w:ascii="Arial" w:hAnsi="Arial" w:cs="Arial"/>
          <w:color w:val="1F1F1F"/>
        </w:rPr>
      </w:pPr>
    </w:p>
    <w:p w14:paraId="2D456B1A" w14:textId="77777777" w:rsidR="006F35BC" w:rsidRDefault="006F35BC">
      <w:pPr>
        <w:pStyle w:val="NormalWeb"/>
        <w:numPr>
          <w:ilvl w:val="0"/>
          <w:numId w:val="16"/>
        </w:numPr>
        <w:spacing w:before="0" w:beforeAutospacing="0" w:after="0" w:afterAutospacing="0" w:line="240" w:lineRule="auto"/>
        <w:rPr>
          <w:rFonts w:ascii="Arial" w:hAnsi="Arial" w:cs="Arial"/>
          <w:color w:val="1F1F1F"/>
        </w:rPr>
      </w:pPr>
      <w:r>
        <w:rPr>
          <w:rFonts w:ascii="Arial" w:hAnsi="Arial" w:cs="Arial"/>
          <w:b/>
          <w:bCs/>
          <w:color w:val="1F1F1F"/>
          <w:bdr w:val="none" w:sz="0" w:space="0" w:color="auto" w:frame="1"/>
        </w:rPr>
        <w:t>Stability Testing:</w:t>
      </w:r>
      <w:r>
        <w:rPr>
          <w:rFonts w:ascii="Arial" w:hAnsi="Arial" w:cs="Arial"/>
          <w:color w:val="1F1F1F"/>
          <w:bdr w:val="none" w:sz="0" w:space="0" w:color="auto" w:frame="1"/>
        </w:rPr>
        <w:t xml:space="preserve"> The simulation rigorously tested the Time-Scale Modification (TSM) module to ensure it operated stably across a wide range of speed-up and speed-down ratios, specifically targeting values between 0.8× and 1.5×.</w:t>
      </w:r>
      <w:r>
        <w:rPr>
          <w:rFonts w:ascii="Arial" w:hAnsi="Arial" w:cs="Arial"/>
          <w:color w:val="1F1F1F"/>
        </w:rPr>
        <w:t xml:space="preserve"> </w:t>
      </w:r>
    </w:p>
    <w:p w14:paraId="1E7E04ED" w14:textId="77777777" w:rsidR="006F35BC" w:rsidRDefault="006F35BC" w:rsidP="006F35BC">
      <w:pPr>
        <w:pStyle w:val="NormalWeb"/>
        <w:spacing w:before="0" w:beforeAutospacing="0" w:after="0" w:afterAutospacing="0" w:line="240" w:lineRule="auto"/>
        <w:rPr>
          <w:rFonts w:ascii="Arial" w:hAnsi="Arial" w:cs="Arial"/>
          <w:color w:val="1F1F1F"/>
        </w:rPr>
      </w:pPr>
    </w:p>
    <w:p w14:paraId="5B2A8E2C" w14:textId="77777777" w:rsidR="006F35BC" w:rsidRDefault="006F35BC">
      <w:pPr>
        <w:pStyle w:val="NormalWeb"/>
        <w:numPr>
          <w:ilvl w:val="0"/>
          <w:numId w:val="16"/>
        </w:numPr>
        <w:spacing w:before="0" w:beforeAutospacing="0" w:after="0" w:afterAutospacing="0" w:line="240" w:lineRule="auto"/>
        <w:rPr>
          <w:rFonts w:ascii="Arial" w:hAnsi="Arial" w:cs="Arial"/>
          <w:color w:val="1F1F1F"/>
        </w:rPr>
      </w:pPr>
      <w:r>
        <w:rPr>
          <w:rFonts w:ascii="Arial" w:hAnsi="Arial" w:cs="Arial"/>
          <w:b/>
          <w:bCs/>
          <w:color w:val="1F1F1F"/>
          <w:bdr w:val="none" w:sz="0" w:space="0" w:color="auto" w:frame="1"/>
        </w:rPr>
        <w:t>Audio Synthesis:</w:t>
      </w:r>
      <w:r>
        <w:rPr>
          <w:rFonts w:ascii="Arial" w:hAnsi="Arial" w:cs="Arial"/>
          <w:color w:val="1F1F1F"/>
          <w:bdr w:val="none" w:sz="0" w:space="0" w:color="auto" w:frame="1"/>
        </w:rPr>
        <w:t xml:space="preserve"> The system separated the audio using Harmonic-Percussive Separation (HPS) and applied the custom WSOLA and Phase Vocoder algorithms respectively, before merging the tracks back together into a final output file.</w:t>
      </w:r>
      <w:r>
        <w:rPr>
          <w:rFonts w:ascii="Arial" w:hAnsi="Arial" w:cs="Arial"/>
          <w:color w:val="1F1F1F"/>
        </w:rPr>
        <w:t xml:space="preserve"> </w:t>
      </w:r>
    </w:p>
    <w:p w14:paraId="1F3F3191" w14:textId="77777777" w:rsidR="006F35BC" w:rsidRDefault="006F35BC" w:rsidP="006F35BC">
      <w:pPr>
        <w:pStyle w:val="ListParagraph"/>
        <w:rPr>
          <w:rFonts w:ascii="Arial" w:hAnsi="Arial" w:cs="Arial"/>
          <w:color w:val="1F1F1F"/>
        </w:rPr>
      </w:pPr>
    </w:p>
    <w:p w14:paraId="21F06AD5" w14:textId="77777777" w:rsidR="006F35BC" w:rsidRDefault="006F35BC" w:rsidP="006F35BC">
      <w:pPr>
        <w:pStyle w:val="NormalWeb"/>
        <w:spacing w:before="0" w:beforeAutospacing="0" w:after="0" w:afterAutospacing="0" w:line="240" w:lineRule="auto"/>
        <w:rPr>
          <w:rFonts w:ascii="Arial" w:hAnsi="Arial" w:cs="Arial"/>
          <w:color w:val="1F1F1F"/>
        </w:rPr>
      </w:pPr>
    </w:p>
    <w:p w14:paraId="0A9D2400" w14:textId="77777777" w:rsidR="006F35BC" w:rsidRDefault="006F35BC" w:rsidP="006F35BC">
      <w:pPr>
        <w:pStyle w:val="NormalWeb"/>
        <w:spacing w:before="0" w:beforeAutospacing="0" w:after="0" w:afterAutospacing="0"/>
        <w:rPr>
          <w:rFonts w:ascii="Arial" w:hAnsi="Arial" w:cs="Arial"/>
          <w:color w:val="1F1F1F"/>
        </w:rPr>
      </w:pPr>
      <w:r w:rsidRPr="006F35BC">
        <w:rPr>
          <w:rFonts w:ascii="Arial" w:hAnsi="Arial" w:cs="Arial"/>
          <w:color w:val="1F1F1F"/>
          <w:highlight w:val="yellow"/>
        </w:rPr>
        <w:t>[Insert a visual plot here showing the overlay of the synthetic runner step signal against the scaled song beat vector for a sample segment]</w:t>
      </w:r>
    </w:p>
    <w:p w14:paraId="27E44C61" w14:textId="77777777" w:rsidR="006F35BC" w:rsidRDefault="006F35BC" w:rsidP="006F35BC">
      <w:pPr>
        <w:pStyle w:val="NormalWeb"/>
        <w:spacing w:before="0" w:beforeAutospacing="0" w:after="0" w:afterAutospacing="0"/>
        <w:rPr>
          <w:rFonts w:ascii="Arial" w:hAnsi="Arial" w:cs="Arial"/>
          <w:color w:val="1F1F1F"/>
        </w:rPr>
      </w:pPr>
    </w:p>
    <w:p w14:paraId="53624571" w14:textId="77777777" w:rsidR="006F35BC" w:rsidRDefault="006F35BC" w:rsidP="006F35BC">
      <w:pPr>
        <w:pStyle w:val="NormalWeb"/>
        <w:spacing w:before="0" w:beforeAutospacing="0" w:after="0" w:afterAutospacing="0"/>
        <w:rPr>
          <w:rFonts w:ascii="Arial" w:hAnsi="Arial" w:cs="Arial"/>
          <w:color w:val="1F1F1F"/>
          <w:bdr w:val="none" w:sz="0" w:space="0" w:color="auto" w:frame="1"/>
        </w:rPr>
      </w:pPr>
      <w:r>
        <w:rPr>
          <w:rFonts w:ascii="Arial" w:hAnsi="Arial" w:cs="Arial"/>
          <w:b/>
          <w:bCs/>
          <w:color w:val="1F1F1F"/>
          <w:bdr w:val="none" w:sz="0" w:space="0" w:color="auto" w:frame="1"/>
        </w:rPr>
        <w:t>Performance Metrics and Results</w:t>
      </w:r>
      <w:r>
        <w:rPr>
          <w:rFonts w:ascii="Arial" w:hAnsi="Arial" w:cs="Arial"/>
          <w:color w:val="1F1F1F"/>
          <w:bdr w:val="none" w:sz="0" w:space="0" w:color="auto" w:frame="1"/>
        </w:rPr>
        <w:t xml:space="preserve"> </w:t>
      </w:r>
    </w:p>
    <w:p w14:paraId="497ACAB3" w14:textId="565D4664" w:rsidR="006F35BC" w:rsidRDefault="006F35BC" w:rsidP="006F35BC">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To quantify the success of the offline simulation, the system's performance was measured against strict criteria focusing on alignment accuracy and computational efficiency. The tests demonstrated that the algorithmic pipeline successfully maintained tight synchronization without introducing prohibitive processing delays.</w:t>
      </w:r>
      <w:r>
        <w:rPr>
          <w:rFonts w:ascii="Arial" w:hAnsi="Arial" w:cs="Arial"/>
          <w:color w:val="1F1F1F"/>
        </w:rPr>
        <w:t xml:space="preserve"> </w:t>
      </w:r>
    </w:p>
    <w:p w14:paraId="06BEFF6F" w14:textId="77777777" w:rsidR="006F35BC" w:rsidRDefault="006F35BC" w:rsidP="006F35BC">
      <w:pPr>
        <w:pStyle w:val="NormalWeb"/>
        <w:spacing w:before="0" w:beforeAutospacing="0" w:after="0" w:afterAutospacing="0"/>
        <w:rPr>
          <w:rFonts w:ascii="Arial" w:hAnsi="Arial" w:cs="Arial"/>
          <w:color w:val="1F1F1F"/>
        </w:rPr>
      </w:pPr>
      <w:r>
        <w:rPr>
          <w:rFonts w:ascii="Arial" w:hAnsi="Arial" w:cs="Arial"/>
          <w:color w:val="1F1F1F"/>
        </w:rPr>
        <w:t>The quantitative results of the simulation are summarized below:</w:t>
      </w:r>
    </w:p>
    <w:tbl>
      <w:tblPr>
        <w:tblW w:w="0" w:type="auto"/>
        <w:tblCellSpacing w:w="15" w:type="dxa"/>
        <w:tblCellMar>
          <w:left w:w="0" w:type="dxa"/>
          <w:right w:w="0" w:type="dxa"/>
        </w:tblCellMar>
        <w:tblLook w:val="04A0" w:firstRow="1" w:lastRow="0" w:firstColumn="1" w:lastColumn="0" w:noHBand="0" w:noVBand="1"/>
      </w:tblPr>
      <w:tblGrid>
        <w:gridCol w:w="2298"/>
        <w:gridCol w:w="1221"/>
        <w:gridCol w:w="4777"/>
      </w:tblGrid>
      <w:tr w:rsidR="006F35BC" w14:paraId="469D75E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A06F6" w14:textId="77777777" w:rsidR="006F35BC" w:rsidRDefault="006F35BC">
            <w:pPr>
              <w:rPr>
                <w:rFonts w:ascii="Arial" w:hAnsi="Arial" w:cs="Arial"/>
                <w:color w:val="1F1F1F"/>
              </w:rPr>
            </w:pPr>
            <w:r>
              <w:rPr>
                <w:rStyle w:val="Strong"/>
                <w:rFonts w:ascii="Arial" w:hAnsi="Arial" w:cs="Arial"/>
                <w:color w:val="1F1F1F"/>
                <w:bdr w:val="none" w:sz="0" w:space="0" w:color="auto" w:frame="1"/>
              </w:rPr>
              <w:t>Performance Criteria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C9E9B3" w14:textId="77777777" w:rsidR="006F35BC" w:rsidRDefault="006F35BC">
            <w:pPr>
              <w:rPr>
                <w:rFonts w:ascii="Arial" w:hAnsi="Arial" w:cs="Arial"/>
                <w:color w:val="1F1F1F"/>
              </w:rPr>
            </w:pPr>
            <w:r>
              <w:rPr>
                <w:rStyle w:val="Strong"/>
                <w:rFonts w:ascii="Arial" w:hAnsi="Arial" w:cs="Arial"/>
                <w:color w:val="1F1F1F"/>
                <w:bdr w:val="none" w:sz="0" w:space="0" w:color="auto" w:frame="1"/>
              </w:rPr>
              <w:t>Result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76C2B" w14:textId="77777777" w:rsidR="006F35BC" w:rsidRDefault="006F35BC">
            <w:pPr>
              <w:rPr>
                <w:rFonts w:ascii="Arial" w:hAnsi="Arial" w:cs="Arial"/>
                <w:color w:val="1F1F1F"/>
              </w:rPr>
            </w:pPr>
            <w:r>
              <w:rPr>
                <w:rStyle w:val="Strong"/>
                <w:rFonts w:ascii="Arial" w:hAnsi="Arial" w:cs="Arial"/>
                <w:color w:val="1F1F1F"/>
                <w:bdr w:val="none" w:sz="0" w:space="0" w:color="auto" w:frame="1"/>
              </w:rPr>
              <w:t>Description</w:t>
            </w:r>
          </w:p>
        </w:tc>
      </w:tr>
      <w:tr w:rsidR="006F35BC" w14:paraId="532B83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1E9CE" w14:textId="77777777" w:rsidR="006F35BC" w:rsidRDefault="006F35BC">
            <w:pPr>
              <w:rPr>
                <w:rFonts w:ascii="Arial" w:hAnsi="Arial" w:cs="Arial"/>
                <w:color w:val="1F1F1F"/>
              </w:rPr>
            </w:pPr>
            <w:r>
              <w:rPr>
                <w:rFonts w:ascii="Arial" w:hAnsi="Arial" w:cs="Arial"/>
                <w:b/>
                <w:bCs/>
                <w:color w:val="1F1F1F"/>
                <w:bdr w:val="none" w:sz="0" w:space="0" w:color="auto" w:frame="1"/>
              </w:rPr>
              <w:t>Average Beat Alignment Error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33C1C" w14:textId="77777777" w:rsidR="006F35BC" w:rsidRDefault="006F35BC">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 xml:space="preserve">15.67 </w:t>
            </w:r>
            <w:proofErr w:type="spellStart"/>
            <w:r>
              <w:rPr>
                <w:rFonts w:ascii="Arial" w:hAnsi="Arial" w:cs="Arial"/>
                <w:b/>
                <w:bCs/>
                <w:color w:val="1F1F1F"/>
                <w:bdr w:val="none" w:sz="0" w:space="0" w:color="auto" w:frame="1"/>
              </w:rPr>
              <w:t>ms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5C174" w14:textId="77777777" w:rsidR="006F35BC" w:rsidRDefault="006F35BC">
            <w:pPr>
              <w:rPr>
                <w:rFonts w:ascii="Arial" w:hAnsi="Arial" w:cs="Arial"/>
                <w:color w:val="1F1F1F"/>
              </w:rPr>
            </w:pPr>
            <w:r>
              <w:rPr>
                <w:rFonts w:ascii="Arial" w:hAnsi="Arial" w:cs="Arial"/>
                <w:color w:val="1F1F1F"/>
                <w:bdr w:val="none" w:sz="0" w:space="0" w:color="auto" w:frame="1"/>
              </w:rPr>
              <w:t>The average temporal difference between a runner's step and the corresponding scaled musical beat, confirming highly accurate phase alignment.</w:t>
            </w:r>
          </w:p>
        </w:tc>
      </w:tr>
      <w:tr w:rsidR="006F35BC" w14:paraId="61D0C9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67DD37" w14:textId="77777777" w:rsidR="006F35BC" w:rsidRDefault="006F35BC">
            <w:pPr>
              <w:rPr>
                <w:rFonts w:ascii="Arial" w:hAnsi="Arial" w:cs="Arial"/>
                <w:color w:val="1F1F1F"/>
              </w:rPr>
            </w:pPr>
            <w:r>
              <w:rPr>
                <w:rFonts w:ascii="Arial" w:hAnsi="Arial" w:cs="Arial"/>
                <w:b/>
                <w:bCs/>
                <w:color w:val="1F1F1F"/>
                <w:bdr w:val="none" w:sz="0" w:space="0" w:color="auto" w:frame="1"/>
              </w:rPr>
              <w:t>Average Segment 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E5E7E" w14:textId="77777777" w:rsidR="006F35BC" w:rsidRDefault="006F35BC">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 xml:space="preserve">475 </w:t>
            </w:r>
            <w:proofErr w:type="spellStart"/>
            <w:r>
              <w:rPr>
                <w:rFonts w:ascii="Arial" w:hAnsi="Arial" w:cs="Arial"/>
                <w:b/>
                <w:bCs/>
                <w:color w:val="1F1F1F"/>
                <w:bdr w:val="none" w:sz="0" w:space="0" w:color="auto" w:frame="1"/>
              </w:rPr>
              <w:t>ms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C0DF9" w14:textId="77777777" w:rsidR="006F35BC" w:rsidRDefault="006F35BC">
            <w:pPr>
              <w:rPr>
                <w:rFonts w:ascii="Arial" w:hAnsi="Arial" w:cs="Arial"/>
                <w:color w:val="1F1F1F"/>
              </w:rPr>
            </w:pPr>
            <w:r>
              <w:rPr>
                <w:rFonts w:ascii="Arial" w:hAnsi="Arial" w:cs="Arial"/>
                <w:color w:val="1F1F1F"/>
                <w:bdr w:val="none" w:sz="0" w:space="0" w:color="auto" w:frame="1"/>
              </w:rPr>
              <w:t>The average computational time required to process an individual 2.5-second segment of audio.</w:t>
            </w:r>
          </w:p>
        </w:tc>
      </w:tr>
      <w:tr w:rsidR="006F35BC" w14:paraId="342CAF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4594A" w14:textId="77777777" w:rsidR="006F35BC" w:rsidRDefault="006F35BC">
            <w:pPr>
              <w:rPr>
                <w:rFonts w:ascii="Arial" w:hAnsi="Arial" w:cs="Arial"/>
                <w:color w:val="1F1F1F"/>
              </w:rPr>
            </w:pPr>
            <w:r>
              <w:rPr>
                <w:rFonts w:ascii="Arial" w:hAnsi="Arial" w:cs="Arial"/>
                <w:b/>
                <w:bCs/>
                <w:color w:val="1F1F1F"/>
                <w:bdr w:val="none" w:sz="0" w:space="0" w:color="auto" w:frame="1"/>
              </w:rPr>
              <w:t>Total Elapsed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22D99" w14:textId="77777777" w:rsidR="006F35BC" w:rsidRDefault="006F35BC">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38.47 sec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C0585" w14:textId="77777777" w:rsidR="006F35BC" w:rsidRDefault="006F35BC">
            <w:pPr>
              <w:rPr>
                <w:rFonts w:ascii="Arial" w:hAnsi="Arial" w:cs="Arial"/>
                <w:color w:val="1F1F1F"/>
              </w:rPr>
            </w:pPr>
            <w:r>
              <w:rPr>
                <w:rFonts w:ascii="Arial" w:hAnsi="Arial" w:cs="Arial"/>
                <w:color w:val="1F1F1F"/>
                <w:bdr w:val="none" w:sz="0" w:space="0" w:color="auto" w:frame="1"/>
              </w:rPr>
              <w:t>The overall time required to completely process, time-stretch, and synthesize the offline audio track.</w:t>
            </w:r>
          </w:p>
        </w:tc>
      </w:tr>
    </w:tbl>
    <w:p w14:paraId="314F3EED" w14:textId="77777777" w:rsidR="006F35BC" w:rsidRDefault="006F35BC" w:rsidP="006F35BC">
      <w:pPr>
        <w:pStyle w:val="NormalWeb"/>
        <w:spacing w:before="0" w:beforeAutospacing="0" w:after="0" w:afterAutospacing="0"/>
        <w:rPr>
          <w:rFonts w:ascii="Arial" w:hAnsi="Arial" w:cs="Arial"/>
          <w:color w:val="1F1F1F"/>
        </w:rPr>
      </w:pPr>
      <w:r w:rsidRPr="006F35BC">
        <w:rPr>
          <w:rFonts w:ascii="Arial" w:hAnsi="Arial" w:cs="Arial"/>
          <w:color w:val="1F1F1F"/>
          <w:highlight w:val="yellow"/>
        </w:rPr>
        <w:t>[Insert STFT correlation or latency distribution plots here to visually represent the system's performance stability over the duration of the track]</w:t>
      </w:r>
    </w:p>
    <w:p w14:paraId="7301BE60" w14:textId="5F2D3E7D" w:rsidR="009F081A" w:rsidRPr="00661501" w:rsidRDefault="009F081A" w:rsidP="00661501">
      <w:pPr>
        <w:pStyle w:val="Heading1"/>
      </w:pPr>
      <w:r w:rsidRPr="00661501">
        <w:lastRenderedPageBreak/>
        <w:t>Implementation</w:t>
      </w:r>
      <w:bookmarkEnd w:id="8"/>
      <w:r w:rsidR="00A67814">
        <w:t xml:space="preserve"> (Software implementation)</w:t>
      </w:r>
    </w:p>
    <w:p w14:paraId="39C24EC1" w14:textId="77777777" w:rsidR="00760655" w:rsidRPr="00760655" w:rsidRDefault="00760655" w:rsidP="00760655">
      <w:pPr>
        <w:rPr>
          <w:lang w:val="en-IL"/>
        </w:rPr>
      </w:pPr>
      <w:r w:rsidRPr="00760655">
        <w:rPr>
          <w:lang w:val="en-IL"/>
        </w:rPr>
        <w:t>The entire computational pipeline for the "</w:t>
      </w:r>
      <w:proofErr w:type="spellStart"/>
      <w:r w:rsidRPr="00760655">
        <w:rPr>
          <w:lang w:val="en-IL"/>
        </w:rPr>
        <w:t>SyncRun</w:t>
      </w:r>
      <w:proofErr w:type="spellEnd"/>
      <w:r w:rsidRPr="00760655">
        <w:rPr>
          <w:lang w:val="en-IL"/>
        </w:rPr>
        <w:t xml:space="preserve">" project is implemented in Python, utilizing an array of specialized digital signal processing (DSP) and numerical computing libraries. The system relies heavily on NumPy for vectorized array operations, SciPy for signal transforms and filtering, </w:t>
      </w:r>
      <w:proofErr w:type="spellStart"/>
      <w:r w:rsidRPr="00760655">
        <w:rPr>
          <w:lang w:val="en-IL"/>
        </w:rPr>
        <w:t>Librosa</w:t>
      </w:r>
      <w:proofErr w:type="spellEnd"/>
      <w:r w:rsidRPr="00760655">
        <w:rPr>
          <w:lang w:val="en-IL"/>
        </w:rPr>
        <w:t xml:space="preserve"> for musical feature extraction, and </w:t>
      </w:r>
      <w:proofErr w:type="spellStart"/>
      <w:r w:rsidRPr="00760655">
        <w:rPr>
          <w:lang w:val="en-IL"/>
        </w:rPr>
        <w:t>Soundfile</w:t>
      </w:r>
      <w:proofErr w:type="spellEnd"/>
      <w:r w:rsidRPr="00760655">
        <w:rPr>
          <w:lang w:val="en-IL"/>
        </w:rPr>
        <w:t xml:space="preserve"> for high-fidelity audio output. To maintain optimal performance during development and testing, the system caches pre-processed audio arrays and metadata into .</w:t>
      </w:r>
      <w:proofErr w:type="spellStart"/>
      <w:r w:rsidRPr="00760655">
        <w:rPr>
          <w:lang w:val="en-IL"/>
        </w:rPr>
        <w:t>npy</w:t>
      </w:r>
      <w:proofErr w:type="spellEnd"/>
      <w:r w:rsidRPr="00760655">
        <w:rPr>
          <w:lang w:val="en-IL"/>
        </w:rPr>
        <w:t xml:space="preserve"> files, avoiding redundant processing times. </w:t>
      </w:r>
    </w:p>
    <w:p w14:paraId="6E542098" w14:textId="5E07BBAF" w:rsidR="00760655" w:rsidRPr="00760655" w:rsidRDefault="00760655" w:rsidP="00760655">
      <w:pPr>
        <w:rPr>
          <w:b/>
          <w:bCs/>
          <w:lang w:val="en-IL"/>
        </w:rPr>
      </w:pPr>
      <w:r w:rsidRPr="00760655">
        <w:rPr>
          <w:b/>
          <w:bCs/>
          <w:lang w:val="en-IL"/>
        </w:rPr>
        <w:t xml:space="preserve"> Pre-Processing and Vector Alignment</w:t>
      </w:r>
    </w:p>
    <w:p w14:paraId="2C73694C" w14:textId="77777777" w:rsidR="00760655" w:rsidRDefault="00760655" w:rsidP="00760655">
      <w:pPr>
        <w:ind w:left="360"/>
        <w:rPr>
          <w:lang w:val="en-IL"/>
        </w:rPr>
      </w:pPr>
      <w:r w:rsidRPr="00760655">
        <w:rPr>
          <w:lang w:val="en-IL"/>
        </w:rPr>
        <w:t>The initial phase of the implementation focuses on generating the absolute temporal markers for both the audio track and the simulated runner, followed by computing the optimal speed-up ratios for discrete segments of the song.</w:t>
      </w:r>
    </w:p>
    <w:p w14:paraId="3F9550ED" w14:textId="77777777" w:rsidR="00760655" w:rsidRPr="00760655" w:rsidRDefault="00760655" w:rsidP="00760655">
      <w:pPr>
        <w:ind w:left="360"/>
        <w:rPr>
          <w:lang w:val="en-IL"/>
        </w:rPr>
      </w:pPr>
    </w:p>
    <w:p w14:paraId="629B48AC" w14:textId="6A7A16DA" w:rsidR="00760655" w:rsidRPr="00760655" w:rsidRDefault="00760655">
      <w:pPr>
        <w:numPr>
          <w:ilvl w:val="0"/>
          <w:numId w:val="20"/>
        </w:numPr>
        <w:rPr>
          <w:b/>
          <w:bCs/>
          <w:lang w:val="en-IL"/>
        </w:rPr>
      </w:pPr>
      <w:r w:rsidRPr="00760655">
        <w:rPr>
          <w:b/>
          <w:bCs/>
          <w:lang w:val="en-IL"/>
        </w:rPr>
        <w:t>Feature Extraction and Synthetic Step Generation</w:t>
      </w:r>
    </w:p>
    <w:p w14:paraId="7A3FD3EF" w14:textId="77777777" w:rsidR="00760655" w:rsidRDefault="00760655" w:rsidP="00760655">
      <w:pPr>
        <w:ind w:left="360"/>
        <w:rPr>
          <w:lang w:val="en-IL"/>
        </w:rPr>
      </w:pPr>
      <w:r w:rsidRPr="00760655">
        <w:rPr>
          <w:lang w:val="en-IL"/>
        </w:rPr>
        <w:t xml:space="preserve">The system processes the input track (e.g., "Seven Nation Army") by utilizing </w:t>
      </w:r>
      <w:proofErr w:type="spellStart"/>
      <w:r w:rsidRPr="00760655">
        <w:rPr>
          <w:lang w:val="en-IL"/>
        </w:rPr>
        <w:t>Librosa's</w:t>
      </w:r>
      <w:proofErr w:type="spellEnd"/>
      <w:r w:rsidRPr="00760655">
        <w:rPr>
          <w:lang w:val="en-IL"/>
        </w:rPr>
        <w:t xml:space="preserve"> </w:t>
      </w:r>
      <w:proofErr w:type="spellStart"/>
      <w:r w:rsidRPr="00760655">
        <w:rPr>
          <w:lang w:val="en-IL"/>
        </w:rPr>
        <w:t>beat_track</w:t>
      </w:r>
      <w:proofErr w:type="spellEnd"/>
      <w:r w:rsidRPr="00760655">
        <w:rPr>
          <w:lang w:val="en-IL"/>
        </w:rPr>
        <w:t xml:space="preserve"> function to extract the global tempo (BPM) and absolute timestamps of the musical beats. Because the project tests the algorithms using simulated runner dynamics, a synthetic step vector is generated based on a nominal speed ratio (</w:t>
      </w:r>
      <w:proofErr w:type="spellStart"/>
      <w:r w:rsidRPr="00760655">
        <w:rPr>
          <w:lang w:val="en-IL"/>
        </w:rPr>
        <w:t>r_nom</w:t>
      </w:r>
      <w:proofErr w:type="spellEnd"/>
      <w:r w:rsidRPr="00760655">
        <w:rPr>
          <w:lang w:val="en-IL"/>
        </w:rPr>
        <w:t xml:space="preserve">) derived from the target Steps Per Minute (SPM) relative to the song's BPM. To simulate natural human inconsistency, a stochastic variance is introduced into the step timestamps using a normal distribution. A standard deviation parameter of 0.05 is applied relative to the duration between steps, ensuring the algorithm must handle realistic temporal fluctuations rather than a perfectly rigid grid. </w:t>
      </w:r>
    </w:p>
    <w:p w14:paraId="7FC899C8" w14:textId="77777777" w:rsidR="00760655" w:rsidRPr="00760655" w:rsidRDefault="00760655" w:rsidP="00760655">
      <w:pPr>
        <w:ind w:left="360"/>
        <w:rPr>
          <w:lang w:val="en-IL"/>
        </w:rPr>
      </w:pPr>
    </w:p>
    <w:p w14:paraId="7DB275C6" w14:textId="27347CF6" w:rsidR="00760655" w:rsidRPr="00760655" w:rsidRDefault="00760655">
      <w:pPr>
        <w:numPr>
          <w:ilvl w:val="0"/>
          <w:numId w:val="20"/>
        </w:numPr>
        <w:rPr>
          <w:b/>
          <w:bCs/>
          <w:lang w:val="en-IL"/>
        </w:rPr>
      </w:pPr>
      <w:r w:rsidRPr="00760655">
        <w:rPr>
          <w:b/>
          <w:bCs/>
          <w:lang w:val="en-IL"/>
        </w:rPr>
        <w:t xml:space="preserve">The </w:t>
      </w:r>
      <m:oMath>
        <m:sSub>
          <m:sSubPr>
            <m:ctrlPr>
              <w:rPr>
                <w:rFonts w:ascii="Cambria Math" w:hAnsi="Cambria Math"/>
                <w:b/>
                <w:bCs/>
                <w:lang w:val="en-IL"/>
              </w:rPr>
            </m:ctrlPr>
          </m:sSubPr>
          <m:e>
            <m:r>
              <m:rPr>
                <m:sty m:val="bi"/>
              </m:rPr>
              <w:rPr>
                <w:rFonts w:ascii="Cambria Math" w:hAnsi="Cambria Math"/>
                <w:lang w:val="en-IL"/>
              </w:rPr>
              <m:t>L</m:t>
            </m:r>
          </m:e>
          <m:sub>
            <m:r>
              <m:rPr>
                <m:sty m:val="bi"/>
              </m:rPr>
              <w:rPr>
                <w:rFonts w:ascii="Cambria Math" w:hAnsi="Cambria Math"/>
                <w:lang w:val="en-IL"/>
              </w:rPr>
              <m:t>1</m:t>
            </m:r>
          </m:sub>
        </m:sSub>
      </m:oMath>
      <w:r w:rsidRPr="00760655">
        <w:rPr>
          <w:b/>
          <w:bCs/>
          <w:lang w:val="en-IL"/>
        </w:rPr>
        <w:t xml:space="preserve"> Weighted Median Optimizer</w:t>
      </w:r>
    </w:p>
    <w:p w14:paraId="425D3A2B" w14:textId="00C0642B" w:rsidR="00760655" w:rsidRPr="00760655" w:rsidRDefault="00760655" w:rsidP="00760655">
      <w:pPr>
        <w:ind w:left="360"/>
        <w:rPr>
          <w:lang w:val="en-IL"/>
        </w:rPr>
      </w:pPr>
      <w:r w:rsidRPr="00760655">
        <w:rPr>
          <w:lang w:val="en-IL"/>
        </w:rPr>
        <w:t>The global beat and step vectors are divided into overlapping segments of precisely 2.5 seconds. The core of the temporal alignment is executed by the phase_pp_l1_shifted algorithm, which determines the optimal playback ratio (</w:t>
      </w:r>
      <m:oMath>
        <m:sSub>
          <m:sSubPr>
            <m:ctrlPr>
              <w:rPr>
                <w:rFonts w:ascii="Cambria Math" w:hAnsi="Cambria Math"/>
                <w:lang w:val="en-IL"/>
              </w:rPr>
            </m:ctrlPr>
          </m:sSubPr>
          <m:e>
            <m:r>
              <w:rPr>
                <w:rFonts w:ascii="Cambria Math" w:hAnsi="Cambria Math"/>
                <w:lang w:val="en-IL"/>
              </w:rPr>
              <m:t>r</m:t>
            </m:r>
          </m:e>
          <m:sub>
            <m:r>
              <w:rPr>
                <w:rFonts w:ascii="Cambria Math" w:hAnsi="Cambria Math"/>
                <w:lang w:val="en-IL"/>
              </w:rPr>
              <m:t>opt</m:t>
            </m:r>
          </m:sub>
        </m:sSub>
      </m:oMath>
      <w:r w:rsidRPr="00760655">
        <w:rPr>
          <w:lang w:val="en-IL"/>
        </w:rPr>
        <w:t xml:space="preserve">) for each segment. </w:t>
      </w:r>
    </w:p>
    <w:p w14:paraId="0D8D6C99" w14:textId="1509A896" w:rsidR="00760655" w:rsidRPr="00760655" w:rsidRDefault="00760655" w:rsidP="00760655">
      <w:pPr>
        <w:ind w:left="360"/>
        <w:rPr>
          <w:lang w:val="en-IL"/>
        </w:rPr>
      </w:pPr>
      <w:r w:rsidRPr="00760655">
        <w:rPr>
          <w:lang w:val="en-IL"/>
        </w:rPr>
        <w:lastRenderedPageBreak/>
        <w:t>The algorithm anchors the time-stretch to the segment's starting timestamp (</w:t>
      </w:r>
      <m:oMath>
        <m:sSub>
          <m:sSubPr>
            <m:ctrlPr>
              <w:rPr>
                <w:rFonts w:ascii="Cambria Math" w:hAnsi="Cambria Math"/>
                <w:lang w:val="en-IL"/>
              </w:rPr>
            </m:ctrlPr>
          </m:sSubPr>
          <m:e>
            <m:r>
              <w:rPr>
                <w:rFonts w:ascii="Cambria Math" w:hAnsi="Cambria Math"/>
                <w:lang w:val="en-IL"/>
              </w:rPr>
              <m:t>t</m:t>
            </m:r>
          </m:e>
          <m:sub>
            <m:r>
              <w:rPr>
                <w:rFonts w:ascii="Cambria Math" w:hAnsi="Cambria Math"/>
                <w:lang w:val="en-IL"/>
              </w:rPr>
              <m:t>start</m:t>
            </m:r>
          </m:sub>
        </m:sSub>
      </m:oMath>
      <w:r w:rsidRPr="00760655">
        <w:rPr>
          <w:lang w:val="en-IL"/>
        </w:rPr>
        <w:t>) and accounts for a cumulative temporal drift (</w:t>
      </w:r>
      <m:oMath>
        <m:r>
          <w:rPr>
            <w:rFonts w:ascii="Cambria Math" w:hAnsi="Cambria Math"/>
            <w:lang w:val="en-IL"/>
          </w:rPr>
          <m:t>d</m:t>
        </m:r>
      </m:oMath>
      <w:r w:rsidRPr="00760655">
        <w:rPr>
          <w:lang w:val="en-IL"/>
        </w:rPr>
        <w:t xml:space="preserve">) inherited from previous segments. The optimization is implemented mathematically as follows: </w:t>
      </w:r>
    </w:p>
    <w:p w14:paraId="058BEF6B" w14:textId="773CB645" w:rsidR="00760655" w:rsidRPr="00760655" w:rsidRDefault="00760655">
      <w:pPr>
        <w:numPr>
          <w:ilvl w:val="0"/>
          <w:numId w:val="17"/>
        </w:numPr>
        <w:tabs>
          <w:tab w:val="num" w:pos="720"/>
        </w:tabs>
        <w:rPr>
          <w:lang w:val="en-IL"/>
        </w:rPr>
      </w:pPr>
      <w:r w:rsidRPr="00760655">
        <w:rPr>
          <w:b/>
          <w:bCs/>
          <w:lang w:val="en-IL"/>
        </w:rPr>
        <w:t>Relative Alignment:</w:t>
      </w:r>
      <w:r w:rsidRPr="00760655">
        <w:rPr>
          <w:lang w:val="en-IL"/>
        </w:rPr>
        <w:t xml:space="preserve"> The relative timing of the music beats within the current segment is isolated. </w:t>
      </w:r>
    </w:p>
    <w:p w14:paraId="646C9A6F" w14:textId="6F295AF7" w:rsidR="00760655" w:rsidRPr="00760655" w:rsidRDefault="00760655">
      <w:pPr>
        <w:numPr>
          <w:ilvl w:val="0"/>
          <w:numId w:val="17"/>
        </w:numPr>
        <w:tabs>
          <w:tab w:val="num" w:pos="720"/>
        </w:tabs>
        <w:rPr>
          <w:lang w:val="en-IL"/>
        </w:rPr>
      </w:pPr>
      <w:r w:rsidRPr="00760655">
        <w:rPr>
          <w:b/>
          <w:bCs/>
          <w:lang w:val="en-IL"/>
        </w:rPr>
        <w:t>Target Adjustment:</w:t>
      </w:r>
      <w:r w:rsidRPr="00760655">
        <w:rPr>
          <w:lang w:val="en-IL"/>
        </w:rPr>
        <w:t xml:space="preserve"> The target run steps are adjusted by stripping both the start time and the inherited delay. </w:t>
      </w:r>
    </w:p>
    <w:p w14:paraId="356D87DD" w14:textId="67404D5A" w:rsidR="00760655" w:rsidRPr="00760655" w:rsidRDefault="00760655">
      <w:pPr>
        <w:numPr>
          <w:ilvl w:val="0"/>
          <w:numId w:val="17"/>
        </w:numPr>
        <w:tabs>
          <w:tab w:val="num" w:pos="720"/>
        </w:tabs>
        <w:rPr>
          <w:lang w:val="en-IL"/>
        </w:rPr>
      </w:pPr>
      <w:r w:rsidRPr="00760655">
        <w:rPr>
          <w:b/>
          <w:bCs/>
          <w:lang w:val="en-IL"/>
        </w:rPr>
        <w:t>Weighted Median Calculation:</w:t>
      </w:r>
      <w:r w:rsidRPr="00760655">
        <w:rPr>
          <w:lang w:val="en-IL"/>
        </w:rPr>
        <w:t xml:space="preserve"> To find the optimal </w:t>
      </w:r>
      <m:oMath>
        <m:sSub>
          <m:sSubPr>
            <m:ctrlPr>
              <w:rPr>
                <w:rFonts w:ascii="Cambria Math" w:hAnsi="Cambria Math"/>
                <w:lang w:val="en-IL"/>
              </w:rPr>
            </m:ctrlPr>
          </m:sSubPr>
          <m:e>
            <m:r>
              <w:rPr>
                <w:rFonts w:ascii="Cambria Math" w:hAnsi="Cambria Math"/>
                <w:lang w:val="en-IL"/>
              </w:rPr>
              <m:t>L</m:t>
            </m:r>
          </m:e>
          <m:sub>
            <m:r>
              <w:rPr>
                <w:rFonts w:ascii="Cambria Math" w:hAnsi="Cambria Math"/>
                <w:lang w:val="en-IL"/>
              </w:rPr>
              <m:t>1</m:t>
            </m:r>
          </m:sub>
        </m:sSub>
      </m:oMath>
      <w:r w:rsidRPr="00760655">
        <w:rPr>
          <w:lang w:val="en-IL"/>
        </w:rPr>
        <w:t>-norm fit, the algorithm calculates individual stretch candidates and assigns corresponding weights equivalent to the relative beat timings. The vectors are sorted, and a cumulative sum of the weights is computed. The optimal candidate is found at the index where the cumulative weight surpasses half the total weight</w:t>
      </w:r>
      <w:r>
        <w:rPr>
          <w:lang w:val="en-IL"/>
        </w:rPr>
        <w:t>.</w:t>
      </w:r>
    </w:p>
    <w:p w14:paraId="46020692" w14:textId="693185DC" w:rsidR="00760655" w:rsidRDefault="00760655">
      <w:pPr>
        <w:numPr>
          <w:ilvl w:val="0"/>
          <w:numId w:val="17"/>
        </w:numPr>
        <w:tabs>
          <w:tab w:val="num" w:pos="720"/>
        </w:tabs>
        <w:rPr>
          <w:lang w:val="en-IL"/>
        </w:rPr>
      </w:pPr>
      <w:r w:rsidRPr="00760655">
        <w:rPr>
          <w:b/>
          <w:bCs/>
          <w:lang w:val="en-IL"/>
        </w:rPr>
        <w:t>Drift Tracking:</w:t>
      </w:r>
      <w:r w:rsidRPr="00760655">
        <w:rPr>
          <w:lang w:val="en-IL"/>
        </w:rPr>
        <w:t xml:space="preserve"> The chosen ratio (</w:t>
      </w:r>
      <m:oMath>
        <m:sSub>
          <m:sSubPr>
            <m:ctrlPr>
              <w:rPr>
                <w:rFonts w:ascii="Cambria Math" w:hAnsi="Cambria Math"/>
                <w:lang w:val="en-IL"/>
              </w:rPr>
            </m:ctrlPr>
          </m:sSubPr>
          <m:e>
            <m:r>
              <w:rPr>
                <w:rFonts w:ascii="Cambria Math" w:hAnsi="Cambria Math"/>
                <w:lang w:val="en-IL"/>
              </w:rPr>
              <m:t>r</m:t>
            </m:r>
          </m:e>
          <m:sub>
            <m:r>
              <w:rPr>
                <w:rFonts w:ascii="Cambria Math" w:hAnsi="Cambria Math"/>
                <w:lang w:val="en-IL"/>
              </w:rPr>
              <m:t>opt</m:t>
            </m:r>
          </m:sub>
        </m:sSub>
      </m:oMath>
      <w:r w:rsidRPr="00760655">
        <w:rPr>
          <w:lang w:val="en-IL"/>
        </w:rPr>
        <w:t xml:space="preserve">) is returned to the main loop, where the cumulative delay is immediately updated for the next segment using the formula drift[i+1] = drift[i] + segment * (1/r - 1). </w:t>
      </w:r>
    </w:p>
    <w:p w14:paraId="5BAB3D87" w14:textId="77777777" w:rsidR="00760655" w:rsidRDefault="00760655" w:rsidP="00760655">
      <w:pPr>
        <w:rPr>
          <w:lang w:val="en-IL"/>
        </w:rPr>
      </w:pPr>
    </w:p>
    <w:p w14:paraId="69A45F66" w14:textId="3E6FA21E" w:rsidR="00760655" w:rsidRPr="00760655" w:rsidRDefault="00760655" w:rsidP="00760655">
      <w:pPr>
        <w:rPr>
          <w:b/>
          <w:bCs/>
          <w:lang w:val="en-IL"/>
        </w:rPr>
      </w:pPr>
      <w:r w:rsidRPr="00760655">
        <w:rPr>
          <w:b/>
          <w:bCs/>
          <w:lang w:val="en-IL"/>
        </w:rPr>
        <w:t>Short-Time Fourier Transform (STFT)</w:t>
      </w:r>
    </w:p>
    <w:p w14:paraId="61ECBD58" w14:textId="77777777" w:rsidR="00760655" w:rsidRPr="00760655" w:rsidRDefault="00760655" w:rsidP="00760655">
      <w:pPr>
        <w:rPr>
          <w:lang w:val="en-IL"/>
        </w:rPr>
      </w:pPr>
      <w:r w:rsidRPr="00760655">
        <w:rPr>
          <w:lang w:val="en-IL"/>
        </w:rPr>
        <w:t xml:space="preserve">Before the distinct Time-Scale Modification algorithms can be applied, the audio is converted into a time-frequency domain matrix. </w:t>
      </w:r>
    </w:p>
    <w:p w14:paraId="5228CB62" w14:textId="77777777" w:rsidR="00760655" w:rsidRPr="00760655" w:rsidRDefault="00760655">
      <w:pPr>
        <w:numPr>
          <w:ilvl w:val="0"/>
          <w:numId w:val="18"/>
        </w:numPr>
        <w:rPr>
          <w:lang w:val="en-IL"/>
        </w:rPr>
      </w:pPr>
      <w:r w:rsidRPr="00760655">
        <w:rPr>
          <w:b/>
          <w:bCs/>
          <w:lang w:val="en-IL"/>
        </w:rPr>
        <w:t>STFT Parameters:</w:t>
      </w:r>
      <w:r w:rsidRPr="00760655">
        <w:rPr>
          <w:lang w:val="en-IL"/>
        </w:rPr>
        <w:t xml:space="preserve"> The </w:t>
      </w:r>
      <w:proofErr w:type="spellStart"/>
      <w:r w:rsidRPr="00760655">
        <w:rPr>
          <w:lang w:val="en-IL"/>
        </w:rPr>
        <w:t>compute_stft_custom</w:t>
      </w:r>
      <w:proofErr w:type="spellEnd"/>
      <w:r w:rsidRPr="00760655">
        <w:rPr>
          <w:lang w:val="en-IL"/>
        </w:rPr>
        <w:t xml:space="preserve"> function utilizes </w:t>
      </w:r>
      <w:proofErr w:type="spellStart"/>
      <w:proofErr w:type="gramStart"/>
      <w:r w:rsidRPr="00760655">
        <w:rPr>
          <w:lang w:val="en-IL"/>
        </w:rPr>
        <w:t>scipy.signal</w:t>
      </w:r>
      <w:proofErr w:type="gramEnd"/>
      <w:r w:rsidRPr="00760655">
        <w:rPr>
          <w:lang w:val="en-IL"/>
        </w:rPr>
        <w:t>.stft</w:t>
      </w:r>
      <w:proofErr w:type="spellEnd"/>
      <w:r w:rsidRPr="00760655">
        <w:rPr>
          <w:lang w:val="en-IL"/>
        </w:rPr>
        <w:t xml:space="preserve"> with a window size (</w:t>
      </w:r>
      <w:proofErr w:type="spellStart"/>
      <w:r w:rsidRPr="00760655">
        <w:rPr>
          <w:lang w:val="en-IL"/>
        </w:rPr>
        <w:t>nperseg</w:t>
      </w:r>
      <w:proofErr w:type="spellEnd"/>
      <w:r w:rsidRPr="00760655">
        <w:rPr>
          <w:lang w:val="en-IL"/>
        </w:rPr>
        <w:t>) of 2048 samples and an overlap (</w:t>
      </w:r>
      <w:proofErr w:type="spellStart"/>
      <w:r w:rsidRPr="00760655">
        <w:rPr>
          <w:lang w:val="en-IL"/>
        </w:rPr>
        <w:t>noverlap</w:t>
      </w:r>
      <w:proofErr w:type="spellEnd"/>
      <w:r w:rsidRPr="00760655">
        <w:rPr>
          <w:lang w:val="en-IL"/>
        </w:rPr>
        <w:t xml:space="preserve">) of 1536 samples. </w:t>
      </w:r>
    </w:p>
    <w:p w14:paraId="020F5675" w14:textId="77777777" w:rsidR="00760655" w:rsidRPr="00760655" w:rsidRDefault="00760655">
      <w:pPr>
        <w:numPr>
          <w:ilvl w:val="0"/>
          <w:numId w:val="18"/>
        </w:numPr>
        <w:rPr>
          <w:lang w:val="en-IL"/>
        </w:rPr>
      </w:pPr>
      <w:r w:rsidRPr="00760655">
        <w:rPr>
          <w:b/>
          <w:bCs/>
          <w:lang w:val="en-IL"/>
        </w:rPr>
        <w:t>Windowing and Hop Size:</w:t>
      </w:r>
      <w:r w:rsidRPr="00760655">
        <w:rPr>
          <w:lang w:val="en-IL"/>
        </w:rPr>
        <w:t xml:space="preserve"> A standard Hann window ("</w:t>
      </w:r>
      <w:proofErr w:type="spellStart"/>
      <w:r w:rsidRPr="00760655">
        <w:rPr>
          <w:lang w:val="en-IL"/>
        </w:rPr>
        <w:t>hann</w:t>
      </w:r>
      <w:proofErr w:type="spellEnd"/>
      <w:r w:rsidRPr="00760655">
        <w:rPr>
          <w:lang w:val="en-IL"/>
        </w:rPr>
        <w:t>") is applied to reduce spectral leakage, yielding an effective hop length of 512 samples (</w:t>
      </w:r>
      <w:proofErr w:type="spellStart"/>
      <w:r w:rsidRPr="00760655">
        <w:rPr>
          <w:lang w:val="en-IL"/>
        </w:rPr>
        <w:t>hop_length</w:t>
      </w:r>
      <w:proofErr w:type="spellEnd"/>
      <w:r w:rsidRPr="00760655">
        <w:rPr>
          <w:lang w:val="en-IL"/>
        </w:rPr>
        <w:t xml:space="preserve"> = </w:t>
      </w:r>
      <w:proofErr w:type="spellStart"/>
      <w:r w:rsidRPr="00760655">
        <w:rPr>
          <w:lang w:val="en-IL"/>
        </w:rPr>
        <w:t>nperseg</w:t>
      </w:r>
      <w:proofErr w:type="spellEnd"/>
      <w:r w:rsidRPr="00760655">
        <w:rPr>
          <w:lang w:val="en-IL"/>
        </w:rPr>
        <w:t xml:space="preserve"> - </w:t>
      </w:r>
      <w:proofErr w:type="spellStart"/>
      <w:r w:rsidRPr="00760655">
        <w:rPr>
          <w:lang w:val="en-IL"/>
        </w:rPr>
        <w:t>noverlap</w:t>
      </w:r>
      <w:proofErr w:type="spellEnd"/>
      <w:r w:rsidRPr="00760655">
        <w:rPr>
          <w:lang w:val="en-IL"/>
        </w:rPr>
        <w:t xml:space="preserve">). </w:t>
      </w:r>
    </w:p>
    <w:p w14:paraId="0A742B62" w14:textId="77777777" w:rsidR="00760655" w:rsidRDefault="00760655" w:rsidP="00760655">
      <w:pPr>
        <w:rPr>
          <w:b/>
          <w:bCs/>
          <w:lang w:val="en-IL"/>
        </w:rPr>
      </w:pPr>
    </w:p>
    <w:p w14:paraId="2174708A" w14:textId="006A560F" w:rsidR="00760655" w:rsidRPr="00760655" w:rsidRDefault="00760655" w:rsidP="00760655">
      <w:pPr>
        <w:rPr>
          <w:b/>
          <w:bCs/>
          <w:lang w:val="en-IL"/>
        </w:rPr>
      </w:pPr>
      <w:r w:rsidRPr="00760655">
        <w:rPr>
          <w:b/>
          <w:bCs/>
          <w:lang w:val="en-IL"/>
        </w:rPr>
        <w:t>Harmonic-Percussive Separation (HPS)</w:t>
      </w:r>
    </w:p>
    <w:p w14:paraId="0B0E3428" w14:textId="77777777" w:rsidR="00760655" w:rsidRPr="00760655" w:rsidRDefault="00760655" w:rsidP="00760655">
      <w:pPr>
        <w:rPr>
          <w:lang w:val="en-IL"/>
        </w:rPr>
      </w:pPr>
      <w:r w:rsidRPr="00760655">
        <w:rPr>
          <w:lang w:val="en-IL"/>
        </w:rPr>
        <w:t>The complex STFT matrix (</w:t>
      </w:r>
      <w:proofErr w:type="spellStart"/>
      <w:r w:rsidRPr="00760655">
        <w:rPr>
          <w:lang w:val="en-IL"/>
        </w:rPr>
        <w:t>Zxx</w:t>
      </w:r>
      <w:proofErr w:type="spellEnd"/>
      <w:r w:rsidRPr="00760655">
        <w:rPr>
          <w:lang w:val="en-IL"/>
        </w:rPr>
        <w:t xml:space="preserve">) is passed into a custom Harmonic-Percussive Source Separation (HPSS) module designed to isolate pitched instruments from transient drums using orthogonal filters. </w:t>
      </w:r>
    </w:p>
    <w:p w14:paraId="3AF39ABA" w14:textId="77777777" w:rsidR="00760655" w:rsidRDefault="00760655">
      <w:pPr>
        <w:numPr>
          <w:ilvl w:val="0"/>
          <w:numId w:val="19"/>
        </w:numPr>
        <w:rPr>
          <w:lang w:val="en-IL"/>
        </w:rPr>
      </w:pPr>
      <w:r w:rsidRPr="00760655">
        <w:rPr>
          <w:b/>
          <w:bCs/>
          <w:lang w:val="en-IL"/>
        </w:rPr>
        <w:lastRenderedPageBreak/>
        <w:t>Median Filtering:</w:t>
      </w:r>
      <w:r w:rsidRPr="00760655">
        <w:rPr>
          <w:lang w:val="en-IL"/>
        </w:rPr>
        <w:t xml:space="preserve"> The algorithm computes the magnitude of the spectrogram and applies a 1D median filter along the temporal axis to smooth the harmonic content (size</w:t>
      </w:r>
      <w:proofErr w:type="gramStart"/>
      <w:r w:rsidRPr="00760655">
        <w:rPr>
          <w:lang w:val="en-IL"/>
        </w:rPr>
        <w:t>=(</w:t>
      </w:r>
      <w:proofErr w:type="gramEnd"/>
      <w:r w:rsidRPr="00760655">
        <w:rPr>
          <w:lang w:val="en-IL"/>
        </w:rPr>
        <w:t>1, 31)) and along the frequency axis to smooth the percussive content (size</w:t>
      </w:r>
      <w:proofErr w:type="gramStart"/>
      <w:r w:rsidRPr="00760655">
        <w:rPr>
          <w:lang w:val="en-IL"/>
        </w:rPr>
        <w:t>=(</w:t>
      </w:r>
      <w:proofErr w:type="gramEnd"/>
      <w:r w:rsidRPr="00760655">
        <w:rPr>
          <w:lang w:val="en-IL"/>
        </w:rPr>
        <w:t xml:space="preserve">31, 1)). </w:t>
      </w:r>
    </w:p>
    <w:p w14:paraId="14A65F8D" w14:textId="77777777" w:rsidR="00760655" w:rsidRPr="00760655" w:rsidRDefault="00760655" w:rsidP="00760655">
      <w:pPr>
        <w:ind w:left="720"/>
        <w:rPr>
          <w:lang w:val="en-IL"/>
        </w:rPr>
      </w:pPr>
    </w:p>
    <w:p w14:paraId="2E83B441" w14:textId="77777777" w:rsidR="00760655" w:rsidRDefault="00760655">
      <w:pPr>
        <w:numPr>
          <w:ilvl w:val="0"/>
          <w:numId w:val="19"/>
        </w:numPr>
        <w:rPr>
          <w:lang w:val="en-IL"/>
        </w:rPr>
      </w:pPr>
      <w:r w:rsidRPr="00760655">
        <w:rPr>
          <w:b/>
          <w:bCs/>
          <w:lang w:val="en-IL"/>
        </w:rPr>
        <w:t>Soft Masking:</w:t>
      </w:r>
      <w:r w:rsidRPr="00760655">
        <w:rPr>
          <w:lang w:val="en-IL"/>
        </w:rPr>
        <w:t xml:space="preserve"> Soft masks are generated to separate the signals without introducing harsh numerical cutoffs. The masks are calculated using a power coefficient of 2.0 and a separation margin of 1.2 to enforce strict isolation between the matrices. For example, the harmonic mask formula is computed as (</w:t>
      </w:r>
      <w:proofErr w:type="spellStart"/>
      <w:r w:rsidRPr="00760655">
        <w:rPr>
          <w:lang w:val="en-IL"/>
        </w:rPr>
        <w:t>harm_smooth</w:t>
      </w:r>
      <w:proofErr w:type="spellEnd"/>
      <w:r w:rsidRPr="00760655">
        <w:rPr>
          <w:lang w:val="en-IL"/>
        </w:rPr>
        <w:t xml:space="preserve"> ** power) / ((</w:t>
      </w:r>
      <w:proofErr w:type="spellStart"/>
      <w:r w:rsidRPr="00760655">
        <w:rPr>
          <w:lang w:val="en-IL"/>
        </w:rPr>
        <w:t>harm_smooth</w:t>
      </w:r>
      <w:proofErr w:type="spellEnd"/>
      <w:r w:rsidRPr="00760655">
        <w:rPr>
          <w:lang w:val="en-IL"/>
        </w:rPr>
        <w:t xml:space="preserve"> ** power) + ((margin * </w:t>
      </w:r>
      <w:proofErr w:type="spellStart"/>
      <w:r w:rsidRPr="00760655">
        <w:rPr>
          <w:lang w:val="en-IL"/>
        </w:rPr>
        <w:t>perc_smooth</w:t>
      </w:r>
      <w:proofErr w:type="spellEnd"/>
      <w:r w:rsidRPr="00760655">
        <w:rPr>
          <w:lang w:val="en-IL"/>
        </w:rPr>
        <w:t xml:space="preserve">) ** power) + eps). </w:t>
      </w:r>
    </w:p>
    <w:p w14:paraId="69B9D818" w14:textId="77777777" w:rsidR="00760655" w:rsidRPr="00760655" w:rsidRDefault="00760655" w:rsidP="00760655">
      <w:pPr>
        <w:rPr>
          <w:lang w:val="en-IL"/>
        </w:rPr>
      </w:pPr>
    </w:p>
    <w:p w14:paraId="0DA6DD8F" w14:textId="77777777" w:rsidR="00760655" w:rsidRDefault="00760655">
      <w:pPr>
        <w:numPr>
          <w:ilvl w:val="0"/>
          <w:numId w:val="19"/>
        </w:numPr>
        <w:rPr>
          <w:lang w:val="en-IL"/>
        </w:rPr>
      </w:pPr>
      <w:r w:rsidRPr="00760655">
        <w:rPr>
          <w:b/>
          <w:bCs/>
          <w:lang w:val="en-IL"/>
        </w:rPr>
        <w:t>Residual Matrix:</w:t>
      </w:r>
      <w:r w:rsidRPr="00760655">
        <w:rPr>
          <w:lang w:val="en-IL"/>
        </w:rPr>
        <w:t xml:space="preserve"> To ensure no audio information is lost during the split, a residual mask is computed by subtracting the harmonic and percussive masks from 1.0 (1.0 - (</w:t>
      </w:r>
      <w:proofErr w:type="spellStart"/>
      <w:r w:rsidRPr="00760655">
        <w:rPr>
          <w:lang w:val="en-IL"/>
        </w:rPr>
        <w:t>harm_mask</w:t>
      </w:r>
      <w:proofErr w:type="spellEnd"/>
      <w:r w:rsidRPr="00760655">
        <w:rPr>
          <w:lang w:val="en-IL"/>
        </w:rPr>
        <w:t xml:space="preserve"> + </w:t>
      </w:r>
      <w:proofErr w:type="spellStart"/>
      <w:r w:rsidRPr="00760655">
        <w:rPr>
          <w:lang w:val="en-IL"/>
        </w:rPr>
        <w:t>perc_mask</w:t>
      </w:r>
      <w:proofErr w:type="spellEnd"/>
      <w:r w:rsidRPr="00760655">
        <w:rPr>
          <w:lang w:val="en-IL"/>
        </w:rPr>
        <w:t xml:space="preserve">)), clipped cleanly between 0.0 and 1.0. The original complex STFT is then multiplied by these three masks, resulting in three distinct sub-spectrograms: Harmonic, Percussive, and Residual. </w:t>
      </w:r>
    </w:p>
    <w:p w14:paraId="69FDAA9F" w14:textId="77777777" w:rsidR="00760655" w:rsidRPr="00760655" w:rsidRDefault="00760655" w:rsidP="00760655">
      <w:pPr>
        <w:rPr>
          <w:lang w:val="en-IL"/>
        </w:rPr>
      </w:pPr>
    </w:p>
    <w:p w14:paraId="558E766A" w14:textId="776C262D" w:rsidR="00760655" w:rsidRPr="00760655" w:rsidRDefault="00760655" w:rsidP="00760655">
      <w:pPr>
        <w:rPr>
          <w:b/>
          <w:bCs/>
          <w:lang w:val="en-IL"/>
        </w:rPr>
      </w:pPr>
      <w:r w:rsidRPr="00760655">
        <w:rPr>
          <w:b/>
          <w:bCs/>
          <w:lang w:val="en-IL"/>
        </w:rPr>
        <w:t>Time-Scale Modification Engines</w:t>
      </w:r>
    </w:p>
    <w:p w14:paraId="55619494" w14:textId="365C0181" w:rsidR="00760655" w:rsidRPr="00760655" w:rsidRDefault="00760655" w:rsidP="00760655">
      <w:pPr>
        <w:rPr>
          <w:lang w:val="en-IL"/>
        </w:rPr>
      </w:pPr>
      <w:r w:rsidRPr="00760655">
        <w:rPr>
          <w:lang w:val="en-IL"/>
        </w:rPr>
        <w:t>With the audio correctly isolated, the system routes the signals to two distinct, custom-built Time-Scale Modification engines, each driven by the targeted speed ratio (</w:t>
      </w:r>
      <m:oMath>
        <m:sSub>
          <m:sSubPr>
            <m:ctrlPr>
              <w:rPr>
                <w:rFonts w:ascii="Cambria Math" w:hAnsi="Cambria Math"/>
                <w:lang w:val="en-IL"/>
              </w:rPr>
            </m:ctrlPr>
          </m:sSubPr>
          <m:e>
            <m:r>
              <w:rPr>
                <w:rFonts w:ascii="Cambria Math" w:hAnsi="Cambria Math"/>
                <w:lang w:val="en-IL"/>
              </w:rPr>
              <m:t>r</m:t>
            </m:r>
          </m:e>
          <m:sub>
            <m:r>
              <w:rPr>
                <w:rFonts w:ascii="Cambria Math" w:hAnsi="Cambria Math"/>
                <w:lang w:val="en-IL"/>
              </w:rPr>
              <m:t>opt</m:t>
            </m:r>
          </m:sub>
        </m:sSub>
      </m:oMath>
      <w:r w:rsidRPr="00760655">
        <w:rPr>
          <w:lang w:val="en-IL"/>
        </w:rPr>
        <w:t xml:space="preserve">) for the current 2.5-second chunk. </w:t>
      </w:r>
    </w:p>
    <w:p w14:paraId="1B8DC3F7" w14:textId="08B7DBF3" w:rsidR="00760655" w:rsidRPr="00760655" w:rsidRDefault="00760655">
      <w:pPr>
        <w:numPr>
          <w:ilvl w:val="0"/>
          <w:numId w:val="20"/>
        </w:numPr>
        <w:rPr>
          <w:b/>
          <w:bCs/>
          <w:lang w:val="en-IL"/>
        </w:rPr>
      </w:pPr>
      <w:r w:rsidRPr="00760655">
        <w:rPr>
          <w:b/>
          <w:bCs/>
          <w:lang w:val="en-IL"/>
        </w:rPr>
        <w:t>Frequency-Domain Stretch: The Phase Vocoder</w:t>
      </w:r>
    </w:p>
    <w:p w14:paraId="28A3982C" w14:textId="77777777" w:rsidR="00760655" w:rsidRPr="00760655" w:rsidRDefault="00760655" w:rsidP="00760655">
      <w:pPr>
        <w:ind w:left="360"/>
        <w:rPr>
          <w:lang w:val="en-IL"/>
        </w:rPr>
      </w:pPr>
      <w:r w:rsidRPr="00760655">
        <w:rPr>
          <w:lang w:val="en-IL"/>
        </w:rPr>
        <w:t xml:space="preserve">The </w:t>
      </w:r>
      <w:proofErr w:type="spellStart"/>
      <w:r w:rsidRPr="00760655">
        <w:rPr>
          <w:lang w:val="en-IL"/>
        </w:rPr>
        <w:t>custom_phase_vocoder</w:t>
      </w:r>
      <w:proofErr w:type="spellEnd"/>
      <w:r w:rsidRPr="00760655">
        <w:rPr>
          <w:lang w:val="en-IL"/>
        </w:rPr>
        <w:t xml:space="preserve"> engine processes the Harmonic and Residual spectrogram matrices. Because stretching frequency bins alters their natural oscillation cycles, phase coherence must be manually recalculated to prevent severe warbling artifacts. </w:t>
      </w:r>
    </w:p>
    <w:p w14:paraId="2711A7BA" w14:textId="77777777" w:rsidR="00760655" w:rsidRPr="00760655" w:rsidRDefault="00760655">
      <w:pPr>
        <w:numPr>
          <w:ilvl w:val="0"/>
          <w:numId w:val="20"/>
        </w:numPr>
        <w:tabs>
          <w:tab w:val="clear" w:pos="720"/>
          <w:tab w:val="num" w:pos="1080"/>
        </w:tabs>
        <w:ind w:left="1080"/>
        <w:rPr>
          <w:lang w:val="en-IL"/>
        </w:rPr>
      </w:pPr>
      <w:r w:rsidRPr="00760655">
        <w:rPr>
          <w:b/>
          <w:bCs/>
          <w:lang w:val="en-IL"/>
        </w:rPr>
        <w:t>Time Interpolation:</w:t>
      </w:r>
      <w:r w:rsidRPr="00760655">
        <w:rPr>
          <w:lang w:val="en-IL"/>
        </w:rPr>
        <w:t xml:space="preserve"> The engine calculates a new time grid based on the required stretch rate. For each new output frame, the algorithm finds the nearest original frames (col0 and col1) and linearly interpolates the magnitude values using a fractional alpha weight (alpha = t - col0). </w:t>
      </w:r>
    </w:p>
    <w:p w14:paraId="6B5C58F1" w14:textId="19CE921D" w:rsidR="00760655" w:rsidRDefault="00760655">
      <w:pPr>
        <w:numPr>
          <w:ilvl w:val="0"/>
          <w:numId w:val="20"/>
        </w:numPr>
        <w:ind w:left="1080"/>
        <w:rPr>
          <w:lang w:val="en-IL"/>
        </w:rPr>
      </w:pPr>
      <w:r w:rsidRPr="00760655">
        <w:rPr>
          <w:b/>
          <w:bCs/>
          <w:lang w:val="en-IL"/>
        </w:rPr>
        <w:lastRenderedPageBreak/>
        <w:t>Phase Unwrapping and Accumulation:</w:t>
      </w:r>
      <w:r w:rsidRPr="00760655">
        <w:rPr>
          <w:lang w:val="en-IL"/>
        </w:rPr>
        <w:t xml:space="preserve"> A global phase advance vector is computed as </w:t>
      </w:r>
      <w:proofErr w:type="spellStart"/>
      <w:r w:rsidRPr="00760655">
        <w:rPr>
          <w:lang w:val="en-IL"/>
        </w:rPr>
        <w:t>phi_advance</w:t>
      </w:r>
      <w:proofErr w:type="spellEnd"/>
      <w:r w:rsidRPr="00760655">
        <w:rPr>
          <w:lang w:val="en-IL"/>
        </w:rPr>
        <w:t xml:space="preserve"> = 2 * </w:t>
      </w:r>
      <w:proofErr w:type="spellStart"/>
      <w:r w:rsidRPr="00760655">
        <w:rPr>
          <w:lang w:val="en-IL"/>
        </w:rPr>
        <w:t>np.pi</w:t>
      </w:r>
      <w:proofErr w:type="spellEnd"/>
      <w:r w:rsidRPr="00760655">
        <w:rPr>
          <w:lang w:val="en-IL"/>
        </w:rPr>
        <w:t xml:space="preserve"> * k * </w:t>
      </w:r>
      <w:proofErr w:type="spellStart"/>
      <w:r w:rsidRPr="00760655">
        <w:rPr>
          <w:lang w:val="en-IL"/>
        </w:rPr>
        <w:t>hop_length</w:t>
      </w:r>
      <w:proofErr w:type="spellEnd"/>
      <w:r w:rsidRPr="00760655">
        <w:rPr>
          <w:lang w:val="en-IL"/>
        </w:rPr>
        <w:t xml:space="preserve"> / </w:t>
      </w:r>
      <w:proofErr w:type="spellStart"/>
      <w:r w:rsidRPr="00760655">
        <w:rPr>
          <w:lang w:val="en-IL"/>
        </w:rPr>
        <w:t>n_fft</w:t>
      </w:r>
      <w:proofErr w:type="spellEnd"/>
      <w:r w:rsidRPr="00760655">
        <w:rPr>
          <w:lang w:val="en-IL"/>
        </w:rPr>
        <w:t>. For every frequency bin, the phase delta (</w:t>
      </w:r>
      <w:proofErr w:type="spellStart"/>
      <w:r w:rsidRPr="00760655">
        <w:rPr>
          <w:lang w:val="en-IL"/>
        </w:rPr>
        <w:t>dp</w:t>
      </w:r>
      <w:proofErr w:type="spellEnd"/>
      <w:r w:rsidRPr="00760655">
        <w:rPr>
          <w:lang w:val="en-IL"/>
        </w:rPr>
        <w:t xml:space="preserve">) between the surrounding original frames is extracted, normalized, and wrapped strictly between </w:t>
      </w:r>
      <m:oMath>
        <m:r>
          <w:rPr>
            <w:rFonts w:ascii="Cambria Math" w:hAnsi="Cambria Math"/>
            <w:lang w:val="en-IL"/>
          </w:rPr>
          <m:t>-π</m:t>
        </m:r>
      </m:oMath>
      <w:r w:rsidRPr="00760655">
        <w:rPr>
          <w:lang w:val="en-IL"/>
        </w:rPr>
        <w:t xml:space="preserve"> and </w:t>
      </w:r>
      <m:oMath>
        <m:r>
          <w:rPr>
            <w:rFonts w:ascii="Cambria Math" w:hAnsi="Cambria Math"/>
            <w:lang w:val="en-IL"/>
          </w:rPr>
          <m:t>π</m:t>
        </m:r>
      </m:oMath>
      <w:r w:rsidRPr="00760655">
        <w:rPr>
          <w:lang w:val="en-IL"/>
        </w:rPr>
        <w:t xml:space="preserve"> using the arithmetic logic dp = dp - 2 * np.pi * </w:t>
      </w:r>
      <w:proofErr w:type="gramStart"/>
      <w:r w:rsidRPr="00760655">
        <w:rPr>
          <w:lang w:val="en-IL"/>
        </w:rPr>
        <w:t>np.round</w:t>
      </w:r>
      <w:proofErr w:type="gramEnd"/>
      <w:r w:rsidRPr="00760655">
        <w:rPr>
          <w:lang w:val="en-IL"/>
        </w:rPr>
        <w:t xml:space="preserve">(dp / (2 * np.pi)). The true phase is then accumulated into the ongoing current_phase state, which is merged with the interpolated magnitude array to reconstruct the modified complex spectrogram. </w:t>
      </w:r>
    </w:p>
    <w:p w14:paraId="4AE2E081" w14:textId="77777777" w:rsidR="00760655" w:rsidRPr="00760655" w:rsidRDefault="00760655" w:rsidP="00760655">
      <w:pPr>
        <w:ind w:left="1080"/>
        <w:rPr>
          <w:lang w:val="en-IL"/>
        </w:rPr>
      </w:pPr>
    </w:p>
    <w:p w14:paraId="50CD159A" w14:textId="3FE949B9" w:rsidR="00760655" w:rsidRPr="00760655" w:rsidRDefault="00760655">
      <w:pPr>
        <w:numPr>
          <w:ilvl w:val="0"/>
          <w:numId w:val="20"/>
        </w:numPr>
        <w:rPr>
          <w:b/>
          <w:bCs/>
          <w:lang w:val="en-IL"/>
        </w:rPr>
      </w:pPr>
      <w:r w:rsidRPr="00760655">
        <w:rPr>
          <w:b/>
          <w:bCs/>
          <w:lang w:val="en-IL"/>
        </w:rPr>
        <w:t>Time-Domain Stretch: Custom WSOLA</w:t>
      </w:r>
    </w:p>
    <w:p w14:paraId="66C29F1E" w14:textId="77777777" w:rsidR="00760655" w:rsidRPr="00760655" w:rsidRDefault="00760655" w:rsidP="00760655">
      <w:pPr>
        <w:rPr>
          <w:lang w:val="en-IL"/>
        </w:rPr>
      </w:pPr>
      <w:r w:rsidRPr="00760655">
        <w:rPr>
          <w:lang w:val="en-IL"/>
        </w:rPr>
        <w:t xml:space="preserve">The </w:t>
      </w:r>
      <w:proofErr w:type="spellStart"/>
      <w:r w:rsidRPr="00760655">
        <w:rPr>
          <w:lang w:val="en-IL"/>
        </w:rPr>
        <w:t>custom_wsola</w:t>
      </w:r>
      <w:proofErr w:type="spellEnd"/>
      <w:r w:rsidRPr="00760655">
        <w:rPr>
          <w:lang w:val="en-IL"/>
        </w:rPr>
        <w:t xml:space="preserve"> (Waveform Similarity Overlap-Add) engine directly manipulates the Percussive time-domain signal. Because drums contain sharp transients, processing them in the frequency domain causes "smearing"; WSOLA avoids this by keeping the waveform intact and carefully overlapping segments. </w:t>
      </w:r>
    </w:p>
    <w:p w14:paraId="535F2A7F" w14:textId="77777777" w:rsidR="00760655" w:rsidRPr="00760655" w:rsidRDefault="00760655">
      <w:pPr>
        <w:numPr>
          <w:ilvl w:val="0"/>
          <w:numId w:val="21"/>
        </w:numPr>
        <w:rPr>
          <w:lang w:val="en-IL"/>
        </w:rPr>
      </w:pPr>
      <w:r w:rsidRPr="00760655">
        <w:rPr>
          <w:b/>
          <w:bCs/>
          <w:lang w:val="en-IL"/>
        </w:rPr>
        <w:t>Buffer Initialization:</w:t>
      </w:r>
      <w:r w:rsidRPr="00760655">
        <w:rPr>
          <w:lang w:val="en-IL"/>
        </w:rPr>
        <w:t xml:space="preserve"> The function receives the current percussive audio alongside a leftover input buffer and output tail from the previous segment loop, concatenating them to ensure gapless processing. </w:t>
      </w:r>
    </w:p>
    <w:p w14:paraId="04EE39DC" w14:textId="77777777" w:rsidR="00760655" w:rsidRPr="00760655" w:rsidRDefault="00760655">
      <w:pPr>
        <w:numPr>
          <w:ilvl w:val="0"/>
          <w:numId w:val="21"/>
        </w:numPr>
        <w:rPr>
          <w:lang w:val="en-IL"/>
        </w:rPr>
      </w:pPr>
      <w:r w:rsidRPr="00760655">
        <w:rPr>
          <w:b/>
          <w:bCs/>
          <w:lang w:val="en-IL"/>
        </w:rPr>
        <w:t>Cross-Correlation Search:</w:t>
      </w:r>
      <w:r w:rsidRPr="00760655">
        <w:rPr>
          <w:lang w:val="en-IL"/>
        </w:rPr>
        <w:t xml:space="preserve"> The engine uses a predefined synthesis hop size (</w:t>
      </w:r>
      <w:proofErr w:type="spellStart"/>
      <w:r w:rsidRPr="00760655">
        <w:rPr>
          <w:lang w:val="en-IL"/>
        </w:rPr>
        <w:t>syn_hop</w:t>
      </w:r>
      <w:proofErr w:type="spellEnd"/>
      <w:r w:rsidRPr="00760655">
        <w:rPr>
          <w:lang w:val="en-IL"/>
        </w:rPr>
        <w:t xml:space="preserve"> = 512) and an analysis window size (</w:t>
      </w:r>
      <w:proofErr w:type="spellStart"/>
      <w:r w:rsidRPr="00760655">
        <w:rPr>
          <w:lang w:val="en-IL"/>
        </w:rPr>
        <w:t>win_size</w:t>
      </w:r>
      <w:proofErr w:type="spellEnd"/>
      <w:r w:rsidRPr="00760655">
        <w:rPr>
          <w:lang w:val="en-IL"/>
        </w:rPr>
        <w:t xml:space="preserve"> = 2048). Rather than strictly pasting audio at the target analysis hop point (</w:t>
      </w:r>
      <w:proofErr w:type="spellStart"/>
      <w:r w:rsidRPr="00760655">
        <w:rPr>
          <w:lang w:val="en-IL"/>
        </w:rPr>
        <w:t>ana_hop</w:t>
      </w:r>
      <w:proofErr w:type="spellEnd"/>
      <w:r w:rsidRPr="00760655">
        <w:rPr>
          <w:lang w:val="en-IL"/>
        </w:rPr>
        <w:t xml:space="preserve"> = </w:t>
      </w:r>
      <w:proofErr w:type="gramStart"/>
      <w:r w:rsidRPr="00760655">
        <w:rPr>
          <w:lang w:val="en-IL"/>
        </w:rPr>
        <w:t>int(</w:t>
      </w:r>
      <w:proofErr w:type="spellStart"/>
      <w:proofErr w:type="gramEnd"/>
      <w:r w:rsidRPr="00760655">
        <w:rPr>
          <w:lang w:val="en-IL"/>
        </w:rPr>
        <w:t>syn_hop</w:t>
      </w:r>
      <w:proofErr w:type="spellEnd"/>
      <w:r w:rsidRPr="00760655">
        <w:rPr>
          <w:lang w:val="en-IL"/>
        </w:rPr>
        <w:t xml:space="preserve"> * rate)), the algorithm extracts a localized search region constrained by a delta boundary (delta = 512). It utilizes </w:t>
      </w:r>
      <w:proofErr w:type="spellStart"/>
      <w:proofErr w:type="gramStart"/>
      <w:r w:rsidRPr="00760655">
        <w:rPr>
          <w:lang w:val="en-IL"/>
        </w:rPr>
        <w:t>scipy.signal</w:t>
      </w:r>
      <w:proofErr w:type="gramEnd"/>
      <w:r w:rsidRPr="00760655">
        <w:rPr>
          <w:lang w:val="en-IL"/>
        </w:rPr>
        <w:t>.correlate</w:t>
      </w:r>
      <w:proofErr w:type="spellEnd"/>
      <w:r w:rsidRPr="00760655">
        <w:rPr>
          <w:lang w:val="en-IL"/>
        </w:rPr>
        <w:t xml:space="preserve"> (in valid mode) to slide a template of the current output against the search region, seeking the position of highest waveform similarity (</w:t>
      </w:r>
      <w:proofErr w:type="spellStart"/>
      <w:r w:rsidRPr="00760655">
        <w:rPr>
          <w:lang w:val="en-IL"/>
        </w:rPr>
        <w:t>best_shift</w:t>
      </w:r>
      <w:proofErr w:type="spellEnd"/>
      <w:r w:rsidRPr="00760655">
        <w:rPr>
          <w:lang w:val="en-IL"/>
        </w:rPr>
        <w:t xml:space="preserve"> = </w:t>
      </w:r>
      <w:proofErr w:type="spellStart"/>
      <w:proofErr w:type="gramStart"/>
      <w:r w:rsidRPr="00760655">
        <w:rPr>
          <w:lang w:val="en-IL"/>
        </w:rPr>
        <w:t>np.argmax</w:t>
      </w:r>
      <w:proofErr w:type="spellEnd"/>
      <w:proofErr w:type="gramEnd"/>
      <w:r w:rsidRPr="00760655">
        <w:rPr>
          <w:lang w:val="en-IL"/>
        </w:rPr>
        <w:t>(</w:t>
      </w:r>
      <w:proofErr w:type="spellStart"/>
      <w:r w:rsidRPr="00760655">
        <w:rPr>
          <w:lang w:val="en-IL"/>
        </w:rPr>
        <w:t>corr</w:t>
      </w:r>
      <w:proofErr w:type="spellEnd"/>
      <w:r w:rsidRPr="00760655">
        <w:rPr>
          <w:lang w:val="en-IL"/>
        </w:rPr>
        <w:t xml:space="preserve">) - delta). </w:t>
      </w:r>
    </w:p>
    <w:p w14:paraId="422E59BB" w14:textId="77777777" w:rsidR="00760655" w:rsidRPr="00760655" w:rsidRDefault="00760655">
      <w:pPr>
        <w:numPr>
          <w:ilvl w:val="0"/>
          <w:numId w:val="21"/>
        </w:numPr>
        <w:rPr>
          <w:lang w:val="en-IL"/>
        </w:rPr>
      </w:pPr>
      <w:r w:rsidRPr="00760655">
        <w:rPr>
          <w:b/>
          <w:bCs/>
          <w:lang w:val="en-IL"/>
        </w:rPr>
        <w:t>Overlap-Add:</w:t>
      </w:r>
      <w:r w:rsidRPr="00760655">
        <w:rPr>
          <w:lang w:val="en-IL"/>
        </w:rPr>
        <w:t xml:space="preserve"> The optimally aligned waveform segment is scaled by a Hanning window (w = </w:t>
      </w:r>
      <w:proofErr w:type="spellStart"/>
      <w:proofErr w:type="gramStart"/>
      <w:r w:rsidRPr="00760655">
        <w:rPr>
          <w:lang w:val="en-IL"/>
        </w:rPr>
        <w:t>np.hanning</w:t>
      </w:r>
      <w:proofErr w:type="spellEnd"/>
      <w:proofErr w:type="gramEnd"/>
      <w:r w:rsidRPr="00760655">
        <w:rPr>
          <w:lang w:val="en-IL"/>
        </w:rPr>
        <w:t>(</w:t>
      </w:r>
      <w:proofErr w:type="spellStart"/>
      <w:r w:rsidRPr="00760655">
        <w:rPr>
          <w:lang w:val="en-IL"/>
        </w:rPr>
        <w:t>win_size</w:t>
      </w:r>
      <w:proofErr w:type="spellEnd"/>
      <w:r w:rsidRPr="00760655">
        <w:rPr>
          <w:lang w:val="en-IL"/>
        </w:rPr>
        <w:t xml:space="preserve">)) to crossfade the boundaries and is added into the output array. </w:t>
      </w:r>
    </w:p>
    <w:p w14:paraId="0735263E" w14:textId="77777777" w:rsidR="00760655" w:rsidRPr="00760655" w:rsidRDefault="00760655">
      <w:pPr>
        <w:numPr>
          <w:ilvl w:val="0"/>
          <w:numId w:val="20"/>
        </w:numPr>
        <w:rPr>
          <w:b/>
          <w:bCs/>
          <w:lang w:val="en-IL"/>
        </w:rPr>
      </w:pPr>
      <w:r w:rsidRPr="00760655">
        <w:rPr>
          <w:b/>
          <w:bCs/>
          <w:lang w:val="en-IL"/>
        </w:rPr>
        <w:t>6. Synthesis and Output Generation</w:t>
      </w:r>
    </w:p>
    <w:p w14:paraId="1D08BAB1" w14:textId="77777777" w:rsidR="00760655" w:rsidRPr="00760655" w:rsidRDefault="00760655" w:rsidP="00760655">
      <w:pPr>
        <w:rPr>
          <w:lang w:val="en-IL"/>
        </w:rPr>
      </w:pPr>
      <w:r w:rsidRPr="00760655">
        <w:rPr>
          <w:lang w:val="en-IL"/>
        </w:rPr>
        <w:t>Following the independent stretching processes, the Harmonic and Residual matrices are reverted to the time domain using an Inverse STFT (</w:t>
      </w:r>
      <w:proofErr w:type="spellStart"/>
      <w:r w:rsidRPr="00760655">
        <w:rPr>
          <w:lang w:val="en-IL"/>
        </w:rPr>
        <w:t>istft</w:t>
      </w:r>
      <w:proofErr w:type="spellEnd"/>
      <w:r w:rsidRPr="00760655">
        <w:rPr>
          <w:lang w:val="en-IL"/>
        </w:rPr>
        <w:t xml:space="preserve">) via the </w:t>
      </w:r>
      <w:proofErr w:type="spellStart"/>
      <w:r w:rsidRPr="00760655">
        <w:rPr>
          <w:lang w:val="en-IL"/>
        </w:rPr>
        <w:lastRenderedPageBreak/>
        <w:t>reconstruct_signal_custom</w:t>
      </w:r>
      <w:proofErr w:type="spellEnd"/>
      <w:r w:rsidRPr="00760655">
        <w:rPr>
          <w:lang w:val="en-IL"/>
        </w:rPr>
        <w:t xml:space="preserve"> function. To finalize the chunk, the algorithm trims the arrays to the shortest minimum length (</w:t>
      </w:r>
      <w:proofErr w:type="spellStart"/>
      <w:r w:rsidRPr="00760655">
        <w:rPr>
          <w:lang w:val="en-IL"/>
        </w:rPr>
        <w:t>min_len</w:t>
      </w:r>
      <w:proofErr w:type="spellEnd"/>
      <w:r w:rsidRPr="00760655">
        <w:rPr>
          <w:lang w:val="en-IL"/>
        </w:rPr>
        <w:t xml:space="preserve">) to prevent dimension-mismatch errors and algebraically sums the separated harmonic, percussive, and residual audio arrays together. </w:t>
      </w:r>
    </w:p>
    <w:p w14:paraId="72EEEB8B" w14:textId="77777777" w:rsidR="00760655" w:rsidRPr="00760655" w:rsidRDefault="00760655" w:rsidP="00760655">
      <w:pPr>
        <w:rPr>
          <w:lang w:val="en-IL"/>
        </w:rPr>
      </w:pPr>
      <w:r w:rsidRPr="00760655">
        <w:rPr>
          <w:lang w:val="en-IL"/>
        </w:rPr>
        <w:t xml:space="preserve">The completed chunks are aggregated sequentially. Once the entire song has been processed and compiled into </w:t>
      </w:r>
      <w:proofErr w:type="spellStart"/>
      <w:r w:rsidRPr="00760655">
        <w:rPr>
          <w:lang w:val="en-IL"/>
        </w:rPr>
        <w:t>final_song</w:t>
      </w:r>
      <w:proofErr w:type="spellEnd"/>
      <w:r w:rsidRPr="00760655">
        <w:rPr>
          <w:lang w:val="en-IL"/>
        </w:rPr>
        <w:t xml:space="preserve">, the system applies a click track mapping directly to the runner's simulated steps via the </w:t>
      </w:r>
      <w:proofErr w:type="spellStart"/>
      <w:r w:rsidRPr="00760655">
        <w:rPr>
          <w:lang w:val="en-IL"/>
        </w:rPr>
        <w:t>add_clicks</w:t>
      </w:r>
      <w:proofErr w:type="spellEnd"/>
      <w:r w:rsidRPr="00760655">
        <w:rPr>
          <w:lang w:val="en-IL"/>
        </w:rPr>
        <w:t xml:space="preserve"> utility—overlaying exponential decay click envelopes directly onto the output file. The final dynamic synchronized audio is exported via the </w:t>
      </w:r>
      <w:proofErr w:type="spellStart"/>
      <w:r w:rsidRPr="00760655">
        <w:rPr>
          <w:lang w:val="en-IL"/>
        </w:rPr>
        <w:t>Soundfile</w:t>
      </w:r>
      <w:proofErr w:type="spellEnd"/>
      <w:r w:rsidRPr="00760655">
        <w:rPr>
          <w:lang w:val="en-IL"/>
        </w:rPr>
        <w:t xml:space="preserve"> library to a .wav file, providing a complete, seamless representation of the pre-processed runner synchronization pipeline. </w:t>
      </w:r>
    </w:p>
    <w:p w14:paraId="6AEFCF95" w14:textId="77777777" w:rsidR="00745EF2" w:rsidRPr="00760655" w:rsidRDefault="00745EF2" w:rsidP="00661501">
      <w:pPr>
        <w:rPr>
          <w:lang w:val="en-IL"/>
        </w:rPr>
      </w:pPr>
    </w:p>
    <w:p w14:paraId="0CFB677D" w14:textId="77777777" w:rsidR="00745EF2" w:rsidRPr="00661501" w:rsidRDefault="00745EF2" w:rsidP="00661501">
      <w:pPr>
        <w:pStyle w:val="Heading1"/>
      </w:pPr>
      <w:bookmarkStart w:id="9" w:name="_Toc135313533"/>
      <w:r w:rsidRPr="00661501">
        <w:lastRenderedPageBreak/>
        <w:t>Analysis of results</w:t>
      </w:r>
      <w:bookmarkEnd w:id="9"/>
    </w:p>
    <w:p w14:paraId="23BDF0AB" w14:textId="77777777" w:rsidR="00745EF2" w:rsidRDefault="00745EF2" w:rsidP="00661501">
      <w:r w:rsidRPr="00661501">
        <w:t>Comparisons of simulation results to real-time work (as well as simulations for the alternative algorithms presented in the theoretical background section, if real-time realization is not yet available, alternative algorithms must be compared)</w:t>
      </w:r>
      <w:r w:rsidR="00661501" w:rsidRPr="00661501">
        <w:t>.</w:t>
      </w:r>
    </w:p>
    <w:p w14:paraId="48C683D2" w14:textId="77777777" w:rsidR="00661501" w:rsidRPr="00661501" w:rsidRDefault="00661501" w:rsidP="00661501"/>
    <w:p w14:paraId="02BBF5DF" w14:textId="77777777" w:rsidR="00661501" w:rsidRDefault="00661501" w:rsidP="00661501">
      <w:pPr>
        <w:pStyle w:val="Caption"/>
        <w:keepNext/>
        <w:jc w:val="center"/>
      </w:pPr>
      <w:bookmarkStart w:id="10" w:name="_Toc135313943"/>
      <w:r>
        <w:t xml:space="preserve">Table </w:t>
      </w:r>
      <w:r>
        <w:fldChar w:fldCharType="begin"/>
      </w:r>
      <w:r>
        <w:instrText xml:space="preserve"> SEQ Table \* ARABIC </w:instrText>
      </w:r>
      <w:r>
        <w:fldChar w:fldCharType="separate"/>
      </w:r>
      <w:r>
        <w:rPr>
          <w:noProof/>
        </w:rPr>
        <w:t>1</w:t>
      </w:r>
      <w:r>
        <w:fldChar w:fldCharType="end"/>
      </w:r>
      <w:r>
        <w:t>: Results</w:t>
      </w:r>
      <w:bookmarkEnd w:id="10"/>
    </w:p>
    <w:tbl>
      <w:tblPr>
        <w:tblStyle w:val="TableGrid"/>
        <w:tblW w:w="0" w:type="auto"/>
        <w:tblLook w:val="04A0" w:firstRow="1" w:lastRow="0" w:firstColumn="1" w:lastColumn="0" w:noHBand="0" w:noVBand="1"/>
      </w:tblPr>
      <w:tblGrid>
        <w:gridCol w:w="778"/>
        <w:gridCol w:w="1811"/>
        <w:gridCol w:w="1678"/>
        <w:gridCol w:w="1640"/>
        <w:gridCol w:w="2395"/>
      </w:tblGrid>
      <w:tr w:rsidR="00661501" w:rsidRPr="00661501" w14:paraId="380864FA" w14:textId="77777777" w:rsidTr="00661501">
        <w:tc>
          <w:tcPr>
            <w:tcW w:w="817" w:type="dxa"/>
          </w:tcPr>
          <w:p w14:paraId="7FD412AC" w14:textId="77777777" w:rsidR="00661501" w:rsidRPr="00661501" w:rsidRDefault="00661501" w:rsidP="00661501">
            <w:pPr>
              <w:bidi w:val="0"/>
              <w:ind w:right="-13"/>
            </w:pPr>
          </w:p>
        </w:tc>
        <w:tc>
          <w:tcPr>
            <w:tcW w:w="1843" w:type="dxa"/>
          </w:tcPr>
          <w:p w14:paraId="05DD4634" w14:textId="77777777" w:rsidR="00661501" w:rsidRPr="00661501" w:rsidRDefault="00661501" w:rsidP="00661501">
            <w:pPr>
              <w:bidi w:val="0"/>
            </w:pPr>
            <w:r w:rsidRPr="00661501">
              <w:t>Parameter</w:t>
            </w:r>
          </w:p>
        </w:tc>
        <w:tc>
          <w:tcPr>
            <w:tcW w:w="1701" w:type="dxa"/>
          </w:tcPr>
          <w:p w14:paraId="14DAEAB9" w14:textId="77777777" w:rsidR="00661501" w:rsidRPr="00661501" w:rsidRDefault="00661501" w:rsidP="00661501">
            <w:pPr>
              <w:bidi w:val="0"/>
              <w:jc w:val="center"/>
            </w:pPr>
            <w:r w:rsidRPr="00661501">
              <w:t>Simulation</w:t>
            </w:r>
          </w:p>
        </w:tc>
        <w:tc>
          <w:tcPr>
            <w:tcW w:w="1701" w:type="dxa"/>
          </w:tcPr>
          <w:p w14:paraId="2D6B66AB" w14:textId="77777777" w:rsidR="00661501" w:rsidRPr="00661501" w:rsidRDefault="00661501" w:rsidP="00661501">
            <w:pPr>
              <w:bidi w:val="0"/>
              <w:jc w:val="center"/>
            </w:pPr>
            <w:r w:rsidRPr="00661501">
              <w:t>Real Time</w:t>
            </w:r>
          </w:p>
        </w:tc>
        <w:tc>
          <w:tcPr>
            <w:tcW w:w="2466" w:type="dxa"/>
          </w:tcPr>
          <w:p w14:paraId="0C4E6F16" w14:textId="77777777" w:rsidR="00661501" w:rsidRPr="00661501" w:rsidRDefault="00661501" w:rsidP="00661501">
            <w:pPr>
              <w:bidi w:val="0"/>
              <w:jc w:val="center"/>
            </w:pPr>
            <w:r w:rsidRPr="00661501">
              <w:t>Alternative Algorithm</w:t>
            </w:r>
          </w:p>
        </w:tc>
      </w:tr>
      <w:tr w:rsidR="00661501" w:rsidRPr="00661501" w14:paraId="2101FC1E" w14:textId="77777777" w:rsidTr="00661501">
        <w:tc>
          <w:tcPr>
            <w:tcW w:w="817" w:type="dxa"/>
          </w:tcPr>
          <w:p w14:paraId="35169753" w14:textId="77777777" w:rsidR="00661501" w:rsidRPr="00661501" w:rsidRDefault="00661501">
            <w:pPr>
              <w:pStyle w:val="ListParagraph"/>
              <w:numPr>
                <w:ilvl w:val="0"/>
                <w:numId w:val="6"/>
              </w:numPr>
              <w:bidi w:val="0"/>
              <w:ind w:right="-13"/>
            </w:pPr>
          </w:p>
        </w:tc>
        <w:tc>
          <w:tcPr>
            <w:tcW w:w="1843" w:type="dxa"/>
          </w:tcPr>
          <w:p w14:paraId="3EB81016" w14:textId="77777777" w:rsidR="00661501" w:rsidRPr="00661501" w:rsidRDefault="00661501" w:rsidP="00661501">
            <w:pPr>
              <w:bidi w:val="0"/>
            </w:pPr>
            <w:r w:rsidRPr="00661501">
              <w:t>Gain</w:t>
            </w:r>
          </w:p>
        </w:tc>
        <w:tc>
          <w:tcPr>
            <w:tcW w:w="1701" w:type="dxa"/>
          </w:tcPr>
          <w:p w14:paraId="364DFA07" w14:textId="77777777" w:rsidR="00661501" w:rsidRPr="00661501" w:rsidRDefault="00661501" w:rsidP="00661501">
            <w:pPr>
              <w:bidi w:val="0"/>
              <w:jc w:val="center"/>
            </w:pPr>
            <w:r w:rsidRPr="00661501">
              <w:t>8 dB</w:t>
            </w:r>
          </w:p>
        </w:tc>
        <w:tc>
          <w:tcPr>
            <w:tcW w:w="1701" w:type="dxa"/>
          </w:tcPr>
          <w:p w14:paraId="687DB6CE" w14:textId="77777777" w:rsidR="00661501" w:rsidRPr="00661501" w:rsidRDefault="00661501" w:rsidP="00661501">
            <w:pPr>
              <w:bidi w:val="0"/>
              <w:jc w:val="center"/>
              <w:rPr>
                <w:rtl/>
              </w:rPr>
            </w:pPr>
            <w:r w:rsidRPr="00661501">
              <w:t>7.5 dB</w:t>
            </w:r>
          </w:p>
        </w:tc>
        <w:tc>
          <w:tcPr>
            <w:tcW w:w="2466" w:type="dxa"/>
          </w:tcPr>
          <w:p w14:paraId="39DAFBFD" w14:textId="77777777" w:rsidR="00661501" w:rsidRPr="00661501" w:rsidRDefault="00661501" w:rsidP="00661501">
            <w:pPr>
              <w:bidi w:val="0"/>
              <w:jc w:val="center"/>
            </w:pPr>
            <w:r w:rsidRPr="00661501">
              <w:t>7 dB</w:t>
            </w:r>
          </w:p>
        </w:tc>
      </w:tr>
      <w:tr w:rsidR="00661501" w:rsidRPr="00661501" w14:paraId="3121904E" w14:textId="77777777" w:rsidTr="00661501">
        <w:tc>
          <w:tcPr>
            <w:tcW w:w="817" w:type="dxa"/>
          </w:tcPr>
          <w:p w14:paraId="6431D141" w14:textId="77777777" w:rsidR="00661501" w:rsidRPr="00661501" w:rsidRDefault="00661501">
            <w:pPr>
              <w:pStyle w:val="ListParagraph"/>
              <w:numPr>
                <w:ilvl w:val="0"/>
                <w:numId w:val="6"/>
              </w:numPr>
              <w:bidi w:val="0"/>
              <w:ind w:right="-13"/>
            </w:pPr>
          </w:p>
        </w:tc>
        <w:tc>
          <w:tcPr>
            <w:tcW w:w="1843" w:type="dxa"/>
          </w:tcPr>
          <w:p w14:paraId="663599F4" w14:textId="77777777" w:rsidR="00661501" w:rsidRPr="00661501" w:rsidRDefault="00661501" w:rsidP="00661501">
            <w:pPr>
              <w:bidi w:val="0"/>
              <w:rPr>
                <w:rtl/>
              </w:rPr>
            </w:pPr>
            <w:r w:rsidRPr="00661501">
              <w:t>Noise Level</w:t>
            </w:r>
          </w:p>
        </w:tc>
        <w:tc>
          <w:tcPr>
            <w:tcW w:w="1701" w:type="dxa"/>
          </w:tcPr>
          <w:p w14:paraId="316022B2" w14:textId="77777777" w:rsidR="00661501" w:rsidRPr="00661501" w:rsidRDefault="00661501" w:rsidP="00661501">
            <w:pPr>
              <w:bidi w:val="0"/>
              <w:jc w:val="center"/>
              <w:rPr>
                <w:rtl/>
              </w:rPr>
            </w:pPr>
            <w:r w:rsidRPr="00661501">
              <w:t>-30 dBm</w:t>
            </w:r>
          </w:p>
        </w:tc>
        <w:tc>
          <w:tcPr>
            <w:tcW w:w="1701" w:type="dxa"/>
          </w:tcPr>
          <w:p w14:paraId="501FE692" w14:textId="77777777" w:rsidR="00661501" w:rsidRPr="00661501" w:rsidRDefault="00661501" w:rsidP="00661501">
            <w:pPr>
              <w:bidi w:val="0"/>
              <w:jc w:val="center"/>
              <w:rPr>
                <w:rtl/>
              </w:rPr>
            </w:pPr>
            <w:r w:rsidRPr="00661501">
              <w:t>-50 dBm</w:t>
            </w:r>
          </w:p>
        </w:tc>
        <w:tc>
          <w:tcPr>
            <w:tcW w:w="2466" w:type="dxa"/>
          </w:tcPr>
          <w:p w14:paraId="72DD5C0F" w14:textId="77777777" w:rsidR="00661501" w:rsidRPr="00661501" w:rsidRDefault="00661501" w:rsidP="00661501">
            <w:pPr>
              <w:bidi w:val="0"/>
              <w:jc w:val="center"/>
            </w:pPr>
            <w:r w:rsidRPr="00661501">
              <w:t>-58 dBm</w:t>
            </w:r>
          </w:p>
        </w:tc>
      </w:tr>
      <w:tr w:rsidR="00661501" w:rsidRPr="00661501" w14:paraId="3026A966" w14:textId="77777777" w:rsidTr="00661501">
        <w:tc>
          <w:tcPr>
            <w:tcW w:w="817" w:type="dxa"/>
          </w:tcPr>
          <w:p w14:paraId="6FA9C6B1" w14:textId="77777777" w:rsidR="00661501" w:rsidRPr="00661501" w:rsidRDefault="00661501" w:rsidP="00661501">
            <w:pPr>
              <w:bidi w:val="0"/>
              <w:ind w:right="-13"/>
            </w:pPr>
          </w:p>
        </w:tc>
        <w:tc>
          <w:tcPr>
            <w:tcW w:w="1843" w:type="dxa"/>
          </w:tcPr>
          <w:p w14:paraId="5F3863A5" w14:textId="77777777" w:rsidR="00661501" w:rsidRPr="00661501" w:rsidRDefault="00661501" w:rsidP="00661501">
            <w:pPr>
              <w:bidi w:val="0"/>
            </w:pPr>
          </w:p>
        </w:tc>
        <w:tc>
          <w:tcPr>
            <w:tcW w:w="1701" w:type="dxa"/>
          </w:tcPr>
          <w:p w14:paraId="115387C9" w14:textId="77777777" w:rsidR="00661501" w:rsidRPr="00661501" w:rsidRDefault="00661501" w:rsidP="00661501">
            <w:pPr>
              <w:bidi w:val="0"/>
            </w:pPr>
          </w:p>
        </w:tc>
        <w:tc>
          <w:tcPr>
            <w:tcW w:w="1701" w:type="dxa"/>
          </w:tcPr>
          <w:p w14:paraId="4C8CF180" w14:textId="77777777" w:rsidR="00661501" w:rsidRPr="00661501" w:rsidRDefault="00661501" w:rsidP="00661501">
            <w:pPr>
              <w:bidi w:val="0"/>
            </w:pPr>
          </w:p>
        </w:tc>
        <w:tc>
          <w:tcPr>
            <w:tcW w:w="2466" w:type="dxa"/>
          </w:tcPr>
          <w:p w14:paraId="5619A047" w14:textId="77777777" w:rsidR="00661501" w:rsidRPr="00661501" w:rsidRDefault="00661501" w:rsidP="00661501">
            <w:pPr>
              <w:bidi w:val="0"/>
            </w:pPr>
          </w:p>
        </w:tc>
      </w:tr>
    </w:tbl>
    <w:p w14:paraId="563D6D38" w14:textId="77777777" w:rsidR="00661501" w:rsidRPr="00661501" w:rsidRDefault="00661501" w:rsidP="00661501"/>
    <w:p w14:paraId="0D93DBE8" w14:textId="77777777" w:rsidR="00823558" w:rsidRPr="00661501" w:rsidRDefault="00823558" w:rsidP="00F95EFF">
      <w:pPr>
        <w:pStyle w:val="Heading1"/>
      </w:pPr>
      <w:bookmarkStart w:id="11" w:name="_Toc135313534"/>
      <w:r w:rsidRPr="00661501">
        <w:lastRenderedPageBreak/>
        <w:t>Conclusions and further work</w:t>
      </w:r>
      <w:bookmarkEnd w:id="11"/>
    </w:p>
    <w:p w14:paraId="7C680F98" w14:textId="77777777" w:rsidR="00661501" w:rsidRDefault="00661501" w:rsidP="00661501">
      <w:r>
        <w:t>This is the most important chapter. This section should include:</w:t>
      </w:r>
    </w:p>
    <w:p w14:paraId="3F2B42E3" w14:textId="77777777" w:rsidR="00661501" w:rsidRDefault="00661501">
      <w:pPr>
        <w:pStyle w:val="ListParagraph"/>
        <w:numPr>
          <w:ilvl w:val="0"/>
          <w:numId w:val="7"/>
        </w:numPr>
      </w:pPr>
      <w:r>
        <w:t>Examining the project results against the goals set in the first place</w:t>
      </w:r>
    </w:p>
    <w:p w14:paraId="79B1E44A" w14:textId="77777777" w:rsidR="00661501" w:rsidRDefault="00661501">
      <w:pPr>
        <w:pStyle w:val="ListParagraph"/>
        <w:numPr>
          <w:ilvl w:val="0"/>
          <w:numId w:val="7"/>
        </w:numPr>
      </w:pPr>
      <w:r>
        <w:t>Suggestions to improve system performance</w:t>
      </w:r>
    </w:p>
    <w:p w14:paraId="388FE551" w14:textId="77777777" w:rsidR="00F95EFF" w:rsidRDefault="00661501">
      <w:pPr>
        <w:pStyle w:val="ListParagraph"/>
        <w:numPr>
          <w:ilvl w:val="0"/>
          <w:numId w:val="7"/>
        </w:numPr>
      </w:pPr>
      <w:r>
        <w:t>Possibilities for future (development / research) activities</w:t>
      </w:r>
    </w:p>
    <w:p w14:paraId="035D26C7" w14:textId="77777777" w:rsidR="00F95EFF" w:rsidRDefault="00F95EFF">
      <w:pPr>
        <w:spacing w:line="240" w:lineRule="auto"/>
      </w:pPr>
      <w:r>
        <w:br w:type="page"/>
      </w:r>
    </w:p>
    <w:p w14:paraId="27A5454F" w14:textId="77777777" w:rsidR="00661501" w:rsidRDefault="00F95EFF" w:rsidP="00F95EFF">
      <w:pPr>
        <w:pStyle w:val="Heading1"/>
      </w:pPr>
      <w:bookmarkStart w:id="12" w:name="_Toc135313535"/>
      <w:r>
        <w:lastRenderedPageBreak/>
        <w:t>Project Documentation</w:t>
      </w:r>
      <w:bookmarkEnd w:id="12"/>
    </w:p>
    <w:p w14:paraId="0A60B734" w14:textId="77777777" w:rsidR="00F95EFF" w:rsidRDefault="00F95EFF" w:rsidP="00F95EFF">
      <w:r>
        <w:t>All project deliverables are to be documented (e.g. GitHub), this final project report should only include their description:</w:t>
      </w:r>
    </w:p>
    <w:p w14:paraId="3B60EEA7" w14:textId="77777777" w:rsidR="00F95EFF" w:rsidRDefault="00F95EFF">
      <w:pPr>
        <w:pStyle w:val="ListParagraph"/>
        <w:numPr>
          <w:ilvl w:val="0"/>
          <w:numId w:val="8"/>
        </w:numPr>
      </w:pPr>
      <w:r>
        <w:t>Description of the project documentation (Hardware, software, additional simulations, user guide, etc.)</w:t>
      </w:r>
    </w:p>
    <w:p w14:paraId="10B04F51" w14:textId="77777777" w:rsidR="00F95EFF" w:rsidRDefault="00F95EFF">
      <w:pPr>
        <w:pStyle w:val="ListParagraph"/>
        <w:numPr>
          <w:ilvl w:val="0"/>
          <w:numId w:val="8"/>
        </w:numPr>
      </w:pPr>
      <w:r>
        <w:t>The Documentation location (e.g. the GitHub link)</w:t>
      </w:r>
    </w:p>
    <w:p w14:paraId="56DF9750" w14:textId="77777777" w:rsidR="00F95EFF" w:rsidRPr="00F95EFF" w:rsidRDefault="00F95EFF">
      <w:pPr>
        <w:pStyle w:val="ListParagraph"/>
        <w:numPr>
          <w:ilvl w:val="0"/>
          <w:numId w:val="8"/>
        </w:numPr>
      </w:pPr>
      <w:r>
        <w:t xml:space="preserve">Description of the project files </w:t>
      </w:r>
    </w:p>
    <w:p w14:paraId="5ABCBD70" w14:textId="77777777" w:rsidR="00C30C40" w:rsidRPr="00661501" w:rsidRDefault="00C30C40" w:rsidP="00C30C40">
      <w:pPr>
        <w:pStyle w:val="Heading1"/>
      </w:pPr>
      <w:bookmarkStart w:id="13" w:name="_Toc135313536"/>
      <w:r w:rsidRPr="00661501">
        <w:lastRenderedPageBreak/>
        <w:t>References</w:t>
      </w:r>
      <w:bookmarkEnd w:id="13"/>
    </w:p>
    <w:p w14:paraId="15BC68AD" w14:textId="77777777" w:rsidR="00C30C40" w:rsidRPr="00661501" w:rsidRDefault="00C30C40" w:rsidP="00C30C40">
      <w:r w:rsidRPr="00661501">
        <w:t>Here are some examples of references, and how they should be included.</w:t>
      </w:r>
    </w:p>
    <w:p w14:paraId="78087967" w14:textId="77777777" w:rsidR="00C30C40" w:rsidRPr="00661501" w:rsidRDefault="00C30C40" w:rsidP="00C30C40">
      <w:pPr>
        <w:rPr>
          <w:rtl/>
        </w:rPr>
      </w:pPr>
      <w:r w:rsidRPr="00661501">
        <w:t>Books:</w:t>
      </w:r>
    </w:p>
    <w:p w14:paraId="78266C56" w14:textId="77777777" w:rsidR="00C30C40" w:rsidRPr="00661501" w:rsidRDefault="00C30C40">
      <w:pPr>
        <w:pStyle w:val="ListParagraph"/>
        <w:numPr>
          <w:ilvl w:val="0"/>
          <w:numId w:val="5"/>
        </w:numPr>
        <w:rPr>
          <w:rtl/>
        </w:rPr>
      </w:pPr>
      <w:r w:rsidRPr="00661501">
        <w:t xml:space="preserve">A. M. Bronstein, M. M. Bronstein, and R. Kimmel. </w:t>
      </w:r>
      <w:r w:rsidRPr="00661501">
        <w:rPr>
          <w:rtl/>
        </w:rPr>
        <w:t>"</w:t>
      </w:r>
      <w:r w:rsidRPr="00661501">
        <w:t>Numerical geometry of non-rigid shapes”, Springer-Verlag New York Inc, 2008.</w:t>
      </w:r>
    </w:p>
    <w:p w14:paraId="75170C43" w14:textId="77777777" w:rsidR="00C30C40" w:rsidRPr="00661501" w:rsidRDefault="00C30C40" w:rsidP="00C30C40">
      <w:pPr>
        <w:rPr>
          <w:rtl/>
        </w:rPr>
      </w:pPr>
      <w:r w:rsidRPr="00661501">
        <w:t>Papers:</w:t>
      </w:r>
    </w:p>
    <w:p w14:paraId="103E4B46" w14:textId="77777777" w:rsidR="00C30C40" w:rsidRPr="00661501" w:rsidRDefault="00C30C40">
      <w:pPr>
        <w:pStyle w:val="ListParagraph"/>
        <w:numPr>
          <w:ilvl w:val="0"/>
          <w:numId w:val="5"/>
        </w:numPr>
        <w:rPr>
          <w:rtl/>
        </w:rPr>
      </w:pPr>
      <w:r w:rsidRPr="00661501">
        <w:t xml:space="preserve">G. B. </w:t>
      </w:r>
      <w:proofErr w:type="gramStart"/>
      <w:r w:rsidRPr="00661501">
        <w:t>Giannakis ,</w:t>
      </w:r>
      <w:proofErr w:type="gramEnd"/>
      <w:r w:rsidRPr="00661501">
        <w:t xml:space="preserve"> "Highlights of Signal Processing for Communications</w:t>
      </w:r>
      <w:proofErr w:type="gramStart"/>
      <w:r w:rsidRPr="00661501">
        <w:t>",  IEEE</w:t>
      </w:r>
      <w:proofErr w:type="gramEnd"/>
      <w:r w:rsidRPr="00661501">
        <w:t xml:space="preserve"> Signal Processing Magazine, Vol. 16, no 2, pp. 14-49, March 1999</w:t>
      </w:r>
    </w:p>
    <w:p w14:paraId="40DA6351" w14:textId="77777777" w:rsidR="00C30C40" w:rsidRPr="00661501" w:rsidRDefault="00C30C40" w:rsidP="00C30C40">
      <w:r w:rsidRPr="00661501">
        <w:t>Datasheet</w:t>
      </w:r>
    </w:p>
    <w:p w14:paraId="1520FEAF" w14:textId="77777777" w:rsidR="00C30C40" w:rsidRPr="00661501" w:rsidRDefault="00C30C40">
      <w:pPr>
        <w:pStyle w:val="ListParagraph"/>
        <w:numPr>
          <w:ilvl w:val="0"/>
          <w:numId w:val="5"/>
        </w:numPr>
      </w:pPr>
      <w:r w:rsidRPr="00661501">
        <w:t>“Spartan-3A DSP FPGA Family Data Sheet”, XILINX Product Specification DS</w:t>
      </w:r>
      <w:proofErr w:type="gramStart"/>
      <w:r w:rsidRPr="00661501">
        <w:t xml:space="preserve">610,   </w:t>
      </w:r>
      <w:proofErr w:type="gramEnd"/>
      <w:r w:rsidRPr="00661501">
        <w:t xml:space="preserve">October 4, 2010. </w:t>
      </w:r>
      <w:hyperlink r:id="rId11" w:history="1">
        <w:r w:rsidRPr="00661501">
          <w:rPr>
            <w:rStyle w:val="Hyperlink"/>
            <w:sz w:val="20"/>
            <w:szCs w:val="20"/>
          </w:rPr>
          <w:t>http://www.xilinx.com/support/documentation/data_sheets/ds610.pdf</w:t>
        </w:r>
      </w:hyperlink>
      <w:r w:rsidRPr="00661501">
        <w:t xml:space="preserve"> </w:t>
      </w:r>
    </w:p>
    <w:p w14:paraId="2DD73466" w14:textId="77777777" w:rsidR="00C30C40" w:rsidRPr="00661501" w:rsidRDefault="00C30C40" w:rsidP="00C30C40">
      <w:r w:rsidRPr="00661501">
        <w:t xml:space="preserve">Application </w:t>
      </w:r>
      <w:proofErr w:type="gramStart"/>
      <w:r w:rsidRPr="00661501">
        <w:t xml:space="preserve">Note </w:t>
      </w:r>
      <w:r w:rsidRPr="00661501">
        <w:rPr>
          <w:rtl/>
        </w:rPr>
        <w:t>:</w:t>
      </w:r>
      <w:proofErr w:type="gramEnd"/>
    </w:p>
    <w:p w14:paraId="34020911" w14:textId="77777777" w:rsidR="00C30C40" w:rsidRPr="00661501" w:rsidRDefault="00C30C40">
      <w:pPr>
        <w:pStyle w:val="ListParagraph"/>
        <w:numPr>
          <w:ilvl w:val="0"/>
          <w:numId w:val="5"/>
        </w:numPr>
      </w:pPr>
      <w:r w:rsidRPr="00661501">
        <w:t xml:space="preserve">X.  Zhang, "Developing a </w:t>
      </w:r>
      <w:proofErr w:type="spellStart"/>
      <w:r w:rsidRPr="00661501">
        <w:t>CCStudio</w:t>
      </w:r>
      <w:proofErr w:type="spellEnd"/>
      <w:r w:rsidRPr="00661501">
        <w:t xml:space="preserve"> 2.0 DSP/BIOS Application for FLASH Booting on the TMS320C5402 DSK", TI Application Report SPRA661A, November 2000. </w:t>
      </w:r>
      <w:hyperlink r:id="rId12" w:history="1">
        <w:r w:rsidRPr="00661501">
          <w:rPr>
            <w:rStyle w:val="Hyperlink"/>
            <w:sz w:val="20"/>
            <w:szCs w:val="20"/>
          </w:rPr>
          <w:t>http://www.ti.com/lit/an/spra661a/spra661a.pdf</w:t>
        </w:r>
      </w:hyperlink>
      <w:r w:rsidRPr="00661501">
        <w:t xml:space="preserve"> </w:t>
      </w:r>
    </w:p>
    <w:p w14:paraId="4D22AD1D" w14:textId="77777777" w:rsidR="00C30C40" w:rsidRPr="00661501" w:rsidRDefault="00C30C40" w:rsidP="00C30C40">
      <w:pPr>
        <w:rPr>
          <w:rtl/>
        </w:rPr>
      </w:pPr>
      <w:r w:rsidRPr="00661501">
        <w:t>User's Guide</w:t>
      </w:r>
      <w:r w:rsidRPr="00661501">
        <w:rPr>
          <w:rtl/>
        </w:rPr>
        <w:t>:</w:t>
      </w:r>
    </w:p>
    <w:p w14:paraId="46580681" w14:textId="77777777" w:rsidR="00C30C40" w:rsidRPr="00661501" w:rsidRDefault="00C30C40">
      <w:pPr>
        <w:pStyle w:val="ListParagraph"/>
        <w:numPr>
          <w:ilvl w:val="0"/>
          <w:numId w:val="5"/>
        </w:numPr>
      </w:pPr>
      <w:r w:rsidRPr="00661501">
        <w:t>"TMS320C6201/6701 Evaluation Module User's Guide", SPRU269F, August 2002</w:t>
      </w:r>
    </w:p>
    <w:p w14:paraId="39FE5BF4" w14:textId="77777777" w:rsidR="00C30C40" w:rsidRPr="00661501" w:rsidRDefault="00C30C40">
      <w:pPr>
        <w:pStyle w:val="ListParagraph"/>
        <w:numPr>
          <w:ilvl w:val="0"/>
          <w:numId w:val="5"/>
        </w:numPr>
      </w:pPr>
      <w:r w:rsidRPr="00661501">
        <w:t>Code Composer Studio IDE 2.0 online help.</w:t>
      </w:r>
    </w:p>
    <w:p w14:paraId="6E1A785A" w14:textId="77777777" w:rsidR="00C30C40" w:rsidRPr="00661501" w:rsidRDefault="00C30C40" w:rsidP="00C30C40">
      <w:pPr>
        <w:rPr>
          <w:rtl/>
        </w:rPr>
      </w:pPr>
      <w:r w:rsidRPr="00661501">
        <w:t>Links:</w:t>
      </w:r>
    </w:p>
    <w:p w14:paraId="0888174D" w14:textId="77777777" w:rsidR="00C30C40" w:rsidRPr="00661501" w:rsidRDefault="00C30C40">
      <w:pPr>
        <w:pStyle w:val="ListParagraph"/>
        <w:numPr>
          <w:ilvl w:val="0"/>
          <w:numId w:val="5"/>
        </w:numPr>
      </w:pPr>
      <w:r w:rsidRPr="00661501">
        <w:t xml:space="preserve">"Dolby E Multichannel Coding for DTV Audio Production and Distribution", </w:t>
      </w:r>
      <w:hyperlink r:id="rId13" w:history="1">
        <w:r w:rsidRPr="00661501">
          <w:rPr>
            <w:rStyle w:val="Hyperlink"/>
            <w:sz w:val="20"/>
            <w:szCs w:val="20"/>
          </w:rPr>
          <w:t>http://www.dolby.com/tech/m.br.9903.epaper.pdf</w:t>
        </w:r>
      </w:hyperlink>
      <w:r w:rsidRPr="00661501">
        <w:t xml:space="preserve"> </w:t>
      </w:r>
    </w:p>
    <w:p w14:paraId="67F28929" w14:textId="77777777" w:rsidR="00C30C40" w:rsidRPr="00661501" w:rsidRDefault="00C30C40">
      <w:pPr>
        <w:pStyle w:val="ListParagraph"/>
        <w:numPr>
          <w:ilvl w:val="0"/>
          <w:numId w:val="5"/>
        </w:numPr>
        <w:rPr>
          <w:sz w:val="20"/>
          <w:szCs w:val="20"/>
        </w:rPr>
      </w:pPr>
      <w:bookmarkStart w:id="14" w:name="pgfId-11850"/>
      <w:bookmarkEnd w:id="14"/>
      <w:r w:rsidRPr="00661501">
        <w:rPr>
          <w:sz w:val="20"/>
          <w:szCs w:val="20"/>
        </w:rPr>
        <w:t xml:space="preserve">G. Welch and G. Bishop – "An Introduction to the Kalman Filter", </w:t>
      </w:r>
      <w:hyperlink r:id="rId14" w:anchor="pgfId-11854" w:history="1"/>
      <w:r w:rsidRPr="00661501">
        <w:rPr>
          <w:sz w:val="20"/>
          <w:szCs w:val="20"/>
        </w:rPr>
        <w:t xml:space="preserve"> </w:t>
      </w:r>
      <w:hyperlink r:id="rId15" w:anchor="pgfId-11854" w:history="1">
        <w:r w:rsidRPr="00661501">
          <w:rPr>
            <w:rStyle w:val="Hyperlink"/>
            <w:sz w:val="20"/>
            <w:szCs w:val="20"/>
          </w:rPr>
          <w:t>http://www.cs.unc.edu/~welch/kalman/kalman_filter/kalman.html#pgfId-11854</w:t>
        </w:r>
      </w:hyperlink>
      <w:r w:rsidRPr="00661501">
        <w:rPr>
          <w:sz w:val="20"/>
          <w:szCs w:val="20"/>
        </w:rPr>
        <w:t xml:space="preserve">  </w:t>
      </w:r>
    </w:p>
    <w:p w14:paraId="5E84DFD5" w14:textId="77777777" w:rsidR="00C30C40" w:rsidRPr="00661501" w:rsidRDefault="00C30C40">
      <w:pPr>
        <w:pStyle w:val="ListParagraph"/>
        <w:numPr>
          <w:ilvl w:val="0"/>
          <w:numId w:val="5"/>
        </w:numPr>
      </w:pPr>
      <w:r w:rsidRPr="00661501">
        <w:t xml:space="preserve">C. Mercer, "Smoothing Spectral Data", </w:t>
      </w:r>
      <w:r w:rsidRPr="00661501">
        <w:rPr>
          <w:i/>
          <w:iCs/>
        </w:rPr>
        <w:t xml:space="preserve">The PROSIG Digital Signal Processing </w:t>
      </w:r>
      <w:proofErr w:type="gramStart"/>
      <w:r w:rsidRPr="00661501">
        <w:rPr>
          <w:i/>
          <w:iCs/>
        </w:rPr>
        <w:t>Tutorials</w:t>
      </w:r>
      <w:r w:rsidRPr="00661501">
        <w:t xml:space="preserve">,   </w:t>
      </w:r>
      <w:proofErr w:type="gramEnd"/>
      <w:hyperlink r:id="rId16" w:history="1">
        <w:r w:rsidRPr="00661501">
          <w:rPr>
            <w:rStyle w:val="Hyperlink"/>
            <w:sz w:val="20"/>
            <w:szCs w:val="20"/>
          </w:rPr>
          <w:t>http://www.prosig.com/signal-processing/smoothingspectra.html</w:t>
        </w:r>
      </w:hyperlink>
    </w:p>
    <w:p w14:paraId="2A8BC479" w14:textId="77777777" w:rsidR="00C30C40" w:rsidRPr="00661501" w:rsidRDefault="00C30C40" w:rsidP="00C30C40"/>
    <w:p w14:paraId="4EFD247B" w14:textId="77777777" w:rsidR="00C30C40" w:rsidRPr="00661501" w:rsidRDefault="00C30C40" w:rsidP="00C30C40"/>
    <w:p w14:paraId="606D6A4F" w14:textId="77777777" w:rsidR="00661501" w:rsidRDefault="00661501" w:rsidP="00661501">
      <w:r>
        <w:br w:type="page"/>
      </w:r>
    </w:p>
    <w:p w14:paraId="60943A8E" w14:textId="77777777" w:rsidR="00661501" w:rsidRPr="00C30C40" w:rsidRDefault="00C30C40" w:rsidP="00C30C40">
      <w:pPr>
        <w:pStyle w:val="Appendix"/>
      </w:pPr>
      <w:bookmarkStart w:id="15" w:name="_Toc135313537"/>
      <w:r w:rsidRPr="00C30C40">
        <w:lastRenderedPageBreak/>
        <w:t>Subject 1</w:t>
      </w:r>
      <w:bookmarkEnd w:id="15"/>
    </w:p>
    <w:p w14:paraId="31973BF8" w14:textId="77777777" w:rsidR="00661501" w:rsidRDefault="00661501" w:rsidP="00661501">
      <w:pPr>
        <w:rPr>
          <w:lang w:val="en-US"/>
        </w:rPr>
      </w:pPr>
      <w:r>
        <w:rPr>
          <w:lang w:val="en-US"/>
        </w:rPr>
        <w:t>If you need to go into details of a specific subject, you should do it here.</w:t>
      </w:r>
    </w:p>
    <w:p w14:paraId="11E45F88" w14:textId="77777777" w:rsidR="00661501" w:rsidRDefault="00661501" w:rsidP="00661501">
      <w:pPr>
        <w:rPr>
          <w:lang w:val="en-US"/>
        </w:rPr>
      </w:pPr>
      <w:r>
        <w:rPr>
          <w:lang w:val="en-US"/>
        </w:rPr>
        <w:t>A dedicated appendix should be included for each subject.</w:t>
      </w:r>
    </w:p>
    <w:p w14:paraId="01318DFF" w14:textId="77777777" w:rsidR="00C30C40" w:rsidRDefault="00C30C40" w:rsidP="00661501">
      <w:pPr>
        <w:rPr>
          <w:lang w:val="en-US"/>
        </w:rPr>
      </w:pPr>
    </w:p>
    <w:p w14:paraId="65211BD8" w14:textId="77777777" w:rsidR="00C30C40" w:rsidRPr="00661501" w:rsidRDefault="00C30C40" w:rsidP="00C30C40">
      <w:pPr>
        <w:pStyle w:val="Appendix"/>
        <w:rPr>
          <w:lang w:val="en-US"/>
        </w:rPr>
      </w:pPr>
      <w:bookmarkStart w:id="16" w:name="_Toc135313538"/>
      <w:r>
        <w:rPr>
          <w:lang w:val="en-US"/>
        </w:rPr>
        <w:lastRenderedPageBreak/>
        <w:t>Subject 2</w:t>
      </w:r>
      <w:bookmarkEnd w:id="16"/>
    </w:p>
    <w:p w14:paraId="42360DC1" w14:textId="77777777" w:rsidR="00B3320B" w:rsidRPr="00661501" w:rsidRDefault="00B3320B" w:rsidP="00661501">
      <w:pPr>
        <w:rPr>
          <w:lang w:val="en-US"/>
        </w:rPr>
      </w:pPr>
    </w:p>
    <w:sectPr w:rsidR="00B3320B" w:rsidRPr="00661501" w:rsidSect="001C6DAC">
      <w:headerReference w:type="default" r:id="rId17"/>
      <w:headerReference w:type="first" r:id="rId18"/>
      <w:pgSz w:w="11906" w:h="16838" w:code="9"/>
      <w:pgMar w:top="1440" w:right="1797" w:bottom="1440" w:left="1797" w:header="720" w:footer="720" w:gutter="0"/>
      <w:pgNumType w:start="0"/>
      <w:cols w:space="720"/>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AD6CE" w14:textId="77777777" w:rsidR="00FE505B" w:rsidRDefault="00FE505B" w:rsidP="00661501">
      <w:r>
        <w:separator/>
      </w:r>
    </w:p>
  </w:endnote>
  <w:endnote w:type="continuationSeparator" w:id="0">
    <w:p w14:paraId="035D88DE" w14:textId="77777777" w:rsidR="00FE505B" w:rsidRDefault="00FE505B" w:rsidP="006615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7B653" w14:textId="77777777" w:rsidR="00FE505B" w:rsidRDefault="00FE505B" w:rsidP="00661501">
      <w:r>
        <w:separator/>
      </w:r>
    </w:p>
  </w:footnote>
  <w:footnote w:type="continuationSeparator" w:id="0">
    <w:p w14:paraId="3167E35C" w14:textId="77777777" w:rsidR="00FE505B" w:rsidRDefault="00FE505B" w:rsidP="00661501">
      <w:r>
        <w:continuationSeparator/>
      </w:r>
    </w:p>
  </w:footnote>
  <w:footnote w:id="1">
    <w:p w14:paraId="6E0A285C" w14:textId="77777777" w:rsidR="00B5028C" w:rsidRDefault="00B5028C" w:rsidP="00661501">
      <w:pPr>
        <w:pStyle w:val="FootnoteText"/>
      </w:pPr>
      <w:r>
        <w:rPr>
          <w:rStyle w:val="FootnoteReference"/>
        </w:rPr>
        <w:footnoteRef/>
      </w:r>
      <w:r>
        <w:t xml:space="preserve"> A</w:t>
      </w:r>
      <w:r w:rsidRPr="00B3320B">
        <w:t xml:space="preserve"> single page length at most</w:t>
      </w:r>
      <w:r>
        <w:t>.</w:t>
      </w:r>
    </w:p>
  </w:footnote>
  <w:footnote w:id="2">
    <w:p w14:paraId="16BB3B4C" w14:textId="77777777" w:rsidR="00B5028C" w:rsidRPr="00661501" w:rsidRDefault="00B5028C" w:rsidP="00661501">
      <w:pPr>
        <w:pStyle w:val="HTMLPreformatted"/>
        <w:spacing w:line="360" w:lineRule="auto"/>
        <w:rPr>
          <w:rFonts w:asciiTheme="minorBidi" w:hAnsiTheme="minorBidi" w:cstheme="minorBidi"/>
          <w:color w:val="222222"/>
          <w:sz w:val="42"/>
          <w:szCs w:val="42"/>
        </w:rPr>
      </w:pPr>
      <w:r>
        <w:rPr>
          <w:rStyle w:val="FootnoteReference"/>
        </w:rPr>
        <w:footnoteRef/>
      </w:r>
      <w:r>
        <w:t xml:space="preserve"> </w:t>
      </w:r>
      <w:r w:rsidRPr="00661501">
        <w:rPr>
          <w:rFonts w:asciiTheme="minorBidi" w:hAnsiTheme="minorBidi" w:cstheme="minorBidi"/>
        </w:rPr>
        <w:t>The abstract should allow a person who does not read all chapters of the project book to have a complete picture of the nature of the work.</w:t>
      </w:r>
    </w:p>
    <w:p w14:paraId="27DE9F6A" w14:textId="77777777" w:rsidR="00B5028C" w:rsidRPr="00661501" w:rsidRDefault="00B5028C" w:rsidP="00661501">
      <w:pPr>
        <w:pStyle w:val="FootnoteText"/>
      </w:pPr>
    </w:p>
  </w:footnote>
  <w:footnote w:id="3">
    <w:p w14:paraId="22965FF4" w14:textId="77777777" w:rsidR="009F081A" w:rsidRPr="00661501" w:rsidRDefault="009F081A" w:rsidP="00661501">
      <w:pPr>
        <w:pStyle w:val="HTMLPreformatted"/>
        <w:spacing w:line="360" w:lineRule="auto"/>
        <w:rPr>
          <w:rFonts w:asciiTheme="minorBidi" w:hAnsiTheme="minorBidi" w:cstheme="minorBidi"/>
          <w:color w:val="222222"/>
          <w:sz w:val="42"/>
          <w:szCs w:val="42"/>
        </w:rPr>
      </w:pPr>
      <w:r w:rsidRPr="00661501">
        <w:rPr>
          <w:rStyle w:val="FootnoteReference"/>
          <w:rFonts w:asciiTheme="minorBidi" w:hAnsiTheme="minorBidi" w:cstheme="minorBidi"/>
        </w:rPr>
        <w:footnoteRef/>
      </w:r>
      <w:r w:rsidRPr="00661501">
        <w:rPr>
          <w:rFonts w:asciiTheme="minorBidi" w:hAnsiTheme="minorBidi" w:cstheme="minorBidi"/>
        </w:rPr>
        <w:t xml:space="preserve"> Notice the insertion of the FOOTNOTE, and the links from this page to the chapters in which the examples appear.</w:t>
      </w:r>
    </w:p>
    <w:p w14:paraId="7DEBE130" w14:textId="77777777" w:rsidR="009F081A" w:rsidRPr="00661501" w:rsidRDefault="009F081A" w:rsidP="00661501">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5F4F9" w14:textId="77777777" w:rsidR="00B3320B" w:rsidRDefault="00B3320B" w:rsidP="00661501">
    <w:pPr>
      <w:pStyle w:val="Header"/>
      <w:rPr>
        <w:b/>
        <w:bCs/>
      </w:rPr>
    </w:pPr>
    <w:r>
      <w:t xml:space="preserve">| </w:t>
    </w:r>
    <w:r>
      <w:fldChar w:fldCharType="begin"/>
    </w:r>
    <w:r>
      <w:instrText xml:space="preserve"> PAGE   \* MERGEFORMAT </w:instrText>
    </w:r>
    <w:r>
      <w:fldChar w:fldCharType="separate"/>
    </w:r>
    <w:r w:rsidR="00D6246D" w:rsidRPr="00D6246D">
      <w:rPr>
        <w:b/>
        <w:bCs/>
        <w:noProof/>
      </w:rPr>
      <w:t>13</w:t>
    </w:r>
    <w:r>
      <w:rPr>
        <w:b/>
        <w:bCs/>
        <w:noProof/>
      </w:rPr>
      <w:fldChar w:fldCharType="end"/>
    </w:r>
  </w:p>
  <w:p w14:paraId="0863F2A4" w14:textId="77777777" w:rsidR="00B3320B" w:rsidRDefault="00B3320B" w:rsidP="006615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B3320B" w14:paraId="51839593" w14:textId="77777777" w:rsidTr="0091757E">
      <w:tc>
        <w:tcPr>
          <w:tcW w:w="8528" w:type="dxa"/>
        </w:tcPr>
        <w:p w14:paraId="6D9A3F84" w14:textId="77777777" w:rsidR="00B3320B" w:rsidRDefault="00B3320B" w:rsidP="00C30C40">
          <w:pPr>
            <w:pStyle w:val="Header"/>
            <w:jc w:val="center"/>
          </w:pPr>
        </w:p>
      </w:tc>
    </w:tr>
  </w:tbl>
  <w:p w14:paraId="400E1486" w14:textId="77777777" w:rsidR="00B3320B" w:rsidRDefault="00B3320B" w:rsidP="006615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026DD"/>
    <w:multiLevelType w:val="multilevel"/>
    <w:tmpl w:val="419A30B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CA30645"/>
    <w:multiLevelType w:val="hybridMultilevel"/>
    <w:tmpl w:val="4AFACE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24007B"/>
    <w:multiLevelType w:val="multilevel"/>
    <w:tmpl w:val="29F2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B5724"/>
    <w:multiLevelType w:val="hybridMultilevel"/>
    <w:tmpl w:val="6E6C9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2B3112"/>
    <w:multiLevelType w:val="multilevel"/>
    <w:tmpl w:val="68F0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404CE"/>
    <w:multiLevelType w:val="multilevel"/>
    <w:tmpl w:val="0CDA7A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6C224FC"/>
    <w:multiLevelType w:val="multilevel"/>
    <w:tmpl w:val="2BA4A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F13A25"/>
    <w:multiLevelType w:val="multilevel"/>
    <w:tmpl w:val="42CAB7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ED2A65"/>
    <w:multiLevelType w:val="multilevel"/>
    <w:tmpl w:val="3370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AE5389"/>
    <w:multiLevelType w:val="multilevel"/>
    <w:tmpl w:val="60E2430C"/>
    <w:lvl w:ilvl="0">
      <w:start w:val="1"/>
      <w:numFmt w:val="upperLetter"/>
      <w:pStyle w:val="Appendix"/>
      <w:lvlText w:val="Appendix  %1."/>
      <w:lvlJc w:val="center"/>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3EC539F5"/>
    <w:multiLevelType w:val="hybridMultilevel"/>
    <w:tmpl w:val="4D7C0052"/>
    <w:lvl w:ilvl="0" w:tplc="22045990">
      <w:start w:val="1"/>
      <w:numFmt w:val="decimal"/>
      <w:pStyle w:val="references"/>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C64643B"/>
    <w:multiLevelType w:val="multilevel"/>
    <w:tmpl w:val="D7FC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AB7CD9"/>
    <w:multiLevelType w:val="multilevel"/>
    <w:tmpl w:val="AF72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0021FD"/>
    <w:multiLevelType w:val="multilevel"/>
    <w:tmpl w:val="432A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6A495F"/>
    <w:multiLevelType w:val="multilevel"/>
    <w:tmpl w:val="1A3C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921EA4"/>
    <w:multiLevelType w:val="hybridMultilevel"/>
    <w:tmpl w:val="652CE060"/>
    <w:lvl w:ilvl="0" w:tplc="04090001">
      <w:start w:val="1"/>
      <w:numFmt w:val="bullet"/>
      <w:lvlText w:val=""/>
      <w:lvlJc w:val="left"/>
      <w:pPr>
        <w:ind w:left="855" w:hanging="360"/>
      </w:pPr>
      <w:rPr>
        <w:rFonts w:ascii="Symbol" w:hAnsi="Symbol"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16" w15:restartNumberingAfterBreak="0">
    <w:nsid w:val="68402157"/>
    <w:multiLevelType w:val="multilevel"/>
    <w:tmpl w:val="47387B9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StyleHeading3"/>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7" w15:restartNumberingAfterBreak="0">
    <w:nsid w:val="6E4B07B3"/>
    <w:multiLevelType w:val="hybridMultilevel"/>
    <w:tmpl w:val="8F7AC952"/>
    <w:lvl w:ilvl="0" w:tplc="96B4EA7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A27C01"/>
    <w:multiLevelType w:val="multilevel"/>
    <w:tmpl w:val="EEDC26C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70890C55"/>
    <w:multiLevelType w:val="hybridMultilevel"/>
    <w:tmpl w:val="AAA87C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177339"/>
    <w:multiLevelType w:val="multilevel"/>
    <w:tmpl w:val="600E6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6774685">
    <w:abstractNumId w:val="16"/>
  </w:num>
  <w:num w:numId="2" w16cid:durableId="521669976">
    <w:abstractNumId w:val="10"/>
  </w:num>
  <w:num w:numId="3" w16cid:durableId="1665163554">
    <w:abstractNumId w:val="18"/>
  </w:num>
  <w:num w:numId="4" w16cid:durableId="79762309">
    <w:abstractNumId w:val="9"/>
  </w:num>
  <w:num w:numId="5" w16cid:durableId="1652522153">
    <w:abstractNumId w:val="17"/>
  </w:num>
  <w:num w:numId="6" w16cid:durableId="2100325542">
    <w:abstractNumId w:val="1"/>
  </w:num>
  <w:num w:numId="7" w16cid:durableId="411969423">
    <w:abstractNumId w:val="3"/>
  </w:num>
  <w:num w:numId="8" w16cid:durableId="1354040642">
    <w:abstractNumId w:val="15"/>
  </w:num>
  <w:num w:numId="9" w16cid:durableId="1194463269">
    <w:abstractNumId w:val="19"/>
  </w:num>
  <w:num w:numId="10" w16cid:durableId="1542135807">
    <w:abstractNumId w:val="0"/>
  </w:num>
  <w:num w:numId="11" w16cid:durableId="1589273363">
    <w:abstractNumId w:val="6"/>
  </w:num>
  <w:num w:numId="12" w16cid:durableId="1244485198">
    <w:abstractNumId w:val="7"/>
  </w:num>
  <w:num w:numId="13" w16cid:durableId="547298379">
    <w:abstractNumId w:val="4"/>
  </w:num>
  <w:num w:numId="14" w16cid:durableId="1019427590">
    <w:abstractNumId w:val="13"/>
  </w:num>
  <w:num w:numId="15" w16cid:durableId="1876119459">
    <w:abstractNumId w:val="2"/>
  </w:num>
  <w:num w:numId="16" w16cid:durableId="331757767">
    <w:abstractNumId w:val="14"/>
  </w:num>
  <w:num w:numId="17" w16cid:durableId="1589997781">
    <w:abstractNumId w:val="5"/>
  </w:num>
  <w:num w:numId="18" w16cid:durableId="575751146">
    <w:abstractNumId w:val="12"/>
  </w:num>
  <w:num w:numId="19" w16cid:durableId="971252420">
    <w:abstractNumId w:val="8"/>
  </w:num>
  <w:num w:numId="20" w16cid:durableId="1065759000">
    <w:abstractNumId w:val="20"/>
  </w:num>
  <w:num w:numId="21" w16cid:durableId="364644760">
    <w:abstractNumId w:val="1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0404" w:allStyles="0" w:customStyles="0" w:latentStyles="1" w:stylesInUse="0" w:headingStyles="0" w:numberingStyles="0" w:tableStyles="0" w:directFormattingOnRuns="0" w:directFormattingOnParagraphs="0" w:directFormattingOnNumbering="1" w:directFormattingOnTables="0" w:clearFormatting="0" w:top3HeadingStyles="0"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FC8"/>
    <w:rsid w:val="00002F07"/>
    <w:rsid w:val="00024654"/>
    <w:rsid w:val="0003446E"/>
    <w:rsid w:val="00034E40"/>
    <w:rsid w:val="00047A2D"/>
    <w:rsid w:val="00054BAA"/>
    <w:rsid w:val="00055ECB"/>
    <w:rsid w:val="000724BD"/>
    <w:rsid w:val="00081C5E"/>
    <w:rsid w:val="000959EB"/>
    <w:rsid w:val="000A5EB3"/>
    <w:rsid w:val="000C4EB6"/>
    <w:rsid w:val="000D1B43"/>
    <w:rsid w:val="000F44ED"/>
    <w:rsid w:val="000F5CD4"/>
    <w:rsid w:val="00100E95"/>
    <w:rsid w:val="00103B20"/>
    <w:rsid w:val="001060DF"/>
    <w:rsid w:val="00127466"/>
    <w:rsid w:val="001302AF"/>
    <w:rsid w:val="0015315C"/>
    <w:rsid w:val="00163AE6"/>
    <w:rsid w:val="00165F1B"/>
    <w:rsid w:val="0016717E"/>
    <w:rsid w:val="00171FFB"/>
    <w:rsid w:val="00184C44"/>
    <w:rsid w:val="00190764"/>
    <w:rsid w:val="00191160"/>
    <w:rsid w:val="00193046"/>
    <w:rsid w:val="00193DF6"/>
    <w:rsid w:val="001A3334"/>
    <w:rsid w:val="001C6DAC"/>
    <w:rsid w:val="001C7A13"/>
    <w:rsid w:val="001D044D"/>
    <w:rsid w:val="001F567D"/>
    <w:rsid w:val="00220B2A"/>
    <w:rsid w:val="0022533C"/>
    <w:rsid w:val="002337CC"/>
    <w:rsid w:val="00235A7F"/>
    <w:rsid w:val="0024147C"/>
    <w:rsid w:val="00245DC0"/>
    <w:rsid w:val="0025465B"/>
    <w:rsid w:val="0027218C"/>
    <w:rsid w:val="0027614A"/>
    <w:rsid w:val="00283662"/>
    <w:rsid w:val="00296AAE"/>
    <w:rsid w:val="002C7C7E"/>
    <w:rsid w:val="002D3AF7"/>
    <w:rsid w:val="002D7C02"/>
    <w:rsid w:val="002F66A4"/>
    <w:rsid w:val="002F6D7D"/>
    <w:rsid w:val="00321463"/>
    <w:rsid w:val="00323339"/>
    <w:rsid w:val="003234F7"/>
    <w:rsid w:val="00332631"/>
    <w:rsid w:val="00355759"/>
    <w:rsid w:val="00360CB0"/>
    <w:rsid w:val="00384E3B"/>
    <w:rsid w:val="003875A8"/>
    <w:rsid w:val="00390508"/>
    <w:rsid w:val="00395FAA"/>
    <w:rsid w:val="003B3A01"/>
    <w:rsid w:val="003C6DDE"/>
    <w:rsid w:val="003F1EA8"/>
    <w:rsid w:val="003F62F1"/>
    <w:rsid w:val="00416F22"/>
    <w:rsid w:val="00417475"/>
    <w:rsid w:val="00435526"/>
    <w:rsid w:val="00435CD7"/>
    <w:rsid w:val="004431F7"/>
    <w:rsid w:val="00444F04"/>
    <w:rsid w:val="00471CA3"/>
    <w:rsid w:val="004727FF"/>
    <w:rsid w:val="00481D31"/>
    <w:rsid w:val="004900DF"/>
    <w:rsid w:val="00490876"/>
    <w:rsid w:val="004B32FD"/>
    <w:rsid w:val="004D1E3A"/>
    <w:rsid w:val="004D76E7"/>
    <w:rsid w:val="004E403D"/>
    <w:rsid w:val="004E5691"/>
    <w:rsid w:val="00525F69"/>
    <w:rsid w:val="005335A5"/>
    <w:rsid w:val="00544271"/>
    <w:rsid w:val="00551AD4"/>
    <w:rsid w:val="00575C33"/>
    <w:rsid w:val="0059017F"/>
    <w:rsid w:val="005F14BB"/>
    <w:rsid w:val="005F692E"/>
    <w:rsid w:val="0061067F"/>
    <w:rsid w:val="00610AB7"/>
    <w:rsid w:val="0062427A"/>
    <w:rsid w:val="006552F9"/>
    <w:rsid w:val="00661501"/>
    <w:rsid w:val="006860D5"/>
    <w:rsid w:val="00694EE7"/>
    <w:rsid w:val="006953AC"/>
    <w:rsid w:val="006A40EF"/>
    <w:rsid w:val="006B42B3"/>
    <w:rsid w:val="006C03DF"/>
    <w:rsid w:val="006E2545"/>
    <w:rsid w:val="006E3084"/>
    <w:rsid w:val="006F35BC"/>
    <w:rsid w:val="0070000A"/>
    <w:rsid w:val="00715CFC"/>
    <w:rsid w:val="007377A4"/>
    <w:rsid w:val="00745EF2"/>
    <w:rsid w:val="00760655"/>
    <w:rsid w:val="00770835"/>
    <w:rsid w:val="00775F93"/>
    <w:rsid w:val="00776364"/>
    <w:rsid w:val="00777546"/>
    <w:rsid w:val="00796E0D"/>
    <w:rsid w:val="007A3E36"/>
    <w:rsid w:val="007B0B1D"/>
    <w:rsid w:val="007B2990"/>
    <w:rsid w:val="007B76FF"/>
    <w:rsid w:val="007D2D2D"/>
    <w:rsid w:val="007D5E65"/>
    <w:rsid w:val="007F5B2F"/>
    <w:rsid w:val="0082216D"/>
    <w:rsid w:val="00823558"/>
    <w:rsid w:val="008460F4"/>
    <w:rsid w:val="00860ED0"/>
    <w:rsid w:val="00872030"/>
    <w:rsid w:val="008730BB"/>
    <w:rsid w:val="008757C0"/>
    <w:rsid w:val="00875A3D"/>
    <w:rsid w:val="00896AD0"/>
    <w:rsid w:val="00897110"/>
    <w:rsid w:val="008A44A6"/>
    <w:rsid w:val="008A4DF4"/>
    <w:rsid w:val="008A760E"/>
    <w:rsid w:val="008B1FCA"/>
    <w:rsid w:val="008C42A7"/>
    <w:rsid w:val="008C4C3E"/>
    <w:rsid w:val="008C55F7"/>
    <w:rsid w:val="008E6D7C"/>
    <w:rsid w:val="00901A60"/>
    <w:rsid w:val="00905D27"/>
    <w:rsid w:val="0091757E"/>
    <w:rsid w:val="009305CC"/>
    <w:rsid w:val="00931455"/>
    <w:rsid w:val="009450B7"/>
    <w:rsid w:val="00945F31"/>
    <w:rsid w:val="00956D94"/>
    <w:rsid w:val="009A65FC"/>
    <w:rsid w:val="009C6466"/>
    <w:rsid w:val="009E1956"/>
    <w:rsid w:val="009E417B"/>
    <w:rsid w:val="009F081A"/>
    <w:rsid w:val="009F3578"/>
    <w:rsid w:val="00A304A5"/>
    <w:rsid w:val="00A32FC9"/>
    <w:rsid w:val="00A33E2B"/>
    <w:rsid w:val="00A407A3"/>
    <w:rsid w:val="00A46D52"/>
    <w:rsid w:val="00A52884"/>
    <w:rsid w:val="00A530A0"/>
    <w:rsid w:val="00A67814"/>
    <w:rsid w:val="00A75EE5"/>
    <w:rsid w:val="00A81F82"/>
    <w:rsid w:val="00A91F38"/>
    <w:rsid w:val="00AA12C7"/>
    <w:rsid w:val="00AA418F"/>
    <w:rsid w:val="00AA4AAA"/>
    <w:rsid w:val="00AC3E00"/>
    <w:rsid w:val="00AD4BB2"/>
    <w:rsid w:val="00AD5203"/>
    <w:rsid w:val="00AD60F6"/>
    <w:rsid w:val="00AE0276"/>
    <w:rsid w:val="00B037D6"/>
    <w:rsid w:val="00B108A2"/>
    <w:rsid w:val="00B231B7"/>
    <w:rsid w:val="00B26C0F"/>
    <w:rsid w:val="00B3219A"/>
    <w:rsid w:val="00B3320B"/>
    <w:rsid w:val="00B5028C"/>
    <w:rsid w:val="00B74F6B"/>
    <w:rsid w:val="00B8226F"/>
    <w:rsid w:val="00B96A38"/>
    <w:rsid w:val="00BA5364"/>
    <w:rsid w:val="00BB1AE7"/>
    <w:rsid w:val="00BD6A5F"/>
    <w:rsid w:val="00BF4D78"/>
    <w:rsid w:val="00C30C40"/>
    <w:rsid w:val="00C347B5"/>
    <w:rsid w:val="00C41C42"/>
    <w:rsid w:val="00C45E43"/>
    <w:rsid w:val="00C52057"/>
    <w:rsid w:val="00C643C3"/>
    <w:rsid w:val="00C80242"/>
    <w:rsid w:val="00C920D0"/>
    <w:rsid w:val="00C940C9"/>
    <w:rsid w:val="00C9601F"/>
    <w:rsid w:val="00C9698B"/>
    <w:rsid w:val="00CD32AC"/>
    <w:rsid w:val="00CF070F"/>
    <w:rsid w:val="00CF79FB"/>
    <w:rsid w:val="00D10C10"/>
    <w:rsid w:val="00D13498"/>
    <w:rsid w:val="00D15B3A"/>
    <w:rsid w:val="00D23FC8"/>
    <w:rsid w:val="00D443AC"/>
    <w:rsid w:val="00D6246D"/>
    <w:rsid w:val="00D6750E"/>
    <w:rsid w:val="00D75F20"/>
    <w:rsid w:val="00D83DFA"/>
    <w:rsid w:val="00D86433"/>
    <w:rsid w:val="00D9305C"/>
    <w:rsid w:val="00DB3706"/>
    <w:rsid w:val="00DB560F"/>
    <w:rsid w:val="00DB7395"/>
    <w:rsid w:val="00DC49EF"/>
    <w:rsid w:val="00DC535B"/>
    <w:rsid w:val="00DD536A"/>
    <w:rsid w:val="00DE511E"/>
    <w:rsid w:val="00DF5C3D"/>
    <w:rsid w:val="00E22D91"/>
    <w:rsid w:val="00E25FA5"/>
    <w:rsid w:val="00E26ECD"/>
    <w:rsid w:val="00E452CF"/>
    <w:rsid w:val="00E603C2"/>
    <w:rsid w:val="00E60B37"/>
    <w:rsid w:val="00E71B18"/>
    <w:rsid w:val="00E725E1"/>
    <w:rsid w:val="00E7458E"/>
    <w:rsid w:val="00E81B30"/>
    <w:rsid w:val="00E868B4"/>
    <w:rsid w:val="00E871A3"/>
    <w:rsid w:val="00E93A42"/>
    <w:rsid w:val="00EA2D0D"/>
    <w:rsid w:val="00ED240E"/>
    <w:rsid w:val="00ED7300"/>
    <w:rsid w:val="00EE02FB"/>
    <w:rsid w:val="00EF666B"/>
    <w:rsid w:val="00F05E0A"/>
    <w:rsid w:val="00F11197"/>
    <w:rsid w:val="00F260E8"/>
    <w:rsid w:val="00F343DB"/>
    <w:rsid w:val="00F425FD"/>
    <w:rsid w:val="00F508CD"/>
    <w:rsid w:val="00F515B3"/>
    <w:rsid w:val="00F609E3"/>
    <w:rsid w:val="00F758FF"/>
    <w:rsid w:val="00F86105"/>
    <w:rsid w:val="00F916B7"/>
    <w:rsid w:val="00F94F5D"/>
    <w:rsid w:val="00F95847"/>
    <w:rsid w:val="00F95EFF"/>
    <w:rsid w:val="00FA2552"/>
    <w:rsid w:val="00FA6CEC"/>
    <w:rsid w:val="00FB388C"/>
    <w:rsid w:val="00FC76F1"/>
    <w:rsid w:val="00FE24E4"/>
    <w:rsid w:val="00FE505B"/>
    <w:rsid w:val="00FE51E0"/>
    <w:rsid w:val="00FF0E0E"/>
    <w:rsid w:val="00FF19E7"/>
    <w:rsid w:val="00FF7DC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DCE79F"/>
  <w15:docId w15:val="{08890491-B900-4A2E-B848-6770F51EE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5BC"/>
    <w:pPr>
      <w:spacing w:line="360" w:lineRule="auto"/>
    </w:pPr>
    <w:rPr>
      <w:rFonts w:asciiTheme="minorBidi" w:hAnsiTheme="minorBidi" w:cstheme="minorBidi"/>
      <w:sz w:val="24"/>
      <w:szCs w:val="24"/>
      <w:lang w:val="en"/>
    </w:rPr>
  </w:style>
  <w:style w:type="paragraph" w:styleId="Heading1">
    <w:name w:val="heading 1"/>
    <w:basedOn w:val="Normal"/>
    <w:next w:val="Normal"/>
    <w:autoRedefine/>
    <w:qFormat/>
    <w:rsid w:val="00661501"/>
    <w:pPr>
      <w:keepNext/>
      <w:pageBreakBefore/>
      <w:numPr>
        <w:numId w:val="3"/>
      </w:numPr>
      <w:spacing w:before="240" w:after="120"/>
      <w:jc w:val="both"/>
      <w:outlineLvl w:val="0"/>
    </w:pPr>
    <w:rPr>
      <w:b/>
      <w:bCs/>
      <w:kern w:val="32"/>
      <w:sz w:val="28"/>
      <w:szCs w:val="28"/>
    </w:rPr>
  </w:style>
  <w:style w:type="paragraph" w:styleId="Heading2">
    <w:name w:val="heading 2"/>
    <w:basedOn w:val="Normal"/>
    <w:next w:val="Normal"/>
    <w:autoRedefine/>
    <w:qFormat/>
    <w:rsid w:val="00661501"/>
    <w:pPr>
      <w:keepNext/>
      <w:numPr>
        <w:ilvl w:val="1"/>
        <w:numId w:val="3"/>
      </w:numPr>
      <w:spacing w:before="240" w:after="60"/>
      <w:outlineLvl w:val="1"/>
    </w:pPr>
    <w:rPr>
      <w:rFonts w:ascii="Arial" w:hAnsi="Arial" w:cs="Arial"/>
      <w:b/>
      <w:bCs/>
    </w:rPr>
  </w:style>
  <w:style w:type="paragraph" w:styleId="Heading3">
    <w:name w:val="heading 3"/>
    <w:basedOn w:val="Heading2"/>
    <w:next w:val="Normal"/>
    <w:autoRedefine/>
    <w:qFormat/>
    <w:rsid w:val="009E417B"/>
    <w:pPr>
      <w:numPr>
        <w:ilvl w:val="2"/>
      </w:numPr>
      <w:outlineLvl w:val="2"/>
    </w:pPr>
    <w:rPr>
      <w:b w:val="0"/>
      <w:sz w:val="26"/>
      <w:szCs w:val="22"/>
    </w:rPr>
  </w:style>
  <w:style w:type="paragraph" w:styleId="Heading4">
    <w:name w:val="heading 4"/>
    <w:basedOn w:val="Normal"/>
    <w:next w:val="Normal"/>
    <w:qFormat/>
    <w:rsid w:val="00956D94"/>
    <w:pPr>
      <w:keepNext/>
      <w:numPr>
        <w:ilvl w:val="3"/>
        <w:numId w:val="3"/>
      </w:numPr>
      <w:spacing w:before="240" w:after="60"/>
      <w:outlineLvl w:val="3"/>
    </w:pPr>
    <w:rPr>
      <w:b/>
      <w:bCs/>
      <w:sz w:val="28"/>
      <w:szCs w:val="28"/>
    </w:rPr>
  </w:style>
  <w:style w:type="paragraph" w:styleId="Heading5">
    <w:name w:val="heading 5"/>
    <w:basedOn w:val="Normal"/>
    <w:next w:val="Normal"/>
    <w:qFormat/>
    <w:rsid w:val="00956D94"/>
    <w:pPr>
      <w:numPr>
        <w:ilvl w:val="4"/>
        <w:numId w:val="3"/>
      </w:numPr>
      <w:spacing w:before="240" w:after="60"/>
      <w:outlineLvl w:val="4"/>
    </w:pPr>
    <w:rPr>
      <w:b/>
      <w:bCs/>
      <w:i/>
      <w:iCs/>
      <w:sz w:val="26"/>
      <w:szCs w:val="26"/>
    </w:rPr>
  </w:style>
  <w:style w:type="paragraph" w:styleId="Heading6">
    <w:name w:val="heading 6"/>
    <w:basedOn w:val="Normal"/>
    <w:next w:val="Normal"/>
    <w:qFormat/>
    <w:rsid w:val="00956D94"/>
    <w:pPr>
      <w:numPr>
        <w:ilvl w:val="5"/>
        <w:numId w:val="3"/>
      </w:numPr>
      <w:spacing w:before="240" w:after="60"/>
      <w:outlineLvl w:val="5"/>
    </w:pPr>
    <w:rPr>
      <w:b/>
      <w:bCs/>
      <w:sz w:val="22"/>
      <w:szCs w:val="22"/>
    </w:rPr>
  </w:style>
  <w:style w:type="paragraph" w:styleId="Heading7">
    <w:name w:val="heading 7"/>
    <w:basedOn w:val="Normal"/>
    <w:next w:val="Normal"/>
    <w:qFormat/>
    <w:rsid w:val="00956D94"/>
    <w:pPr>
      <w:numPr>
        <w:ilvl w:val="6"/>
        <w:numId w:val="3"/>
      </w:numPr>
      <w:spacing w:before="240" w:after="60"/>
      <w:outlineLvl w:val="6"/>
    </w:pPr>
  </w:style>
  <w:style w:type="paragraph" w:styleId="Heading8">
    <w:name w:val="heading 8"/>
    <w:basedOn w:val="Normal"/>
    <w:next w:val="Normal"/>
    <w:qFormat/>
    <w:rsid w:val="00956D94"/>
    <w:pPr>
      <w:numPr>
        <w:ilvl w:val="7"/>
        <w:numId w:val="3"/>
      </w:numPr>
      <w:spacing w:before="240" w:after="60"/>
      <w:outlineLvl w:val="7"/>
    </w:pPr>
    <w:rPr>
      <w:i/>
      <w:iCs/>
    </w:rPr>
  </w:style>
  <w:style w:type="paragraph" w:styleId="Heading9">
    <w:name w:val="heading 9"/>
    <w:basedOn w:val="Normal"/>
    <w:next w:val="Normal"/>
    <w:qFormat/>
    <w:rsid w:val="00956D94"/>
    <w:pPr>
      <w:numPr>
        <w:ilvl w:val="8"/>
        <w:numId w:val="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Heading3">
    <w:name w:val="Style Heading 3 +"/>
    <w:basedOn w:val="Heading3"/>
    <w:autoRedefine/>
    <w:rsid w:val="000D1B43"/>
    <w:pPr>
      <w:numPr>
        <w:numId w:val="1"/>
      </w:numPr>
    </w:pPr>
  </w:style>
  <w:style w:type="paragraph" w:customStyle="1" w:styleId="references">
    <w:name w:val="references"/>
    <w:basedOn w:val="Normal"/>
    <w:autoRedefine/>
    <w:rsid w:val="000D1B43"/>
    <w:pPr>
      <w:numPr>
        <w:numId w:val="2"/>
      </w:numPr>
    </w:pPr>
    <w:rPr>
      <w:sz w:val="20"/>
      <w:szCs w:val="20"/>
    </w:rPr>
  </w:style>
  <w:style w:type="paragraph" w:customStyle="1" w:styleId="StyleHeading31">
    <w:name w:val="Style Heading 3 +1"/>
    <w:basedOn w:val="Heading3"/>
    <w:autoRedefine/>
    <w:rsid w:val="00956D94"/>
  </w:style>
  <w:style w:type="paragraph" w:styleId="FootnoteText">
    <w:name w:val="footnote text"/>
    <w:basedOn w:val="Normal"/>
    <w:semiHidden/>
    <w:rsid w:val="005F14BB"/>
    <w:rPr>
      <w:sz w:val="20"/>
      <w:szCs w:val="20"/>
    </w:rPr>
  </w:style>
  <w:style w:type="character" w:styleId="FootnoteReference">
    <w:name w:val="footnote reference"/>
    <w:semiHidden/>
    <w:rsid w:val="005F14BB"/>
    <w:rPr>
      <w:vertAlign w:val="superscript"/>
    </w:rPr>
  </w:style>
  <w:style w:type="table" w:styleId="TableGrid">
    <w:name w:val="Table Grid"/>
    <w:basedOn w:val="TableNormal"/>
    <w:rsid w:val="00081C5E"/>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081C5E"/>
    <w:pPr>
      <w:spacing w:before="100" w:beforeAutospacing="1" w:after="100" w:afterAutospacing="1"/>
    </w:pPr>
    <w:rPr>
      <w:color w:val="333399"/>
    </w:rPr>
  </w:style>
  <w:style w:type="paragraph" w:styleId="TableofFigures">
    <w:name w:val="table of figures"/>
    <w:basedOn w:val="Normal"/>
    <w:next w:val="Normal"/>
    <w:uiPriority w:val="99"/>
    <w:rsid w:val="00081C5E"/>
    <w:pPr>
      <w:ind w:left="480" w:hanging="480"/>
    </w:pPr>
    <w:rPr>
      <w:lang w:eastAsia="he-IL"/>
    </w:rPr>
  </w:style>
  <w:style w:type="paragraph" w:styleId="Title">
    <w:name w:val="Title"/>
    <w:basedOn w:val="Normal"/>
    <w:qFormat/>
    <w:rsid w:val="00B3320B"/>
    <w:pPr>
      <w:spacing w:before="240" w:after="60"/>
      <w:jc w:val="both"/>
      <w:outlineLvl w:val="0"/>
    </w:pPr>
    <w:rPr>
      <w:rFonts w:ascii="Arial" w:hAnsi="Arial" w:cs="Arial"/>
      <w:b/>
      <w:bCs/>
      <w:kern w:val="28"/>
      <w:sz w:val="32"/>
      <w:szCs w:val="32"/>
    </w:rPr>
  </w:style>
  <w:style w:type="paragraph" w:styleId="Header">
    <w:name w:val="header"/>
    <w:basedOn w:val="Normal"/>
    <w:link w:val="HeaderChar"/>
    <w:uiPriority w:val="99"/>
    <w:rsid w:val="00CF070F"/>
    <w:pPr>
      <w:tabs>
        <w:tab w:val="center" w:pos="4153"/>
        <w:tab w:val="right" w:pos="8306"/>
      </w:tabs>
    </w:pPr>
  </w:style>
  <w:style w:type="paragraph" w:styleId="Footer">
    <w:name w:val="footer"/>
    <w:basedOn w:val="Normal"/>
    <w:link w:val="FooterChar"/>
    <w:uiPriority w:val="99"/>
    <w:rsid w:val="00CF070F"/>
    <w:pPr>
      <w:tabs>
        <w:tab w:val="center" w:pos="4153"/>
        <w:tab w:val="right" w:pos="8306"/>
      </w:tabs>
    </w:pPr>
  </w:style>
  <w:style w:type="character" w:styleId="Hyperlink">
    <w:name w:val="Hyperlink"/>
    <w:uiPriority w:val="99"/>
    <w:rsid w:val="003C6DDE"/>
    <w:rPr>
      <w:color w:val="0000FF"/>
      <w:u w:val="single"/>
    </w:rPr>
  </w:style>
  <w:style w:type="paragraph" w:customStyle="1" w:styleId="title-2">
    <w:name w:val="title-2"/>
    <w:basedOn w:val="Normal"/>
    <w:rsid w:val="00FE51E0"/>
    <w:pPr>
      <w:spacing w:before="40"/>
      <w:ind w:firstLine="360"/>
      <w:jc w:val="center"/>
      <w:textAlignment w:val="baseline"/>
    </w:pPr>
    <w:rPr>
      <w:rFonts w:ascii="Times" w:hAnsi="Times" w:cs="Times"/>
      <w:b/>
      <w:bCs/>
      <w:color w:val="000000"/>
    </w:rPr>
  </w:style>
  <w:style w:type="paragraph" w:styleId="BalloonText">
    <w:name w:val="Balloon Text"/>
    <w:basedOn w:val="Normal"/>
    <w:link w:val="BalloonTextChar"/>
    <w:uiPriority w:val="99"/>
    <w:semiHidden/>
    <w:unhideWhenUsed/>
    <w:rsid w:val="00F260E8"/>
    <w:rPr>
      <w:rFonts w:ascii="Tahoma" w:hAnsi="Tahoma" w:cs="Tahoma"/>
      <w:sz w:val="16"/>
      <w:szCs w:val="16"/>
    </w:rPr>
  </w:style>
  <w:style w:type="character" w:customStyle="1" w:styleId="BalloonTextChar">
    <w:name w:val="Balloon Text Char"/>
    <w:link w:val="BalloonText"/>
    <w:uiPriority w:val="99"/>
    <w:semiHidden/>
    <w:rsid w:val="00F260E8"/>
    <w:rPr>
      <w:rFonts w:ascii="Tahoma" w:hAnsi="Tahoma" w:cs="Tahoma"/>
      <w:sz w:val="16"/>
      <w:szCs w:val="16"/>
      <w:lang w:val="en-US" w:eastAsia="en-US"/>
    </w:rPr>
  </w:style>
  <w:style w:type="paragraph" w:styleId="TOCHeading">
    <w:name w:val="TOC Heading"/>
    <w:basedOn w:val="Heading1"/>
    <w:next w:val="Normal"/>
    <w:uiPriority w:val="39"/>
    <w:unhideWhenUsed/>
    <w:qFormat/>
    <w:rsid w:val="00DF5C3D"/>
    <w:pPr>
      <w:keepLines/>
      <w:numPr>
        <w:numId w:val="0"/>
      </w:numPr>
      <w:spacing w:before="480" w:after="0" w:line="276" w:lineRule="auto"/>
      <w:outlineLvl w:val="9"/>
    </w:pPr>
    <w:rPr>
      <w:rFonts w:ascii="Cambria" w:hAnsi="Cambria" w:cs="Times New Roman"/>
      <w:color w:val="365F91"/>
      <w:kern w:val="0"/>
      <w:lang w:bidi="ar-SA"/>
    </w:rPr>
  </w:style>
  <w:style w:type="paragraph" w:styleId="TOC2">
    <w:name w:val="toc 2"/>
    <w:basedOn w:val="Normal"/>
    <w:next w:val="Normal"/>
    <w:autoRedefine/>
    <w:uiPriority w:val="39"/>
    <w:unhideWhenUsed/>
    <w:qFormat/>
    <w:rsid w:val="00FE24E4"/>
    <w:pPr>
      <w:tabs>
        <w:tab w:val="right" w:leader="dot" w:pos="8296"/>
      </w:tabs>
      <w:bidi/>
      <w:spacing w:after="100" w:line="276" w:lineRule="auto"/>
      <w:ind w:left="220"/>
      <w:jc w:val="both"/>
    </w:pPr>
    <w:rPr>
      <w:rFonts w:ascii="Calibri" w:hAnsi="Calibri" w:cs="Arial"/>
      <w:sz w:val="22"/>
      <w:szCs w:val="22"/>
      <w:lang w:bidi="ar-SA"/>
    </w:rPr>
  </w:style>
  <w:style w:type="paragraph" w:styleId="TOC1">
    <w:name w:val="toc 1"/>
    <w:basedOn w:val="Normal"/>
    <w:next w:val="Normal"/>
    <w:autoRedefine/>
    <w:uiPriority w:val="39"/>
    <w:unhideWhenUsed/>
    <w:qFormat/>
    <w:rsid w:val="00CF79FB"/>
    <w:pPr>
      <w:tabs>
        <w:tab w:val="left" w:pos="1320"/>
        <w:tab w:val="right" w:leader="dot" w:pos="8296"/>
      </w:tabs>
      <w:bidi/>
      <w:spacing w:after="100" w:line="276" w:lineRule="auto"/>
      <w:ind w:left="296" w:hanging="270"/>
    </w:pPr>
    <w:rPr>
      <w:rFonts w:ascii="Calibri" w:hAnsi="Calibri" w:cs="Arial"/>
      <w:sz w:val="22"/>
      <w:szCs w:val="22"/>
      <w:lang w:bidi="ar-SA"/>
    </w:rPr>
  </w:style>
  <w:style w:type="paragraph" w:styleId="TOC3">
    <w:name w:val="toc 3"/>
    <w:basedOn w:val="Normal"/>
    <w:next w:val="Normal"/>
    <w:autoRedefine/>
    <w:uiPriority w:val="39"/>
    <w:unhideWhenUsed/>
    <w:qFormat/>
    <w:rsid w:val="00DF5C3D"/>
    <w:pPr>
      <w:spacing w:after="100" w:line="276" w:lineRule="auto"/>
      <w:ind w:left="440"/>
    </w:pPr>
    <w:rPr>
      <w:rFonts w:ascii="Calibri" w:hAnsi="Calibri" w:cs="Arial"/>
      <w:sz w:val="22"/>
      <w:szCs w:val="22"/>
      <w:lang w:bidi="ar-SA"/>
    </w:rPr>
  </w:style>
  <w:style w:type="paragraph" w:styleId="EndnoteText">
    <w:name w:val="endnote text"/>
    <w:basedOn w:val="Normal"/>
    <w:link w:val="EndnoteTextChar"/>
    <w:uiPriority w:val="99"/>
    <w:semiHidden/>
    <w:unhideWhenUsed/>
    <w:rsid w:val="00FA6CEC"/>
    <w:rPr>
      <w:sz w:val="20"/>
      <w:szCs w:val="20"/>
    </w:rPr>
  </w:style>
  <w:style w:type="character" w:customStyle="1" w:styleId="EndnoteTextChar">
    <w:name w:val="Endnote Text Char"/>
    <w:link w:val="EndnoteText"/>
    <w:uiPriority w:val="99"/>
    <w:semiHidden/>
    <w:rsid w:val="00FA6CEC"/>
    <w:rPr>
      <w:lang w:val="en-US" w:eastAsia="en-US"/>
    </w:rPr>
  </w:style>
  <w:style w:type="character" w:styleId="EndnoteReference">
    <w:name w:val="endnote reference"/>
    <w:uiPriority w:val="99"/>
    <w:semiHidden/>
    <w:unhideWhenUsed/>
    <w:rsid w:val="00FA6CEC"/>
    <w:rPr>
      <w:vertAlign w:val="superscript"/>
    </w:rPr>
  </w:style>
  <w:style w:type="paragraph" w:customStyle="1" w:styleId="Appendix">
    <w:name w:val="Appendix"/>
    <w:basedOn w:val="Normal"/>
    <w:next w:val="Normal"/>
    <w:qFormat/>
    <w:rsid w:val="00C30C40"/>
    <w:pPr>
      <w:pageBreakBefore/>
      <w:numPr>
        <w:numId w:val="4"/>
      </w:numPr>
      <w:ind w:firstLine="273"/>
    </w:pPr>
    <w:rPr>
      <w:rFonts w:ascii="Arial" w:hAnsi="Arial" w:cs="Arial"/>
      <w:b/>
      <w:bCs/>
      <w:sz w:val="28"/>
      <w:szCs w:val="28"/>
    </w:rPr>
  </w:style>
  <w:style w:type="paragraph" w:customStyle="1" w:styleId="Appendix2">
    <w:name w:val="Appendix 2"/>
    <w:basedOn w:val="Appendix"/>
    <w:next w:val="Normal"/>
    <w:qFormat/>
    <w:rsid w:val="00C30C40"/>
    <w:pPr>
      <w:ind w:left="1276" w:hanging="283"/>
    </w:pPr>
    <w:rPr>
      <w:lang w:val="en-US"/>
    </w:rPr>
  </w:style>
  <w:style w:type="paragraph" w:styleId="Caption">
    <w:name w:val="caption"/>
    <w:basedOn w:val="Normal"/>
    <w:next w:val="Normal"/>
    <w:uiPriority w:val="35"/>
    <w:unhideWhenUsed/>
    <w:qFormat/>
    <w:rsid w:val="004727FF"/>
    <w:rPr>
      <w:b/>
      <w:bCs/>
      <w:sz w:val="20"/>
      <w:szCs w:val="20"/>
    </w:rPr>
  </w:style>
  <w:style w:type="character" w:customStyle="1" w:styleId="FooterChar">
    <w:name w:val="Footer Char"/>
    <w:link w:val="Footer"/>
    <w:uiPriority w:val="99"/>
    <w:rsid w:val="0022533C"/>
    <w:rPr>
      <w:sz w:val="24"/>
      <w:szCs w:val="24"/>
    </w:rPr>
  </w:style>
  <w:style w:type="paragraph" w:styleId="ListParagraph">
    <w:name w:val="List Paragraph"/>
    <w:basedOn w:val="Normal"/>
    <w:uiPriority w:val="34"/>
    <w:qFormat/>
    <w:rsid w:val="002D3AF7"/>
    <w:pPr>
      <w:ind w:left="720"/>
      <w:contextualSpacing/>
    </w:pPr>
  </w:style>
  <w:style w:type="character" w:customStyle="1" w:styleId="reference-text">
    <w:name w:val="reference-text"/>
    <w:rsid w:val="0061067F"/>
  </w:style>
  <w:style w:type="character" w:customStyle="1" w:styleId="citationtext">
    <w:name w:val="citation_text"/>
    <w:rsid w:val="0061067F"/>
  </w:style>
  <w:style w:type="character" w:customStyle="1" w:styleId="Mention1">
    <w:name w:val="Mention1"/>
    <w:uiPriority w:val="99"/>
    <w:semiHidden/>
    <w:unhideWhenUsed/>
    <w:rsid w:val="00DB560F"/>
    <w:rPr>
      <w:color w:val="2B579A"/>
      <w:shd w:val="clear" w:color="auto" w:fill="E6E6E6"/>
    </w:rPr>
  </w:style>
  <w:style w:type="character" w:customStyle="1" w:styleId="HeaderChar">
    <w:name w:val="Header Char"/>
    <w:link w:val="Header"/>
    <w:uiPriority w:val="99"/>
    <w:rsid w:val="007B0B1D"/>
    <w:rPr>
      <w:sz w:val="24"/>
      <w:szCs w:val="24"/>
    </w:rPr>
  </w:style>
  <w:style w:type="paragraph" w:styleId="HTMLPreformatted">
    <w:name w:val="HTML Preformatted"/>
    <w:basedOn w:val="Normal"/>
    <w:link w:val="HTMLPreformattedChar"/>
    <w:uiPriority w:val="99"/>
    <w:unhideWhenUsed/>
    <w:rsid w:val="00B332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B3320B"/>
    <w:rPr>
      <w:rFonts w:ascii="Courier New" w:hAnsi="Courier New" w:cs="Courier New"/>
    </w:rPr>
  </w:style>
  <w:style w:type="paragraph" w:customStyle="1" w:styleId="p64x9c">
    <w:name w:val="p64x9c"/>
    <w:basedOn w:val="Normal"/>
    <w:rsid w:val="00B3320B"/>
    <w:pPr>
      <w:spacing w:before="100" w:beforeAutospacing="1" w:after="100" w:afterAutospacing="1" w:line="240" w:lineRule="auto"/>
    </w:pPr>
  </w:style>
  <w:style w:type="character" w:customStyle="1" w:styleId="gl9hy">
    <w:name w:val="gl9hy"/>
    <w:basedOn w:val="DefaultParagraphFont"/>
    <w:rsid w:val="00B3320B"/>
  </w:style>
  <w:style w:type="character" w:customStyle="1" w:styleId="spellorig">
    <w:name w:val="spell_orig"/>
    <w:basedOn w:val="DefaultParagraphFont"/>
    <w:rsid w:val="00B3320B"/>
  </w:style>
  <w:style w:type="character" w:customStyle="1" w:styleId="source-language">
    <w:name w:val="source-language"/>
    <w:basedOn w:val="DefaultParagraphFont"/>
    <w:rsid w:val="00B3320B"/>
  </w:style>
  <w:style w:type="character" w:customStyle="1" w:styleId="target-language">
    <w:name w:val="target-language"/>
    <w:basedOn w:val="DefaultParagraphFont"/>
    <w:rsid w:val="00B3320B"/>
  </w:style>
  <w:style w:type="paragraph" w:styleId="NoSpacing">
    <w:name w:val="No Spacing"/>
    <w:link w:val="NoSpacingChar"/>
    <w:uiPriority w:val="1"/>
    <w:qFormat/>
    <w:rsid w:val="001C6DAC"/>
    <w:rPr>
      <w:rFonts w:asciiTheme="minorHAnsi" w:eastAsiaTheme="minorEastAsia" w:hAnsiTheme="minorHAnsi" w:cstheme="minorBidi"/>
      <w:sz w:val="22"/>
      <w:szCs w:val="22"/>
      <w:lang w:bidi="ar-SA"/>
    </w:rPr>
  </w:style>
  <w:style w:type="character" w:customStyle="1" w:styleId="NoSpacingChar">
    <w:name w:val="No Spacing Char"/>
    <w:basedOn w:val="DefaultParagraphFont"/>
    <w:link w:val="NoSpacing"/>
    <w:uiPriority w:val="1"/>
    <w:rsid w:val="001C6DAC"/>
    <w:rPr>
      <w:rFonts w:asciiTheme="minorHAnsi" w:eastAsiaTheme="minorEastAsia" w:hAnsiTheme="minorHAnsi" w:cstheme="minorBidi"/>
      <w:sz w:val="22"/>
      <w:szCs w:val="22"/>
      <w:lang w:bidi="ar-SA"/>
    </w:rPr>
  </w:style>
  <w:style w:type="character" w:styleId="PlaceholderText">
    <w:name w:val="Placeholder Text"/>
    <w:basedOn w:val="DefaultParagraphFont"/>
    <w:uiPriority w:val="99"/>
    <w:semiHidden/>
    <w:rsid w:val="001C6DAC"/>
    <w:rPr>
      <w:color w:val="808080"/>
    </w:rPr>
  </w:style>
  <w:style w:type="character" w:styleId="HTMLCode">
    <w:name w:val="HTML Code"/>
    <w:basedOn w:val="DefaultParagraphFont"/>
    <w:uiPriority w:val="99"/>
    <w:semiHidden/>
    <w:unhideWhenUsed/>
    <w:rsid w:val="006F35BC"/>
    <w:rPr>
      <w:rFonts w:ascii="Courier New" w:eastAsia="Times New Roman" w:hAnsi="Courier New" w:cs="Courier New"/>
      <w:sz w:val="20"/>
      <w:szCs w:val="20"/>
    </w:rPr>
  </w:style>
  <w:style w:type="character" w:styleId="Strong">
    <w:name w:val="Strong"/>
    <w:basedOn w:val="DefaultParagraphFont"/>
    <w:uiPriority w:val="22"/>
    <w:qFormat/>
    <w:rsid w:val="006F35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43243">
      <w:bodyDiv w:val="1"/>
      <w:marLeft w:val="0"/>
      <w:marRight w:val="0"/>
      <w:marTop w:val="0"/>
      <w:marBottom w:val="0"/>
      <w:divBdr>
        <w:top w:val="none" w:sz="0" w:space="0" w:color="auto"/>
        <w:left w:val="none" w:sz="0" w:space="0" w:color="auto"/>
        <w:bottom w:val="none" w:sz="0" w:space="0" w:color="auto"/>
        <w:right w:val="none" w:sz="0" w:space="0" w:color="auto"/>
      </w:divBdr>
      <w:divsChild>
        <w:div w:id="1834948720">
          <w:marLeft w:val="0"/>
          <w:marRight w:val="0"/>
          <w:marTop w:val="0"/>
          <w:marBottom w:val="0"/>
          <w:divBdr>
            <w:top w:val="none" w:sz="0" w:space="0" w:color="auto"/>
            <w:left w:val="none" w:sz="0" w:space="0" w:color="auto"/>
            <w:bottom w:val="none" w:sz="0" w:space="0" w:color="auto"/>
            <w:right w:val="none" w:sz="0" w:space="0" w:color="auto"/>
          </w:divBdr>
        </w:div>
      </w:divsChild>
    </w:div>
    <w:div w:id="52507295">
      <w:bodyDiv w:val="1"/>
      <w:marLeft w:val="0"/>
      <w:marRight w:val="0"/>
      <w:marTop w:val="0"/>
      <w:marBottom w:val="0"/>
      <w:divBdr>
        <w:top w:val="none" w:sz="0" w:space="0" w:color="auto"/>
        <w:left w:val="none" w:sz="0" w:space="0" w:color="auto"/>
        <w:bottom w:val="none" w:sz="0" w:space="0" w:color="auto"/>
        <w:right w:val="none" w:sz="0" w:space="0" w:color="auto"/>
      </w:divBdr>
      <w:divsChild>
        <w:div w:id="1951663761">
          <w:marLeft w:val="0"/>
          <w:marRight w:val="0"/>
          <w:marTop w:val="0"/>
          <w:marBottom w:val="0"/>
          <w:divBdr>
            <w:top w:val="none" w:sz="0" w:space="0" w:color="auto"/>
            <w:left w:val="none" w:sz="0" w:space="0" w:color="auto"/>
            <w:bottom w:val="none" w:sz="0" w:space="0" w:color="auto"/>
            <w:right w:val="none" w:sz="0" w:space="0" w:color="auto"/>
          </w:divBdr>
        </w:div>
      </w:divsChild>
    </w:div>
    <w:div w:id="101188844">
      <w:bodyDiv w:val="1"/>
      <w:marLeft w:val="0"/>
      <w:marRight w:val="0"/>
      <w:marTop w:val="0"/>
      <w:marBottom w:val="0"/>
      <w:divBdr>
        <w:top w:val="none" w:sz="0" w:space="0" w:color="auto"/>
        <w:left w:val="none" w:sz="0" w:space="0" w:color="auto"/>
        <w:bottom w:val="none" w:sz="0" w:space="0" w:color="auto"/>
        <w:right w:val="none" w:sz="0" w:space="0" w:color="auto"/>
      </w:divBdr>
    </w:div>
    <w:div w:id="116339604">
      <w:bodyDiv w:val="1"/>
      <w:marLeft w:val="0"/>
      <w:marRight w:val="0"/>
      <w:marTop w:val="0"/>
      <w:marBottom w:val="0"/>
      <w:divBdr>
        <w:top w:val="none" w:sz="0" w:space="0" w:color="auto"/>
        <w:left w:val="none" w:sz="0" w:space="0" w:color="auto"/>
        <w:bottom w:val="none" w:sz="0" w:space="0" w:color="auto"/>
        <w:right w:val="none" w:sz="0" w:space="0" w:color="auto"/>
      </w:divBdr>
    </w:div>
    <w:div w:id="216090098">
      <w:bodyDiv w:val="1"/>
      <w:marLeft w:val="0"/>
      <w:marRight w:val="0"/>
      <w:marTop w:val="0"/>
      <w:marBottom w:val="0"/>
      <w:divBdr>
        <w:top w:val="none" w:sz="0" w:space="0" w:color="auto"/>
        <w:left w:val="none" w:sz="0" w:space="0" w:color="auto"/>
        <w:bottom w:val="none" w:sz="0" w:space="0" w:color="auto"/>
        <w:right w:val="none" w:sz="0" w:space="0" w:color="auto"/>
      </w:divBdr>
    </w:div>
    <w:div w:id="248196615">
      <w:bodyDiv w:val="1"/>
      <w:marLeft w:val="0"/>
      <w:marRight w:val="0"/>
      <w:marTop w:val="0"/>
      <w:marBottom w:val="0"/>
      <w:divBdr>
        <w:top w:val="none" w:sz="0" w:space="0" w:color="auto"/>
        <w:left w:val="none" w:sz="0" w:space="0" w:color="auto"/>
        <w:bottom w:val="none" w:sz="0" w:space="0" w:color="auto"/>
        <w:right w:val="none" w:sz="0" w:space="0" w:color="auto"/>
      </w:divBdr>
    </w:div>
    <w:div w:id="320934405">
      <w:bodyDiv w:val="1"/>
      <w:marLeft w:val="0"/>
      <w:marRight w:val="0"/>
      <w:marTop w:val="0"/>
      <w:marBottom w:val="0"/>
      <w:divBdr>
        <w:top w:val="none" w:sz="0" w:space="0" w:color="auto"/>
        <w:left w:val="none" w:sz="0" w:space="0" w:color="auto"/>
        <w:bottom w:val="none" w:sz="0" w:space="0" w:color="auto"/>
        <w:right w:val="none" w:sz="0" w:space="0" w:color="auto"/>
      </w:divBdr>
      <w:divsChild>
        <w:div w:id="2020816914">
          <w:marLeft w:val="0"/>
          <w:marRight w:val="0"/>
          <w:marTop w:val="0"/>
          <w:marBottom w:val="0"/>
          <w:divBdr>
            <w:top w:val="none" w:sz="0" w:space="0" w:color="auto"/>
            <w:left w:val="none" w:sz="0" w:space="0" w:color="auto"/>
            <w:bottom w:val="none" w:sz="0" w:space="0" w:color="auto"/>
            <w:right w:val="none" w:sz="0" w:space="0" w:color="auto"/>
          </w:divBdr>
        </w:div>
      </w:divsChild>
    </w:div>
    <w:div w:id="334768539">
      <w:bodyDiv w:val="1"/>
      <w:marLeft w:val="0"/>
      <w:marRight w:val="0"/>
      <w:marTop w:val="0"/>
      <w:marBottom w:val="0"/>
      <w:divBdr>
        <w:top w:val="none" w:sz="0" w:space="0" w:color="auto"/>
        <w:left w:val="none" w:sz="0" w:space="0" w:color="auto"/>
        <w:bottom w:val="none" w:sz="0" w:space="0" w:color="auto"/>
        <w:right w:val="none" w:sz="0" w:space="0" w:color="auto"/>
      </w:divBdr>
    </w:div>
    <w:div w:id="382873698">
      <w:bodyDiv w:val="1"/>
      <w:marLeft w:val="0"/>
      <w:marRight w:val="0"/>
      <w:marTop w:val="0"/>
      <w:marBottom w:val="0"/>
      <w:divBdr>
        <w:top w:val="none" w:sz="0" w:space="0" w:color="auto"/>
        <w:left w:val="none" w:sz="0" w:space="0" w:color="auto"/>
        <w:bottom w:val="none" w:sz="0" w:space="0" w:color="auto"/>
        <w:right w:val="none" w:sz="0" w:space="0" w:color="auto"/>
      </w:divBdr>
      <w:divsChild>
        <w:div w:id="1258831366">
          <w:marLeft w:val="0"/>
          <w:marRight w:val="0"/>
          <w:marTop w:val="0"/>
          <w:marBottom w:val="0"/>
          <w:divBdr>
            <w:top w:val="none" w:sz="0" w:space="0" w:color="auto"/>
            <w:left w:val="none" w:sz="0" w:space="0" w:color="auto"/>
            <w:bottom w:val="none" w:sz="0" w:space="0" w:color="auto"/>
            <w:right w:val="none" w:sz="0" w:space="0" w:color="auto"/>
          </w:divBdr>
        </w:div>
      </w:divsChild>
    </w:div>
    <w:div w:id="392236090">
      <w:bodyDiv w:val="1"/>
      <w:marLeft w:val="0"/>
      <w:marRight w:val="0"/>
      <w:marTop w:val="0"/>
      <w:marBottom w:val="0"/>
      <w:divBdr>
        <w:top w:val="none" w:sz="0" w:space="0" w:color="auto"/>
        <w:left w:val="none" w:sz="0" w:space="0" w:color="auto"/>
        <w:bottom w:val="none" w:sz="0" w:space="0" w:color="auto"/>
        <w:right w:val="none" w:sz="0" w:space="0" w:color="auto"/>
      </w:divBdr>
      <w:divsChild>
        <w:div w:id="130445150">
          <w:marLeft w:val="0"/>
          <w:marRight w:val="0"/>
          <w:marTop w:val="0"/>
          <w:marBottom w:val="0"/>
          <w:divBdr>
            <w:top w:val="none" w:sz="0" w:space="0" w:color="auto"/>
            <w:left w:val="none" w:sz="0" w:space="0" w:color="auto"/>
            <w:bottom w:val="none" w:sz="0" w:space="0" w:color="auto"/>
            <w:right w:val="none" w:sz="0" w:space="0" w:color="auto"/>
          </w:divBdr>
        </w:div>
      </w:divsChild>
    </w:div>
    <w:div w:id="445582810">
      <w:bodyDiv w:val="1"/>
      <w:marLeft w:val="0"/>
      <w:marRight w:val="0"/>
      <w:marTop w:val="0"/>
      <w:marBottom w:val="0"/>
      <w:divBdr>
        <w:top w:val="none" w:sz="0" w:space="0" w:color="auto"/>
        <w:left w:val="none" w:sz="0" w:space="0" w:color="auto"/>
        <w:bottom w:val="none" w:sz="0" w:space="0" w:color="auto"/>
        <w:right w:val="none" w:sz="0" w:space="0" w:color="auto"/>
      </w:divBdr>
      <w:divsChild>
        <w:div w:id="411514878">
          <w:marLeft w:val="0"/>
          <w:marRight w:val="0"/>
          <w:marTop w:val="0"/>
          <w:marBottom w:val="0"/>
          <w:divBdr>
            <w:top w:val="none" w:sz="0" w:space="0" w:color="auto"/>
            <w:left w:val="none" w:sz="0" w:space="0" w:color="auto"/>
            <w:bottom w:val="none" w:sz="0" w:space="0" w:color="auto"/>
            <w:right w:val="none" w:sz="0" w:space="0" w:color="auto"/>
          </w:divBdr>
        </w:div>
      </w:divsChild>
    </w:div>
    <w:div w:id="508913165">
      <w:bodyDiv w:val="1"/>
      <w:marLeft w:val="0"/>
      <w:marRight w:val="0"/>
      <w:marTop w:val="0"/>
      <w:marBottom w:val="0"/>
      <w:divBdr>
        <w:top w:val="none" w:sz="0" w:space="0" w:color="auto"/>
        <w:left w:val="none" w:sz="0" w:space="0" w:color="auto"/>
        <w:bottom w:val="none" w:sz="0" w:space="0" w:color="auto"/>
        <w:right w:val="none" w:sz="0" w:space="0" w:color="auto"/>
      </w:divBdr>
    </w:div>
    <w:div w:id="603728128">
      <w:bodyDiv w:val="1"/>
      <w:marLeft w:val="0"/>
      <w:marRight w:val="0"/>
      <w:marTop w:val="0"/>
      <w:marBottom w:val="0"/>
      <w:divBdr>
        <w:top w:val="none" w:sz="0" w:space="0" w:color="auto"/>
        <w:left w:val="none" w:sz="0" w:space="0" w:color="auto"/>
        <w:bottom w:val="none" w:sz="0" w:space="0" w:color="auto"/>
        <w:right w:val="none" w:sz="0" w:space="0" w:color="auto"/>
      </w:divBdr>
    </w:div>
    <w:div w:id="688143806">
      <w:bodyDiv w:val="1"/>
      <w:marLeft w:val="0"/>
      <w:marRight w:val="0"/>
      <w:marTop w:val="0"/>
      <w:marBottom w:val="0"/>
      <w:divBdr>
        <w:top w:val="none" w:sz="0" w:space="0" w:color="auto"/>
        <w:left w:val="none" w:sz="0" w:space="0" w:color="auto"/>
        <w:bottom w:val="none" w:sz="0" w:space="0" w:color="auto"/>
        <w:right w:val="none" w:sz="0" w:space="0" w:color="auto"/>
      </w:divBdr>
    </w:div>
    <w:div w:id="853497321">
      <w:bodyDiv w:val="1"/>
      <w:marLeft w:val="0"/>
      <w:marRight w:val="0"/>
      <w:marTop w:val="0"/>
      <w:marBottom w:val="0"/>
      <w:divBdr>
        <w:top w:val="none" w:sz="0" w:space="0" w:color="auto"/>
        <w:left w:val="none" w:sz="0" w:space="0" w:color="auto"/>
        <w:bottom w:val="none" w:sz="0" w:space="0" w:color="auto"/>
        <w:right w:val="none" w:sz="0" w:space="0" w:color="auto"/>
      </w:divBdr>
      <w:divsChild>
        <w:div w:id="1474055201">
          <w:marLeft w:val="0"/>
          <w:marRight w:val="0"/>
          <w:marTop w:val="0"/>
          <w:marBottom w:val="0"/>
          <w:divBdr>
            <w:top w:val="none" w:sz="0" w:space="0" w:color="auto"/>
            <w:left w:val="none" w:sz="0" w:space="0" w:color="auto"/>
            <w:bottom w:val="none" w:sz="0" w:space="0" w:color="auto"/>
            <w:right w:val="none" w:sz="0" w:space="0" w:color="auto"/>
          </w:divBdr>
        </w:div>
      </w:divsChild>
    </w:div>
    <w:div w:id="882907729">
      <w:bodyDiv w:val="1"/>
      <w:marLeft w:val="0"/>
      <w:marRight w:val="0"/>
      <w:marTop w:val="0"/>
      <w:marBottom w:val="0"/>
      <w:divBdr>
        <w:top w:val="none" w:sz="0" w:space="0" w:color="auto"/>
        <w:left w:val="none" w:sz="0" w:space="0" w:color="auto"/>
        <w:bottom w:val="none" w:sz="0" w:space="0" w:color="auto"/>
        <w:right w:val="none" w:sz="0" w:space="0" w:color="auto"/>
      </w:divBdr>
    </w:div>
    <w:div w:id="884025250">
      <w:bodyDiv w:val="1"/>
      <w:marLeft w:val="0"/>
      <w:marRight w:val="0"/>
      <w:marTop w:val="0"/>
      <w:marBottom w:val="0"/>
      <w:divBdr>
        <w:top w:val="none" w:sz="0" w:space="0" w:color="auto"/>
        <w:left w:val="none" w:sz="0" w:space="0" w:color="auto"/>
        <w:bottom w:val="none" w:sz="0" w:space="0" w:color="auto"/>
        <w:right w:val="none" w:sz="0" w:space="0" w:color="auto"/>
      </w:divBdr>
      <w:divsChild>
        <w:div w:id="916403909">
          <w:marLeft w:val="0"/>
          <w:marRight w:val="0"/>
          <w:marTop w:val="0"/>
          <w:marBottom w:val="0"/>
          <w:divBdr>
            <w:top w:val="none" w:sz="0" w:space="0" w:color="auto"/>
            <w:left w:val="none" w:sz="0" w:space="0" w:color="auto"/>
            <w:bottom w:val="none" w:sz="0" w:space="0" w:color="auto"/>
            <w:right w:val="none" w:sz="0" w:space="0" w:color="auto"/>
          </w:divBdr>
        </w:div>
      </w:divsChild>
    </w:div>
    <w:div w:id="923420112">
      <w:bodyDiv w:val="1"/>
      <w:marLeft w:val="0"/>
      <w:marRight w:val="0"/>
      <w:marTop w:val="0"/>
      <w:marBottom w:val="0"/>
      <w:divBdr>
        <w:top w:val="none" w:sz="0" w:space="0" w:color="auto"/>
        <w:left w:val="none" w:sz="0" w:space="0" w:color="auto"/>
        <w:bottom w:val="none" w:sz="0" w:space="0" w:color="auto"/>
        <w:right w:val="none" w:sz="0" w:space="0" w:color="auto"/>
      </w:divBdr>
    </w:div>
    <w:div w:id="927540805">
      <w:bodyDiv w:val="1"/>
      <w:marLeft w:val="0"/>
      <w:marRight w:val="0"/>
      <w:marTop w:val="0"/>
      <w:marBottom w:val="0"/>
      <w:divBdr>
        <w:top w:val="none" w:sz="0" w:space="0" w:color="auto"/>
        <w:left w:val="none" w:sz="0" w:space="0" w:color="auto"/>
        <w:bottom w:val="none" w:sz="0" w:space="0" w:color="auto"/>
        <w:right w:val="none" w:sz="0" w:space="0" w:color="auto"/>
      </w:divBdr>
      <w:divsChild>
        <w:div w:id="1849518122">
          <w:marLeft w:val="0"/>
          <w:marRight w:val="0"/>
          <w:marTop w:val="0"/>
          <w:marBottom w:val="0"/>
          <w:divBdr>
            <w:top w:val="none" w:sz="0" w:space="0" w:color="auto"/>
            <w:left w:val="none" w:sz="0" w:space="0" w:color="auto"/>
            <w:bottom w:val="none" w:sz="0" w:space="0" w:color="auto"/>
            <w:right w:val="none" w:sz="0" w:space="0" w:color="auto"/>
          </w:divBdr>
        </w:div>
      </w:divsChild>
    </w:div>
    <w:div w:id="1002203686">
      <w:bodyDiv w:val="1"/>
      <w:marLeft w:val="0"/>
      <w:marRight w:val="0"/>
      <w:marTop w:val="0"/>
      <w:marBottom w:val="0"/>
      <w:divBdr>
        <w:top w:val="none" w:sz="0" w:space="0" w:color="auto"/>
        <w:left w:val="none" w:sz="0" w:space="0" w:color="auto"/>
        <w:bottom w:val="none" w:sz="0" w:space="0" w:color="auto"/>
        <w:right w:val="none" w:sz="0" w:space="0" w:color="auto"/>
      </w:divBdr>
      <w:divsChild>
        <w:div w:id="945505993">
          <w:marLeft w:val="0"/>
          <w:marRight w:val="0"/>
          <w:marTop w:val="0"/>
          <w:marBottom w:val="0"/>
          <w:divBdr>
            <w:top w:val="none" w:sz="0" w:space="0" w:color="auto"/>
            <w:left w:val="none" w:sz="0" w:space="0" w:color="auto"/>
            <w:bottom w:val="none" w:sz="0" w:space="0" w:color="auto"/>
            <w:right w:val="none" w:sz="0" w:space="0" w:color="auto"/>
          </w:divBdr>
        </w:div>
      </w:divsChild>
    </w:div>
    <w:div w:id="1054933011">
      <w:bodyDiv w:val="1"/>
      <w:marLeft w:val="0"/>
      <w:marRight w:val="0"/>
      <w:marTop w:val="0"/>
      <w:marBottom w:val="0"/>
      <w:divBdr>
        <w:top w:val="none" w:sz="0" w:space="0" w:color="auto"/>
        <w:left w:val="none" w:sz="0" w:space="0" w:color="auto"/>
        <w:bottom w:val="none" w:sz="0" w:space="0" w:color="auto"/>
        <w:right w:val="none" w:sz="0" w:space="0" w:color="auto"/>
      </w:divBdr>
    </w:div>
    <w:div w:id="1078022090">
      <w:bodyDiv w:val="1"/>
      <w:marLeft w:val="0"/>
      <w:marRight w:val="0"/>
      <w:marTop w:val="0"/>
      <w:marBottom w:val="0"/>
      <w:divBdr>
        <w:top w:val="none" w:sz="0" w:space="0" w:color="auto"/>
        <w:left w:val="none" w:sz="0" w:space="0" w:color="auto"/>
        <w:bottom w:val="none" w:sz="0" w:space="0" w:color="auto"/>
        <w:right w:val="none" w:sz="0" w:space="0" w:color="auto"/>
      </w:divBdr>
    </w:div>
    <w:div w:id="1127629303">
      <w:bodyDiv w:val="1"/>
      <w:marLeft w:val="0"/>
      <w:marRight w:val="0"/>
      <w:marTop w:val="0"/>
      <w:marBottom w:val="0"/>
      <w:divBdr>
        <w:top w:val="none" w:sz="0" w:space="0" w:color="auto"/>
        <w:left w:val="none" w:sz="0" w:space="0" w:color="auto"/>
        <w:bottom w:val="none" w:sz="0" w:space="0" w:color="auto"/>
        <w:right w:val="none" w:sz="0" w:space="0" w:color="auto"/>
      </w:divBdr>
    </w:div>
    <w:div w:id="1221207290">
      <w:bodyDiv w:val="1"/>
      <w:marLeft w:val="0"/>
      <w:marRight w:val="0"/>
      <w:marTop w:val="0"/>
      <w:marBottom w:val="0"/>
      <w:divBdr>
        <w:top w:val="none" w:sz="0" w:space="0" w:color="auto"/>
        <w:left w:val="none" w:sz="0" w:space="0" w:color="auto"/>
        <w:bottom w:val="none" w:sz="0" w:space="0" w:color="auto"/>
        <w:right w:val="none" w:sz="0" w:space="0" w:color="auto"/>
      </w:divBdr>
      <w:divsChild>
        <w:div w:id="1459303800">
          <w:marLeft w:val="0"/>
          <w:marRight w:val="0"/>
          <w:marTop w:val="0"/>
          <w:marBottom w:val="0"/>
          <w:divBdr>
            <w:top w:val="none" w:sz="0" w:space="0" w:color="auto"/>
            <w:left w:val="none" w:sz="0" w:space="0" w:color="auto"/>
            <w:bottom w:val="none" w:sz="0" w:space="0" w:color="auto"/>
            <w:right w:val="none" w:sz="0" w:space="0" w:color="auto"/>
          </w:divBdr>
        </w:div>
      </w:divsChild>
    </w:div>
    <w:div w:id="1343510385">
      <w:bodyDiv w:val="1"/>
      <w:marLeft w:val="0"/>
      <w:marRight w:val="0"/>
      <w:marTop w:val="0"/>
      <w:marBottom w:val="0"/>
      <w:divBdr>
        <w:top w:val="none" w:sz="0" w:space="0" w:color="auto"/>
        <w:left w:val="none" w:sz="0" w:space="0" w:color="auto"/>
        <w:bottom w:val="none" w:sz="0" w:space="0" w:color="auto"/>
        <w:right w:val="none" w:sz="0" w:space="0" w:color="auto"/>
      </w:divBdr>
      <w:divsChild>
        <w:div w:id="1046488085">
          <w:marLeft w:val="0"/>
          <w:marRight w:val="0"/>
          <w:marTop w:val="0"/>
          <w:marBottom w:val="0"/>
          <w:divBdr>
            <w:top w:val="none" w:sz="0" w:space="0" w:color="auto"/>
            <w:left w:val="none" w:sz="0" w:space="0" w:color="auto"/>
            <w:bottom w:val="none" w:sz="0" w:space="0" w:color="auto"/>
            <w:right w:val="none" w:sz="0" w:space="0" w:color="auto"/>
          </w:divBdr>
          <w:divsChild>
            <w:div w:id="456995664">
              <w:marLeft w:val="0"/>
              <w:marRight w:val="0"/>
              <w:marTop w:val="0"/>
              <w:marBottom w:val="0"/>
              <w:divBdr>
                <w:top w:val="none" w:sz="0" w:space="0" w:color="auto"/>
                <w:left w:val="none" w:sz="0" w:space="0" w:color="auto"/>
                <w:bottom w:val="none" w:sz="0" w:space="0" w:color="auto"/>
                <w:right w:val="none" w:sz="0" w:space="0" w:color="auto"/>
              </w:divBdr>
            </w:div>
            <w:div w:id="69304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631127">
      <w:bodyDiv w:val="1"/>
      <w:marLeft w:val="0"/>
      <w:marRight w:val="0"/>
      <w:marTop w:val="0"/>
      <w:marBottom w:val="0"/>
      <w:divBdr>
        <w:top w:val="none" w:sz="0" w:space="0" w:color="auto"/>
        <w:left w:val="none" w:sz="0" w:space="0" w:color="auto"/>
        <w:bottom w:val="none" w:sz="0" w:space="0" w:color="auto"/>
        <w:right w:val="none" w:sz="0" w:space="0" w:color="auto"/>
      </w:divBdr>
      <w:divsChild>
        <w:div w:id="148207950">
          <w:marLeft w:val="0"/>
          <w:marRight w:val="0"/>
          <w:marTop w:val="0"/>
          <w:marBottom w:val="0"/>
          <w:divBdr>
            <w:top w:val="none" w:sz="0" w:space="0" w:color="auto"/>
            <w:left w:val="none" w:sz="0" w:space="0" w:color="auto"/>
            <w:bottom w:val="none" w:sz="0" w:space="0" w:color="auto"/>
            <w:right w:val="none" w:sz="0" w:space="0" w:color="auto"/>
          </w:divBdr>
        </w:div>
      </w:divsChild>
    </w:div>
    <w:div w:id="1421948226">
      <w:bodyDiv w:val="1"/>
      <w:marLeft w:val="0"/>
      <w:marRight w:val="0"/>
      <w:marTop w:val="0"/>
      <w:marBottom w:val="0"/>
      <w:divBdr>
        <w:top w:val="none" w:sz="0" w:space="0" w:color="auto"/>
        <w:left w:val="none" w:sz="0" w:space="0" w:color="auto"/>
        <w:bottom w:val="none" w:sz="0" w:space="0" w:color="auto"/>
        <w:right w:val="none" w:sz="0" w:space="0" w:color="auto"/>
      </w:divBdr>
    </w:div>
    <w:div w:id="1429503953">
      <w:bodyDiv w:val="1"/>
      <w:marLeft w:val="0"/>
      <w:marRight w:val="0"/>
      <w:marTop w:val="0"/>
      <w:marBottom w:val="0"/>
      <w:divBdr>
        <w:top w:val="none" w:sz="0" w:space="0" w:color="auto"/>
        <w:left w:val="none" w:sz="0" w:space="0" w:color="auto"/>
        <w:bottom w:val="none" w:sz="0" w:space="0" w:color="auto"/>
        <w:right w:val="none" w:sz="0" w:space="0" w:color="auto"/>
      </w:divBdr>
    </w:div>
    <w:div w:id="1441409019">
      <w:bodyDiv w:val="1"/>
      <w:marLeft w:val="0"/>
      <w:marRight w:val="0"/>
      <w:marTop w:val="0"/>
      <w:marBottom w:val="0"/>
      <w:divBdr>
        <w:top w:val="none" w:sz="0" w:space="0" w:color="auto"/>
        <w:left w:val="none" w:sz="0" w:space="0" w:color="auto"/>
        <w:bottom w:val="none" w:sz="0" w:space="0" w:color="auto"/>
        <w:right w:val="none" w:sz="0" w:space="0" w:color="auto"/>
      </w:divBdr>
    </w:div>
    <w:div w:id="1477989437">
      <w:bodyDiv w:val="1"/>
      <w:marLeft w:val="0"/>
      <w:marRight w:val="0"/>
      <w:marTop w:val="0"/>
      <w:marBottom w:val="0"/>
      <w:divBdr>
        <w:top w:val="none" w:sz="0" w:space="0" w:color="auto"/>
        <w:left w:val="none" w:sz="0" w:space="0" w:color="auto"/>
        <w:bottom w:val="none" w:sz="0" w:space="0" w:color="auto"/>
        <w:right w:val="none" w:sz="0" w:space="0" w:color="auto"/>
      </w:divBdr>
      <w:divsChild>
        <w:div w:id="751662444">
          <w:marLeft w:val="0"/>
          <w:marRight w:val="0"/>
          <w:marTop w:val="0"/>
          <w:marBottom w:val="0"/>
          <w:divBdr>
            <w:top w:val="none" w:sz="0" w:space="0" w:color="auto"/>
            <w:left w:val="none" w:sz="0" w:space="0" w:color="auto"/>
            <w:bottom w:val="none" w:sz="0" w:space="0" w:color="auto"/>
            <w:right w:val="none" w:sz="0" w:space="0" w:color="auto"/>
          </w:divBdr>
        </w:div>
      </w:divsChild>
    </w:div>
    <w:div w:id="1539270352">
      <w:bodyDiv w:val="1"/>
      <w:marLeft w:val="0"/>
      <w:marRight w:val="0"/>
      <w:marTop w:val="0"/>
      <w:marBottom w:val="0"/>
      <w:divBdr>
        <w:top w:val="none" w:sz="0" w:space="0" w:color="auto"/>
        <w:left w:val="none" w:sz="0" w:space="0" w:color="auto"/>
        <w:bottom w:val="none" w:sz="0" w:space="0" w:color="auto"/>
        <w:right w:val="none" w:sz="0" w:space="0" w:color="auto"/>
      </w:divBdr>
    </w:div>
    <w:div w:id="1540970976">
      <w:bodyDiv w:val="1"/>
      <w:marLeft w:val="0"/>
      <w:marRight w:val="0"/>
      <w:marTop w:val="0"/>
      <w:marBottom w:val="0"/>
      <w:divBdr>
        <w:top w:val="none" w:sz="0" w:space="0" w:color="auto"/>
        <w:left w:val="none" w:sz="0" w:space="0" w:color="auto"/>
        <w:bottom w:val="none" w:sz="0" w:space="0" w:color="auto"/>
        <w:right w:val="none" w:sz="0" w:space="0" w:color="auto"/>
      </w:divBdr>
      <w:divsChild>
        <w:div w:id="839933648">
          <w:marLeft w:val="0"/>
          <w:marRight w:val="0"/>
          <w:marTop w:val="0"/>
          <w:marBottom w:val="0"/>
          <w:divBdr>
            <w:top w:val="none" w:sz="0" w:space="0" w:color="auto"/>
            <w:left w:val="none" w:sz="0" w:space="0" w:color="auto"/>
            <w:bottom w:val="none" w:sz="0" w:space="0" w:color="auto"/>
            <w:right w:val="none" w:sz="0" w:space="0" w:color="auto"/>
          </w:divBdr>
          <w:divsChild>
            <w:div w:id="984235807">
              <w:marLeft w:val="0"/>
              <w:marRight w:val="0"/>
              <w:marTop w:val="0"/>
              <w:marBottom w:val="0"/>
              <w:divBdr>
                <w:top w:val="none" w:sz="0" w:space="0" w:color="auto"/>
                <w:left w:val="none" w:sz="0" w:space="0" w:color="auto"/>
                <w:bottom w:val="none" w:sz="0" w:space="0" w:color="auto"/>
                <w:right w:val="none" w:sz="0" w:space="0" w:color="auto"/>
              </w:divBdr>
              <w:divsChild>
                <w:div w:id="1312783173">
                  <w:marLeft w:val="0"/>
                  <w:marRight w:val="0"/>
                  <w:marTop w:val="0"/>
                  <w:marBottom w:val="0"/>
                  <w:divBdr>
                    <w:top w:val="none" w:sz="0" w:space="0" w:color="auto"/>
                    <w:left w:val="none" w:sz="0" w:space="0" w:color="auto"/>
                    <w:bottom w:val="none" w:sz="0" w:space="0" w:color="auto"/>
                    <w:right w:val="none" w:sz="0" w:space="0" w:color="auto"/>
                  </w:divBdr>
                  <w:divsChild>
                    <w:div w:id="135800897">
                      <w:marLeft w:val="0"/>
                      <w:marRight w:val="2250"/>
                      <w:marTop w:val="0"/>
                      <w:marBottom w:val="0"/>
                      <w:divBdr>
                        <w:top w:val="none" w:sz="0" w:space="0" w:color="auto"/>
                        <w:left w:val="none" w:sz="0" w:space="0" w:color="auto"/>
                        <w:bottom w:val="none" w:sz="0" w:space="0" w:color="auto"/>
                        <w:right w:val="none" w:sz="0" w:space="0" w:color="auto"/>
                      </w:divBdr>
                      <w:divsChild>
                        <w:div w:id="633294580">
                          <w:marLeft w:val="0"/>
                          <w:marRight w:val="0"/>
                          <w:marTop w:val="0"/>
                          <w:marBottom w:val="0"/>
                          <w:divBdr>
                            <w:top w:val="none" w:sz="0" w:space="0" w:color="auto"/>
                            <w:left w:val="none" w:sz="0" w:space="0" w:color="auto"/>
                            <w:bottom w:val="none" w:sz="0" w:space="0" w:color="auto"/>
                            <w:right w:val="none" w:sz="0" w:space="0" w:color="auto"/>
                          </w:divBdr>
                          <w:divsChild>
                            <w:div w:id="101491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29162">
          <w:marLeft w:val="0"/>
          <w:marRight w:val="0"/>
          <w:marTop w:val="0"/>
          <w:marBottom w:val="0"/>
          <w:divBdr>
            <w:top w:val="none" w:sz="0" w:space="0" w:color="auto"/>
            <w:left w:val="none" w:sz="0" w:space="0" w:color="auto"/>
            <w:bottom w:val="none" w:sz="0" w:space="0" w:color="auto"/>
            <w:right w:val="none" w:sz="0" w:space="0" w:color="auto"/>
          </w:divBdr>
          <w:divsChild>
            <w:div w:id="832573298">
              <w:marLeft w:val="0"/>
              <w:marRight w:val="0"/>
              <w:marTop w:val="0"/>
              <w:marBottom w:val="0"/>
              <w:divBdr>
                <w:top w:val="none" w:sz="0" w:space="0" w:color="auto"/>
                <w:left w:val="none" w:sz="0" w:space="0" w:color="auto"/>
                <w:bottom w:val="none" w:sz="0" w:space="0" w:color="auto"/>
                <w:right w:val="none" w:sz="0" w:space="0" w:color="auto"/>
              </w:divBdr>
              <w:divsChild>
                <w:div w:id="1194998486">
                  <w:marLeft w:val="0"/>
                  <w:marRight w:val="0"/>
                  <w:marTop w:val="0"/>
                  <w:marBottom w:val="0"/>
                  <w:divBdr>
                    <w:top w:val="none" w:sz="0" w:space="0" w:color="auto"/>
                    <w:left w:val="none" w:sz="0" w:space="0" w:color="auto"/>
                    <w:bottom w:val="none" w:sz="0" w:space="0" w:color="auto"/>
                    <w:right w:val="none" w:sz="0" w:space="0" w:color="auto"/>
                  </w:divBdr>
                  <w:divsChild>
                    <w:div w:id="1048842119">
                      <w:marLeft w:val="3960"/>
                      <w:marRight w:val="2250"/>
                      <w:marTop w:val="0"/>
                      <w:marBottom w:val="0"/>
                      <w:divBdr>
                        <w:top w:val="none" w:sz="0" w:space="0" w:color="auto"/>
                        <w:left w:val="none" w:sz="0" w:space="0" w:color="auto"/>
                        <w:bottom w:val="none" w:sz="0" w:space="0" w:color="auto"/>
                        <w:right w:val="none" w:sz="0" w:space="0" w:color="auto"/>
                      </w:divBdr>
                      <w:divsChild>
                        <w:div w:id="1727989089">
                          <w:marLeft w:val="0"/>
                          <w:marRight w:val="0"/>
                          <w:marTop w:val="0"/>
                          <w:marBottom w:val="0"/>
                          <w:divBdr>
                            <w:top w:val="none" w:sz="0" w:space="0" w:color="auto"/>
                            <w:left w:val="none" w:sz="0" w:space="0" w:color="auto"/>
                            <w:bottom w:val="none" w:sz="0" w:space="0" w:color="auto"/>
                            <w:right w:val="none" w:sz="0" w:space="0" w:color="auto"/>
                          </w:divBdr>
                          <w:divsChild>
                            <w:div w:id="1706826530">
                              <w:marLeft w:val="0"/>
                              <w:marRight w:val="0"/>
                              <w:marTop w:val="0"/>
                              <w:marBottom w:val="0"/>
                              <w:divBdr>
                                <w:top w:val="none" w:sz="0" w:space="0" w:color="auto"/>
                                <w:left w:val="none" w:sz="0" w:space="0" w:color="auto"/>
                                <w:bottom w:val="none" w:sz="0" w:space="0" w:color="auto"/>
                                <w:right w:val="none" w:sz="0" w:space="0" w:color="auto"/>
                              </w:divBdr>
                              <w:divsChild>
                                <w:div w:id="2375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14522">
                          <w:marLeft w:val="0"/>
                          <w:marRight w:val="0"/>
                          <w:marTop w:val="0"/>
                          <w:marBottom w:val="0"/>
                          <w:divBdr>
                            <w:top w:val="none" w:sz="0" w:space="0" w:color="auto"/>
                            <w:left w:val="none" w:sz="0" w:space="0" w:color="auto"/>
                            <w:bottom w:val="none" w:sz="0" w:space="0" w:color="auto"/>
                            <w:right w:val="none" w:sz="0" w:space="0" w:color="auto"/>
                          </w:divBdr>
                          <w:divsChild>
                            <w:div w:id="855729746">
                              <w:marLeft w:val="0"/>
                              <w:marRight w:val="0"/>
                              <w:marTop w:val="0"/>
                              <w:marBottom w:val="0"/>
                              <w:divBdr>
                                <w:top w:val="none" w:sz="0" w:space="0" w:color="auto"/>
                                <w:left w:val="none" w:sz="0" w:space="0" w:color="auto"/>
                                <w:bottom w:val="none" w:sz="0" w:space="0" w:color="auto"/>
                                <w:right w:val="none" w:sz="0" w:space="0" w:color="auto"/>
                              </w:divBdr>
                              <w:divsChild>
                                <w:div w:id="1389381128">
                                  <w:marLeft w:val="0"/>
                                  <w:marRight w:val="0"/>
                                  <w:marTop w:val="0"/>
                                  <w:marBottom w:val="0"/>
                                  <w:divBdr>
                                    <w:top w:val="none" w:sz="0" w:space="0" w:color="auto"/>
                                    <w:left w:val="none" w:sz="0" w:space="0" w:color="auto"/>
                                    <w:bottom w:val="none" w:sz="0" w:space="0" w:color="auto"/>
                                    <w:right w:val="none" w:sz="0" w:space="0" w:color="auto"/>
                                  </w:divBdr>
                                  <w:divsChild>
                                    <w:div w:id="1184398283">
                                      <w:marLeft w:val="0"/>
                                      <w:marRight w:val="0"/>
                                      <w:marTop w:val="90"/>
                                      <w:marBottom w:val="0"/>
                                      <w:divBdr>
                                        <w:top w:val="none" w:sz="0" w:space="0" w:color="auto"/>
                                        <w:left w:val="none" w:sz="0" w:space="0" w:color="auto"/>
                                        <w:bottom w:val="none" w:sz="0" w:space="0" w:color="auto"/>
                                        <w:right w:val="none" w:sz="0" w:space="0" w:color="auto"/>
                                      </w:divBdr>
                                      <w:divsChild>
                                        <w:div w:id="1873415758">
                                          <w:marLeft w:val="0"/>
                                          <w:marRight w:val="0"/>
                                          <w:marTop w:val="0"/>
                                          <w:marBottom w:val="0"/>
                                          <w:divBdr>
                                            <w:top w:val="none" w:sz="0" w:space="0" w:color="auto"/>
                                            <w:left w:val="none" w:sz="0" w:space="0" w:color="auto"/>
                                            <w:bottom w:val="none" w:sz="0" w:space="0" w:color="auto"/>
                                            <w:right w:val="none" w:sz="0" w:space="0" w:color="auto"/>
                                          </w:divBdr>
                                          <w:divsChild>
                                            <w:div w:id="37778900">
                                              <w:marLeft w:val="0"/>
                                              <w:marRight w:val="0"/>
                                              <w:marTop w:val="0"/>
                                              <w:marBottom w:val="405"/>
                                              <w:divBdr>
                                                <w:top w:val="none" w:sz="0" w:space="0" w:color="auto"/>
                                                <w:left w:val="none" w:sz="0" w:space="0" w:color="auto"/>
                                                <w:bottom w:val="none" w:sz="0" w:space="0" w:color="auto"/>
                                                <w:right w:val="none" w:sz="0" w:space="0" w:color="auto"/>
                                              </w:divBdr>
                                              <w:divsChild>
                                                <w:div w:id="922101716">
                                                  <w:marLeft w:val="0"/>
                                                  <w:marRight w:val="0"/>
                                                  <w:marTop w:val="0"/>
                                                  <w:marBottom w:val="0"/>
                                                  <w:divBdr>
                                                    <w:top w:val="none" w:sz="0" w:space="0" w:color="auto"/>
                                                    <w:left w:val="none" w:sz="0" w:space="0" w:color="auto"/>
                                                    <w:bottom w:val="none" w:sz="0" w:space="0" w:color="auto"/>
                                                    <w:right w:val="none" w:sz="0" w:space="0" w:color="auto"/>
                                                  </w:divBdr>
                                                  <w:divsChild>
                                                    <w:div w:id="906190055">
                                                      <w:marLeft w:val="-240"/>
                                                      <w:marRight w:val="-240"/>
                                                      <w:marTop w:val="0"/>
                                                      <w:marBottom w:val="0"/>
                                                      <w:divBdr>
                                                        <w:top w:val="single" w:sz="6" w:space="0" w:color="DFE1E5"/>
                                                        <w:left w:val="single" w:sz="6" w:space="0" w:color="DFE1E5"/>
                                                        <w:bottom w:val="single" w:sz="6" w:space="0" w:color="DFE1E5"/>
                                                        <w:right w:val="single" w:sz="6" w:space="0" w:color="DFE1E5"/>
                                                      </w:divBdr>
                                                      <w:divsChild>
                                                        <w:div w:id="1382827077">
                                                          <w:marLeft w:val="0"/>
                                                          <w:marRight w:val="0"/>
                                                          <w:marTop w:val="0"/>
                                                          <w:marBottom w:val="0"/>
                                                          <w:divBdr>
                                                            <w:top w:val="none" w:sz="0" w:space="0" w:color="auto"/>
                                                            <w:left w:val="none" w:sz="0" w:space="0" w:color="auto"/>
                                                            <w:bottom w:val="none" w:sz="0" w:space="0" w:color="auto"/>
                                                            <w:right w:val="none" w:sz="0" w:space="0" w:color="auto"/>
                                                          </w:divBdr>
                                                          <w:divsChild>
                                                            <w:div w:id="75517656">
                                                              <w:marLeft w:val="0"/>
                                                              <w:marRight w:val="0"/>
                                                              <w:marTop w:val="0"/>
                                                              <w:marBottom w:val="0"/>
                                                              <w:divBdr>
                                                                <w:top w:val="none" w:sz="0" w:space="0" w:color="auto"/>
                                                                <w:left w:val="none" w:sz="0" w:space="0" w:color="auto"/>
                                                                <w:bottom w:val="none" w:sz="0" w:space="0" w:color="auto"/>
                                                                <w:right w:val="none" w:sz="0" w:space="0" w:color="auto"/>
                                                              </w:divBdr>
                                                              <w:divsChild>
                                                                <w:div w:id="834955496">
                                                                  <w:marLeft w:val="-240"/>
                                                                  <w:marRight w:val="-240"/>
                                                                  <w:marTop w:val="0"/>
                                                                  <w:marBottom w:val="0"/>
                                                                  <w:divBdr>
                                                                    <w:top w:val="none" w:sz="0" w:space="0" w:color="auto"/>
                                                                    <w:left w:val="none" w:sz="0" w:space="0" w:color="auto"/>
                                                                    <w:bottom w:val="none" w:sz="0" w:space="0" w:color="auto"/>
                                                                    <w:right w:val="none" w:sz="0" w:space="0" w:color="auto"/>
                                                                  </w:divBdr>
                                                                  <w:divsChild>
                                                                    <w:div w:id="1806972957">
                                                                      <w:marLeft w:val="360"/>
                                                                      <w:marRight w:val="0"/>
                                                                      <w:marTop w:val="0"/>
                                                                      <w:marBottom w:val="0"/>
                                                                      <w:divBdr>
                                                                        <w:top w:val="none" w:sz="0" w:space="0" w:color="auto"/>
                                                                        <w:left w:val="none" w:sz="0" w:space="0" w:color="auto"/>
                                                                        <w:bottom w:val="none" w:sz="0" w:space="0" w:color="auto"/>
                                                                        <w:right w:val="none" w:sz="0" w:space="0" w:color="auto"/>
                                                                      </w:divBdr>
                                                                    </w:div>
                                                                    <w:div w:id="1342585131">
                                                                      <w:marLeft w:val="0"/>
                                                                      <w:marRight w:val="360"/>
                                                                      <w:marTop w:val="0"/>
                                                                      <w:marBottom w:val="0"/>
                                                                      <w:divBdr>
                                                                        <w:top w:val="none" w:sz="0" w:space="0" w:color="auto"/>
                                                                        <w:left w:val="none" w:sz="0" w:space="0" w:color="auto"/>
                                                                        <w:bottom w:val="none" w:sz="0" w:space="0" w:color="auto"/>
                                                                        <w:right w:val="none" w:sz="0" w:space="0" w:color="auto"/>
                                                                      </w:divBdr>
                                                                    </w:div>
                                                                  </w:divsChild>
                                                                </w:div>
                                                                <w:div w:id="246577494">
                                                                  <w:marLeft w:val="0"/>
                                                                  <w:marRight w:val="0"/>
                                                                  <w:marTop w:val="0"/>
                                                                  <w:marBottom w:val="0"/>
                                                                  <w:divBdr>
                                                                    <w:top w:val="none" w:sz="0" w:space="0" w:color="auto"/>
                                                                    <w:left w:val="none" w:sz="0" w:space="0" w:color="auto"/>
                                                                    <w:bottom w:val="none" w:sz="0" w:space="0" w:color="auto"/>
                                                                    <w:right w:val="none" w:sz="0" w:space="0" w:color="auto"/>
                                                                  </w:divBdr>
                                                                  <w:divsChild>
                                                                    <w:div w:id="1137256391">
                                                                      <w:marLeft w:val="0"/>
                                                                      <w:marRight w:val="0"/>
                                                                      <w:marTop w:val="0"/>
                                                                      <w:marBottom w:val="0"/>
                                                                      <w:divBdr>
                                                                        <w:top w:val="none" w:sz="0" w:space="0" w:color="auto"/>
                                                                        <w:left w:val="none" w:sz="0" w:space="0" w:color="auto"/>
                                                                        <w:bottom w:val="none" w:sz="0" w:space="0" w:color="auto"/>
                                                                        <w:right w:val="none" w:sz="0" w:space="0" w:color="auto"/>
                                                                      </w:divBdr>
                                                                      <w:divsChild>
                                                                        <w:div w:id="1208450422">
                                                                          <w:marLeft w:val="0"/>
                                                                          <w:marRight w:val="0"/>
                                                                          <w:marTop w:val="0"/>
                                                                          <w:marBottom w:val="0"/>
                                                                          <w:divBdr>
                                                                            <w:top w:val="none" w:sz="0" w:space="0" w:color="auto"/>
                                                                            <w:left w:val="none" w:sz="0" w:space="0" w:color="auto"/>
                                                                            <w:bottom w:val="none" w:sz="0" w:space="0" w:color="auto"/>
                                                                            <w:right w:val="none" w:sz="0" w:space="0" w:color="auto"/>
                                                                          </w:divBdr>
                                                                          <w:divsChild>
                                                                            <w:div w:id="104706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95533">
                                                                      <w:marLeft w:val="0"/>
                                                                      <w:marRight w:val="0"/>
                                                                      <w:marTop w:val="0"/>
                                                                      <w:marBottom w:val="0"/>
                                                                      <w:divBdr>
                                                                        <w:top w:val="none" w:sz="0" w:space="0" w:color="auto"/>
                                                                        <w:left w:val="none" w:sz="0" w:space="0" w:color="auto"/>
                                                                        <w:bottom w:val="none" w:sz="0" w:space="0" w:color="auto"/>
                                                                        <w:right w:val="none" w:sz="0" w:space="0" w:color="auto"/>
                                                                      </w:divBdr>
                                                                      <w:divsChild>
                                                                        <w:div w:id="418334341">
                                                                          <w:marLeft w:val="-240"/>
                                                                          <w:marRight w:val="-240"/>
                                                                          <w:marTop w:val="0"/>
                                                                          <w:marBottom w:val="0"/>
                                                                          <w:divBdr>
                                                                            <w:top w:val="none" w:sz="0" w:space="0" w:color="auto"/>
                                                                            <w:left w:val="none" w:sz="0" w:space="0" w:color="auto"/>
                                                                            <w:bottom w:val="none" w:sz="0" w:space="0" w:color="auto"/>
                                                                            <w:right w:val="none" w:sz="0" w:space="0" w:color="auto"/>
                                                                          </w:divBdr>
                                                                          <w:divsChild>
                                                                            <w:div w:id="1478910963">
                                                                              <w:marLeft w:val="0"/>
                                                                              <w:marRight w:val="0"/>
                                                                              <w:marTop w:val="0"/>
                                                                              <w:marBottom w:val="0"/>
                                                                              <w:divBdr>
                                                                                <w:top w:val="none" w:sz="0" w:space="0" w:color="auto"/>
                                                                                <w:left w:val="none" w:sz="0" w:space="0" w:color="auto"/>
                                                                                <w:bottom w:val="none" w:sz="0" w:space="0" w:color="auto"/>
                                                                                <w:right w:val="none" w:sz="0" w:space="0" w:color="auto"/>
                                                                              </w:divBdr>
                                                                              <w:divsChild>
                                                                                <w:div w:id="56526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51650546">
      <w:bodyDiv w:val="1"/>
      <w:marLeft w:val="0"/>
      <w:marRight w:val="0"/>
      <w:marTop w:val="0"/>
      <w:marBottom w:val="0"/>
      <w:divBdr>
        <w:top w:val="none" w:sz="0" w:space="0" w:color="auto"/>
        <w:left w:val="none" w:sz="0" w:space="0" w:color="auto"/>
        <w:bottom w:val="none" w:sz="0" w:space="0" w:color="auto"/>
        <w:right w:val="none" w:sz="0" w:space="0" w:color="auto"/>
      </w:divBdr>
    </w:div>
    <w:div w:id="1675381684">
      <w:bodyDiv w:val="1"/>
      <w:marLeft w:val="0"/>
      <w:marRight w:val="0"/>
      <w:marTop w:val="0"/>
      <w:marBottom w:val="0"/>
      <w:divBdr>
        <w:top w:val="none" w:sz="0" w:space="0" w:color="auto"/>
        <w:left w:val="none" w:sz="0" w:space="0" w:color="auto"/>
        <w:bottom w:val="none" w:sz="0" w:space="0" w:color="auto"/>
        <w:right w:val="none" w:sz="0" w:space="0" w:color="auto"/>
      </w:divBdr>
    </w:div>
    <w:div w:id="1678461106">
      <w:bodyDiv w:val="1"/>
      <w:marLeft w:val="0"/>
      <w:marRight w:val="0"/>
      <w:marTop w:val="0"/>
      <w:marBottom w:val="0"/>
      <w:divBdr>
        <w:top w:val="none" w:sz="0" w:space="0" w:color="auto"/>
        <w:left w:val="none" w:sz="0" w:space="0" w:color="auto"/>
        <w:bottom w:val="none" w:sz="0" w:space="0" w:color="auto"/>
        <w:right w:val="none" w:sz="0" w:space="0" w:color="auto"/>
      </w:divBdr>
    </w:div>
    <w:div w:id="1830369100">
      <w:bodyDiv w:val="1"/>
      <w:marLeft w:val="0"/>
      <w:marRight w:val="0"/>
      <w:marTop w:val="0"/>
      <w:marBottom w:val="0"/>
      <w:divBdr>
        <w:top w:val="none" w:sz="0" w:space="0" w:color="auto"/>
        <w:left w:val="none" w:sz="0" w:space="0" w:color="auto"/>
        <w:bottom w:val="none" w:sz="0" w:space="0" w:color="auto"/>
        <w:right w:val="none" w:sz="0" w:space="0" w:color="auto"/>
      </w:divBdr>
    </w:div>
    <w:div w:id="1855225204">
      <w:bodyDiv w:val="1"/>
      <w:marLeft w:val="0"/>
      <w:marRight w:val="0"/>
      <w:marTop w:val="0"/>
      <w:marBottom w:val="0"/>
      <w:divBdr>
        <w:top w:val="none" w:sz="0" w:space="0" w:color="auto"/>
        <w:left w:val="none" w:sz="0" w:space="0" w:color="auto"/>
        <w:bottom w:val="none" w:sz="0" w:space="0" w:color="auto"/>
        <w:right w:val="none" w:sz="0" w:space="0" w:color="auto"/>
      </w:divBdr>
      <w:divsChild>
        <w:div w:id="1450008459">
          <w:marLeft w:val="0"/>
          <w:marRight w:val="0"/>
          <w:marTop w:val="0"/>
          <w:marBottom w:val="0"/>
          <w:divBdr>
            <w:top w:val="none" w:sz="0" w:space="0" w:color="auto"/>
            <w:left w:val="none" w:sz="0" w:space="0" w:color="auto"/>
            <w:bottom w:val="none" w:sz="0" w:space="0" w:color="auto"/>
            <w:right w:val="none" w:sz="0" w:space="0" w:color="auto"/>
          </w:divBdr>
        </w:div>
      </w:divsChild>
    </w:div>
    <w:div w:id="1917013061">
      <w:bodyDiv w:val="1"/>
      <w:marLeft w:val="0"/>
      <w:marRight w:val="0"/>
      <w:marTop w:val="0"/>
      <w:marBottom w:val="0"/>
      <w:divBdr>
        <w:top w:val="none" w:sz="0" w:space="0" w:color="auto"/>
        <w:left w:val="none" w:sz="0" w:space="0" w:color="auto"/>
        <w:bottom w:val="none" w:sz="0" w:space="0" w:color="auto"/>
        <w:right w:val="none" w:sz="0" w:space="0" w:color="auto"/>
      </w:divBdr>
      <w:divsChild>
        <w:div w:id="793522586">
          <w:marLeft w:val="0"/>
          <w:marRight w:val="0"/>
          <w:marTop w:val="0"/>
          <w:marBottom w:val="0"/>
          <w:divBdr>
            <w:top w:val="none" w:sz="0" w:space="0" w:color="auto"/>
            <w:left w:val="none" w:sz="0" w:space="0" w:color="auto"/>
            <w:bottom w:val="none" w:sz="0" w:space="0" w:color="auto"/>
            <w:right w:val="none" w:sz="0" w:space="0" w:color="auto"/>
          </w:divBdr>
        </w:div>
      </w:divsChild>
    </w:div>
    <w:div w:id="1942450881">
      <w:bodyDiv w:val="1"/>
      <w:marLeft w:val="0"/>
      <w:marRight w:val="0"/>
      <w:marTop w:val="0"/>
      <w:marBottom w:val="0"/>
      <w:divBdr>
        <w:top w:val="none" w:sz="0" w:space="0" w:color="auto"/>
        <w:left w:val="none" w:sz="0" w:space="0" w:color="auto"/>
        <w:bottom w:val="none" w:sz="0" w:space="0" w:color="auto"/>
        <w:right w:val="none" w:sz="0" w:space="0" w:color="auto"/>
      </w:divBdr>
    </w:div>
    <w:div w:id="2099907397">
      <w:bodyDiv w:val="1"/>
      <w:marLeft w:val="0"/>
      <w:marRight w:val="0"/>
      <w:marTop w:val="0"/>
      <w:marBottom w:val="0"/>
      <w:divBdr>
        <w:top w:val="none" w:sz="0" w:space="0" w:color="auto"/>
        <w:left w:val="none" w:sz="0" w:space="0" w:color="auto"/>
        <w:bottom w:val="none" w:sz="0" w:space="0" w:color="auto"/>
        <w:right w:val="none" w:sz="0" w:space="0" w:color="auto"/>
      </w:divBdr>
      <w:divsChild>
        <w:div w:id="11968856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dolby.com/tech/m.br.9903.epaper.pdf" TargetMode="External"/><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ti.com/lit/an/spra661a/spra661a.pdf"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www.prosig.com/signal-processing/smoothingspectra.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xilinx.com/support/documentation/data_sheets/ds610.pdf" TargetMode="External"/><Relationship Id="rId5" Type="http://schemas.openxmlformats.org/officeDocument/2006/relationships/webSettings" Target="webSettings.xml"/><Relationship Id="rId15" Type="http://schemas.openxmlformats.org/officeDocument/2006/relationships/hyperlink" Target="http://www.cs.unc.edu/~welch/kalman/kalman_filter/kalman.html" TargetMode="External"/><Relationship Id="rId10" Type="http://schemas.openxmlformats.org/officeDocument/2006/relationships/package" Target="embeddings/Microsoft_PowerPoint_Slide.sldx"/><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cs.unc.edu/~welch/kalman/kalman_filter/kalma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B95420-D8E8-4C83-BE1E-92D3163229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1475</TotalTime>
  <Pages>24</Pages>
  <Words>4511</Words>
  <Characters>25714</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1</vt:lpstr>
    </vt:vector>
  </TitlesOfParts>
  <Company>Tel Aviv University</Company>
  <LinksUpToDate>false</LinksUpToDate>
  <CharactersWithSpaces>30165</CharactersWithSpaces>
  <SharedDoc>false</SharedDoc>
  <HLinks>
    <vt:vector size="48" baseType="variant">
      <vt:variant>
        <vt:i4>851998</vt:i4>
      </vt:variant>
      <vt:variant>
        <vt:i4>24</vt:i4>
      </vt:variant>
      <vt:variant>
        <vt:i4>0</vt:i4>
      </vt:variant>
      <vt:variant>
        <vt:i4>5</vt:i4>
      </vt:variant>
      <vt:variant>
        <vt:lpwstr>http://www.ti.com/lit/ds/symlink/cd4060b.pdf</vt:lpwstr>
      </vt:variant>
      <vt:variant>
        <vt:lpwstr/>
      </vt:variant>
      <vt:variant>
        <vt:i4>5308438</vt:i4>
      </vt:variant>
      <vt:variant>
        <vt:i4>21</vt:i4>
      </vt:variant>
      <vt:variant>
        <vt:i4>0</vt:i4>
      </vt:variant>
      <vt:variant>
        <vt:i4>5</vt:i4>
      </vt:variant>
      <vt:variant>
        <vt:lpwstr>http://tubehobby.com/datasheets/in14.pdf</vt:lpwstr>
      </vt:variant>
      <vt:variant>
        <vt:lpwstr/>
      </vt:variant>
      <vt:variant>
        <vt:i4>1966104</vt:i4>
      </vt:variant>
      <vt:variant>
        <vt:i4>18</vt:i4>
      </vt:variant>
      <vt:variant>
        <vt:i4>0</vt:i4>
      </vt:variant>
      <vt:variant>
        <vt:i4>5</vt:i4>
      </vt:variant>
      <vt:variant>
        <vt:lpwstr>http://assets.nexperia.com/documents/data-sheet/HEF4082B.pdf</vt:lpwstr>
      </vt:variant>
      <vt:variant>
        <vt:lpwstr/>
      </vt:variant>
      <vt:variant>
        <vt:i4>8257571</vt:i4>
      </vt:variant>
      <vt:variant>
        <vt:i4>15</vt:i4>
      </vt:variant>
      <vt:variant>
        <vt:i4>0</vt:i4>
      </vt:variant>
      <vt:variant>
        <vt:i4>5</vt:i4>
      </vt:variant>
      <vt:variant>
        <vt:lpwstr>https://www.digikey.com/product-detail/en/hammond-manufacturing/166P10/166P10-ND/455229</vt:lpwstr>
      </vt:variant>
      <vt:variant>
        <vt:lpwstr/>
      </vt:variant>
      <vt:variant>
        <vt:i4>1179657</vt:i4>
      </vt:variant>
      <vt:variant>
        <vt:i4>12</vt:i4>
      </vt:variant>
      <vt:variant>
        <vt:i4>0</vt:i4>
      </vt:variant>
      <vt:variant>
        <vt:i4>5</vt:i4>
      </vt:variant>
      <vt:variant>
        <vt:lpwstr>https://www.fairchildsemi.com/products/power-management/voltage-regulators/positive-voltage-linear-regulators/LM7809.html</vt:lpwstr>
      </vt:variant>
      <vt:variant>
        <vt:lpwstr/>
      </vt:variant>
      <vt:variant>
        <vt:i4>65624</vt:i4>
      </vt:variant>
      <vt:variant>
        <vt:i4>9</vt:i4>
      </vt:variant>
      <vt:variant>
        <vt:i4>0</vt:i4>
      </vt:variant>
      <vt:variant>
        <vt:i4>5</vt:i4>
      </vt:variant>
      <vt:variant>
        <vt:lpwstr>http://pdf1.alldatasheet.com/datasheet-pdf/view/8166/NSC/CD4013.html</vt:lpwstr>
      </vt:variant>
      <vt:variant>
        <vt:lpwstr/>
      </vt:variant>
      <vt:variant>
        <vt:i4>589852</vt:i4>
      </vt:variant>
      <vt:variant>
        <vt:i4>6</vt:i4>
      </vt:variant>
      <vt:variant>
        <vt:i4>0</vt:i4>
      </vt:variant>
      <vt:variant>
        <vt:i4>5</vt:i4>
      </vt:variant>
      <vt:variant>
        <vt:lpwstr>http://www.ti.com/lit/ds/symlink/cd4022b.pdf</vt:lpwstr>
      </vt:variant>
      <vt:variant>
        <vt:lpwstr/>
      </vt:variant>
      <vt:variant>
        <vt:i4>5111887</vt:i4>
      </vt:variant>
      <vt:variant>
        <vt:i4>3</vt:i4>
      </vt:variant>
      <vt:variant>
        <vt:i4>0</vt:i4>
      </vt:variant>
      <vt:variant>
        <vt:i4>5</vt:i4>
      </vt:variant>
      <vt:variant>
        <vt:lpwstr>https://en.wikipedia.org/wiki/Special:BookSources/075030376X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jfaing</dc:creator>
  <cp:lastModifiedBy>Yogev Grinblatt</cp:lastModifiedBy>
  <cp:revision>11</cp:revision>
  <cp:lastPrinted>2011-12-22T07:03:00Z</cp:lastPrinted>
  <dcterms:created xsi:type="dcterms:W3CDTF">2023-05-18T11:54:00Z</dcterms:created>
  <dcterms:modified xsi:type="dcterms:W3CDTF">2026-07-20T12:16:00Z</dcterms:modified>
</cp:coreProperties>
</file>