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898" w:rsidRDefault="00EE7898" w:rsidP="00EE78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  <w:rtl/>
        </w:rPr>
      </w:pPr>
      <w:r>
        <w:rPr>
          <w:rFonts w:asciiTheme="minorBidi" w:eastAsia="Times New Roman" w:hAnsiTheme="minorBidi" w:hint="cs"/>
          <w:b/>
          <w:bCs/>
          <w:sz w:val="28"/>
          <w:szCs w:val="28"/>
          <w:bdr w:val="single" w:sz="2" w:space="0" w:color="E3E3E3" w:frame="1"/>
          <w:rtl/>
        </w:rPr>
        <w:t xml:space="preserve">מה ביקשנו מחוות הדעת </w:t>
      </w:r>
      <w:proofErr w:type="spellStart"/>
      <w:r>
        <w:rPr>
          <w:rFonts w:asciiTheme="minorBidi" w:eastAsia="Times New Roman" w:hAnsiTheme="minorBidi" w:hint="cs"/>
          <w:b/>
          <w:bCs/>
          <w:sz w:val="28"/>
          <w:szCs w:val="28"/>
          <w:bdr w:val="single" w:sz="2" w:space="0" w:color="E3E3E3" w:frame="1"/>
          <w:rtl/>
        </w:rPr>
        <w:t>השניה</w:t>
      </w:r>
      <w:proofErr w:type="spellEnd"/>
      <w:r>
        <w:rPr>
          <w:rFonts w:asciiTheme="minorBidi" w:eastAsia="Times New Roman" w:hAnsiTheme="minorBidi" w:hint="cs"/>
          <w:b/>
          <w:bCs/>
          <w:sz w:val="28"/>
          <w:szCs w:val="28"/>
          <w:bdr w:val="single" w:sz="2" w:space="0" w:color="E3E3E3" w:frame="1"/>
          <w:rtl/>
        </w:rPr>
        <w:t>:</w:t>
      </w:r>
    </w:p>
    <w:p w:rsidR="00EE7898" w:rsidRDefault="00EE7898" w:rsidP="00EE7898">
      <w:pPr>
        <w:pStyle w:val="a4"/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</w:pPr>
      <w:r>
        <w:rPr>
          <w:rFonts w:asciiTheme="minorBidi" w:eastAsia="Times New Roman" w:hAnsiTheme="minorBidi" w:hint="cs"/>
          <w:b/>
          <w:bCs/>
          <w:sz w:val="28"/>
          <w:szCs w:val="28"/>
          <w:bdr w:val="single" w:sz="2" w:space="0" w:color="E3E3E3" w:frame="1"/>
          <w:rtl/>
        </w:rPr>
        <w:t>התרשמות וניתוח כללי של קובץ הרעיונות.</w:t>
      </w:r>
    </w:p>
    <w:p w:rsidR="00EE7898" w:rsidRDefault="00EE7898" w:rsidP="00EE7898">
      <w:pPr>
        <w:pStyle w:val="a4"/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</w:pPr>
      <w:r>
        <w:rPr>
          <w:rFonts w:asciiTheme="minorBidi" w:eastAsia="Times New Roman" w:hAnsiTheme="minorBidi" w:hint="cs"/>
          <w:b/>
          <w:bCs/>
          <w:sz w:val="28"/>
          <w:szCs w:val="28"/>
          <w:bdr w:val="single" w:sz="2" w:space="0" w:color="E3E3E3" w:frame="1"/>
          <w:rtl/>
        </w:rPr>
        <w:t>הצעת משקולות לקריטריונים שאנחנו משתמשים בהן.</w:t>
      </w:r>
    </w:p>
    <w:p w:rsidR="00EE7898" w:rsidRDefault="00EE7898" w:rsidP="00EE7898">
      <w:pPr>
        <w:pStyle w:val="a4"/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</w:pPr>
      <w:r>
        <w:rPr>
          <w:rFonts w:asciiTheme="minorBidi" w:eastAsia="Times New Roman" w:hAnsiTheme="minorBidi" w:hint="cs"/>
          <w:b/>
          <w:bCs/>
          <w:sz w:val="28"/>
          <w:szCs w:val="28"/>
          <w:bdr w:val="single" w:sz="2" w:space="0" w:color="E3E3E3" w:frame="1"/>
          <w:rtl/>
        </w:rPr>
        <w:t>הצעה של קריטריונים חלופיים ומשקל</w:t>
      </w:r>
    </w:p>
    <w:p w:rsidR="00EE7898" w:rsidRDefault="00EE7898" w:rsidP="00EE7898">
      <w:pPr>
        <w:pStyle w:val="a4"/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</w:pPr>
      <w:r>
        <w:rPr>
          <w:rFonts w:asciiTheme="minorBidi" w:eastAsia="Times New Roman" w:hAnsiTheme="minorBidi" w:hint="cs"/>
          <w:b/>
          <w:bCs/>
          <w:sz w:val="28"/>
          <w:szCs w:val="28"/>
          <w:bdr w:val="single" w:sz="2" w:space="0" w:color="E3E3E3" w:frame="1"/>
          <w:rtl/>
        </w:rPr>
        <w:t>דירוג לפי הקריטריונים שלו.</w:t>
      </w:r>
    </w:p>
    <w:p w:rsidR="00EE7898" w:rsidRPr="00EE7898" w:rsidRDefault="00EE7898" w:rsidP="00EE7898">
      <w:pPr>
        <w:pStyle w:val="a4"/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rPr>
          <w:rFonts w:asciiTheme="minorBidi" w:eastAsia="Times New Roman" w:hAnsiTheme="minorBidi" w:hint="cs"/>
          <w:b/>
          <w:bCs/>
          <w:sz w:val="28"/>
          <w:szCs w:val="28"/>
          <w:bdr w:val="single" w:sz="2" w:space="0" w:color="E3E3E3" w:frame="1"/>
          <w:rtl/>
        </w:rPr>
      </w:pPr>
      <w:r>
        <w:rPr>
          <w:rFonts w:asciiTheme="minorBidi" w:eastAsia="Times New Roman" w:hAnsiTheme="minorBidi" w:hint="cs"/>
          <w:b/>
          <w:bCs/>
          <w:sz w:val="28"/>
          <w:szCs w:val="28"/>
          <w:bdr w:val="single" w:sz="2" w:space="0" w:color="E3E3E3" w:frame="1"/>
          <w:rtl/>
        </w:rPr>
        <w:t>העשרה ושילוב של שלושת הרעיונות המובילים</w:t>
      </w:r>
    </w:p>
    <w:p w:rsidR="00EE7898" w:rsidRDefault="00EE7898" w:rsidP="00EE78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spacing w:after="300"/>
        <w:ind w:left="720"/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</w:pPr>
    </w:p>
    <w:p w:rsidR="001C69BA" w:rsidRPr="001C69BA" w:rsidRDefault="001C69BA" w:rsidP="00EE78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spacing w:after="300"/>
        <w:ind w:left="720"/>
        <w:rPr>
          <w:rFonts w:asciiTheme="minorBidi" w:eastAsia="Times New Roman" w:hAnsiTheme="minorBidi"/>
          <w:sz w:val="28"/>
          <w:szCs w:val="28"/>
        </w:rPr>
      </w:pPr>
      <w:bookmarkStart w:id="0" w:name="_GoBack"/>
      <w:bookmarkEnd w:id="0"/>
      <w:proofErr w:type="spellStart"/>
      <w:r w:rsidRPr="001C69BA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Elcam</w:t>
      </w:r>
      <w:proofErr w:type="spellEnd"/>
      <w:r w:rsidRPr="001C69BA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 xml:space="preserve"> Supply Chain Improvement Ideas Analysis</w:t>
      </w:r>
    </w:p>
    <w:p w:rsidR="001C69BA" w:rsidRPr="001C69BA" w:rsidRDefault="001C69BA" w:rsidP="001C6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spacing w:before="300" w:after="300"/>
        <w:ind w:left="72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Overview:</w:t>
      </w:r>
      <w:r w:rsidRPr="001C69BA">
        <w:rPr>
          <w:rFonts w:asciiTheme="minorBidi" w:eastAsia="Times New Roman" w:hAnsiTheme="minorBidi"/>
          <w:sz w:val="28"/>
          <w:szCs w:val="28"/>
        </w:rPr>
        <w:t xml:space="preserve"> The document outlines numerous innovative ideas aimed at enhancing </w:t>
      </w:r>
      <w:proofErr w:type="spellStart"/>
      <w:r w:rsidRPr="001C69BA">
        <w:rPr>
          <w:rFonts w:asciiTheme="minorBidi" w:eastAsia="Times New Roman" w:hAnsiTheme="minorBidi"/>
          <w:sz w:val="28"/>
          <w:szCs w:val="28"/>
        </w:rPr>
        <w:t>Elcam's</w:t>
      </w:r>
      <w:proofErr w:type="spellEnd"/>
      <w:r w:rsidRPr="001C69BA">
        <w:rPr>
          <w:rFonts w:asciiTheme="minorBidi" w:eastAsia="Times New Roman" w:hAnsiTheme="minorBidi"/>
          <w:sz w:val="28"/>
          <w:szCs w:val="28"/>
        </w:rPr>
        <w:t xml:space="preserve"> supply chain operations, ranging from technological advancements to process optimizations across various aspects such as ordering systems, shipments, customer service, and product development.</w:t>
      </w:r>
    </w:p>
    <w:p w:rsidR="001C69BA" w:rsidRPr="001C69BA" w:rsidRDefault="001C69BA" w:rsidP="001C6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spacing w:before="300" w:after="300"/>
        <w:ind w:left="72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Key Themes:</w:t>
      </w:r>
    </w:p>
    <w:p w:rsidR="001C69BA" w:rsidRPr="001C69BA" w:rsidRDefault="001C69BA" w:rsidP="001C6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720"/>
          <w:tab w:val="num" w:pos="1440"/>
        </w:tabs>
        <w:bidi w:val="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Automation and Digital Transformation:</w:t>
      </w:r>
    </w:p>
    <w:p w:rsidR="001C69BA" w:rsidRPr="001C69BA" w:rsidRDefault="001C69BA" w:rsidP="001C69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1440"/>
          <w:tab w:val="num" w:pos="2160"/>
        </w:tabs>
        <w:bidi w:val="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sz w:val="28"/>
          <w:szCs w:val="28"/>
        </w:rPr>
        <w:t xml:space="preserve">Emphasis on automating processes like order management (e.g., </w:t>
      </w:r>
      <w:proofErr w:type="spellStart"/>
      <w:r w:rsidRPr="001C69BA">
        <w:rPr>
          <w:rFonts w:asciiTheme="minorBidi" w:eastAsia="Times New Roman" w:hAnsiTheme="minorBidi"/>
          <w:sz w:val="28"/>
          <w:szCs w:val="28"/>
        </w:rPr>
        <w:t>OrderPort</w:t>
      </w:r>
      <w:proofErr w:type="spellEnd"/>
      <w:r w:rsidRPr="001C69BA">
        <w:rPr>
          <w:rFonts w:asciiTheme="minorBidi" w:eastAsia="Times New Roman" w:hAnsiTheme="minorBidi"/>
          <w:sz w:val="28"/>
          <w:szCs w:val="28"/>
        </w:rPr>
        <w:t>), shipment handling, and inventory management.</w:t>
      </w:r>
    </w:p>
    <w:p w:rsidR="001C69BA" w:rsidRPr="001C69BA" w:rsidRDefault="001C69BA" w:rsidP="001C69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1440"/>
          <w:tab w:val="num" w:pos="2160"/>
        </w:tabs>
        <w:bidi w:val="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sz w:val="28"/>
          <w:szCs w:val="28"/>
        </w:rPr>
        <w:t>Significant focus on utilizing AI and digital technologies to increase efficiency and accuracy.</w:t>
      </w:r>
    </w:p>
    <w:p w:rsidR="001C69BA" w:rsidRPr="001C69BA" w:rsidRDefault="001C69BA" w:rsidP="001C6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720"/>
          <w:tab w:val="num" w:pos="1440"/>
        </w:tabs>
        <w:bidi w:val="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Customer Integration and Service Improvement:</w:t>
      </w:r>
    </w:p>
    <w:p w:rsidR="001C69BA" w:rsidRPr="001C69BA" w:rsidRDefault="001C69BA" w:rsidP="001C69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1440"/>
          <w:tab w:val="num" w:pos="2160"/>
        </w:tabs>
        <w:bidi w:val="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sz w:val="28"/>
          <w:szCs w:val="28"/>
        </w:rPr>
        <w:t>Implementation of customer service chatbots and comprehensive customer portals (</w:t>
      </w:r>
      <w:proofErr w:type="spellStart"/>
      <w:r w:rsidRPr="001C69BA">
        <w:rPr>
          <w:rFonts w:asciiTheme="minorBidi" w:eastAsia="Times New Roman" w:hAnsiTheme="minorBidi"/>
          <w:sz w:val="28"/>
          <w:szCs w:val="28"/>
        </w:rPr>
        <w:t>OrderPort</w:t>
      </w:r>
      <w:proofErr w:type="spellEnd"/>
      <w:r w:rsidRPr="001C69BA">
        <w:rPr>
          <w:rFonts w:asciiTheme="minorBidi" w:eastAsia="Times New Roman" w:hAnsiTheme="minorBidi"/>
          <w:sz w:val="28"/>
          <w:szCs w:val="28"/>
        </w:rPr>
        <w:t>) to enhance interaction and self-service capabilities.</w:t>
      </w:r>
    </w:p>
    <w:p w:rsidR="001C69BA" w:rsidRPr="001C69BA" w:rsidRDefault="001C69BA" w:rsidP="001C69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1440"/>
          <w:tab w:val="num" w:pos="2160"/>
        </w:tabs>
        <w:bidi w:val="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sz w:val="28"/>
          <w:szCs w:val="28"/>
        </w:rPr>
        <w:t>'Green Lane' ordering process to streamline order handling for trusted customers, significantly reducing the human resource requirement.</w:t>
      </w:r>
    </w:p>
    <w:p w:rsidR="001C69BA" w:rsidRPr="001C69BA" w:rsidRDefault="001C69BA" w:rsidP="001C6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720"/>
          <w:tab w:val="num" w:pos="1440"/>
        </w:tabs>
        <w:bidi w:val="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Enhanced Flexibility and Responsiveness:</w:t>
      </w:r>
    </w:p>
    <w:p w:rsidR="001C69BA" w:rsidRPr="001C69BA" w:rsidRDefault="001C69BA" w:rsidP="001C69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1440"/>
          <w:tab w:val="num" w:pos="2160"/>
        </w:tabs>
        <w:bidi w:val="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sz w:val="28"/>
          <w:szCs w:val="28"/>
        </w:rPr>
        <w:t>Proposals aimed at providing more flexible solutions to customers, such as variable delivery times and personalized order handling.</w:t>
      </w:r>
    </w:p>
    <w:p w:rsidR="001C69BA" w:rsidRPr="001C69BA" w:rsidRDefault="001C69BA" w:rsidP="001C6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720"/>
          <w:tab w:val="num" w:pos="1440"/>
        </w:tabs>
        <w:bidi w:val="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Cost Reduction and Efficiency:</w:t>
      </w:r>
    </w:p>
    <w:p w:rsidR="001C69BA" w:rsidRPr="001C69BA" w:rsidRDefault="001C69BA" w:rsidP="001C69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1440"/>
          <w:tab w:val="num" w:pos="2160"/>
        </w:tabs>
        <w:bidi w:val="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sz w:val="28"/>
          <w:szCs w:val="28"/>
        </w:rPr>
        <w:t>Focus on cost-saving measures by reducing steps and personnel involved in processes, thereby cutting operational costs.</w:t>
      </w:r>
    </w:p>
    <w:p w:rsidR="001C69BA" w:rsidRPr="001C69BA" w:rsidRDefault="001C69BA" w:rsidP="001C6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720"/>
          <w:tab w:val="num" w:pos="1440"/>
        </w:tabs>
        <w:bidi w:val="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lastRenderedPageBreak/>
        <w:t>Transparency and Real-Time Information:</w:t>
      </w:r>
    </w:p>
    <w:p w:rsidR="001C69BA" w:rsidRPr="001C69BA" w:rsidRDefault="001C69BA" w:rsidP="001C69B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1440"/>
          <w:tab w:val="num" w:pos="2160"/>
        </w:tabs>
        <w:bidi w:val="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sz w:val="28"/>
          <w:szCs w:val="28"/>
        </w:rPr>
        <w:t>Initiatives like real-time online shipment tracking and updates on order statuses through automated systems to increase transparency in the supply chain.</w:t>
      </w:r>
    </w:p>
    <w:p w:rsidR="001C69BA" w:rsidRPr="001C69BA" w:rsidRDefault="001C69BA" w:rsidP="001C6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spacing w:before="300" w:after="300"/>
        <w:ind w:left="72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Challenges and Considerations:</w:t>
      </w:r>
    </w:p>
    <w:p w:rsidR="001C69BA" w:rsidRPr="001C69BA" w:rsidRDefault="001C69BA" w:rsidP="001C69B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720"/>
          <w:tab w:val="num" w:pos="1440"/>
        </w:tabs>
        <w:bidi w:val="0"/>
        <w:ind w:left="144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Implementation Challenges:</w:t>
      </w:r>
    </w:p>
    <w:p w:rsidR="001C69BA" w:rsidRPr="001C69BA" w:rsidRDefault="001C69BA" w:rsidP="001C69BA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1440"/>
          <w:tab w:val="num" w:pos="2160"/>
        </w:tabs>
        <w:bidi w:val="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sz w:val="28"/>
          <w:szCs w:val="28"/>
        </w:rPr>
        <w:t>Each idea includes potential challenges in implementation, often involving new technology integration, organizational changes, and system compatibility.</w:t>
      </w:r>
    </w:p>
    <w:p w:rsidR="001C69BA" w:rsidRPr="001C69BA" w:rsidRDefault="001C69BA" w:rsidP="001C69B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720"/>
          <w:tab w:val="num" w:pos="1440"/>
        </w:tabs>
        <w:bidi w:val="0"/>
        <w:ind w:left="144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Cost and ROI Analysis:</w:t>
      </w:r>
    </w:p>
    <w:p w:rsidR="001C69BA" w:rsidRPr="001C69BA" w:rsidRDefault="001C69BA" w:rsidP="001C69BA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1440"/>
          <w:tab w:val="num" w:pos="2160"/>
        </w:tabs>
        <w:bidi w:val="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sz w:val="28"/>
          <w:szCs w:val="28"/>
        </w:rPr>
        <w:t>Detailed cost-benefit analyses are suggested to ensure that investments will yield a positive return.</w:t>
      </w:r>
    </w:p>
    <w:p w:rsidR="001C69BA" w:rsidRPr="001C69BA" w:rsidRDefault="001C69BA" w:rsidP="001C69B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720"/>
          <w:tab w:val="num" w:pos="1440"/>
        </w:tabs>
        <w:bidi w:val="0"/>
        <w:ind w:left="144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Adaptability and Scalability:</w:t>
      </w:r>
    </w:p>
    <w:p w:rsidR="001C69BA" w:rsidRPr="001C69BA" w:rsidRDefault="001C69BA" w:rsidP="001C69BA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1440"/>
          <w:tab w:val="num" w:pos="2160"/>
        </w:tabs>
        <w:bidi w:val="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sz w:val="28"/>
          <w:szCs w:val="28"/>
        </w:rPr>
        <w:t>Ideas need to be adaptable to different scales of operation and scalable as business grows or market conditions change.</w:t>
      </w:r>
    </w:p>
    <w:p w:rsidR="001C69BA" w:rsidRPr="001C69BA" w:rsidRDefault="001C69BA" w:rsidP="001C6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spacing w:before="300" w:after="300"/>
        <w:ind w:left="72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Recommendations for Moving Forward:</w:t>
      </w:r>
    </w:p>
    <w:p w:rsidR="001C69BA" w:rsidRPr="001C69BA" w:rsidRDefault="001C69BA" w:rsidP="001C69B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720"/>
          <w:tab w:val="num" w:pos="1440"/>
        </w:tabs>
        <w:bidi w:val="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Pilot Testing:</w:t>
      </w:r>
    </w:p>
    <w:p w:rsidR="001C69BA" w:rsidRPr="001C69BA" w:rsidRDefault="001C69BA" w:rsidP="001C69BA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1440"/>
          <w:tab w:val="num" w:pos="2160"/>
        </w:tabs>
        <w:bidi w:val="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sz w:val="28"/>
          <w:szCs w:val="28"/>
        </w:rPr>
        <w:t>Select high-potential ideas for pilot testing to evaluate their effectiveness and feasibility before full-scale implementation.</w:t>
      </w:r>
    </w:p>
    <w:p w:rsidR="001C69BA" w:rsidRPr="001C69BA" w:rsidRDefault="001C69BA" w:rsidP="001C69B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720"/>
          <w:tab w:val="num" w:pos="1440"/>
        </w:tabs>
        <w:bidi w:val="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Stakeholder Engagement:</w:t>
      </w:r>
    </w:p>
    <w:p w:rsidR="001C69BA" w:rsidRPr="001C69BA" w:rsidRDefault="001C69BA" w:rsidP="001C69BA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1440"/>
          <w:tab w:val="num" w:pos="2160"/>
        </w:tabs>
        <w:bidi w:val="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sz w:val="28"/>
          <w:szCs w:val="28"/>
        </w:rPr>
        <w:t>Engage with key stakeholders, including customers and suppliers, to adjust the ideas based on their feedback.</w:t>
      </w:r>
    </w:p>
    <w:p w:rsidR="001C69BA" w:rsidRPr="001C69BA" w:rsidRDefault="001C69BA" w:rsidP="001C69B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720"/>
          <w:tab w:val="num" w:pos="1440"/>
        </w:tabs>
        <w:bidi w:val="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Continuous Improvement:</w:t>
      </w:r>
    </w:p>
    <w:p w:rsidR="001C69BA" w:rsidRPr="00DA1CA7" w:rsidRDefault="001C69BA" w:rsidP="001C69BA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1440"/>
          <w:tab w:val="num" w:pos="2160"/>
        </w:tabs>
        <w:bidi w:val="0"/>
        <w:rPr>
          <w:rFonts w:asciiTheme="minorBidi" w:eastAsia="Times New Roman" w:hAnsiTheme="minorBidi"/>
          <w:sz w:val="28"/>
          <w:szCs w:val="28"/>
        </w:rPr>
      </w:pPr>
      <w:r w:rsidRPr="001C69BA">
        <w:rPr>
          <w:rFonts w:asciiTheme="minorBidi" w:eastAsia="Times New Roman" w:hAnsiTheme="minorBidi"/>
          <w:sz w:val="28"/>
          <w:szCs w:val="28"/>
        </w:rPr>
        <w:t>Implement a framework for continuous monitoring and improvement of the processes once they are launched, using technology to collect data on performance and areas for enhancement.</w:t>
      </w:r>
    </w:p>
    <w:p w:rsidR="00DA1CA7" w:rsidRPr="00DA1CA7" w:rsidRDefault="00DA1CA7" w:rsidP="00DA1C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rPr>
          <w:rFonts w:asciiTheme="minorBidi" w:eastAsia="Times New Roman" w:hAnsiTheme="minorBidi"/>
          <w:sz w:val="28"/>
          <w:szCs w:val="28"/>
        </w:rPr>
      </w:pPr>
    </w:p>
    <w:p w:rsidR="00DA1CA7" w:rsidRPr="00DA1CA7" w:rsidRDefault="00DA1CA7" w:rsidP="00DA1C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spacing w:after="30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Explanation of Criteria Weights for Supply Chain Improvement Ideas</w:t>
      </w:r>
    </w:p>
    <w:p w:rsidR="00DA1CA7" w:rsidRPr="00DA1CA7" w:rsidRDefault="00DA1CA7" w:rsidP="00DA1C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spacing w:before="300" w:after="30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sz w:val="28"/>
          <w:szCs w:val="28"/>
        </w:rPr>
        <w:t xml:space="preserve">To accurately assess the potential impact and feasibility of each supply chain improvement idea, specific weights are assigned to </w:t>
      </w:r>
      <w:r w:rsidRPr="00DA1CA7">
        <w:rPr>
          <w:rFonts w:asciiTheme="minorBidi" w:eastAsia="Times New Roman" w:hAnsiTheme="minorBidi"/>
          <w:sz w:val="28"/>
          <w:szCs w:val="28"/>
        </w:rPr>
        <w:lastRenderedPageBreak/>
        <w:t>various criteria. These weights reflect their relative importance and contribution to the decision-making process:</w:t>
      </w:r>
    </w:p>
    <w:p w:rsidR="00DA1CA7" w:rsidRPr="00DA1CA7" w:rsidRDefault="00DA1CA7" w:rsidP="00DA1CA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 w:val="0"/>
        <w:ind w:left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Customer Value Level (</w:t>
      </w: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  <w:rtl/>
        </w:rPr>
        <w:t>רמת הערך ללקוחות</w:t>
      </w: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)</w:t>
      </w:r>
    </w:p>
    <w:p w:rsidR="00DA1CA7" w:rsidRPr="00DA1CA7" w:rsidRDefault="00DA1CA7" w:rsidP="00DA1CA7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Weight: 0.20</w:t>
      </w:r>
    </w:p>
    <w:p w:rsidR="00DA1CA7" w:rsidRPr="00DA1CA7" w:rsidRDefault="00DA1CA7" w:rsidP="00DA1CA7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Explanation:</w:t>
      </w:r>
      <w:r w:rsidRPr="00DA1CA7">
        <w:rPr>
          <w:rFonts w:asciiTheme="minorBidi" w:eastAsia="Times New Roman" w:hAnsiTheme="minorBidi"/>
          <w:sz w:val="28"/>
          <w:szCs w:val="28"/>
        </w:rPr>
        <w:t xml:space="preserve"> Measures the direct benefit to customers, which is crucial for customer satisfaction, retention, and potential market share increase.</w:t>
      </w:r>
    </w:p>
    <w:p w:rsidR="00DA1CA7" w:rsidRPr="00DA1CA7" w:rsidRDefault="00DA1CA7" w:rsidP="00DA1CA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 w:val="0"/>
        <w:ind w:left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Organization-wide Value Level (</w:t>
      </w: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  <w:rtl/>
        </w:rPr>
        <w:t>רמת הערך לכלל הארגון</w:t>
      </w: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)</w:t>
      </w:r>
    </w:p>
    <w:p w:rsidR="00DA1CA7" w:rsidRPr="00DA1CA7" w:rsidRDefault="00DA1CA7" w:rsidP="00DA1CA7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Weight: 0.25</w:t>
      </w:r>
    </w:p>
    <w:p w:rsidR="00DA1CA7" w:rsidRPr="00DA1CA7" w:rsidRDefault="00DA1CA7" w:rsidP="00DA1CA7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Explanation:</w:t>
      </w:r>
      <w:r w:rsidRPr="00DA1CA7">
        <w:rPr>
          <w:rFonts w:asciiTheme="minorBidi" w:eastAsia="Times New Roman" w:hAnsiTheme="minorBidi"/>
          <w:sz w:val="28"/>
          <w:szCs w:val="28"/>
        </w:rPr>
        <w:t xml:space="preserve"> Reflects the impact across the entire organization, influencing overall operational efficiency and profitability.</w:t>
      </w:r>
    </w:p>
    <w:p w:rsidR="00DA1CA7" w:rsidRPr="00DA1CA7" w:rsidRDefault="00DA1CA7" w:rsidP="00DA1CA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 w:val="0"/>
        <w:ind w:left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Unit-specific Value Level (</w:t>
      </w: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  <w:rtl/>
        </w:rPr>
        <w:t>רמת הערך ליחידה</w:t>
      </w: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)</w:t>
      </w:r>
    </w:p>
    <w:p w:rsidR="00DA1CA7" w:rsidRPr="00DA1CA7" w:rsidRDefault="00DA1CA7" w:rsidP="00DA1CA7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Weight: 0.15</w:t>
      </w:r>
    </w:p>
    <w:p w:rsidR="00DA1CA7" w:rsidRPr="00DA1CA7" w:rsidRDefault="00DA1CA7" w:rsidP="00DA1CA7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Explanation:</w:t>
      </w:r>
      <w:r w:rsidRPr="00DA1CA7">
        <w:rPr>
          <w:rFonts w:asciiTheme="minorBidi" w:eastAsia="Times New Roman" w:hAnsiTheme="minorBidi"/>
          <w:sz w:val="28"/>
          <w:szCs w:val="28"/>
        </w:rPr>
        <w:t xml:space="preserve"> Assesses the significance of the impact on specific units or departments within the organization.</w:t>
      </w:r>
    </w:p>
    <w:p w:rsidR="00DA1CA7" w:rsidRPr="00DA1CA7" w:rsidRDefault="00DA1CA7" w:rsidP="00DA1CA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 w:val="0"/>
        <w:ind w:left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Implementation Duration (</w:t>
      </w: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  <w:rtl/>
        </w:rPr>
        <w:t>משך היישום</w:t>
      </w: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)</w:t>
      </w:r>
    </w:p>
    <w:p w:rsidR="00DA1CA7" w:rsidRPr="00DA1CA7" w:rsidRDefault="00DA1CA7" w:rsidP="00DA1CA7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Weight: 0.10</w:t>
      </w:r>
    </w:p>
    <w:p w:rsidR="00DA1CA7" w:rsidRPr="00DA1CA7" w:rsidRDefault="00DA1CA7" w:rsidP="00DA1CA7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Explanation:</w:t>
      </w:r>
      <w:r w:rsidRPr="00DA1CA7">
        <w:rPr>
          <w:rFonts w:asciiTheme="minorBidi" w:eastAsia="Times New Roman" w:hAnsiTheme="minorBidi"/>
          <w:sz w:val="28"/>
          <w:szCs w:val="28"/>
        </w:rPr>
        <w:t xml:space="preserve"> The time required to implement an initiative can affect the organization's agility and responsiveness.</w:t>
      </w:r>
    </w:p>
    <w:p w:rsidR="00DA1CA7" w:rsidRPr="00DA1CA7" w:rsidRDefault="00DA1CA7" w:rsidP="00DA1CA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 w:val="0"/>
        <w:ind w:left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Technological Maturity (</w:t>
      </w: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  <w:rtl/>
        </w:rPr>
        <w:t>בשלות הטכנולוגיות</w:t>
      </w: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)</w:t>
      </w:r>
    </w:p>
    <w:p w:rsidR="00DA1CA7" w:rsidRPr="00DA1CA7" w:rsidRDefault="00DA1CA7" w:rsidP="00DA1CA7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Weight: 0.10</w:t>
      </w:r>
    </w:p>
    <w:p w:rsidR="00DA1CA7" w:rsidRPr="00DA1CA7" w:rsidRDefault="00DA1CA7" w:rsidP="00DA1CA7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Explanation:</w:t>
      </w:r>
      <w:r w:rsidRPr="00DA1CA7">
        <w:rPr>
          <w:rFonts w:asciiTheme="minorBidi" w:eastAsia="Times New Roman" w:hAnsiTheme="minorBidi"/>
          <w:sz w:val="28"/>
          <w:szCs w:val="28"/>
        </w:rPr>
        <w:t xml:space="preserve"> Evaluates how established and reliable the required technologies are, affecting risk and implementation smoothness.</w:t>
      </w:r>
    </w:p>
    <w:p w:rsidR="00DA1CA7" w:rsidRPr="00DA1CA7" w:rsidRDefault="00DA1CA7" w:rsidP="00DA1CA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 w:val="0"/>
        <w:ind w:left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Implementation Difficulty (</w:t>
      </w: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  <w:rtl/>
        </w:rPr>
        <w:t>קושי היישום</w:t>
      </w: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)</w:t>
      </w:r>
    </w:p>
    <w:p w:rsidR="00DA1CA7" w:rsidRPr="00DA1CA7" w:rsidRDefault="00DA1CA7" w:rsidP="00DA1CA7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Weight: 0.10</w:t>
      </w:r>
    </w:p>
    <w:p w:rsidR="00DA1CA7" w:rsidRPr="00DA1CA7" w:rsidRDefault="00DA1CA7" w:rsidP="00DA1CA7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Explanation:</w:t>
      </w:r>
      <w:r w:rsidRPr="00DA1CA7">
        <w:rPr>
          <w:rFonts w:asciiTheme="minorBidi" w:eastAsia="Times New Roman" w:hAnsiTheme="minorBidi"/>
          <w:sz w:val="28"/>
          <w:szCs w:val="28"/>
        </w:rPr>
        <w:t xml:space="preserve"> Higher difficulty can hinder progress and increase the risk of project failure.</w:t>
      </w:r>
    </w:p>
    <w:p w:rsidR="00DA1CA7" w:rsidRPr="00DA1CA7" w:rsidRDefault="00DA1CA7" w:rsidP="00DA1CA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 w:val="0"/>
        <w:ind w:left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Implementation Cost (</w:t>
      </w: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  <w:rtl/>
        </w:rPr>
        <w:t>עלות היישום</w:t>
      </w: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)</w:t>
      </w:r>
    </w:p>
    <w:p w:rsidR="00DA1CA7" w:rsidRPr="00DA1CA7" w:rsidRDefault="00DA1CA7" w:rsidP="00DA1CA7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Weight: 0.10</w:t>
      </w:r>
    </w:p>
    <w:p w:rsidR="00DA1CA7" w:rsidRPr="00DA1CA7" w:rsidRDefault="00DA1CA7" w:rsidP="00DA1CA7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Explanation:</w:t>
      </w:r>
      <w:r w:rsidRPr="00DA1CA7">
        <w:rPr>
          <w:rFonts w:asciiTheme="minorBidi" w:eastAsia="Times New Roman" w:hAnsiTheme="minorBidi"/>
          <w:sz w:val="28"/>
          <w:szCs w:val="28"/>
        </w:rPr>
        <w:t xml:space="preserve"> Critical for assessing the financial feasibility and justifying the investment in the project.</w:t>
      </w:r>
    </w:p>
    <w:p w:rsidR="00DA1CA7" w:rsidRPr="00DA1CA7" w:rsidRDefault="00DA1CA7" w:rsidP="00DA1C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spacing w:before="300" w:after="30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Summary of Weights:</w:t>
      </w:r>
    </w:p>
    <w:p w:rsidR="00DA1CA7" w:rsidRPr="00DA1CA7" w:rsidRDefault="00DA1CA7" w:rsidP="00DA1CA7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Customer Value Level: 0.20</w:t>
      </w:r>
    </w:p>
    <w:p w:rsidR="00DA1CA7" w:rsidRPr="00DA1CA7" w:rsidRDefault="00DA1CA7" w:rsidP="00DA1CA7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Organization-wide Value Level: 0.25</w:t>
      </w:r>
    </w:p>
    <w:p w:rsidR="00DA1CA7" w:rsidRPr="00DA1CA7" w:rsidRDefault="00DA1CA7" w:rsidP="00DA1CA7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Unit-specific Value Level: 0.15</w:t>
      </w:r>
    </w:p>
    <w:p w:rsidR="00DA1CA7" w:rsidRPr="00DA1CA7" w:rsidRDefault="00DA1CA7" w:rsidP="00DA1CA7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Implementation Duration: 0.10</w:t>
      </w:r>
    </w:p>
    <w:p w:rsidR="00DA1CA7" w:rsidRPr="00DA1CA7" w:rsidRDefault="00DA1CA7" w:rsidP="00DA1CA7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Technological Maturity: 0.10</w:t>
      </w:r>
    </w:p>
    <w:p w:rsidR="00DA1CA7" w:rsidRPr="00DA1CA7" w:rsidRDefault="00DA1CA7" w:rsidP="00DA1CA7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lastRenderedPageBreak/>
        <w:t>Implementation Difficulty: 0.10</w:t>
      </w:r>
    </w:p>
    <w:p w:rsidR="00DA1CA7" w:rsidRPr="00DA1CA7" w:rsidRDefault="00DA1CA7" w:rsidP="00DA1CA7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Implementation Cost: 0.10</w:t>
      </w:r>
    </w:p>
    <w:p w:rsidR="00DA1CA7" w:rsidRPr="00DA1CA7" w:rsidRDefault="00DA1CA7" w:rsidP="00DA1C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spacing w:before="300" w:after="30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sz w:val="28"/>
          <w:szCs w:val="28"/>
        </w:rPr>
        <w:t>These weights ensure a balanced evaluation of each idea, considering both its strategic importance and practical feasibility, to facilitate informed decision-making.</w:t>
      </w:r>
    </w:p>
    <w:p w:rsidR="0081068B" w:rsidRPr="00DA1CA7" w:rsidRDefault="0081068B" w:rsidP="00DA1CA7">
      <w:pPr>
        <w:bidi w:val="0"/>
        <w:spacing w:before="720" w:after="720"/>
        <w:rPr>
          <w:rFonts w:asciiTheme="minorBidi" w:eastAsia="Times New Roman" w:hAnsiTheme="minorBidi"/>
          <w:sz w:val="28"/>
          <w:szCs w:val="28"/>
        </w:rPr>
      </w:pPr>
    </w:p>
    <w:p w:rsidR="00E53382" w:rsidRPr="00E53382" w:rsidRDefault="00E53382" w:rsidP="00E533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spacing w:after="30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 xml:space="preserve">Top Ten Supply Chain Improvement Ideas for </w:t>
      </w:r>
      <w:proofErr w:type="spellStart"/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Elcam</w:t>
      </w:r>
      <w:proofErr w:type="spellEnd"/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 xml:space="preserve"> with Recommendation Scores</w:t>
      </w:r>
    </w:p>
    <w:p w:rsidR="00E53382" w:rsidRPr="00E53382" w:rsidRDefault="00E53382" w:rsidP="00E5338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 w:val="0"/>
        <w:ind w:left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OrderPort</w:t>
      </w:r>
      <w:proofErr w:type="spellEnd"/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 xml:space="preserve"> (Green Lane Red Lane):</w:t>
      </w:r>
    </w:p>
    <w:p w:rsidR="00E53382" w:rsidRPr="00E53382" w:rsidRDefault="00E53382" w:rsidP="00E53382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Score: 9/10</w:t>
      </w:r>
    </w:p>
    <w:p w:rsidR="00E53382" w:rsidRPr="00E53382" w:rsidRDefault="00E53382" w:rsidP="00E53382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sz w:val="28"/>
          <w:szCs w:val="28"/>
        </w:rPr>
        <w:t>Highly automated end-to-end order management system reducing manpower from 20 to 2 people and significantly speeding up the process.</w:t>
      </w:r>
    </w:p>
    <w:p w:rsidR="00E53382" w:rsidRPr="00E53382" w:rsidRDefault="00E53382" w:rsidP="00E5338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 w:val="0"/>
        <w:ind w:left="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Customer Service Chatbot:</w:t>
      </w:r>
    </w:p>
    <w:p w:rsidR="00E53382" w:rsidRPr="00E53382" w:rsidRDefault="00E53382" w:rsidP="00E53382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Score: 8/10</w:t>
      </w:r>
    </w:p>
    <w:p w:rsidR="00E53382" w:rsidRPr="00E53382" w:rsidRDefault="00E53382" w:rsidP="00E53382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sz w:val="28"/>
          <w:szCs w:val="28"/>
        </w:rPr>
        <w:t>Automates customer interactions, enhances service quality, and reduces the need for human intervention in customer service tasks.</w:t>
      </w:r>
    </w:p>
    <w:p w:rsidR="00E53382" w:rsidRPr="00E53382" w:rsidRDefault="00E53382" w:rsidP="00E5338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 w:val="0"/>
        <w:ind w:left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Elcam</w:t>
      </w:r>
      <w:proofErr w:type="spellEnd"/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 xml:space="preserve"> Logistic on Cloud:</w:t>
      </w:r>
    </w:p>
    <w:p w:rsidR="00E53382" w:rsidRPr="00E53382" w:rsidRDefault="00E53382" w:rsidP="00E53382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Score: 8.5/10</w:t>
      </w:r>
    </w:p>
    <w:p w:rsidR="00E53382" w:rsidRPr="00E53382" w:rsidRDefault="00E53382" w:rsidP="00E53382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sz w:val="28"/>
          <w:szCs w:val="28"/>
        </w:rPr>
        <w:t>Integrates real-time data sharing about shipments, improving transparency and efficiency in logistics operations.</w:t>
      </w:r>
    </w:p>
    <w:p w:rsidR="00E53382" w:rsidRPr="00E53382" w:rsidRDefault="00E53382" w:rsidP="00E5338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 w:val="0"/>
        <w:ind w:left="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Automated Real-Time Shipment Tracking:</w:t>
      </w:r>
    </w:p>
    <w:p w:rsidR="00E53382" w:rsidRPr="00E53382" w:rsidRDefault="00E53382" w:rsidP="00E53382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Score: 7.5/10</w:t>
      </w:r>
    </w:p>
    <w:p w:rsidR="00E53382" w:rsidRPr="00E53382" w:rsidRDefault="00E53382" w:rsidP="00E53382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sz w:val="28"/>
          <w:szCs w:val="28"/>
        </w:rPr>
        <w:t>Provides customers and stakeholders with real-time updates on shipment status, enhancing transparency and customer satisfaction.</w:t>
      </w:r>
    </w:p>
    <w:p w:rsidR="00E53382" w:rsidRPr="00E53382" w:rsidRDefault="00E53382" w:rsidP="00E5338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 w:val="0"/>
        <w:ind w:left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Inteli</w:t>
      </w:r>
      <w:proofErr w:type="spellEnd"/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-quote:</w:t>
      </w:r>
    </w:p>
    <w:p w:rsidR="00E53382" w:rsidRPr="00E53382" w:rsidRDefault="00E53382" w:rsidP="00E53382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Score: 8/10</w:t>
      </w:r>
    </w:p>
    <w:p w:rsidR="00E53382" w:rsidRPr="00E53382" w:rsidRDefault="00E53382" w:rsidP="00E53382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sz w:val="28"/>
          <w:szCs w:val="28"/>
        </w:rPr>
        <w:t>Uses predictive modeling to offer customers online options for order adjustments that can lead to cost savings and enhanced service.</w:t>
      </w:r>
    </w:p>
    <w:p w:rsidR="00E53382" w:rsidRPr="00E53382" w:rsidRDefault="00E53382" w:rsidP="00E5338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 w:val="0"/>
        <w:ind w:left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Elcam</w:t>
      </w:r>
      <w:proofErr w:type="spellEnd"/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 xml:space="preserve"> Active Shipments Algorithms:</w:t>
      </w:r>
    </w:p>
    <w:p w:rsidR="00E53382" w:rsidRPr="00E53382" w:rsidRDefault="00E53382" w:rsidP="00E53382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Score: 7.5/10</w:t>
      </w:r>
    </w:p>
    <w:p w:rsidR="00E53382" w:rsidRPr="00E53382" w:rsidRDefault="00E53382" w:rsidP="00E53382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sz w:val="28"/>
          <w:szCs w:val="28"/>
        </w:rPr>
        <w:lastRenderedPageBreak/>
        <w:t>AI-driven system that manages shipping options, optimizing delivery times and costs by offering multiple shipping alternatives.</w:t>
      </w:r>
    </w:p>
    <w:p w:rsidR="00E53382" w:rsidRPr="00E53382" w:rsidRDefault="00E53382" w:rsidP="00E5338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 w:val="0"/>
        <w:ind w:left="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Make to Prediction (MTP):</w:t>
      </w:r>
    </w:p>
    <w:p w:rsidR="00E53382" w:rsidRPr="00E53382" w:rsidRDefault="00E53382" w:rsidP="00E53382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Score: 8.5/10</w:t>
      </w:r>
    </w:p>
    <w:p w:rsidR="00E53382" w:rsidRPr="00E53382" w:rsidRDefault="00E53382" w:rsidP="00E53382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sz w:val="28"/>
          <w:szCs w:val="28"/>
        </w:rPr>
        <w:t>Manufactures products based on high-demand forecasts, ensuring efficient use of production capacities and reducing excess inventory.</w:t>
      </w:r>
    </w:p>
    <w:p w:rsidR="00E53382" w:rsidRPr="00E53382" w:rsidRDefault="00E53382" w:rsidP="00E5338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 w:val="0"/>
        <w:ind w:left="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Digital Transformation in Inventory Management:</w:t>
      </w:r>
    </w:p>
    <w:p w:rsidR="00E53382" w:rsidRPr="00E53382" w:rsidRDefault="00E53382" w:rsidP="00E53382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Score: 9/10</w:t>
      </w:r>
    </w:p>
    <w:p w:rsidR="00E53382" w:rsidRPr="00E53382" w:rsidRDefault="00E53382" w:rsidP="00E53382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sz w:val="28"/>
          <w:szCs w:val="28"/>
        </w:rPr>
        <w:t>Uses AI to optimize inventory levels based on real-time demand and supply conditions, reducing carrying costs and improving service levels.</w:t>
      </w:r>
    </w:p>
    <w:p w:rsidR="00E53382" w:rsidRPr="00E53382" w:rsidRDefault="00E53382" w:rsidP="00E5338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 w:val="0"/>
        <w:ind w:left="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Green Lane Order Management for Preferred Customers:</w:t>
      </w:r>
    </w:p>
    <w:p w:rsidR="00E53382" w:rsidRPr="00E53382" w:rsidRDefault="00E53382" w:rsidP="00E53382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Score: 7/10</w:t>
      </w:r>
    </w:p>
    <w:p w:rsidR="00E53382" w:rsidRPr="00E53382" w:rsidRDefault="00E53382" w:rsidP="00E53382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sz w:val="28"/>
          <w:szCs w:val="28"/>
        </w:rPr>
        <w:t>Streamlines order processing for high-value customers, ensuring faster processing times and higher satisfaction.</w:t>
      </w:r>
    </w:p>
    <w:p w:rsidR="00E53382" w:rsidRPr="00E53382" w:rsidRDefault="00E53382" w:rsidP="00E5338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 w:val="0"/>
        <w:ind w:left="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Dynamic Delivery Times (Variable Supply Times):</w:t>
      </w:r>
    </w:p>
    <w:p w:rsidR="00E53382" w:rsidRPr="00E53382" w:rsidRDefault="00E53382" w:rsidP="00E53382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Score: 6.5/10</w:t>
      </w:r>
    </w:p>
    <w:p w:rsidR="00E53382" w:rsidRPr="00E53382" w:rsidRDefault="00E53382" w:rsidP="00E53382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rPr>
          <w:rFonts w:asciiTheme="minorBidi" w:eastAsia="Times New Roman" w:hAnsiTheme="minorBidi"/>
          <w:sz w:val="28"/>
          <w:szCs w:val="28"/>
        </w:rPr>
      </w:pPr>
      <w:r w:rsidRPr="00E53382">
        <w:rPr>
          <w:rFonts w:asciiTheme="minorBidi" w:eastAsia="Times New Roman" w:hAnsiTheme="minorBidi"/>
          <w:sz w:val="28"/>
          <w:szCs w:val="28"/>
        </w:rPr>
        <w:t>Allows more flexible delivery options tailored to the customer's needs, improving responsiveness and customer service.</w:t>
      </w:r>
    </w:p>
    <w:p w:rsidR="00DA1CA7" w:rsidRDefault="00DA1CA7" w:rsidP="00DA1CA7">
      <w:pPr>
        <w:bidi w:val="0"/>
        <w:ind w:left="720"/>
        <w:rPr>
          <w:rFonts w:asciiTheme="minorBidi" w:hAnsiTheme="minorBidi"/>
          <w:sz w:val="28"/>
          <w:szCs w:val="28"/>
        </w:rPr>
      </w:pPr>
    </w:p>
    <w:p w:rsidR="00DA1CA7" w:rsidRDefault="00DA1CA7" w:rsidP="00DA1CA7">
      <w:pPr>
        <w:bidi w:val="0"/>
        <w:ind w:left="720"/>
        <w:rPr>
          <w:rFonts w:asciiTheme="minorBidi" w:hAnsiTheme="minorBidi"/>
          <w:sz w:val="28"/>
          <w:szCs w:val="28"/>
        </w:rPr>
      </w:pPr>
    </w:p>
    <w:p w:rsidR="00DA1CA7" w:rsidRDefault="00DA1CA7" w:rsidP="00DA1CA7">
      <w:pPr>
        <w:bidi w:val="0"/>
        <w:ind w:left="720"/>
        <w:rPr>
          <w:rFonts w:asciiTheme="minorBidi" w:hAnsiTheme="minorBidi"/>
          <w:sz w:val="28"/>
          <w:szCs w:val="28"/>
        </w:rPr>
      </w:pPr>
    </w:p>
    <w:p w:rsidR="00DA1CA7" w:rsidRDefault="00DA1CA7" w:rsidP="00DA1CA7">
      <w:pPr>
        <w:bidi w:val="0"/>
        <w:ind w:left="720"/>
        <w:rPr>
          <w:rFonts w:asciiTheme="minorBidi" w:hAnsiTheme="minorBidi"/>
          <w:sz w:val="28"/>
          <w:szCs w:val="28"/>
        </w:rPr>
      </w:pPr>
    </w:p>
    <w:p w:rsidR="00DA1CA7" w:rsidRPr="00EE7898" w:rsidRDefault="00DA1CA7" w:rsidP="00EE7898">
      <w:pPr>
        <w:bidi w:val="0"/>
        <w:ind w:left="720"/>
        <w:rPr>
          <w:rFonts w:asciiTheme="minorBidi" w:hAnsiTheme="minorBidi"/>
          <w:sz w:val="28"/>
          <w:szCs w:val="28"/>
        </w:rPr>
      </w:pPr>
    </w:p>
    <w:p w:rsidR="00DA1CA7" w:rsidRPr="00DA1CA7" w:rsidRDefault="00DA1CA7" w:rsidP="00EE78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spacing w:after="30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 xml:space="preserve">Combined Solutions for Top Supply Chain Improvement Ideas at </w:t>
      </w:r>
      <w:proofErr w:type="spellStart"/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Elcam</w:t>
      </w:r>
      <w:proofErr w:type="spellEnd"/>
    </w:p>
    <w:p w:rsidR="00DA1CA7" w:rsidRPr="00DA1CA7" w:rsidRDefault="00DA1CA7" w:rsidP="00EE78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spacing w:before="300" w:after="30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 xml:space="preserve">1. </w:t>
      </w:r>
      <w:proofErr w:type="spellStart"/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OrderPort</w:t>
      </w:r>
      <w:proofErr w:type="spellEnd"/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 xml:space="preserve"> (Green Lane Red Lane) + Automated Real-Time Shipment Tracking + </w:t>
      </w:r>
      <w:proofErr w:type="spellStart"/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Inteli</w:t>
      </w:r>
      <w:proofErr w:type="spellEnd"/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-quote:</w:t>
      </w:r>
    </w:p>
    <w:p w:rsidR="00DA1CA7" w:rsidRPr="00DA1CA7" w:rsidRDefault="00DA1CA7" w:rsidP="00EE789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Combined Solution:</w:t>
      </w:r>
      <w:r w:rsidRPr="00DA1CA7">
        <w:rPr>
          <w:rFonts w:asciiTheme="minorBidi" w:eastAsia="Times New Roman" w:hAnsiTheme="minorBidi"/>
          <w:sz w:val="28"/>
          <w:szCs w:val="28"/>
        </w:rPr>
        <w:t xml:space="preserve"> Integration of the </w:t>
      </w:r>
      <w:proofErr w:type="spellStart"/>
      <w:r w:rsidRPr="00DA1CA7">
        <w:rPr>
          <w:rFonts w:asciiTheme="minorBidi" w:eastAsia="Times New Roman" w:hAnsiTheme="minorBidi"/>
          <w:sz w:val="28"/>
          <w:szCs w:val="28"/>
        </w:rPr>
        <w:t>OrderPort</w:t>
      </w:r>
      <w:proofErr w:type="spellEnd"/>
      <w:r w:rsidRPr="00DA1CA7">
        <w:rPr>
          <w:rFonts w:asciiTheme="minorBidi" w:eastAsia="Times New Roman" w:hAnsiTheme="minorBidi"/>
          <w:sz w:val="28"/>
          <w:szCs w:val="28"/>
        </w:rPr>
        <w:t xml:space="preserve"> system with real-time shipment tracking and predictive analytics from </w:t>
      </w:r>
      <w:proofErr w:type="spellStart"/>
      <w:r w:rsidRPr="00DA1CA7">
        <w:rPr>
          <w:rFonts w:asciiTheme="minorBidi" w:eastAsia="Times New Roman" w:hAnsiTheme="minorBidi"/>
          <w:sz w:val="28"/>
          <w:szCs w:val="28"/>
        </w:rPr>
        <w:t>Inteli</w:t>
      </w:r>
      <w:proofErr w:type="spellEnd"/>
      <w:r w:rsidRPr="00DA1CA7">
        <w:rPr>
          <w:rFonts w:asciiTheme="minorBidi" w:eastAsia="Times New Roman" w:hAnsiTheme="minorBidi"/>
          <w:sz w:val="28"/>
          <w:szCs w:val="28"/>
        </w:rPr>
        <w:t>-quote creates a comprehensive platform that manages orders efficiently while providing dynamic logistics and pricing adjustments.</w:t>
      </w:r>
    </w:p>
    <w:p w:rsidR="00DA1CA7" w:rsidRPr="00DA1CA7" w:rsidRDefault="00DA1CA7" w:rsidP="00EE789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Benefits:</w:t>
      </w:r>
    </w:p>
    <w:p w:rsidR="00DA1CA7" w:rsidRPr="00DA1CA7" w:rsidRDefault="00DA1CA7" w:rsidP="00EE7898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sz w:val="28"/>
          <w:szCs w:val="28"/>
        </w:rPr>
        <w:t>Streamlined order-to-delivery process.</w:t>
      </w:r>
    </w:p>
    <w:p w:rsidR="00DA1CA7" w:rsidRPr="00DA1CA7" w:rsidRDefault="00DA1CA7" w:rsidP="00EE7898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sz w:val="28"/>
          <w:szCs w:val="28"/>
        </w:rPr>
        <w:t>Enhanced customer satisfaction through transparent and responsive service.</w:t>
      </w:r>
    </w:p>
    <w:p w:rsidR="00DA1CA7" w:rsidRPr="00DA1CA7" w:rsidRDefault="00DA1CA7" w:rsidP="00EE7898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sz w:val="28"/>
          <w:szCs w:val="28"/>
        </w:rPr>
        <w:lastRenderedPageBreak/>
        <w:t>Dynamic pricing and logistical adjustments based on real-time data.</w:t>
      </w:r>
    </w:p>
    <w:p w:rsidR="00DA1CA7" w:rsidRPr="00DA1CA7" w:rsidRDefault="00DA1CA7" w:rsidP="00EE78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spacing w:before="300" w:after="30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2. Customer Service Chatbot + Digital Transformation in Inventory Management + Green Lane Order Management for Preferred Customers:</w:t>
      </w:r>
    </w:p>
    <w:p w:rsidR="00DA1CA7" w:rsidRPr="00DA1CA7" w:rsidRDefault="00DA1CA7" w:rsidP="00EE789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Combined Solution:</w:t>
      </w:r>
      <w:r w:rsidRPr="00DA1CA7">
        <w:rPr>
          <w:rFonts w:asciiTheme="minorBidi" w:eastAsia="Times New Roman" w:hAnsiTheme="minorBidi"/>
          <w:sz w:val="28"/>
          <w:szCs w:val="28"/>
        </w:rPr>
        <w:t xml:space="preserve"> Enhancing the chatbot technology to handle queries about inventory levels and specific privileges for preferred customers ensures a seamless information flow and tailored customer interactions.</w:t>
      </w:r>
    </w:p>
    <w:p w:rsidR="00DA1CA7" w:rsidRPr="00DA1CA7" w:rsidRDefault="00DA1CA7" w:rsidP="00EE789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Benefits:</w:t>
      </w:r>
    </w:p>
    <w:p w:rsidR="00DA1CA7" w:rsidRPr="00DA1CA7" w:rsidRDefault="00DA1CA7" w:rsidP="00EE7898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sz w:val="28"/>
          <w:szCs w:val="28"/>
        </w:rPr>
        <w:t>Personalized customer experience for high-value clients.</w:t>
      </w:r>
    </w:p>
    <w:p w:rsidR="00DA1CA7" w:rsidRPr="00DA1CA7" w:rsidRDefault="00DA1CA7" w:rsidP="00EE7898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sz w:val="28"/>
          <w:szCs w:val="28"/>
        </w:rPr>
        <w:t>Reduced workload on customer service teams by automating complex interactions.</w:t>
      </w:r>
    </w:p>
    <w:p w:rsidR="00DA1CA7" w:rsidRPr="00DA1CA7" w:rsidRDefault="00DA1CA7" w:rsidP="00EE7898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sz w:val="28"/>
          <w:szCs w:val="28"/>
        </w:rPr>
        <w:t>Improved inventory management through better demand forecasting.</w:t>
      </w:r>
    </w:p>
    <w:p w:rsidR="00DA1CA7" w:rsidRPr="00DA1CA7" w:rsidRDefault="00DA1CA7" w:rsidP="00EE78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spacing w:before="300" w:after="30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 xml:space="preserve">3. </w:t>
      </w:r>
      <w:proofErr w:type="spellStart"/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Elcam</w:t>
      </w:r>
      <w:proofErr w:type="spellEnd"/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 xml:space="preserve"> Logistic on Cloud + </w:t>
      </w:r>
      <w:proofErr w:type="spellStart"/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Elcam</w:t>
      </w:r>
      <w:proofErr w:type="spellEnd"/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 xml:space="preserve"> Active Shipments Algorithms + Make to Prediction (MTP):</w:t>
      </w:r>
    </w:p>
    <w:p w:rsidR="00DA1CA7" w:rsidRPr="00DA1CA7" w:rsidRDefault="00DA1CA7" w:rsidP="00EE789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Combined Solution:</w:t>
      </w:r>
      <w:r w:rsidRPr="00DA1CA7">
        <w:rPr>
          <w:rFonts w:asciiTheme="minorBidi" w:eastAsia="Times New Roman" w:hAnsiTheme="minorBidi"/>
          <w:sz w:val="28"/>
          <w:szCs w:val="28"/>
        </w:rPr>
        <w:t xml:space="preserve"> Linking the logistic cloud system with active shipment algorithms and predictive manufacturing models optimizes the supply side and delivery mechanisms, establishing a feedback loop to adjust manufacturing based on logistic performance.</w:t>
      </w:r>
    </w:p>
    <w:p w:rsidR="00DA1CA7" w:rsidRPr="00DA1CA7" w:rsidRDefault="00DA1CA7" w:rsidP="00EE789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Benefits:</w:t>
      </w:r>
    </w:p>
    <w:p w:rsidR="00DA1CA7" w:rsidRPr="00DA1CA7" w:rsidRDefault="00DA1CA7" w:rsidP="00EE7898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sz w:val="28"/>
          <w:szCs w:val="28"/>
        </w:rPr>
        <w:t>Optimized supply chain from production to delivery.</w:t>
      </w:r>
    </w:p>
    <w:p w:rsidR="00DA1CA7" w:rsidRPr="00DA1CA7" w:rsidRDefault="00DA1CA7" w:rsidP="00EE7898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sz w:val="28"/>
          <w:szCs w:val="28"/>
        </w:rPr>
        <w:t>Enhanced accuracy in production schedules and delivery estimates.</w:t>
      </w:r>
    </w:p>
    <w:p w:rsidR="00DA1CA7" w:rsidRPr="00DA1CA7" w:rsidRDefault="00DA1CA7" w:rsidP="00EE7898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ind w:left="72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sz w:val="28"/>
          <w:szCs w:val="28"/>
        </w:rPr>
        <w:t>Reduction in waste and inefficiencies by aligning production with logistical capacities and customer demand.</w:t>
      </w:r>
    </w:p>
    <w:p w:rsidR="00DA1CA7" w:rsidRPr="00DA1CA7" w:rsidRDefault="00DA1CA7" w:rsidP="00EE78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spacing w:before="300" w:after="30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Implementation Considerations:</w:t>
      </w:r>
    </w:p>
    <w:p w:rsidR="00DA1CA7" w:rsidRPr="00DA1CA7" w:rsidRDefault="00DA1CA7" w:rsidP="00EE789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Integrated Technology Platform:</w:t>
      </w:r>
      <w:r w:rsidRPr="00DA1CA7">
        <w:rPr>
          <w:rFonts w:asciiTheme="minorBidi" w:eastAsia="Times New Roman" w:hAnsiTheme="minorBidi"/>
          <w:sz w:val="28"/>
          <w:szCs w:val="28"/>
        </w:rPr>
        <w:t xml:space="preserve"> Development of a unified platform that integrates these systems through robust API integrations and middleware solutions for data exchange and process orchestration.</w:t>
      </w:r>
    </w:p>
    <w:p w:rsidR="00DA1CA7" w:rsidRPr="00DA1CA7" w:rsidRDefault="00DA1CA7" w:rsidP="00EE789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t>Change Management:</w:t>
      </w:r>
      <w:r w:rsidRPr="00DA1CA7">
        <w:rPr>
          <w:rFonts w:asciiTheme="minorBidi" w:eastAsia="Times New Roman" w:hAnsiTheme="minorBidi"/>
          <w:sz w:val="28"/>
          <w:szCs w:val="28"/>
        </w:rPr>
        <w:t xml:space="preserve"> Comprehensive training and support for staff to adapt to new processes, ensuring a smooth transition to integrated systems.</w:t>
      </w:r>
    </w:p>
    <w:p w:rsidR="00DA1CA7" w:rsidRPr="00DA1CA7" w:rsidRDefault="00DA1CA7" w:rsidP="00EE789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b/>
          <w:bCs/>
          <w:sz w:val="28"/>
          <w:szCs w:val="28"/>
          <w:bdr w:val="single" w:sz="2" w:space="0" w:color="E3E3E3" w:frame="1"/>
        </w:rPr>
        <w:lastRenderedPageBreak/>
        <w:t>Scalability and Flexibility:</w:t>
      </w:r>
      <w:r w:rsidRPr="00DA1CA7">
        <w:rPr>
          <w:rFonts w:asciiTheme="minorBidi" w:eastAsia="Times New Roman" w:hAnsiTheme="minorBidi"/>
          <w:sz w:val="28"/>
          <w:szCs w:val="28"/>
        </w:rPr>
        <w:t xml:space="preserve"> Ensure that the solution is scalable and flexible to adapt to changing business needs and technological advancements.</w:t>
      </w:r>
    </w:p>
    <w:p w:rsidR="00DA1CA7" w:rsidRPr="00DA1CA7" w:rsidRDefault="00DA1CA7" w:rsidP="00EE78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 w:val="0"/>
        <w:spacing w:before="300" w:after="300"/>
        <w:rPr>
          <w:rFonts w:asciiTheme="minorBidi" w:eastAsia="Times New Roman" w:hAnsiTheme="minorBidi"/>
          <w:sz w:val="28"/>
          <w:szCs w:val="28"/>
        </w:rPr>
      </w:pPr>
      <w:r w:rsidRPr="00DA1CA7">
        <w:rPr>
          <w:rFonts w:asciiTheme="minorBidi" w:eastAsia="Times New Roman" w:hAnsiTheme="minorBidi"/>
          <w:sz w:val="28"/>
          <w:szCs w:val="28"/>
        </w:rPr>
        <w:t xml:space="preserve">These strategic integrations leverage the strengths of each individual idea while addressing broader challenges, enhancing both internal efficiencies and customer experiences. This approach not only optimizes </w:t>
      </w:r>
      <w:proofErr w:type="spellStart"/>
      <w:r w:rsidRPr="00DA1CA7">
        <w:rPr>
          <w:rFonts w:asciiTheme="minorBidi" w:eastAsia="Times New Roman" w:hAnsiTheme="minorBidi"/>
          <w:sz w:val="28"/>
          <w:szCs w:val="28"/>
        </w:rPr>
        <w:t>Elcam’s</w:t>
      </w:r>
      <w:proofErr w:type="spellEnd"/>
      <w:r w:rsidRPr="00DA1CA7">
        <w:rPr>
          <w:rFonts w:asciiTheme="minorBidi" w:eastAsia="Times New Roman" w:hAnsiTheme="minorBidi"/>
          <w:sz w:val="28"/>
          <w:szCs w:val="28"/>
        </w:rPr>
        <w:t xml:space="preserve"> operations but also provides a competitive edge in the marketplace.</w:t>
      </w:r>
    </w:p>
    <w:p w:rsidR="00DA1CA7" w:rsidRPr="00DA1CA7" w:rsidRDefault="00DA1CA7" w:rsidP="00DA1CA7">
      <w:pPr>
        <w:bidi w:val="0"/>
        <w:ind w:left="720"/>
        <w:rPr>
          <w:rFonts w:asciiTheme="minorBidi" w:hAnsiTheme="minorBidi"/>
          <w:sz w:val="28"/>
          <w:szCs w:val="28"/>
        </w:rPr>
      </w:pPr>
    </w:p>
    <w:sectPr w:rsidR="00DA1CA7" w:rsidRPr="00DA1CA7" w:rsidSect="00065A81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6247"/>
    <w:multiLevelType w:val="multilevel"/>
    <w:tmpl w:val="36CCB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A2956"/>
    <w:multiLevelType w:val="multilevel"/>
    <w:tmpl w:val="25CC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61784B"/>
    <w:multiLevelType w:val="multilevel"/>
    <w:tmpl w:val="53B8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3C22A9"/>
    <w:multiLevelType w:val="hybridMultilevel"/>
    <w:tmpl w:val="A69AD0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4A2CE1"/>
    <w:multiLevelType w:val="multilevel"/>
    <w:tmpl w:val="E8E8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0519B6"/>
    <w:multiLevelType w:val="multilevel"/>
    <w:tmpl w:val="43F0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6768A0"/>
    <w:multiLevelType w:val="multilevel"/>
    <w:tmpl w:val="0724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573723"/>
    <w:multiLevelType w:val="multilevel"/>
    <w:tmpl w:val="FCAC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186975"/>
    <w:multiLevelType w:val="multilevel"/>
    <w:tmpl w:val="FE92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D95BA6"/>
    <w:multiLevelType w:val="multilevel"/>
    <w:tmpl w:val="5E96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234F7B"/>
    <w:multiLevelType w:val="multilevel"/>
    <w:tmpl w:val="B336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FF41BE"/>
    <w:multiLevelType w:val="multilevel"/>
    <w:tmpl w:val="8A206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8A61E7"/>
    <w:multiLevelType w:val="multilevel"/>
    <w:tmpl w:val="4514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055CBF"/>
    <w:multiLevelType w:val="multilevel"/>
    <w:tmpl w:val="CA6C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9"/>
  </w:num>
  <w:num w:numId="5">
    <w:abstractNumId w:val="10"/>
  </w:num>
  <w:num w:numId="6">
    <w:abstractNumId w:val="6"/>
  </w:num>
  <w:num w:numId="7">
    <w:abstractNumId w:val="2"/>
  </w:num>
  <w:num w:numId="8">
    <w:abstractNumId w:val="0"/>
  </w:num>
  <w:num w:numId="9">
    <w:abstractNumId w:val="12"/>
  </w:num>
  <w:num w:numId="10">
    <w:abstractNumId w:val="4"/>
  </w:num>
  <w:num w:numId="11">
    <w:abstractNumId w:val="8"/>
  </w:num>
  <w:num w:numId="12">
    <w:abstractNumId w:val="1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BA"/>
    <w:rsid w:val="00065A81"/>
    <w:rsid w:val="001C69BA"/>
    <w:rsid w:val="0081068B"/>
    <w:rsid w:val="00DA1CA7"/>
    <w:rsid w:val="00E53382"/>
    <w:rsid w:val="00E85640"/>
    <w:rsid w:val="00E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8978"/>
  <w15:chartTrackingRefBased/>
  <w15:docId w15:val="{981FDDE3-8863-934C-A353-9E5B1E1E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1C69BA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3">
    <w:name w:val="Strong"/>
    <w:basedOn w:val="a0"/>
    <w:uiPriority w:val="22"/>
    <w:qFormat/>
    <w:rsid w:val="001C69BA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A1CA7"/>
    <w:pPr>
      <w:pBdr>
        <w:bottom w:val="single" w:sz="6" w:space="1" w:color="auto"/>
      </w:pBdr>
      <w:bidi w:val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DA1CA7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A1CA7"/>
    <w:pPr>
      <w:pBdr>
        <w:top w:val="single" w:sz="6" w:space="1" w:color="auto"/>
      </w:pBdr>
      <w:bidi w:val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תחתית טופס תו"/>
    <w:basedOn w:val="a0"/>
    <w:link w:val="z-1"/>
    <w:uiPriority w:val="99"/>
    <w:semiHidden/>
    <w:rsid w:val="00DA1CA7"/>
    <w:rPr>
      <w:rFonts w:ascii="Arial" w:eastAsia="Times New Roman" w:hAnsi="Arial" w:cs="Arial"/>
      <w:vanish/>
      <w:sz w:val="16"/>
      <w:szCs w:val="16"/>
    </w:rPr>
  </w:style>
  <w:style w:type="paragraph" w:styleId="a4">
    <w:name w:val="List Paragraph"/>
    <w:basedOn w:val="a"/>
    <w:uiPriority w:val="34"/>
    <w:qFormat/>
    <w:rsid w:val="00EE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59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553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7956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8717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944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099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68227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51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096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675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18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328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042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7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94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5073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99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41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1492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2024-05-05T08:16:00Z</dcterms:created>
  <dcterms:modified xsi:type="dcterms:W3CDTF">2024-05-05T08:48:00Z</dcterms:modified>
</cp:coreProperties>
</file>