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C4BC" w14:textId="55D13EF5" w:rsidR="001672C9" w:rsidRDefault="00D87FFB">
      <w:pPr>
        <w:rPr>
          <w:sz w:val="32"/>
          <w:szCs w:val="32"/>
          <w:u w:val="single"/>
        </w:rPr>
      </w:pPr>
      <w:r w:rsidRPr="00D87FFB">
        <w:rPr>
          <w:sz w:val="32"/>
          <w:szCs w:val="32"/>
          <w:u w:val="single"/>
        </w:rPr>
        <w:t>Factors Affecting Students’ Grades</w:t>
      </w:r>
    </w:p>
    <w:p w14:paraId="1CD1D0BF" w14:textId="77777777" w:rsidR="00D87FFB" w:rsidRPr="00D87FFB" w:rsidRDefault="00D87FFB" w:rsidP="00D87F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Positively Associated with Better Grades</w:t>
      </w:r>
    </w:p>
    <w:p w14:paraId="3841F166" w14:textId="77777777" w:rsidR="00D87FFB" w:rsidRPr="00D87FFB" w:rsidRDefault="00D87FFB" w:rsidP="00D87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Gender</w:t>
      </w: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: Female students performed better than male students.</w:t>
      </w:r>
    </w:p>
    <w:p w14:paraId="54D6B0DE" w14:textId="77777777" w:rsidR="00D87FFB" w:rsidRPr="00D87FFB" w:rsidRDefault="00D87FFB" w:rsidP="00D87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Course Type</w:t>
      </w: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: Students in macroeconomics scored better than those in microeconomics.</w:t>
      </w:r>
    </w:p>
    <w:p w14:paraId="4B4C142F" w14:textId="77777777" w:rsidR="00D87FFB" w:rsidRPr="00D87FFB" w:rsidRDefault="00D87FFB" w:rsidP="00D87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SAT Score</w:t>
      </w: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: Higher SAT scores correlated with higher grades.</w:t>
      </w:r>
    </w:p>
    <w:p w14:paraId="40AF1941" w14:textId="77777777" w:rsidR="00D87FFB" w:rsidRPr="00D87FFB" w:rsidRDefault="00D87FFB" w:rsidP="00D87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Recommending the Course</w:t>
      </w: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: Students who would recommend the course to a friend tended to perform better.</w:t>
      </w:r>
    </w:p>
    <w:p w14:paraId="1868A5B6" w14:textId="77777777" w:rsidR="00D87FFB" w:rsidRPr="00D87FFB" w:rsidRDefault="00D87FFB" w:rsidP="00D87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Being a Junior</w:t>
      </w: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: Junior-year students had better grades.</w:t>
      </w:r>
    </w:p>
    <w:p w14:paraId="01A9FB75" w14:textId="77777777" w:rsidR="00D87FFB" w:rsidRPr="00D87FFB" w:rsidRDefault="00D87FFB" w:rsidP="00D87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Number of Economics Courses Taken</w:t>
      </w: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: More prior economics courses helped performance.</w:t>
      </w:r>
    </w:p>
    <w:p w14:paraId="71205DCA" w14:textId="77777777" w:rsidR="00D87FFB" w:rsidRPr="00D87FFB" w:rsidRDefault="00D87FFB" w:rsidP="00D87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Interest in the Course</w:t>
      </w: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: Higher interest correlated with better grades.</w:t>
      </w:r>
    </w:p>
    <w:p w14:paraId="01BB079F" w14:textId="77777777" w:rsidR="00D87FFB" w:rsidRPr="00D87FFB" w:rsidRDefault="00D87FFB" w:rsidP="00D87F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Negatively Associated with Grades</w:t>
      </w:r>
    </w:p>
    <w:p w14:paraId="7F2019BA" w14:textId="77777777" w:rsidR="00D87FFB" w:rsidRPr="00D87FFB" w:rsidRDefault="00D87FFB" w:rsidP="00D87F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Number of Hours Worked Weekly</w:t>
      </w: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: More work hours had a small but negative impact.</w:t>
      </w:r>
    </w:p>
    <w:p w14:paraId="0D87F2E8" w14:textId="77777777" w:rsidR="00D87FFB" w:rsidRPr="00D87FFB" w:rsidRDefault="00D87FFB" w:rsidP="00D87F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Number of Missed Classes</w:t>
      </w: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: More absences led to lower grades.</w:t>
      </w:r>
    </w:p>
    <w:p w14:paraId="337E5BEA" w14:textId="77777777" w:rsidR="00D87FFB" w:rsidRPr="00D87FFB" w:rsidRDefault="00D87FFB" w:rsidP="00D87F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Study Hours per Week</w:t>
      </w: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: Surprisingly, more study hours were associated with </w:t>
      </w:r>
      <w:r w:rsidRPr="00D87FFB">
        <w:rPr>
          <w:rFonts w:ascii="Times New Roman" w:eastAsia="Times New Roman" w:hAnsi="Times New Roman" w:cs="Times New Roman"/>
          <w:i/>
          <w:iCs/>
          <w:sz w:val="24"/>
          <w:szCs w:val="24"/>
          <w:lang w:eastAsia="en-IL"/>
        </w:rPr>
        <w:t>lower</w:t>
      </w: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grades—possibly indicating that struggling </w:t>
      </w:r>
      <w:proofErr w:type="gramStart"/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students</w:t>
      </w:r>
      <w:proofErr w:type="gramEnd"/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study more but still perform worse.</w:t>
      </w:r>
    </w:p>
    <w:p w14:paraId="1198EB3D" w14:textId="77777777" w:rsidR="00D87FFB" w:rsidRPr="00D87FFB" w:rsidRDefault="007708B4" w:rsidP="00D87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L"/>
        </w:rPr>
        <w:pict w14:anchorId="4B740FA9">
          <v:rect id="_x0000_i1025" style="width:0;height:1.5pt" o:hralign="center" o:hrstd="t" o:hr="t" fillcolor="#a0a0a0" stroked="f"/>
        </w:pict>
      </w:r>
    </w:p>
    <w:p w14:paraId="328544B9" w14:textId="77777777" w:rsidR="00D87FFB" w:rsidRPr="00D87FFB" w:rsidRDefault="00D87FFB" w:rsidP="00D87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  <w:t>Other Influential but Not Statistically Significant Factors</w:t>
      </w:r>
    </w:p>
    <w:p w14:paraId="3DAA4493" w14:textId="77777777" w:rsidR="00D87FFB" w:rsidRPr="00D87FFB" w:rsidRDefault="00D87FFB" w:rsidP="00D87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GPA</w:t>
      </w:r>
    </w:p>
    <w:p w14:paraId="48158D4C" w14:textId="77777777" w:rsidR="00D87FFB" w:rsidRPr="00D87FFB" w:rsidRDefault="00D87FFB" w:rsidP="00D87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Age</w:t>
      </w:r>
    </w:p>
    <w:p w14:paraId="7DDA8AE6" w14:textId="77777777" w:rsidR="00D87FFB" w:rsidRPr="00D87FFB" w:rsidRDefault="00D87FFB" w:rsidP="00D87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Living in University Housing</w:t>
      </w:r>
    </w:p>
    <w:p w14:paraId="440FA825" w14:textId="77777777" w:rsidR="00D87FFB" w:rsidRPr="00D87FFB" w:rsidRDefault="00D87FFB" w:rsidP="00D87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Number of Math Courses Taken</w:t>
      </w:r>
    </w:p>
    <w:p w14:paraId="27B26065" w14:textId="77777777" w:rsidR="00D87FFB" w:rsidRPr="00D87FFB" w:rsidRDefault="00D87FFB" w:rsidP="00D87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Understanding via Instructor Use of Graphs/Equations</w:t>
      </w:r>
    </w:p>
    <w:p w14:paraId="0128CB14" w14:textId="77777777" w:rsidR="00D87FFB" w:rsidRPr="00D87FFB" w:rsidRDefault="00D87FFB" w:rsidP="00D87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Being a Senior</w:t>
      </w:r>
    </w:p>
    <w:p w14:paraId="15035D37" w14:textId="77777777" w:rsidR="00D87FFB" w:rsidRPr="00D87FFB" w:rsidRDefault="00D87FFB" w:rsidP="00D87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Registering Due to Instructor's Reputation</w:t>
      </w:r>
    </w:p>
    <w:p w14:paraId="3D1BBB22" w14:textId="77777777" w:rsidR="00D87FFB" w:rsidRPr="00D87FFB" w:rsidRDefault="007708B4" w:rsidP="00D87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L"/>
        </w:rPr>
        <w:pict w14:anchorId="3E89961E">
          <v:rect id="_x0000_i1026" style="width:0;height:1.5pt" o:hralign="center" o:hrstd="t" o:hr="t" fillcolor="#a0a0a0" stroked="f"/>
        </w:pict>
      </w:r>
    </w:p>
    <w:p w14:paraId="6BE6D683" w14:textId="77777777" w:rsidR="00D87FFB" w:rsidRPr="00D87FFB" w:rsidRDefault="00D87FFB" w:rsidP="00D87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  <w:t>Other Notable Insights</w:t>
      </w:r>
    </w:p>
    <w:p w14:paraId="11C048F1" w14:textId="77777777" w:rsidR="00D87FFB" w:rsidRPr="00D87FFB" w:rsidRDefault="00D87FFB" w:rsidP="00D87F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Instructor differences significantly impacted student performance.</w:t>
      </w:r>
    </w:p>
    <w:p w14:paraId="18BB0804" w14:textId="77777777" w:rsidR="00D87FFB" w:rsidRPr="00D87FFB" w:rsidRDefault="00D87FFB" w:rsidP="00D87F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Students who chose classes due to scheduling conflicts or personal issues tended to perform worse.</w:t>
      </w:r>
    </w:p>
    <w:p w14:paraId="5A2F3959" w14:textId="77777777" w:rsidR="00D87FFB" w:rsidRPr="00D87FFB" w:rsidRDefault="00D87FFB" w:rsidP="00D87F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Preferences for morning or shorter classes had minimal effect on grades.</w:t>
      </w:r>
    </w:p>
    <w:p w14:paraId="60B7F880" w14:textId="77777777" w:rsidR="00D87FFB" w:rsidRPr="00D87FFB" w:rsidRDefault="007708B4" w:rsidP="00D87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L"/>
        </w:rPr>
        <w:pict w14:anchorId="3F50E0EE">
          <v:rect id="_x0000_i1027" style="width:0;height:1.5pt" o:hralign="center" o:hrstd="t" o:hr="t" fillcolor="#a0a0a0" stroked="f"/>
        </w:pict>
      </w:r>
    </w:p>
    <w:p w14:paraId="0CC5394B" w14:textId="77777777" w:rsidR="00D87FFB" w:rsidRPr="00D87FFB" w:rsidRDefault="00D87FFB" w:rsidP="00D87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</w:pPr>
      <w:r w:rsidRPr="00D87FFB"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  <w:t>Conclusion</w:t>
      </w:r>
    </w:p>
    <w:p w14:paraId="0533B037" w14:textId="77777777" w:rsidR="00D87FFB" w:rsidRPr="00D87FFB" w:rsidRDefault="00D87FFB" w:rsidP="00D8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lastRenderedPageBreak/>
        <w:t>A mix of academic background (like SAT, prior coursework), personal circumstances (work hours, class attendance), interest, and some demographic factors (gender, year) significantly impact student success in economics classes.</w:t>
      </w:r>
    </w:p>
    <w:p w14:paraId="2AFBE9C6" w14:textId="77777777" w:rsidR="00D87FFB" w:rsidRDefault="00D87FFB" w:rsidP="00D8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D87FFB">
        <w:rPr>
          <w:rFonts w:ascii="Times New Roman" w:eastAsia="Times New Roman" w:hAnsi="Times New Roman" w:cs="Times New Roman"/>
          <w:sz w:val="24"/>
          <w:szCs w:val="24"/>
          <w:lang w:eastAsia="en-IL"/>
        </w:rPr>
        <w:t>Let me know if you'd like a visual summary or a condensed bullet-point version for presentation use.</w:t>
      </w:r>
    </w:p>
    <w:p w14:paraId="7D2135E5" w14:textId="77777777" w:rsidR="00D87FFB" w:rsidRDefault="00D87FFB" w:rsidP="00D8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</w:p>
    <w:p w14:paraId="5082F30F" w14:textId="77777777" w:rsidR="00D87FFB" w:rsidRPr="00D87FFB" w:rsidRDefault="00D87FFB" w:rsidP="00D8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</w:p>
    <w:p w14:paraId="3DD83D81" w14:textId="51C0C186" w:rsidR="00D87FFB" w:rsidRDefault="007708B4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GPT summary:</w:t>
      </w:r>
    </w:p>
    <w:p w14:paraId="2696620F" w14:textId="77777777" w:rsidR="007708B4" w:rsidRDefault="007708B4" w:rsidP="007708B4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1. </w:t>
      </w:r>
      <w:r>
        <w:rPr>
          <w:rStyle w:val="Strong"/>
          <w:b/>
          <w:bCs/>
        </w:rPr>
        <w:t>Personal &amp; Cognitive Factors</w:t>
      </w:r>
    </w:p>
    <w:p w14:paraId="723CA400" w14:textId="77777777" w:rsidR="007708B4" w:rsidRDefault="007708B4" w:rsidP="007708B4">
      <w:pPr>
        <w:pStyle w:val="NormalWeb"/>
        <w:numPr>
          <w:ilvl w:val="0"/>
          <w:numId w:val="5"/>
        </w:numPr>
      </w:pPr>
      <w:r>
        <w:rPr>
          <w:rStyle w:val="Strong"/>
        </w:rPr>
        <w:t>Prior academic achievement (GPA, SAT scores)</w:t>
      </w:r>
      <w:r>
        <w:t xml:space="preserve"> – Strongest predictor of future performance [</w:t>
      </w:r>
      <w:hyperlink r:id="rId7" w:tgtFrame="_new" w:history="1">
        <w:r>
          <w:rPr>
            <w:rStyle w:val="Hyperlink"/>
          </w:rPr>
          <w:t>1</w:t>
        </w:r>
      </w:hyperlink>
      <w:r>
        <w:t>].</w:t>
      </w:r>
    </w:p>
    <w:p w14:paraId="1B6C89F1" w14:textId="77777777" w:rsidR="007708B4" w:rsidRDefault="007708B4" w:rsidP="007708B4">
      <w:pPr>
        <w:pStyle w:val="NormalWeb"/>
        <w:numPr>
          <w:ilvl w:val="0"/>
          <w:numId w:val="5"/>
        </w:numPr>
      </w:pPr>
      <w:r>
        <w:rPr>
          <w:rStyle w:val="Strong"/>
        </w:rPr>
        <w:t>Self-motivation and effort</w:t>
      </w:r>
      <w:r>
        <w:t xml:space="preserve"> – Highly influences learning outcomes and persistence [</w:t>
      </w:r>
      <w:hyperlink r:id="rId8" w:tgtFrame="_new" w:history="1">
        <w:r>
          <w:rPr>
            <w:rStyle w:val="Hyperlink"/>
          </w:rPr>
          <w:t>2</w:t>
        </w:r>
      </w:hyperlink>
      <w:r>
        <w:t>].</w:t>
      </w:r>
    </w:p>
    <w:p w14:paraId="2DF4926E" w14:textId="77777777" w:rsidR="007708B4" w:rsidRDefault="007708B4" w:rsidP="007708B4">
      <w:pPr>
        <w:pStyle w:val="NormalWeb"/>
        <w:numPr>
          <w:ilvl w:val="0"/>
          <w:numId w:val="5"/>
        </w:numPr>
      </w:pPr>
      <w:r>
        <w:rPr>
          <w:rStyle w:val="Strong"/>
        </w:rPr>
        <w:t>Time management and study habits</w:t>
      </w:r>
      <w:r>
        <w:t xml:space="preserve"> – Directly correlated with higher academic success [</w:t>
      </w:r>
      <w:hyperlink r:id="rId9" w:tgtFrame="_new" w:history="1">
        <w:r>
          <w:rPr>
            <w:rStyle w:val="Hyperlink"/>
          </w:rPr>
          <w:t>4</w:t>
        </w:r>
      </w:hyperlink>
      <w:r>
        <w:t>].</w:t>
      </w:r>
    </w:p>
    <w:p w14:paraId="1AA2626D" w14:textId="77777777" w:rsidR="007708B4" w:rsidRDefault="007708B4" w:rsidP="007708B4">
      <w:pPr>
        <w:pStyle w:val="NormalWeb"/>
        <w:numPr>
          <w:ilvl w:val="0"/>
          <w:numId w:val="5"/>
        </w:numPr>
      </w:pPr>
      <w:r>
        <w:rPr>
          <w:rStyle w:val="Strong"/>
        </w:rPr>
        <w:t>Test anxiety and stress levels</w:t>
      </w:r>
      <w:r>
        <w:t xml:space="preserve"> – Can negatively impact performance if unmanaged [</w:t>
      </w:r>
      <w:hyperlink r:id="rId10" w:tgtFrame="_new" w:history="1">
        <w:r>
          <w:rPr>
            <w:rStyle w:val="Hyperlink"/>
          </w:rPr>
          <w:t>2</w:t>
        </w:r>
      </w:hyperlink>
      <w:r>
        <w:t>].</w:t>
      </w:r>
    </w:p>
    <w:p w14:paraId="62A6A89E" w14:textId="77777777" w:rsidR="007708B4" w:rsidRDefault="007708B4" w:rsidP="007708B4">
      <w:pPr>
        <w:pStyle w:val="Heading3"/>
      </w:pPr>
      <w:r>
        <w:rPr>
          <w:rFonts w:ascii="Segoe UI Emoji" w:hAnsi="Segoe UI Emoji" w:cs="Segoe UI Emoji"/>
        </w:rPr>
        <w:t>🏠</w:t>
      </w:r>
      <w:r>
        <w:t xml:space="preserve"> 2. </w:t>
      </w:r>
      <w:r>
        <w:rPr>
          <w:rStyle w:val="Strong"/>
          <w:b/>
          <w:bCs/>
        </w:rPr>
        <w:t>Family &amp; Socioeconomic Background</w:t>
      </w:r>
    </w:p>
    <w:p w14:paraId="2E9F9801" w14:textId="77777777" w:rsidR="007708B4" w:rsidRDefault="007708B4" w:rsidP="007708B4">
      <w:pPr>
        <w:pStyle w:val="NormalWeb"/>
        <w:numPr>
          <w:ilvl w:val="0"/>
          <w:numId w:val="6"/>
        </w:numPr>
      </w:pPr>
      <w:r>
        <w:rPr>
          <w:rStyle w:val="Strong"/>
        </w:rPr>
        <w:t>Parental involvement</w:t>
      </w:r>
      <w:r>
        <w:t xml:space="preserve"> – Critical in shaping educational outcomes [</w:t>
      </w:r>
      <w:hyperlink r:id="rId11" w:tgtFrame="_new" w:history="1">
        <w:r>
          <w:rPr>
            <w:rStyle w:val="Hyperlink"/>
          </w:rPr>
          <w:t>4</w:t>
        </w:r>
      </w:hyperlink>
      <w:r>
        <w:t>].</w:t>
      </w:r>
    </w:p>
    <w:p w14:paraId="3B9739B4" w14:textId="77777777" w:rsidR="007708B4" w:rsidRDefault="007708B4" w:rsidP="007708B4">
      <w:pPr>
        <w:pStyle w:val="NormalWeb"/>
        <w:numPr>
          <w:ilvl w:val="0"/>
          <w:numId w:val="6"/>
        </w:numPr>
      </w:pPr>
      <w:r>
        <w:rPr>
          <w:rStyle w:val="Strong"/>
        </w:rPr>
        <w:t>Socioeconomic status (SES)</w:t>
      </w:r>
      <w:r>
        <w:t xml:space="preserve"> – Affects access to resources, stability, and opportunities [</w:t>
      </w:r>
      <w:hyperlink r:id="rId12" w:tgtFrame="_new" w:history="1">
        <w:r>
          <w:rPr>
            <w:rStyle w:val="Hyperlink"/>
          </w:rPr>
          <w:t>4</w:t>
        </w:r>
      </w:hyperlink>
      <w:r>
        <w:t>].</w:t>
      </w:r>
    </w:p>
    <w:p w14:paraId="338D71FA" w14:textId="77777777" w:rsidR="007708B4" w:rsidRDefault="007708B4" w:rsidP="007708B4">
      <w:pPr>
        <w:pStyle w:val="NormalWeb"/>
        <w:numPr>
          <w:ilvl w:val="0"/>
          <w:numId w:val="6"/>
        </w:numPr>
      </w:pPr>
      <w:r>
        <w:rPr>
          <w:rStyle w:val="Strong"/>
        </w:rPr>
        <w:t>Home environment &amp; parental education level</w:t>
      </w:r>
      <w:r>
        <w:t xml:space="preserve"> – Influences attitudes toward education and learning habits [</w:t>
      </w:r>
      <w:hyperlink r:id="rId13" w:tgtFrame="_new" w:history="1">
        <w:r>
          <w:rPr>
            <w:rStyle w:val="Hyperlink"/>
          </w:rPr>
          <w:t>5</w:t>
        </w:r>
      </w:hyperlink>
      <w:r>
        <w:t>].</w:t>
      </w:r>
    </w:p>
    <w:p w14:paraId="545A5784" w14:textId="77777777" w:rsidR="007708B4" w:rsidRDefault="007708B4" w:rsidP="007708B4">
      <w:pPr>
        <w:pStyle w:val="Heading3"/>
      </w:pP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3. </w:t>
      </w:r>
      <w:r>
        <w:rPr>
          <w:rStyle w:val="Strong"/>
          <w:b/>
          <w:bCs/>
        </w:rPr>
        <w:t>Instructional &amp; School-Related Factors</w:t>
      </w:r>
    </w:p>
    <w:p w14:paraId="28DC38AC" w14:textId="77777777" w:rsidR="007708B4" w:rsidRDefault="007708B4" w:rsidP="007708B4">
      <w:pPr>
        <w:pStyle w:val="NormalWeb"/>
        <w:numPr>
          <w:ilvl w:val="0"/>
          <w:numId w:val="7"/>
        </w:numPr>
      </w:pPr>
      <w:r>
        <w:rPr>
          <w:rStyle w:val="Strong"/>
        </w:rPr>
        <w:t>Teacher-student relationship</w:t>
      </w:r>
      <w:r>
        <w:t xml:space="preserve"> – A strong rapport promotes engagement and achievement [</w:t>
      </w:r>
      <w:hyperlink r:id="rId14" w:tgtFrame="_new" w:history="1">
        <w:r>
          <w:rPr>
            <w:rStyle w:val="Hyperlink"/>
          </w:rPr>
          <w:t>4</w:t>
        </w:r>
      </w:hyperlink>
      <w:r>
        <w:t>].</w:t>
      </w:r>
    </w:p>
    <w:p w14:paraId="2376F088" w14:textId="77777777" w:rsidR="007708B4" w:rsidRDefault="007708B4" w:rsidP="007708B4">
      <w:pPr>
        <w:pStyle w:val="NormalWeb"/>
        <w:numPr>
          <w:ilvl w:val="0"/>
          <w:numId w:val="7"/>
        </w:numPr>
      </w:pPr>
      <w:r>
        <w:rPr>
          <w:rStyle w:val="Strong"/>
        </w:rPr>
        <w:t>Teaching quality and methods</w:t>
      </w:r>
      <w:r>
        <w:t xml:space="preserve"> – Active and inclusive teaching styles enhance understanding [</w:t>
      </w:r>
      <w:hyperlink r:id="rId15" w:tgtFrame="_new" w:history="1">
        <w:r>
          <w:rPr>
            <w:rStyle w:val="Hyperlink"/>
          </w:rPr>
          <w:t>1</w:t>
        </w:r>
      </w:hyperlink>
      <w:r>
        <w:t>].</w:t>
      </w:r>
    </w:p>
    <w:p w14:paraId="24F66747" w14:textId="77777777" w:rsidR="007708B4" w:rsidRDefault="007708B4" w:rsidP="007708B4">
      <w:pPr>
        <w:pStyle w:val="NormalWeb"/>
        <w:numPr>
          <w:ilvl w:val="0"/>
          <w:numId w:val="7"/>
        </w:numPr>
      </w:pPr>
      <w:r>
        <w:rPr>
          <w:rStyle w:val="Strong"/>
        </w:rPr>
        <w:t>Class size and resources</w:t>
      </w:r>
      <w:r>
        <w:t xml:space="preserve"> – Smaller classes tend to yield better outcomes [</w:t>
      </w:r>
      <w:hyperlink r:id="rId16" w:tgtFrame="_new" w:history="1">
        <w:r>
          <w:rPr>
            <w:rStyle w:val="Hyperlink"/>
          </w:rPr>
          <w:t>3</w:t>
        </w:r>
      </w:hyperlink>
      <w:r>
        <w:t>].</w:t>
      </w:r>
    </w:p>
    <w:p w14:paraId="1BE4C86A" w14:textId="77777777" w:rsidR="007708B4" w:rsidRDefault="007708B4" w:rsidP="007708B4">
      <w:pPr>
        <w:pStyle w:val="Heading3"/>
      </w:pPr>
      <w:r>
        <w:rPr>
          <w:rFonts w:ascii="Segoe UI Emoji" w:hAnsi="Segoe UI Emoji" w:cs="Segoe UI Emoji"/>
        </w:rPr>
        <w:t>👫</w:t>
      </w:r>
      <w:r>
        <w:t xml:space="preserve"> 4. </w:t>
      </w:r>
      <w:r>
        <w:rPr>
          <w:rStyle w:val="Strong"/>
          <w:b/>
          <w:bCs/>
        </w:rPr>
        <w:t>Social &amp; Peer Factors</w:t>
      </w:r>
    </w:p>
    <w:p w14:paraId="32E95822" w14:textId="77777777" w:rsidR="007708B4" w:rsidRDefault="007708B4" w:rsidP="007708B4">
      <w:pPr>
        <w:pStyle w:val="NormalWeb"/>
        <w:numPr>
          <w:ilvl w:val="0"/>
          <w:numId w:val="8"/>
        </w:numPr>
      </w:pPr>
      <w:r>
        <w:rPr>
          <w:rStyle w:val="Strong"/>
        </w:rPr>
        <w:t>Peer influence and support</w:t>
      </w:r>
      <w:r>
        <w:t xml:space="preserve"> – Peers can positively or negatively affect performance [</w:t>
      </w:r>
      <w:hyperlink r:id="rId17" w:tgtFrame="_new" w:history="1">
        <w:r>
          <w:rPr>
            <w:rStyle w:val="Hyperlink"/>
          </w:rPr>
          <w:t>5</w:t>
        </w:r>
      </w:hyperlink>
      <w:r>
        <w:t>].</w:t>
      </w:r>
    </w:p>
    <w:p w14:paraId="3CE6F116" w14:textId="77777777" w:rsidR="007708B4" w:rsidRDefault="007708B4" w:rsidP="007708B4">
      <w:pPr>
        <w:pStyle w:val="NormalWeb"/>
        <w:numPr>
          <w:ilvl w:val="0"/>
          <w:numId w:val="8"/>
        </w:numPr>
      </w:pPr>
      <w:r>
        <w:rPr>
          <w:rStyle w:val="Strong"/>
        </w:rPr>
        <w:t>Class participation and group work</w:t>
      </w:r>
      <w:r>
        <w:t xml:space="preserve"> – Encourages deeper learning and retention [</w:t>
      </w:r>
      <w:hyperlink r:id="rId18" w:tgtFrame="_new" w:history="1">
        <w:r>
          <w:rPr>
            <w:rStyle w:val="Hyperlink"/>
          </w:rPr>
          <w:t>1</w:t>
        </w:r>
      </w:hyperlink>
      <w:r>
        <w:t>].</w:t>
      </w:r>
    </w:p>
    <w:p w14:paraId="02BB9F94" w14:textId="77777777" w:rsidR="007708B4" w:rsidRDefault="007708B4" w:rsidP="007708B4">
      <w:pPr>
        <w:pStyle w:val="Heading3"/>
      </w:pPr>
      <w:r>
        <w:rPr>
          <w:rFonts w:ascii="Segoe UI Emoji" w:hAnsi="Segoe UI Emoji" w:cs="Segoe UI Emoji"/>
        </w:rPr>
        <w:t>🌍</w:t>
      </w:r>
      <w:r>
        <w:t xml:space="preserve"> 5. </w:t>
      </w:r>
      <w:r>
        <w:rPr>
          <w:rStyle w:val="Strong"/>
          <w:b/>
          <w:bCs/>
        </w:rPr>
        <w:t>Environmental &amp; Institutional Factors</w:t>
      </w:r>
    </w:p>
    <w:p w14:paraId="72E5A849" w14:textId="77777777" w:rsidR="007708B4" w:rsidRDefault="007708B4" w:rsidP="007708B4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Access to learning resources (library, internet)</w:t>
      </w:r>
      <w:r>
        <w:t xml:space="preserve"> – Strongly supports academic work [</w:t>
      </w:r>
      <w:hyperlink r:id="rId19" w:tgtFrame="_new" w:history="1">
        <w:r>
          <w:rPr>
            <w:rStyle w:val="Hyperlink"/>
          </w:rPr>
          <w:t>3</w:t>
        </w:r>
      </w:hyperlink>
      <w:r>
        <w:t>].</w:t>
      </w:r>
    </w:p>
    <w:p w14:paraId="6F75E936" w14:textId="77777777" w:rsidR="007708B4" w:rsidRDefault="007708B4" w:rsidP="007708B4">
      <w:pPr>
        <w:pStyle w:val="NormalWeb"/>
        <w:numPr>
          <w:ilvl w:val="0"/>
          <w:numId w:val="9"/>
        </w:numPr>
      </w:pPr>
      <w:r>
        <w:rPr>
          <w:rStyle w:val="Strong"/>
        </w:rPr>
        <w:t>School infrastructure and safety</w:t>
      </w:r>
      <w:r>
        <w:t xml:space="preserve"> – Affects attendance and concentration [</w:t>
      </w:r>
      <w:hyperlink r:id="rId20" w:tgtFrame="_new" w:history="1">
        <w:r>
          <w:rPr>
            <w:rStyle w:val="Hyperlink"/>
          </w:rPr>
          <w:t>3</w:t>
        </w:r>
      </w:hyperlink>
      <w:r>
        <w:t>].</w:t>
      </w:r>
    </w:p>
    <w:p w14:paraId="1980B4BB" w14:textId="77777777" w:rsidR="007708B4" w:rsidRDefault="007708B4" w:rsidP="007708B4">
      <w:pPr>
        <w:pStyle w:val="Heading2"/>
      </w:pPr>
      <w:r>
        <w:rPr>
          <w:rFonts w:ascii="Segoe UI Emoji" w:hAnsi="Segoe UI Emoji" w:cs="Segoe UI Emoji"/>
        </w:rPr>
        <w:t>🌐</w:t>
      </w:r>
      <w:r>
        <w:t xml:space="preserve"> Sources</w:t>
      </w:r>
    </w:p>
    <w:p w14:paraId="79A22400" w14:textId="77777777" w:rsidR="007708B4" w:rsidRDefault="007708B4" w:rsidP="007708B4">
      <w:pPr>
        <w:pStyle w:val="NormalWeb"/>
        <w:numPr>
          <w:ilvl w:val="0"/>
          <w:numId w:val="10"/>
        </w:numPr>
      </w:pPr>
      <w:hyperlink r:id="rId21" w:tgtFrame="_new" w:history="1">
        <w:r>
          <w:rPr>
            <w:rStyle w:val="Hyperlink"/>
          </w:rPr>
          <w:t>researchgate.net - Factors Affecting Students' Academic Performance: A review</w:t>
        </w:r>
      </w:hyperlink>
    </w:p>
    <w:p w14:paraId="5C4C0B6F" w14:textId="77777777" w:rsidR="007708B4" w:rsidRDefault="007708B4" w:rsidP="007708B4">
      <w:pPr>
        <w:pStyle w:val="NormalWeb"/>
        <w:numPr>
          <w:ilvl w:val="0"/>
          <w:numId w:val="10"/>
        </w:numPr>
      </w:pPr>
      <w:hyperlink r:id="rId22" w:tgtFrame="_new" w:history="1">
        <w:r>
          <w:rPr>
            <w:rStyle w:val="Hyperlink"/>
          </w:rPr>
          <w:t>researchgate.net - (PDF) Factors Affecting Student Academic Performance</w:t>
        </w:r>
      </w:hyperlink>
    </w:p>
    <w:p w14:paraId="6C5F8FD7" w14:textId="77777777" w:rsidR="007708B4" w:rsidRDefault="007708B4" w:rsidP="007708B4">
      <w:pPr>
        <w:pStyle w:val="NormalWeb"/>
        <w:numPr>
          <w:ilvl w:val="0"/>
          <w:numId w:val="10"/>
        </w:numPr>
      </w:pPr>
      <w:hyperlink r:id="rId23" w:tgtFrame="_new" w:history="1">
        <w:r>
          <w:rPr>
            <w:rStyle w:val="Hyperlink"/>
          </w:rPr>
          <w:t>tandfonline.com - Factors affecting students' academic performance and ...</w:t>
        </w:r>
      </w:hyperlink>
    </w:p>
    <w:p w14:paraId="291E283D" w14:textId="77777777" w:rsidR="007708B4" w:rsidRDefault="007708B4" w:rsidP="007708B4">
      <w:pPr>
        <w:pStyle w:val="NormalWeb"/>
        <w:numPr>
          <w:ilvl w:val="0"/>
          <w:numId w:val="10"/>
        </w:numPr>
      </w:pPr>
      <w:hyperlink r:id="rId24" w:tgtFrame="_new" w:history="1">
        <w:r>
          <w:rPr>
            <w:rStyle w:val="Hyperlink"/>
          </w:rPr>
          <w:t>voovostudy.com - Top 5 Factors Influencing Student Academic Performance</w:t>
        </w:r>
      </w:hyperlink>
    </w:p>
    <w:p w14:paraId="04FA6CD4" w14:textId="77777777" w:rsidR="007708B4" w:rsidRDefault="007708B4" w:rsidP="007708B4">
      <w:pPr>
        <w:pStyle w:val="NormalWeb"/>
        <w:numPr>
          <w:ilvl w:val="0"/>
          <w:numId w:val="10"/>
        </w:numPr>
      </w:pPr>
      <w:hyperlink r:id="rId25" w:tgtFrame="_new" w:history="1">
        <w:r>
          <w:rPr>
            <w:rStyle w:val="Hyperlink"/>
          </w:rPr>
          <w:t>scirp.org - Factors That Affect Students' Academic Achievement in the ...</w:t>
        </w:r>
      </w:hyperlink>
    </w:p>
    <w:p w14:paraId="5AE03537" w14:textId="77777777" w:rsidR="007708B4" w:rsidRPr="007708B4" w:rsidRDefault="007708B4">
      <w:pPr>
        <w:rPr>
          <w:sz w:val="32"/>
          <w:szCs w:val="32"/>
          <w:u w:val="single"/>
        </w:rPr>
      </w:pPr>
    </w:p>
    <w:sectPr w:rsidR="007708B4" w:rsidRPr="007708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9F674" w14:textId="77777777" w:rsidR="004A42E8" w:rsidRDefault="004A42E8" w:rsidP="00D87FFB">
      <w:pPr>
        <w:spacing w:after="0" w:line="240" w:lineRule="auto"/>
      </w:pPr>
      <w:r>
        <w:separator/>
      </w:r>
    </w:p>
  </w:endnote>
  <w:endnote w:type="continuationSeparator" w:id="0">
    <w:p w14:paraId="4D9E1CBE" w14:textId="77777777" w:rsidR="004A42E8" w:rsidRDefault="004A42E8" w:rsidP="00D8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793A" w14:textId="77777777" w:rsidR="004A42E8" w:rsidRDefault="004A42E8" w:rsidP="00D87FFB">
      <w:pPr>
        <w:spacing w:after="0" w:line="240" w:lineRule="auto"/>
      </w:pPr>
      <w:r>
        <w:separator/>
      </w:r>
    </w:p>
  </w:footnote>
  <w:footnote w:type="continuationSeparator" w:id="0">
    <w:p w14:paraId="7D918013" w14:textId="77777777" w:rsidR="004A42E8" w:rsidRDefault="004A42E8" w:rsidP="00D87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5CD4"/>
    <w:multiLevelType w:val="multilevel"/>
    <w:tmpl w:val="DE0C05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17772"/>
    <w:multiLevelType w:val="multilevel"/>
    <w:tmpl w:val="65CCC6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23E53"/>
    <w:multiLevelType w:val="multilevel"/>
    <w:tmpl w:val="519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C0F77"/>
    <w:multiLevelType w:val="multilevel"/>
    <w:tmpl w:val="FB96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A62A2"/>
    <w:multiLevelType w:val="multilevel"/>
    <w:tmpl w:val="48881A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E4C0C"/>
    <w:multiLevelType w:val="multilevel"/>
    <w:tmpl w:val="4FD2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920D2"/>
    <w:multiLevelType w:val="multilevel"/>
    <w:tmpl w:val="AE6A93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25543"/>
    <w:multiLevelType w:val="multilevel"/>
    <w:tmpl w:val="5382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45BD5"/>
    <w:multiLevelType w:val="multilevel"/>
    <w:tmpl w:val="6CE8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C71B4"/>
    <w:multiLevelType w:val="multilevel"/>
    <w:tmpl w:val="AEA6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48"/>
    <w:rsid w:val="001672C9"/>
    <w:rsid w:val="002E6237"/>
    <w:rsid w:val="004A42E8"/>
    <w:rsid w:val="007708B4"/>
    <w:rsid w:val="00D47BFE"/>
    <w:rsid w:val="00D87FFB"/>
    <w:rsid w:val="00E5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01D5947D"/>
  <w15:chartTrackingRefBased/>
  <w15:docId w15:val="{FB634033-66CC-49A2-8779-EF5E6A91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7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paragraph" w:styleId="Heading4">
    <w:name w:val="heading 4"/>
    <w:basedOn w:val="Normal"/>
    <w:link w:val="Heading4Char"/>
    <w:uiPriority w:val="9"/>
    <w:qFormat/>
    <w:rsid w:val="00D87F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F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FB"/>
  </w:style>
  <w:style w:type="paragraph" w:styleId="Footer">
    <w:name w:val="footer"/>
    <w:basedOn w:val="Normal"/>
    <w:link w:val="FooterChar"/>
    <w:uiPriority w:val="99"/>
    <w:unhideWhenUsed/>
    <w:rsid w:val="00D87F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FFB"/>
  </w:style>
  <w:style w:type="character" w:customStyle="1" w:styleId="Heading3Char">
    <w:name w:val="Heading 3 Char"/>
    <w:basedOn w:val="DefaultParagraphFont"/>
    <w:link w:val="Heading3"/>
    <w:uiPriority w:val="9"/>
    <w:rsid w:val="00D87FFB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Heading4Char">
    <w:name w:val="Heading 4 Char"/>
    <w:basedOn w:val="DefaultParagraphFont"/>
    <w:link w:val="Heading4"/>
    <w:uiPriority w:val="9"/>
    <w:rsid w:val="00D87FFB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styleId="Strong">
    <w:name w:val="Strong"/>
    <w:basedOn w:val="DefaultParagraphFont"/>
    <w:uiPriority w:val="22"/>
    <w:qFormat/>
    <w:rsid w:val="00D87F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D87FF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70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88309682_Factors_Affecting_Student_Academic_Performance_A_Systematic_Review" TargetMode="External"/><Relationship Id="rId13" Type="http://schemas.openxmlformats.org/officeDocument/2006/relationships/hyperlink" Target="https://www.scirp.org/journal/paperinformation?paperid=123410" TargetMode="External"/><Relationship Id="rId18" Type="http://schemas.openxmlformats.org/officeDocument/2006/relationships/hyperlink" Target="https://www.researchgate.net/publication/367360842_Factors_Affecting_Students'_Academic_Performance_A_review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67360842_Factors_Affecting_Students'_Academic_Performance_A_review" TargetMode="External"/><Relationship Id="rId7" Type="http://schemas.openxmlformats.org/officeDocument/2006/relationships/hyperlink" Target="https://www.researchgate.net/publication/367360842_Factors_Affecting_Students'_Academic_Performance_A_review" TargetMode="External"/><Relationship Id="rId12" Type="http://schemas.openxmlformats.org/officeDocument/2006/relationships/hyperlink" Target="https://www.voovostudy.com/study-blog/top-5-factors-influencing-student-academic-performance" TargetMode="External"/><Relationship Id="rId17" Type="http://schemas.openxmlformats.org/officeDocument/2006/relationships/hyperlink" Target="https://www.scirp.org/journal/paperinformation?paperid=123410" TargetMode="External"/><Relationship Id="rId25" Type="http://schemas.openxmlformats.org/officeDocument/2006/relationships/hyperlink" Target="https://www.scirp.org/journal/paperinformation?paperid=1234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ndfonline.com/doi/full/10.1080/23311983.2024.2412944" TargetMode="External"/><Relationship Id="rId20" Type="http://schemas.openxmlformats.org/officeDocument/2006/relationships/hyperlink" Target="https://www.tandfonline.com/doi/full/10.1080/23311983.2024.24129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oovostudy.com/study-blog/top-5-factors-influencing-student-academic-performance" TargetMode="External"/><Relationship Id="rId24" Type="http://schemas.openxmlformats.org/officeDocument/2006/relationships/hyperlink" Target="https://www.voovostudy.com/study-blog/top-5-factors-influencing-student-academic-performa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67360842_Factors_Affecting_Students'_Academic_Performance_A_review" TargetMode="External"/><Relationship Id="rId23" Type="http://schemas.openxmlformats.org/officeDocument/2006/relationships/hyperlink" Target="https://www.tandfonline.com/doi/full/10.1080/23311983.2024.2412944" TargetMode="External"/><Relationship Id="rId10" Type="http://schemas.openxmlformats.org/officeDocument/2006/relationships/hyperlink" Target="https://www.researchgate.net/publication/388309682_Factors_Affecting_Student_Academic_Performance_A_Systematic_Review" TargetMode="External"/><Relationship Id="rId19" Type="http://schemas.openxmlformats.org/officeDocument/2006/relationships/hyperlink" Target="https://www.tandfonline.com/doi/full/10.1080/23311983.2024.24129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ovostudy.com/study-blog/top-5-factors-influencing-student-academic-performance" TargetMode="External"/><Relationship Id="rId14" Type="http://schemas.openxmlformats.org/officeDocument/2006/relationships/hyperlink" Target="https://www.voovostudy.com/study-blog/top-5-factors-influencing-student-academic-performance" TargetMode="External"/><Relationship Id="rId22" Type="http://schemas.openxmlformats.org/officeDocument/2006/relationships/hyperlink" Target="https://www.researchgate.net/publication/388309682_Factors_Affecting_Student_Academic_Performance_A_Systematic_Revie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503</Words>
  <Characters>5297</Characters>
  <Application>Microsoft Office Word</Application>
  <DocSecurity>0</DocSecurity>
  <Lines>147</Lines>
  <Paragraphs>103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solomon</dc:creator>
  <cp:keywords/>
  <dc:description/>
  <cp:lastModifiedBy>matan solomon</cp:lastModifiedBy>
  <cp:revision>3</cp:revision>
  <dcterms:created xsi:type="dcterms:W3CDTF">2025-06-08T16:49:00Z</dcterms:created>
  <dcterms:modified xsi:type="dcterms:W3CDTF">2025-06-09T19:44:00Z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b6f214f0-4926-4189-88cf-572cdadb3ad4</vt:lpwstr>
  </property>
</Properties>
</file>