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>
          <w:lang w:val="vi-VN"/>
        </w:rPr>
      </w:pPr>
      <w:r>
        <w:rPr/>
        <w:t>Thiên nhiên và những điều kì thú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Mở đầu: Thiên</w:t>
      </w:r>
      <w:r>
        <w:rPr>
          <w:lang w:val="vi-VN"/>
        </w:rPr>
        <w:t xml:space="preserve"> nhiên kỳ diệu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Vẻ đẹp thiên nhiên: thiên nhiên mang lại sự sống, cân bằng sinh thái và cảm hứng cho con người.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>Trách nhiệm bảo vệ: mỗi người cần hành động để bảo tồn thiên nhiên cho thế hệ tương lai.</w:t>
      </w:r>
    </w:p>
    <w:p>
      <w:pPr>
        <w:pStyle w:val="Heading1"/>
        <w:rPr>
          <w:lang w:val="vi-VN"/>
        </w:rPr>
      </w:pPr>
      <w:r>
        <w:rPr/>
        <w:t>Phần 1: Môi</w:t>
      </w:r>
      <w:r>
        <w:rPr>
          <w:lang w:val="vi-VN"/>
        </w:rPr>
        <w:t xml:space="preserve"> tường xanh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Rừng nhiệt đới: rừng là lá phổi xanh, cung cấp oxy và là nhà của hàng triệu loài sinh vật.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Cây cổ thụ: những cây hàng trăm năm tuổi biểu tượng cho sức sống và sự bền vững.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>Bảo vệ rừng: trồng rừng và chống phá rừng giúp duy trì cân bằng sinh thái.</w:t>
      </w:r>
    </w:p>
    <w:p>
      <w:pPr>
        <w:pStyle w:val="Heading1"/>
        <w:rPr>
          <w:lang w:val="vi-VN"/>
        </w:rPr>
      </w:pPr>
      <w:r>
        <w:rPr/>
        <w:t>Phần 2: Môi</w:t>
      </w:r>
      <w:r>
        <w:rPr>
          <w:lang w:val="vi-VN"/>
        </w:rPr>
        <w:t xml:space="preserve"> trường biển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Rạn san hô: San hô là ngôi nhà của nhiều loài biển, đang bị đe dọa bởi ô nhiễm.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>Cá voi: loài động vật lớn nhất hành tinh đóng vai trò quan trọng trong hệ sinh thái biển.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>Bảo vệ đại dương: giảm rác thải nhựa và khai thác bền vững để bảo vệ môi trường biển.</w:t>
      </w:r>
    </w:p>
    <w:p>
      <w:pPr>
        <w:pStyle w:val="Heading1"/>
        <w:rPr>
          <w:lang w:val="vi-VN"/>
        </w:rPr>
      </w:pPr>
      <w:r>
        <w:rPr/>
        <w:t>Phần 3:</w:t>
      </w:r>
      <w:r>
        <w:rPr>
          <w:lang w:val="vi-VN"/>
        </w:rPr>
        <w:t xml:space="preserve"> Núi đồi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Đỉnh núi cao: những ngọn núi như Fansipan là nguồn cảm hứng và thử thách cho con người.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Động vật núi: hệ sinh thái núi có nhiều loài đặc hữu thích nghi với điều kiện khắc nghiệt.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>Du lịch sinh thái: du lịch bền vững giúp bảo tồn vẻ đẹp tự nhiên của núi non.</w:t>
      </w:r>
    </w:p>
    <w:p>
      <w:pPr>
        <w:pStyle w:val="Heading1"/>
        <w:rPr>
          <w:lang w:val="vi-VN"/>
        </w:rPr>
      </w:pPr>
      <w:r>
        <w:rPr/>
        <w:t>Phần 4:</w:t>
      </w:r>
      <w:r>
        <w:rPr>
          <w:lang w:val="vi-VN"/>
        </w:rPr>
        <w:t xml:space="preserve"> Chung tay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Trồng cây xanh: trồng cây hấp thụ CO2, cải thiện không khí và chống biến đổi khí hậu.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Tái chế rác thải: tái chế giảm rác, bảo vệ tài nguyên thiên nhiên và môi trường.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 xml:space="preserve">Giáo dục cộng đồng: nâng cao nhận thức về bảo vệ thiên nhiên qua trường học và truyền thông.  </w:t>
      </w:r>
    </w:p>
    <w:p>
      <w:pPr>
        <w:pStyle w:val="ListParagraph"/>
        <w:numPr>
          <w:ilvl w:val="0"/>
          <w:numId w:val="2"/>
        </w:numPr>
        <w:rPr>
          <w:lang w:val="vi-VN"/>
        </w:rPr>
      </w:pPr>
      <w:r>
        <w:rPr/>
        <w:t>Hợp tác toàn cầu: các quốc gia cùng hành động để bảo vệ môi trường và hệ sinh thái toàn cầu.</w:t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Calibri" w:hAnsi="Calibri" w:cs="Calibri" w:hint="default"/>
        <w:rFonts w:eastAsiaTheme="minorEastAsia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等线" w:cs="" w:asciiTheme="minorHAnsi" w:cstheme="minorBidi" w:eastAsiaTheme="minorEastAsia" w:hAnsiTheme="minorHAnsi"/>
        <w:lang w:val="vi-VN" w:eastAsia="vi-V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uiPriority="99" w:semiHidden="1" w:unhideWhenUsed="1"/>
    <w:lsdException w:name="HTML Bottom of Form" w:uiPriority="99" w:semiHidden="1" w:unhideWhenUsed="1"/>
    <w:lsdException w:name="Normal Table" w:semiHidden="1" w:unhideWhenUsed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 w:unhideWhenUsed="1"/>
    <w:lsdException w:name="List Paragraph" w:uiPriority="99" w:semiHidden="1" w:unhideWhenUsed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等线" w:cs="" w:asciiTheme="minorHAnsi" w:cstheme="minorBidi" w:eastAsiaTheme="minorEastAsia" w:hAnsiTheme="minorHAnsi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link w:val="Heading1Char"/>
    <w:qFormat/>
    <w:rsid w:val="00a449bc"/>
    <w:pPr>
      <w:keepNext w:val="true"/>
      <w:keepLines/>
      <w:spacing w:before="240" w:after="0"/>
      <w:outlineLvl w:val="0"/>
    </w:pPr>
    <w:rPr>
      <w:rFonts w:ascii="Calibri Light" w:hAnsi="Calibri Light" w:eastAsia="等线 Light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3d7610"/>
    <w:pPr>
      <w:keepNext w:val="true"/>
      <w:keepLines/>
      <w:spacing w:before="40" w:after="0"/>
      <w:outlineLvl w:val="1"/>
    </w:pPr>
    <w:rPr>
      <w:rFonts w:ascii="Calibri Light" w:hAnsi="Calibri Light" w:eastAsia="等线 Light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link w:val="Heading2"/>
    <w:qFormat/>
    <w:rsid w:val="003d7610"/>
    <w:rPr>
      <w:rFonts w:ascii="Calibri Light" w:hAnsi="Calibri Light" w:eastAsia="等线 Light" w:cs="" w:asciiTheme="majorHAnsi" w:cstheme="majorBidi" w:eastAsiaTheme="majorEastAsia" w:hAnsiTheme="majorHAnsi"/>
      <w:color w:themeColor="accent1" w:themeShade="bf" w:val="2E74B5"/>
      <w:sz w:val="26"/>
      <w:szCs w:val="26"/>
      <w:lang w:val="en-US" w:eastAsia="zh-CN"/>
    </w:rPr>
  </w:style>
  <w:style w:type="character" w:styleId="Heading1Char" w:customStyle="1">
    <w:name w:val="Heading 1 Char"/>
    <w:basedOn w:val="DefaultParagraphFont"/>
    <w:link w:val="Heading1"/>
    <w:qFormat/>
    <w:rsid w:val="00a449bc"/>
    <w:rPr>
      <w:rFonts w:ascii="Calibri Light" w:hAnsi="Calibri Light" w:eastAsia="等线 Light" w:cs="" w:asciiTheme="majorHAnsi" w:cstheme="majorBidi" w:eastAsiaTheme="majorEastAsia" w:hAnsiTheme="majorHAnsi"/>
      <w:color w:themeColor="accent1" w:themeShade="bf" w:val="2E74B5"/>
      <w:sz w:val="32"/>
      <w:szCs w:val="32"/>
      <w:lang w:val="en-US" w:eastAsia="zh-C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99"/>
    <w:unhideWhenUsed/>
    <w:qFormat/>
    <w:rsid w:val="00fb24cd"/>
    <w:pPr>
      <w:spacing w:before="0" w:after="0"/>
      <w:ind w:left="720"/>
      <w:contextualSpacing/>
    </w:pPr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326</Words>
  <Characters>1144</Characters>
  <CharactersWithSpaces>1451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2025-06-03T19:42:00Z</dcterms:created>
  <dc:creator>Nguyễn Trung Kiên</dc:creator>
  <dc:description/>
  <dc:language>en-US</dc:language>
  <cp:lastModifiedBy/>
  <dcterms:modified xsi:type="dcterms:W3CDTF">2025-12-06T17:06:25Z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330190C435854057AAD46E4EF96305DB_11</vt:lpwstr>
  </property>
  <property fmtid="{D5CDD505-2E9C-101B-9397-08002B2CF9AE}" pid="3" name="KSOProductBuildVer">
    <vt:lpwstr>1033-12.2.0.21179</vt:lpwstr>
  </property>
</Properties>
</file>