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urier New" w:hAnsi="Courier New"/>
          <w:b w:val="0"/>
          <w:i w:val="0"/>
          <w:color w:val="C4623A"/>
          <w:sz w:val="16"/>
        </w:rPr>
        <w:t>Take-Home Pack · Part B · Practice</w:t>
      </w:r>
      <w:r>
        <w:rPr>
          <w:rFonts w:ascii="Courier New" w:hAnsi="Courier New"/>
          <w:b w:val="0"/>
          <w:i w:val="0"/>
          <w:color w:val="3A352E"/>
          <w:sz w:val="16"/>
        </w:rPr>
        <w:t xml:space="preserve">  ·  ATD Houston · Technology SIG · April 2026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360" w:after="80"/>
      </w:pPr>
      <w:r>
        <w:rPr>
          <w:rFonts w:ascii="Calibri" w:hAnsi="Calibri"/>
          <w:b w:val="0"/>
          <w:i w:val="0"/>
          <w:color w:val="1A1814"/>
          <w:sz w:val="52"/>
        </w:rPr>
        <w:t>Daily Practice Part B.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2"/>
        </w:rPr>
        <w:t>A seven-day challenge to build the habit, ten small moves that compound over time, and a reflection sheet to close the week with intention.</w:t>
      </w:r>
    </w:p>
    <w:p>
      <w:pPr>
        <w:spacing w:before="160" w:after="160"/>
        <w:pBdr>
          <w:bottom w:val="single" w:sz="4" w:space="1" w:color="C4623A"/>
        </w:pBdr>
      </w:pPr>
    </w:p>
    <w:p>
      <w:pPr>
        <w:spacing w:before="0" w:after="80"/>
      </w:pPr>
      <w:r>
        <w:rPr>
          <w:rFonts w:ascii="Calibri" w:hAnsi="Calibri"/>
          <w:b w:val="0"/>
          <w:i w:val="0"/>
          <w:color w:val="1A1814"/>
          <w:sz w:val="21"/>
        </w:rPr>
        <w:t>A seven-day challenge to build the habit, ten small moves that compound over time, and a reflection sheet to close the week with intention.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TWO · 7-DAY CHALLENGE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One small thing, every day.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Print this page. Tape it to your monitor. Check a box every day. Seven reps beats one ambitious Saturday.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DAY 01 · MONDAY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Draft one email with Claude.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Any email. Paste what you know, let Claude draft, then edit. Notice how long it took vs. writing from scratch.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DAY 02 · TUESDAY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Interrogate a long doc.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something dense. Ask: "What are 3 questions this raises for a new manager?" Save the questions.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DAY 03 · WEDNESDAY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Generate 5 MCQs. Critique them.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Pick a topic you know cold. Use Prompt 06. Then use Prompt 07 on Claude's own output. Notice what it catches.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DAY 04 · THURSDAY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Start one Project.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Create a Project for something you're working on this month. Pin one reference file. Write one sentence of instructions.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DAY 05 · FRIDAY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Make one job aid as an Artifact.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Use Prompt 09. Iterate twice. Send it to a colleague for feedback.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DAY 06 · SATURDAY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Let Claude critique you.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Paste something you wrote last week. Ask: "What's weakest about this? Be direct." Sit with the answer.</w:t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DAY 07 · SUNDAY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Teach one colleague one thing you learned.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Five minutes at the coffee machine. You'll remember it twice as well, and now there are two of you. That's how this gets into your team.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THREE · TEN HABITS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Small moves that compound.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These aren't prompts — they're the posture. Adopt one a week and your outputs will look different in a month.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01  One task per prompt.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If a prompt is doing three jobs, split it. Focused prompts outperform compound ones — every time.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02  Always add success criteria.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"It's good if X, Y, Z." Claude hits what you name. If you don't name it, you get a guess.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03  Front-load context.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Give everything Claude needs up front. Trickling context costs messages and quality.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04  Stop when it's off track.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Don't keep nudging a drifting conversation. Start a new chat with a cleaner prompt.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05  Ask for the method, not the answer.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"Walk me through how you'd approach this" gets you a better answer than "give me the answer."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06  Tell Claude to push back.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"Disagree with me if I'm wrong. Point out what I'm missing." Its default is agreeable — override that.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07  Test before you share.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Run the prompt yourself before passing it to a teammate. Half the time, you'll edit it first.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08  Don't blindly trust outputs.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Especially financial, regulatory, or citation-level detail. Verify anything a stakeholder will read.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09  Iterate in one-sentence edits.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"Shorter." "More skeptical." "Cut the filler." Small moves beat rewriting the whole prompt.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26"/>
        </w:rPr>
        <w:t>10  Save what works.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3A352E"/>
          <w:sz w:val="21"/>
        </w:rPr>
        <w:t>Keep a doc of your ten best prompts. Reuse, don't rewrite. This single habit doubles your output.</w:t>
      </w:r>
    </w:p>
    <w:p>
      <w:r>
        <w:br w:type="page"/>
      </w:r>
    </w:p>
    <w:p>
      <w:pPr>
        <w:spacing w:before="40" w:after="40"/>
      </w:pPr>
      <w:r>
        <w:rPr>
          <w:rFonts w:ascii="Courier New" w:hAnsi="Courier New"/>
          <w:b w:val="0"/>
          <w:i w:val="0"/>
          <w:color w:val="C4623A"/>
          <w:sz w:val="16"/>
        </w:rPr>
        <w:t>PART FOUR · REFLECTION</w:t>
      </w:r>
    </w:p>
    <w:p>
      <w:pPr>
        <w:spacing w:before="240" w:after="80"/>
      </w:pPr>
      <w:r>
        <w:rPr>
          <w:rFonts w:ascii="Calibri" w:hAnsi="Calibri"/>
          <w:b/>
          <w:i w:val="0"/>
          <w:color w:val="1A1814"/>
          <w:sz w:val="36"/>
        </w:rPr>
        <w:t>End of week one.</w:t>
      </w:r>
    </w:p>
    <w:p>
      <w:pPr>
        <w:spacing w:before="0" w:after="80"/>
      </w:pPr>
      <w:r>
        <w:rPr>
          <w:rFonts w:ascii="Calibri" w:hAnsi="Calibri"/>
          <w:b w:val="0"/>
          <w:i/>
          <w:color w:val="3A352E"/>
          <w:sz w:val="21"/>
        </w:rPr>
        <w:t>After the seven days, sit with this sheet for ten minutes. Write by hand if you can.</w:t>
      </w:r>
    </w:p>
    <w:p>
      <w:pPr>
        <w:spacing w:before="0" w:after="80"/>
      </w:pPr>
      <w:r>
        <w:rPr>
          <w:rFonts w:ascii="Calibri" w:hAnsi="Calibri"/>
          <w:b w:val="0"/>
          <w:i/>
          <w:color w:val="1A1814"/>
          <w:sz w:val="24"/>
        </w:rPr>
        <w:t>Which prompt surprised me — in a good way or a bad one?</w:t>
      </w:r>
    </w:p>
    <w:p>
      <w:pPr>
        <w:spacing w:after="400"/>
      </w:pPr>
    </w:p>
    <w:p>
      <w:pPr>
        <w:spacing w:before="0" w:after="80"/>
      </w:pPr>
      <w:r>
        <w:rPr>
          <w:rFonts w:ascii="Calibri" w:hAnsi="Calibri"/>
          <w:b w:val="0"/>
          <w:i/>
          <w:color w:val="1A1814"/>
          <w:sz w:val="24"/>
        </w:rPr>
        <w:t>Where did Claude save me real time this week? Be specific: which task, how much time.</w:t>
      </w:r>
    </w:p>
    <w:p>
      <w:pPr>
        <w:spacing w:after="400"/>
      </w:pPr>
    </w:p>
    <w:p>
      <w:pPr>
        <w:spacing w:before="0" w:after="80"/>
      </w:pPr>
      <w:r>
        <w:rPr>
          <w:rFonts w:ascii="Calibri" w:hAnsi="Calibri"/>
          <w:b w:val="0"/>
          <w:i/>
          <w:color w:val="1A1814"/>
          <w:sz w:val="24"/>
        </w:rPr>
        <w:t>Where did Claude waste my time or produce something I had to mostly throw out?</w:t>
      </w:r>
    </w:p>
    <w:p>
      <w:pPr>
        <w:spacing w:after="400"/>
      </w:pPr>
    </w:p>
    <w:p>
      <w:pPr>
        <w:spacing w:before="0" w:after="80"/>
      </w:pPr>
      <w:r>
        <w:rPr>
          <w:rFonts w:ascii="Calibri" w:hAnsi="Calibri"/>
          <w:b w:val="0"/>
          <w:i/>
          <w:color w:val="1A1814"/>
          <w:sz w:val="24"/>
        </w:rPr>
        <w:t>What's one recurring L&amp;D task I now want to always run through Claude?</w:t>
      </w:r>
    </w:p>
    <w:p>
      <w:pPr>
        <w:spacing w:after="400"/>
      </w:pPr>
    </w:p>
    <w:p>
      <w:pPr>
        <w:spacing w:before="0" w:after="80"/>
      </w:pPr>
      <w:r>
        <w:rPr>
          <w:rFonts w:ascii="Calibri" w:hAnsi="Calibri"/>
          <w:b w:val="0"/>
          <w:i/>
          <w:color w:val="1A1814"/>
          <w:sz w:val="24"/>
        </w:rPr>
        <w:t>What's one task I decided Claude should never touch? Why?</w:t>
      </w:r>
    </w:p>
    <w:p>
      <w:pPr>
        <w:spacing w:after="400"/>
      </w:pPr>
    </w:p>
    <w:p>
      <w:pPr>
        <w:spacing w:before="0" w:after="80"/>
      </w:pPr>
      <w:r>
        <w:rPr>
          <w:rFonts w:ascii="Calibri" w:hAnsi="Calibri"/>
          <w:b w:val="0"/>
          <w:i/>
          <w:color w:val="1A1814"/>
          <w:sz w:val="24"/>
        </w:rPr>
        <w:t>Who on my team am I going to show this to next week?</w:t>
      </w:r>
    </w:p>
    <w:p>
      <w:pPr>
        <w:spacing w:after="400"/>
      </w:pPr>
    </w:p>
    <w:p>
      <w:r>
        <w:br w:type="page"/>
      </w:r>
    </w:p>
    <w:p>
      <w:pPr>
        <w:spacing w:before="160" w:after="160"/>
        <w:pBdr>
          <w:bottom w:val="single" w:sz="4" w:space="1" w:color="C4623A"/>
        </w:pBdr>
      </w:pPr>
    </w:p>
    <w:p>
      <w:r>
        <w:rPr>
          <w:rFonts w:ascii="Courier New" w:hAnsi="Courier New"/>
          <w:b w:val="0"/>
          <w:i w:val="0"/>
          <w:color w:val="3A352E"/>
          <w:sz w:val="16"/>
        </w:rPr>
        <w:t>Claude for L&amp;D · Tamara Thomas · tthomas1@westlake.com · ATD Houston Technology SIG · April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