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A24E5A" w14:textId="77777777" w:rsidR="00A77694" w:rsidRDefault="00A77694"/>
    <w:p w14:paraId="51ADFF87" w14:textId="77777777" w:rsidR="00A77694" w:rsidRPr="00F01D5A" w:rsidRDefault="00A77694" w:rsidP="00A77694">
      <w:pPr>
        <w:tabs>
          <w:tab w:val="left" w:pos="1080"/>
        </w:tabs>
        <w:spacing w:after="0"/>
        <w:jc w:val="center"/>
        <w:rPr>
          <w:rFonts w:ascii="Cambria" w:hAnsi="Cambria"/>
          <w:b/>
          <w:i/>
        </w:rPr>
      </w:pPr>
    </w:p>
    <w:p w14:paraId="1B30D123" w14:textId="1519FBB9" w:rsidR="00A77694" w:rsidRPr="00F01D5A" w:rsidRDefault="008D1195" w:rsidP="00A77694">
      <w:pPr>
        <w:tabs>
          <w:tab w:val="left" w:pos="1080"/>
        </w:tabs>
        <w:spacing w:after="0"/>
        <w:jc w:val="center"/>
        <w:rPr>
          <w:rFonts w:ascii="Cambria" w:hAnsi="Cambria"/>
          <w:sz w:val="24"/>
          <w:szCs w:val="24"/>
          <w:lang w:val="es-ES_tradnl"/>
        </w:rPr>
      </w:pPr>
      <w:proofErr w:type="spellStart"/>
      <w:r w:rsidRPr="008D1195">
        <w:rPr>
          <w:rFonts w:ascii="Cambria" w:hAnsi="Cambria"/>
          <w:sz w:val="24"/>
          <w:szCs w:val="24"/>
          <w:lang w:val="es-ES_tradnl"/>
        </w:rPr>
        <w:t>DI_DDIC_SIS_Tarea_Usuarios_Inactivos</w:t>
      </w:r>
      <w:proofErr w:type="spellEnd"/>
    </w:p>
    <w:p w14:paraId="3AD3DF31" w14:textId="77777777" w:rsidR="00A77694" w:rsidRPr="00F01D5A" w:rsidRDefault="00A77694" w:rsidP="00A77694">
      <w:pPr>
        <w:tabs>
          <w:tab w:val="left" w:pos="1080"/>
        </w:tabs>
        <w:spacing w:after="0"/>
        <w:jc w:val="center"/>
        <w:rPr>
          <w:rFonts w:ascii="Cambria" w:hAnsi="Cambria"/>
          <w:sz w:val="24"/>
          <w:szCs w:val="24"/>
          <w:lang w:val="es-ES_tradnl"/>
        </w:rPr>
      </w:pPr>
    </w:p>
    <w:p w14:paraId="28A4C915" w14:textId="77777777" w:rsidR="00A77694" w:rsidRDefault="00A77694"/>
    <w:p w14:paraId="20F0C4C3" w14:textId="77777777" w:rsidR="0001258D" w:rsidRPr="007D540B" w:rsidRDefault="0001258D" w:rsidP="000F0DB8">
      <w:pPr>
        <w:spacing w:afterLines="40" w:after="96"/>
        <w:rPr>
          <w:rFonts w:asciiTheme="minorHAnsi" w:hAnsiTheme="minorHAnsi" w:cstheme="minorHAnsi"/>
        </w:rPr>
      </w:pPr>
    </w:p>
    <w:tbl>
      <w:tblPr>
        <w:tblW w:w="94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119"/>
        <w:gridCol w:w="7369"/>
      </w:tblGrid>
      <w:tr w:rsidR="0001258D" w:rsidRPr="007D540B" w14:paraId="02D2B13A" w14:textId="77777777" w:rsidTr="005D4967">
        <w:trPr>
          <w:trHeight w:val="337"/>
        </w:trPr>
        <w:tc>
          <w:tcPr>
            <w:tcW w:w="2119" w:type="dxa"/>
          </w:tcPr>
          <w:p w14:paraId="4FB94002" w14:textId="77777777" w:rsidR="0001258D" w:rsidRPr="007D540B" w:rsidRDefault="0001258D" w:rsidP="000F0DB8">
            <w:pPr>
              <w:pStyle w:val="Encabezado"/>
              <w:tabs>
                <w:tab w:val="clear" w:pos="4252"/>
                <w:tab w:val="clear" w:pos="8504"/>
              </w:tabs>
              <w:spacing w:afterLines="40" w:after="96"/>
              <w:rPr>
                <w:rFonts w:asciiTheme="minorHAnsi" w:hAnsiTheme="minorHAnsi" w:cstheme="minorHAnsi"/>
                <w:b/>
              </w:rPr>
            </w:pPr>
            <w:r w:rsidRPr="007D540B">
              <w:rPr>
                <w:rFonts w:asciiTheme="minorHAnsi" w:hAnsiTheme="minorHAnsi" w:cstheme="minorHAnsi"/>
                <w:b/>
              </w:rPr>
              <w:t>CÓDIGO:</w:t>
            </w:r>
          </w:p>
        </w:tc>
        <w:tc>
          <w:tcPr>
            <w:tcW w:w="7369" w:type="dxa"/>
          </w:tcPr>
          <w:p w14:paraId="10D97E65" w14:textId="0E92926E" w:rsidR="0001258D" w:rsidRPr="007D540B" w:rsidRDefault="008D1195" w:rsidP="001C3D03">
            <w:pPr>
              <w:pStyle w:val="Encabezado"/>
              <w:tabs>
                <w:tab w:val="clear" w:pos="4252"/>
                <w:tab w:val="clear" w:pos="8504"/>
                <w:tab w:val="left" w:pos="3615"/>
                <w:tab w:val="center" w:pos="4142"/>
              </w:tabs>
              <w:spacing w:afterLines="40" w:after="96"/>
              <w:rPr>
                <w:rFonts w:asciiTheme="minorHAnsi" w:hAnsiTheme="minorHAnsi" w:cstheme="minorHAnsi"/>
                <w:b/>
              </w:rPr>
            </w:pPr>
            <w:proofErr w:type="spellStart"/>
            <w:r w:rsidRPr="008D1195">
              <w:rPr>
                <w:rFonts w:ascii="Cambria" w:hAnsi="Cambria"/>
                <w:sz w:val="24"/>
                <w:szCs w:val="24"/>
                <w:lang w:val="es-ES_tradnl"/>
              </w:rPr>
              <w:t>DI_DDIC_SIS_Tarea_Usuarios_Inactivos</w:t>
            </w:r>
            <w:proofErr w:type="spellEnd"/>
          </w:p>
        </w:tc>
      </w:tr>
    </w:tbl>
    <w:p w14:paraId="67E5AAF3" w14:textId="77777777" w:rsidR="0001258D" w:rsidRPr="007D540B" w:rsidRDefault="0001258D" w:rsidP="000F0DB8">
      <w:pPr>
        <w:spacing w:afterLines="40" w:after="96"/>
        <w:rPr>
          <w:rFonts w:asciiTheme="minorHAnsi" w:hAnsiTheme="minorHAnsi" w:cstheme="minorHAnsi"/>
        </w:rPr>
      </w:pPr>
    </w:p>
    <w:tbl>
      <w:tblPr>
        <w:tblW w:w="94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119"/>
        <w:gridCol w:w="7369"/>
      </w:tblGrid>
      <w:tr w:rsidR="0001258D" w:rsidRPr="007D540B" w14:paraId="6BF089F4" w14:textId="77777777" w:rsidTr="005D4967">
        <w:tc>
          <w:tcPr>
            <w:tcW w:w="2119" w:type="dxa"/>
          </w:tcPr>
          <w:p w14:paraId="70DC24E9" w14:textId="1D529B41" w:rsidR="0001258D" w:rsidRPr="007D540B" w:rsidRDefault="001C3D03" w:rsidP="000F0DB8">
            <w:pPr>
              <w:spacing w:afterLines="40" w:after="96"/>
              <w:rPr>
                <w:rFonts w:asciiTheme="minorHAnsi" w:hAnsiTheme="minorHAnsi" w:cstheme="minorHAnsi"/>
                <w:b/>
              </w:rPr>
            </w:pPr>
            <w:r>
              <w:rPr>
                <w:rFonts w:asciiTheme="minorHAnsi" w:hAnsiTheme="minorHAnsi" w:cstheme="minorHAnsi"/>
                <w:b/>
              </w:rPr>
              <w:t>TECNICO</w:t>
            </w:r>
            <w:r w:rsidR="0001258D" w:rsidRPr="007D540B">
              <w:rPr>
                <w:rFonts w:asciiTheme="minorHAnsi" w:hAnsiTheme="minorHAnsi" w:cstheme="minorHAnsi"/>
                <w:b/>
              </w:rPr>
              <w:t>:</w:t>
            </w:r>
          </w:p>
        </w:tc>
        <w:tc>
          <w:tcPr>
            <w:tcW w:w="7369" w:type="dxa"/>
          </w:tcPr>
          <w:p w14:paraId="17F9F9CA" w14:textId="0E82134E" w:rsidR="0001258D" w:rsidRPr="007D540B" w:rsidRDefault="00C4248C" w:rsidP="001C3D03">
            <w:pPr>
              <w:spacing w:afterLines="40" w:after="96"/>
              <w:rPr>
                <w:rFonts w:asciiTheme="minorHAnsi" w:hAnsiTheme="minorHAnsi" w:cstheme="minorHAnsi"/>
              </w:rPr>
            </w:pPr>
            <w:r>
              <w:rPr>
                <w:rFonts w:asciiTheme="minorHAnsi" w:hAnsiTheme="minorHAnsi" w:cstheme="minorHAnsi"/>
              </w:rPr>
              <w:t xml:space="preserve">Nombre del </w:t>
            </w:r>
            <w:r w:rsidR="001C3D03">
              <w:rPr>
                <w:rFonts w:asciiTheme="minorHAnsi" w:hAnsiTheme="minorHAnsi" w:cstheme="minorHAnsi"/>
              </w:rPr>
              <w:t>AUTOR</w:t>
            </w:r>
          </w:p>
        </w:tc>
      </w:tr>
    </w:tbl>
    <w:p w14:paraId="05E9521A" w14:textId="77777777" w:rsidR="0001258D" w:rsidRPr="007D540B" w:rsidRDefault="0001258D" w:rsidP="000F0DB8">
      <w:pPr>
        <w:spacing w:afterLines="40" w:after="96"/>
        <w:rPr>
          <w:rFonts w:asciiTheme="minorHAnsi" w:hAnsiTheme="minorHAnsi" w:cstheme="minorHAnsi"/>
        </w:rPr>
      </w:pPr>
    </w:p>
    <w:tbl>
      <w:tblPr>
        <w:tblW w:w="94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119"/>
        <w:gridCol w:w="7369"/>
      </w:tblGrid>
      <w:tr w:rsidR="0001258D" w:rsidRPr="007D540B" w14:paraId="69336892" w14:textId="77777777" w:rsidTr="005D4967">
        <w:tc>
          <w:tcPr>
            <w:tcW w:w="2119" w:type="dxa"/>
          </w:tcPr>
          <w:p w14:paraId="62FF57AE" w14:textId="0F31A07E" w:rsidR="0001258D" w:rsidRPr="007D540B" w:rsidRDefault="001C3D03" w:rsidP="000F0DB8">
            <w:pPr>
              <w:spacing w:afterLines="40" w:after="96"/>
              <w:rPr>
                <w:rFonts w:asciiTheme="minorHAnsi" w:hAnsiTheme="minorHAnsi" w:cstheme="minorHAnsi"/>
                <w:b/>
              </w:rPr>
            </w:pPr>
            <w:r>
              <w:rPr>
                <w:rFonts w:asciiTheme="minorHAnsi" w:hAnsiTheme="minorHAnsi" w:cstheme="minorHAnsi"/>
                <w:b/>
              </w:rPr>
              <w:t>DESCRIPCION</w:t>
            </w:r>
            <w:r w:rsidR="0001258D" w:rsidRPr="007D540B">
              <w:rPr>
                <w:rFonts w:asciiTheme="minorHAnsi" w:hAnsiTheme="minorHAnsi" w:cstheme="minorHAnsi"/>
                <w:b/>
              </w:rPr>
              <w:t>:</w:t>
            </w:r>
          </w:p>
        </w:tc>
        <w:tc>
          <w:tcPr>
            <w:tcW w:w="7369" w:type="dxa"/>
          </w:tcPr>
          <w:p w14:paraId="78D39CCD" w14:textId="48705EF3" w:rsidR="0001258D" w:rsidRPr="007D540B" w:rsidRDefault="001C3D03" w:rsidP="000F0DB8">
            <w:pPr>
              <w:pStyle w:val="Encabezado"/>
              <w:tabs>
                <w:tab w:val="clear" w:pos="4252"/>
                <w:tab w:val="clear" w:pos="8504"/>
              </w:tabs>
              <w:spacing w:afterLines="40" w:after="96"/>
              <w:rPr>
                <w:rFonts w:asciiTheme="minorHAnsi" w:hAnsiTheme="minorHAnsi" w:cstheme="minorHAnsi"/>
              </w:rPr>
            </w:pPr>
            <w:r>
              <w:rPr>
                <w:rFonts w:asciiTheme="minorHAnsi" w:hAnsiTheme="minorHAnsi" w:cstheme="minorHAnsi"/>
              </w:rPr>
              <w:t xml:space="preserve">resumen </w:t>
            </w:r>
          </w:p>
        </w:tc>
      </w:tr>
    </w:tbl>
    <w:p w14:paraId="743F8BDE" w14:textId="77777777" w:rsidR="0001258D" w:rsidRDefault="0001258D" w:rsidP="000F0DB8">
      <w:pPr>
        <w:spacing w:afterLines="40" w:after="96"/>
        <w:rPr>
          <w:rFonts w:asciiTheme="minorHAnsi" w:hAnsiTheme="minorHAnsi" w:cstheme="minorHAnsi"/>
        </w:rPr>
      </w:pPr>
    </w:p>
    <w:p w14:paraId="415823FA" w14:textId="77777777" w:rsidR="00EB2A56" w:rsidRPr="007D540B" w:rsidRDefault="00EB2A56" w:rsidP="00EB2A56">
      <w:pPr>
        <w:rPr>
          <w:rFonts w:asciiTheme="minorHAnsi" w:hAnsiTheme="minorHAnsi" w:cstheme="minorHAnsi"/>
          <w:b/>
          <w:bCs/>
        </w:rPr>
      </w:pPr>
    </w:p>
    <w:p w14:paraId="69F17323" w14:textId="77777777" w:rsidR="00EB2A56" w:rsidRPr="00474F05" w:rsidRDefault="00EB2A56" w:rsidP="00EB2A56">
      <w:pPr>
        <w:rPr>
          <w:rFonts w:ascii="Cambria" w:hAnsi="Cambria"/>
          <w:b/>
          <w:bCs/>
        </w:rPr>
      </w:pPr>
    </w:p>
    <w:p w14:paraId="6EDAF894" w14:textId="77777777" w:rsidR="0001258D" w:rsidRPr="0009569A" w:rsidRDefault="0001258D">
      <w:pPr>
        <w:rPr>
          <w:rFonts w:ascii="Cambria" w:hAnsi="Cambria"/>
          <w:b/>
          <w:bCs/>
        </w:rPr>
      </w:pPr>
    </w:p>
    <w:p w14:paraId="617F3110" w14:textId="77777777" w:rsidR="00D308E9" w:rsidRPr="0009569A" w:rsidRDefault="00A23206" w:rsidP="00D308E9">
      <w:pPr>
        <w:jc w:val="center"/>
        <w:rPr>
          <w:rFonts w:ascii="Cambria" w:hAnsi="Cambria"/>
          <w:b/>
        </w:rPr>
      </w:pPr>
      <w:r w:rsidRPr="0009569A">
        <w:rPr>
          <w:rFonts w:ascii="Cambria" w:hAnsi="Cambria"/>
        </w:rPr>
        <w:br w:type="page"/>
      </w:r>
      <w:r w:rsidR="00115966" w:rsidRPr="005D4967">
        <w:rPr>
          <w:rFonts w:ascii="Cambria" w:hAnsi="Cambria" w:cs="Arial"/>
          <w:b/>
          <w:bCs/>
          <w:iCs/>
          <w:caps/>
          <w:color w:val="008080"/>
          <w:sz w:val="24"/>
          <w:szCs w:val="22"/>
          <w:lang w:val="es-ES_tradnl"/>
        </w:rPr>
        <w:lastRenderedPageBreak/>
        <w:t>ÍNDICE</w:t>
      </w:r>
    </w:p>
    <w:p w14:paraId="3AB85B57" w14:textId="7EDBC820" w:rsidR="000041BD" w:rsidRDefault="00243555">
      <w:pPr>
        <w:pStyle w:val="TDC1"/>
        <w:rPr>
          <w:rFonts w:asciiTheme="minorHAnsi" w:eastAsiaTheme="minorEastAsia" w:hAnsiTheme="minorHAnsi" w:cstheme="minorBidi"/>
          <w:b w:val="0"/>
          <w:bCs w:val="0"/>
          <w:caps w:val="0"/>
          <w:noProof/>
          <w:sz w:val="22"/>
          <w:szCs w:val="22"/>
        </w:rPr>
      </w:pPr>
      <w:r w:rsidRPr="005502CD">
        <w:rPr>
          <w:rFonts w:asciiTheme="majorHAnsi" w:hAnsiTheme="majorHAnsi"/>
          <w:b w:val="0"/>
          <w:i/>
          <w:iCs/>
        </w:rPr>
        <w:fldChar w:fldCharType="begin"/>
      </w:r>
      <w:r w:rsidRPr="005502CD">
        <w:rPr>
          <w:rFonts w:asciiTheme="majorHAnsi" w:hAnsiTheme="majorHAnsi"/>
          <w:b w:val="0"/>
          <w:i/>
          <w:iCs/>
        </w:rPr>
        <w:instrText xml:space="preserve"> TOC \o "1-3" \h \z \u </w:instrText>
      </w:r>
      <w:r w:rsidRPr="005502CD">
        <w:rPr>
          <w:rFonts w:asciiTheme="majorHAnsi" w:hAnsiTheme="majorHAnsi"/>
          <w:b w:val="0"/>
          <w:i/>
          <w:iCs/>
        </w:rPr>
        <w:fldChar w:fldCharType="separate"/>
      </w:r>
      <w:hyperlink w:anchor="_Toc114468361" w:history="1">
        <w:r w:rsidR="000041BD" w:rsidRPr="0083691F">
          <w:rPr>
            <w:rStyle w:val="Hipervnculo"/>
            <w:noProof/>
          </w:rPr>
          <w:t>1</w:t>
        </w:r>
        <w:r w:rsidR="000041BD">
          <w:rPr>
            <w:rFonts w:asciiTheme="minorHAnsi" w:eastAsiaTheme="minorEastAsia" w:hAnsiTheme="minorHAnsi" w:cstheme="minorBidi"/>
            <w:b w:val="0"/>
            <w:bCs w:val="0"/>
            <w:caps w:val="0"/>
            <w:noProof/>
            <w:sz w:val="22"/>
            <w:szCs w:val="22"/>
          </w:rPr>
          <w:tab/>
        </w:r>
        <w:r w:rsidR="000041BD" w:rsidRPr="0083691F">
          <w:rPr>
            <w:rStyle w:val="Hipervnculo"/>
            <w:noProof/>
          </w:rPr>
          <w:t>OBJETIVO</w:t>
        </w:r>
        <w:r w:rsidR="000041BD">
          <w:rPr>
            <w:noProof/>
            <w:webHidden/>
          </w:rPr>
          <w:tab/>
        </w:r>
        <w:r w:rsidR="000041BD">
          <w:rPr>
            <w:noProof/>
            <w:webHidden/>
          </w:rPr>
          <w:fldChar w:fldCharType="begin"/>
        </w:r>
        <w:r w:rsidR="000041BD">
          <w:rPr>
            <w:noProof/>
            <w:webHidden/>
          </w:rPr>
          <w:instrText xml:space="preserve"> PAGEREF _Toc114468361 \h </w:instrText>
        </w:r>
        <w:r w:rsidR="000041BD">
          <w:rPr>
            <w:noProof/>
            <w:webHidden/>
          </w:rPr>
        </w:r>
        <w:r w:rsidR="000041BD">
          <w:rPr>
            <w:noProof/>
            <w:webHidden/>
          </w:rPr>
          <w:fldChar w:fldCharType="separate"/>
        </w:r>
        <w:r w:rsidR="000041BD">
          <w:rPr>
            <w:noProof/>
            <w:webHidden/>
          </w:rPr>
          <w:t>3</w:t>
        </w:r>
        <w:r w:rsidR="000041BD">
          <w:rPr>
            <w:noProof/>
            <w:webHidden/>
          </w:rPr>
          <w:fldChar w:fldCharType="end"/>
        </w:r>
      </w:hyperlink>
    </w:p>
    <w:p w14:paraId="4D94E375" w14:textId="094FBA7D" w:rsidR="000041BD" w:rsidRDefault="000041BD">
      <w:pPr>
        <w:pStyle w:val="TDC2"/>
        <w:tabs>
          <w:tab w:val="left" w:pos="960"/>
          <w:tab w:val="right" w:leader="dot" w:pos="9338"/>
        </w:tabs>
        <w:rPr>
          <w:rFonts w:asciiTheme="minorHAnsi" w:eastAsiaTheme="minorEastAsia" w:hAnsiTheme="minorHAnsi" w:cstheme="minorBidi"/>
          <w:smallCaps w:val="0"/>
          <w:noProof/>
          <w:sz w:val="22"/>
          <w:szCs w:val="22"/>
        </w:rPr>
      </w:pPr>
      <w:hyperlink w:anchor="_Toc114468362" w:history="1">
        <w:r w:rsidRPr="0083691F">
          <w:rPr>
            <w:rStyle w:val="Hipervnculo"/>
            <w:noProof/>
          </w:rPr>
          <w:t>1.1</w:t>
        </w:r>
        <w:r>
          <w:rPr>
            <w:rFonts w:asciiTheme="minorHAnsi" w:eastAsiaTheme="minorEastAsia" w:hAnsiTheme="minorHAnsi" w:cstheme="minorBidi"/>
            <w:smallCaps w:val="0"/>
            <w:noProof/>
            <w:sz w:val="22"/>
            <w:szCs w:val="22"/>
          </w:rPr>
          <w:tab/>
        </w:r>
        <w:r w:rsidRPr="0083691F">
          <w:rPr>
            <w:rStyle w:val="Hipervnculo"/>
            <w:noProof/>
          </w:rPr>
          <w:t>Descripción de la parte de Sistemas</w:t>
        </w:r>
        <w:r>
          <w:rPr>
            <w:noProof/>
            <w:webHidden/>
          </w:rPr>
          <w:tab/>
        </w:r>
        <w:r>
          <w:rPr>
            <w:noProof/>
            <w:webHidden/>
          </w:rPr>
          <w:fldChar w:fldCharType="begin"/>
        </w:r>
        <w:r>
          <w:rPr>
            <w:noProof/>
            <w:webHidden/>
          </w:rPr>
          <w:instrText xml:space="preserve"> PAGEREF _Toc114468362 \h </w:instrText>
        </w:r>
        <w:r>
          <w:rPr>
            <w:noProof/>
            <w:webHidden/>
          </w:rPr>
        </w:r>
        <w:r>
          <w:rPr>
            <w:noProof/>
            <w:webHidden/>
          </w:rPr>
          <w:fldChar w:fldCharType="separate"/>
        </w:r>
        <w:r>
          <w:rPr>
            <w:noProof/>
            <w:webHidden/>
          </w:rPr>
          <w:t>3</w:t>
        </w:r>
        <w:r>
          <w:rPr>
            <w:noProof/>
            <w:webHidden/>
          </w:rPr>
          <w:fldChar w:fldCharType="end"/>
        </w:r>
      </w:hyperlink>
    </w:p>
    <w:p w14:paraId="63E6EAF3" w14:textId="0FA24D12" w:rsidR="000041BD" w:rsidRDefault="000041BD">
      <w:pPr>
        <w:pStyle w:val="TDC2"/>
        <w:tabs>
          <w:tab w:val="left" w:pos="960"/>
          <w:tab w:val="right" w:leader="dot" w:pos="9338"/>
        </w:tabs>
        <w:rPr>
          <w:rFonts w:asciiTheme="minorHAnsi" w:eastAsiaTheme="minorEastAsia" w:hAnsiTheme="minorHAnsi" w:cstheme="minorBidi"/>
          <w:smallCaps w:val="0"/>
          <w:noProof/>
          <w:sz w:val="22"/>
          <w:szCs w:val="22"/>
        </w:rPr>
      </w:pPr>
      <w:hyperlink w:anchor="_Toc114468363" w:history="1">
        <w:r w:rsidRPr="0083691F">
          <w:rPr>
            <w:rStyle w:val="Hipervnculo"/>
            <w:noProof/>
          </w:rPr>
          <w:t>1.2</w:t>
        </w:r>
        <w:r>
          <w:rPr>
            <w:rFonts w:asciiTheme="minorHAnsi" w:eastAsiaTheme="minorEastAsia" w:hAnsiTheme="minorHAnsi" w:cstheme="minorBidi"/>
            <w:smallCaps w:val="0"/>
            <w:noProof/>
            <w:sz w:val="22"/>
            <w:szCs w:val="22"/>
          </w:rPr>
          <w:tab/>
        </w:r>
        <w:r w:rsidRPr="0083691F">
          <w:rPr>
            <w:rStyle w:val="Hipervnculo"/>
            <w:noProof/>
          </w:rPr>
          <w:t>Descripción de la parte de SAP</w:t>
        </w:r>
        <w:r>
          <w:rPr>
            <w:noProof/>
            <w:webHidden/>
          </w:rPr>
          <w:tab/>
        </w:r>
        <w:r>
          <w:rPr>
            <w:noProof/>
            <w:webHidden/>
          </w:rPr>
          <w:fldChar w:fldCharType="begin"/>
        </w:r>
        <w:r>
          <w:rPr>
            <w:noProof/>
            <w:webHidden/>
          </w:rPr>
          <w:instrText xml:space="preserve"> PAGEREF _Toc114468363 \h </w:instrText>
        </w:r>
        <w:r>
          <w:rPr>
            <w:noProof/>
            <w:webHidden/>
          </w:rPr>
        </w:r>
        <w:r>
          <w:rPr>
            <w:noProof/>
            <w:webHidden/>
          </w:rPr>
          <w:fldChar w:fldCharType="separate"/>
        </w:r>
        <w:r>
          <w:rPr>
            <w:noProof/>
            <w:webHidden/>
          </w:rPr>
          <w:t>3</w:t>
        </w:r>
        <w:r>
          <w:rPr>
            <w:noProof/>
            <w:webHidden/>
          </w:rPr>
          <w:fldChar w:fldCharType="end"/>
        </w:r>
      </w:hyperlink>
    </w:p>
    <w:p w14:paraId="2CD05840" w14:textId="23D13FA6" w:rsidR="000041BD" w:rsidRDefault="000041BD">
      <w:pPr>
        <w:pStyle w:val="TDC1"/>
        <w:rPr>
          <w:rFonts w:asciiTheme="minorHAnsi" w:eastAsiaTheme="minorEastAsia" w:hAnsiTheme="minorHAnsi" w:cstheme="minorBidi"/>
          <w:b w:val="0"/>
          <w:bCs w:val="0"/>
          <w:caps w:val="0"/>
          <w:noProof/>
          <w:sz w:val="22"/>
          <w:szCs w:val="22"/>
        </w:rPr>
      </w:pPr>
      <w:hyperlink w:anchor="_Toc114468364" w:history="1">
        <w:r w:rsidRPr="0083691F">
          <w:rPr>
            <w:rStyle w:val="Hipervnculo"/>
            <w:noProof/>
          </w:rPr>
          <w:t>2</w:t>
        </w:r>
        <w:r>
          <w:rPr>
            <w:rFonts w:asciiTheme="minorHAnsi" w:eastAsiaTheme="minorEastAsia" w:hAnsiTheme="minorHAnsi" w:cstheme="minorBidi"/>
            <w:b w:val="0"/>
            <w:bCs w:val="0"/>
            <w:caps w:val="0"/>
            <w:noProof/>
            <w:sz w:val="22"/>
            <w:szCs w:val="22"/>
          </w:rPr>
          <w:tab/>
        </w:r>
        <w:r w:rsidRPr="0083691F">
          <w:rPr>
            <w:rStyle w:val="Hipervnculo"/>
            <w:noProof/>
          </w:rPr>
          <w:t>DESARROLLO DEL DOCUMENTO DEL DIC</w:t>
        </w:r>
        <w:r>
          <w:rPr>
            <w:noProof/>
            <w:webHidden/>
          </w:rPr>
          <w:tab/>
        </w:r>
        <w:r>
          <w:rPr>
            <w:noProof/>
            <w:webHidden/>
          </w:rPr>
          <w:fldChar w:fldCharType="begin"/>
        </w:r>
        <w:r>
          <w:rPr>
            <w:noProof/>
            <w:webHidden/>
          </w:rPr>
          <w:instrText xml:space="preserve"> PAGEREF _Toc114468364 \h </w:instrText>
        </w:r>
        <w:r>
          <w:rPr>
            <w:noProof/>
            <w:webHidden/>
          </w:rPr>
        </w:r>
        <w:r>
          <w:rPr>
            <w:noProof/>
            <w:webHidden/>
          </w:rPr>
          <w:fldChar w:fldCharType="separate"/>
        </w:r>
        <w:r>
          <w:rPr>
            <w:noProof/>
            <w:webHidden/>
          </w:rPr>
          <w:t>4</w:t>
        </w:r>
        <w:r>
          <w:rPr>
            <w:noProof/>
            <w:webHidden/>
          </w:rPr>
          <w:fldChar w:fldCharType="end"/>
        </w:r>
      </w:hyperlink>
    </w:p>
    <w:p w14:paraId="4FD65F46" w14:textId="7C30D16A" w:rsidR="000041BD" w:rsidRDefault="000041BD">
      <w:pPr>
        <w:pStyle w:val="TDC2"/>
        <w:tabs>
          <w:tab w:val="left" w:pos="960"/>
          <w:tab w:val="right" w:leader="dot" w:pos="9338"/>
        </w:tabs>
        <w:rPr>
          <w:rFonts w:asciiTheme="minorHAnsi" w:eastAsiaTheme="minorEastAsia" w:hAnsiTheme="minorHAnsi" w:cstheme="minorBidi"/>
          <w:smallCaps w:val="0"/>
          <w:noProof/>
          <w:sz w:val="22"/>
          <w:szCs w:val="22"/>
        </w:rPr>
      </w:pPr>
      <w:hyperlink w:anchor="_Toc114468365" w:history="1">
        <w:r w:rsidRPr="0083691F">
          <w:rPr>
            <w:rStyle w:val="Hipervnculo"/>
            <w:noProof/>
          </w:rPr>
          <w:t>2.1</w:t>
        </w:r>
        <w:r>
          <w:rPr>
            <w:rFonts w:asciiTheme="minorHAnsi" w:eastAsiaTheme="minorEastAsia" w:hAnsiTheme="minorHAnsi" w:cstheme="minorBidi"/>
            <w:smallCaps w:val="0"/>
            <w:noProof/>
            <w:sz w:val="22"/>
            <w:szCs w:val="22"/>
          </w:rPr>
          <w:tab/>
        </w:r>
        <w:r w:rsidRPr="0083691F">
          <w:rPr>
            <w:rStyle w:val="Hipervnculo"/>
            <w:noProof/>
          </w:rPr>
          <w:t>Descripción del script RevisionAD60.ps1 y tarea programada</w:t>
        </w:r>
        <w:r>
          <w:rPr>
            <w:noProof/>
            <w:webHidden/>
          </w:rPr>
          <w:tab/>
        </w:r>
        <w:r>
          <w:rPr>
            <w:noProof/>
            <w:webHidden/>
          </w:rPr>
          <w:fldChar w:fldCharType="begin"/>
        </w:r>
        <w:r>
          <w:rPr>
            <w:noProof/>
            <w:webHidden/>
          </w:rPr>
          <w:instrText xml:space="preserve"> PAGEREF _Toc114468365 \h </w:instrText>
        </w:r>
        <w:r>
          <w:rPr>
            <w:noProof/>
            <w:webHidden/>
          </w:rPr>
        </w:r>
        <w:r>
          <w:rPr>
            <w:noProof/>
            <w:webHidden/>
          </w:rPr>
          <w:fldChar w:fldCharType="separate"/>
        </w:r>
        <w:r>
          <w:rPr>
            <w:noProof/>
            <w:webHidden/>
          </w:rPr>
          <w:t>4</w:t>
        </w:r>
        <w:r>
          <w:rPr>
            <w:noProof/>
            <w:webHidden/>
          </w:rPr>
          <w:fldChar w:fldCharType="end"/>
        </w:r>
      </w:hyperlink>
    </w:p>
    <w:p w14:paraId="6E11D9F7" w14:textId="69FFB5CB" w:rsidR="000041BD" w:rsidRDefault="000041BD">
      <w:pPr>
        <w:pStyle w:val="TDC2"/>
        <w:tabs>
          <w:tab w:val="left" w:pos="960"/>
          <w:tab w:val="right" w:leader="dot" w:pos="9338"/>
        </w:tabs>
        <w:rPr>
          <w:rFonts w:asciiTheme="minorHAnsi" w:eastAsiaTheme="minorEastAsia" w:hAnsiTheme="minorHAnsi" w:cstheme="minorBidi"/>
          <w:smallCaps w:val="0"/>
          <w:noProof/>
          <w:sz w:val="22"/>
          <w:szCs w:val="22"/>
        </w:rPr>
      </w:pPr>
      <w:hyperlink w:anchor="_Toc114468366" w:history="1">
        <w:r w:rsidRPr="0083691F">
          <w:rPr>
            <w:rStyle w:val="Hipervnculo"/>
            <w:noProof/>
          </w:rPr>
          <w:t>2.2</w:t>
        </w:r>
        <w:r>
          <w:rPr>
            <w:rFonts w:asciiTheme="minorHAnsi" w:eastAsiaTheme="minorEastAsia" w:hAnsiTheme="minorHAnsi" w:cstheme="minorBidi"/>
            <w:smallCaps w:val="0"/>
            <w:noProof/>
            <w:sz w:val="22"/>
            <w:szCs w:val="22"/>
          </w:rPr>
          <w:tab/>
        </w:r>
        <w:r w:rsidRPr="0083691F">
          <w:rPr>
            <w:rStyle w:val="Hipervnculo"/>
            <w:noProof/>
          </w:rPr>
          <w:t>Primeros pasos</w:t>
        </w:r>
        <w:r>
          <w:rPr>
            <w:noProof/>
            <w:webHidden/>
          </w:rPr>
          <w:tab/>
        </w:r>
        <w:r>
          <w:rPr>
            <w:noProof/>
            <w:webHidden/>
          </w:rPr>
          <w:fldChar w:fldCharType="begin"/>
        </w:r>
        <w:r>
          <w:rPr>
            <w:noProof/>
            <w:webHidden/>
          </w:rPr>
          <w:instrText xml:space="preserve"> PAGEREF _Toc114468366 \h </w:instrText>
        </w:r>
        <w:r>
          <w:rPr>
            <w:noProof/>
            <w:webHidden/>
          </w:rPr>
        </w:r>
        <w:r>
          <w:rPr>
            <w:noProof/>
            <w:webHidden/>
          </w:rPr>
          <w:fldChar w:fldCharType="separate"/>
        </w:r>
        <w:r>
          <w:rPr>
            <w:noProof/>
            <w:webHidden/>
          </w:rPr>
          <w:t>6</w:t>
        </w:r>
        <w:r>
          <w:rPr>
            <w:noProof/>
            <w:webHidden/>
          </w:rPr>
          <w:fldChar w:fldCharType="end"/>
        </w:r>
      </w:hyperlink>
    </w:p>
    <w:p w14:paraId="3DE3DB42" w14:textId="44CBCEDD" w:rsidR="000041BD" w:rsidRDefault="000041BD">
      <w:pPr>
        <w:pStyle w:val="TDC2"/>
        <w:tabs>
          <w:tab w:val="left" w:pos="960"/>
          <w:tab w:val="right" w:leader="dot" w:pos="9338"/>
        </w:tabs>
        <w:rPr>
          <w:rFonts w:asciiTheme="minorHAnsi" w:eastAsiaTheme="minorEastAsia" w:hAnsiTheme="minorHAnsi" w:cstheme="minorBidi"/>
          <w:smallCaps w:val="0"/>
          <w:noProof/>
          <w:sz w:val="22"/>
          <w:szCs w:val="22"/>
        </w:rPr>
      </w:pPr>
      <w:hyperlink w:anchor="_Toc114468367" w:history="1">
        <w:r w:rsidRPr="0083691F">
          <w:rPr>
            <w:rStyle w:val="Hipervnculo"/>
            <w:noProof/>
          </w:rPr>
          <w:t>2.3</w:t>
        </w:r>
        <w:r>
          <w:rPr>
            <w:rFonts w:asciiTheme="minorHAnsi" w:eastAsiaTheme="minorEastAsia" w:hAnsiTheme="minorHAnsi" w:cstheme="minorBidi"/>
            <w:smallCaps w:val="0"/>
            <w:noProof/>
            <w:sz w:val="22"/>
            <w:szCs w:val="22"/>
          </w:rPr>
          <w:tab/>
        </w:r>
        <w:r w:rsidRPr="0083691F">
          <w:rPr>
            <w:rStyle w:val="Hipervnculo"/>
            <w:noProof/>
          </w:rPr>
          <w:t>Descripción del Job</w:t>
        </w:r>
        <w:r>
          <w:rPr>
            <w:noProof/>
            <w:webHidden/>
          </w:rPr>
          <w:tab/>
        </w:r>
        <w:r>
          <w:rPr>
            <w:noProof/>
            <w:webHidden/>
          </w:rPr>
          <w:fldChar w:fldCharType="begin"/>
        </w:r>
        <w:r>
          <w:rPr>
            <w:noProof/>
            <w:webHidden/>
          </w:rPr>
          <w:instrText xml:space="preserve"> PAGEREF _Toc114468367 \h </w:instrText>
        </w:r>
        <w:r>
          <w:rPr>
            <w:noProof/>
            <w:webHidden/>
          </w:rPr>
        </w:r>
        <w:r>
          <w:rPr>
            <w:noProof/>
            <w:webHidden/>
          </w:rPr>
          <w:fldChar w:fldCharType="separate"/>
        </w:r>
        <w:r>
          <w:rPr>
            <w:noProof/>
            <w:webHidden/>
          </w:rPr>
          <w:t>11</w:t>
        </w:r>
        <w:r>
          <w:rPr>
            <w:noProof/>
            <w:webHidden/>
          </w:rPr>
          <w:fldChar w:fldCharType="end"/>
        </w:r>
      </w:hyperlink>
    </w:p>
    <w:p w14:paraId="695F36A2" w14:textId="47C95EAC" w:rsidR="000041BD" w:rsidRDefault="000041BD">
      <w:pPr>
        <w:pStyle w:val="TDC2"/>
        <w:tabs>
          <w:tab w:val="left" w:pos="960"/>
          <w:tab w:val="right" w:leader="dot" w:pos="9338"/>
        </w:tabs>
        <w:rPr>
          <w:rFonts w:asciiTheme="minorHAnsi" w:eastAsiaTheme="minorEastAsia" w:hAnsiTheme="minorHAnsi" w:cstheme="minorBidi"/>
          <w:smallCaps w:val="0"/>
          <w:noProof/>
          <w:sz w:val="22"/>
          <w:szCs w:val="22"/>
        </w:rPr>
      </w:pPr>
      <w:hyperlink w:anchor="_Toc114468368" w:history="1">
        <w:r w:rsidRPr="0083691F">
          <w:rPr>
            <w:rStyle w:val="Hipervnculo"/>
            <w:noProof/>
          </w:rPr>
          <w:t>2.4</w:t>
        </w:r>
        <w:r>
          <w:rPr>
            <w:rFonts w:asciiTheme="minorHAnsi" w:eastAsiaTheme="minorEastAsia" w:hAnsiTheme="minorHAnsi" w:cstheme="minorBidi"/>
            <w:smallCaps w:val="0"/>
            <w:noProof/>
            <w:sz w:val="22"/>
            <w:szCs w:val="22"/>
          </w:rPr>
          <w:tab/>
        </w:r>
        <w:r w:rsidRPr="0083691F">
          <w:rPr>
            <w:rStyle w:val="Hipervnculo"/>
            <w:noProof/>
          </w:rPr>
          <w:t>Tareas SAP (Parte Sistemas)</w:t>
        </w:r>
        <w:r>
          <w:rPr>
            <w:noProof/>
            <w:webHidden/>
          </w:rPr>
          <w:tab/>
        </w:r>
        <w:r>
          <w:rPr>
            <w:noProof/>
            <w:webHidden/>
          </w:rPr>
          <w:fldChar w:fldCharType="begin"/>
        </w:r>
        <w:r>
          <w:rPr>
            <w:noProof/>
            <w:webHidden/>
          </w:rPr>
          <w:instrText xml:space="preserve"> PAGEREF _Toc114468368 \h </w:instrText>
        </w:r>
        <w:r>
          <w:rPr>
            <w:noProof/>
            <w:webHidden/>
          </w:rPr>
        </w:r>
        <w:r>
          <w:rPr>
            <w:noProof/>
            <w:webHidden/>
          </w:rPr>
          <w:fldChar w:fldCharType="separate"/>
        </w:r>
        <w:r>
          <w:rPr>
            <w:noProof/>
            <w:webHidden/>
          </w:rPr>
          <w:t>13</w:t>
        </w:r>
        <w:r>
          <w:rPr>
            <w:noProof/>
            <w:webHidden/>
          </w:rPr>
          <w:fldChar w:fldCharType="end"/>
        </w:r>
      </w:hyperlink>
    </w:p>
    <w:p w14:paraId="04BFE5E2" w14:textId="44D96064" w:rsidR="000041BD" w:rsidRDefault="000041BD">
      <w:pPr>
        <w:pStyle w:val="TDC3"/>
        <w:rPr>
          <w:rFonts w:asciiTheme="minorHAnsi" w:eastAsiaTheme="minorEastAsia" w:hAnsiTheme="minorHAnsi" w:cstheme="minorBidi"/>
          <w:iCs w:val="0"/>
          <w:noProof/>
          <w:sz w:val="22"/>
          <w:szCs w:val="22"/>
        </w:rPr>
      </w:pPr>
      <w:hyperlink w:anchor="_Toc114468369" w:history="1">
        <w:r w:rsidRPr="0083691F">
          <w:rPr>
            <w:rStyle w:val="Hipervnculo"/>
            <w:noProof/>
          </w:rPr>
          <w:t>2.4.1</w:t>
        </w:r>
        <w:r>
          <w:rPr>
            <w:rFonts w:asciiTheme="minorHAnsi" w:eastAsiaTheme="minorEastAsia" w:hAnsiTheme="minorHAnsi" w:cstheme="minorBidi"/>
            <w:iCs w:val="0"/>
            <w:noProof/>
            <w:sz w:val="22"/>
            <w:szCs w:val="22"/>
          </w:rPr>
          <w:tab/>
        </w:r>
        <w:r w:rsidRPr="0083691F">
          <w:rPr>
            <w:rStyle w:val="Hipervnculo"/>
            <w:noProof/>
          </w:rPr>
          <w:t>Título 3</w:t>
        </w:r>
        <w:r>
          <w:rPr>
            <w:noProof/>
            <w:webHidden/>
          </w:rPr>
          <w:tab/>
        </w:r>
        <w:r>
          <w:rPr>
            <w:noProof/>
            <w:webHidden/>
          </w:rPr>
          <w:fldChar w:fldCharType="begin"/>
        </w:r>
        <w:r>
          <w:rPr>
            <w:noProof/>
            <w:webHidden/>
          </w:rPr>
          <w:instrText xml:space="preserve"> PAGEREF _Toc114468369 \h </w:instrText>
        </w:r>
        <w:r>
          <w:rPr>
            <w:noProof/>
            <w:webHidden/>
          </w:rPr>
        </w:r>
        <w:r>
          <w:rPr>
            <w:noProof/>
            <w:webHidden/>
          </w:rPr>
          <w:fldChar w:fldCharType="separate"/>
        </w:r>
        <w:r>
          <w:rPr>
            <w:noProof/>
            <w:webHidden/>
          </w:rPr>
          <w:t>15</w:t>
        </w:r>
        <w:r>
          <w:rPr>
            <w:noProof/>
            <w:webHidden/>
          </w:rPr>
          <w:fldChar w:fldCharType="end"/>
        </w:r>
      </w:hyperlink>
    </w:p>
    <w:p w14:paraId="58EE9FF3" w14:textId="2F85CA8D" w:rsidR="00D308E9" w:rsidRPr="0009569A" w:rsidRDefault="00243555" w:rsidP="00D308E9">
      <w:pPr>
        <w:rPr>
          <w:rFonts w:ascii="Cambria" w:hAnsi="Cambria"/>
        </w:rPr>
      </w:pPr>
      <w:r w:rsidRPr="005502CD">
        <w:rPr>
          <w:rFonts w:asciiTheme="majorHAnsi" w:hAnsiTheme="majorHAnsi"/>
          <w:bCs/>
          <w:i/>
          <w:iCs/>
          <w:u w:val="single"/>
        </w:rPr>
        <w:fldChar w:fldCharType="end"/>
      </w:r>
    </w:p>
    <w:p w14:paraId="557B01A5" w14:textId="77777777" w:rsidR="00D308E9" w:rsidRPr="0009569A" w:rsidRDefault="00D308E9" w:rsidP="00D308E9">
      <w:pPr>
        <w:rPr>
          <w:rFonts w:ascii="Cambria" w:hAnsi="Cambria"/>
        </w:rPr>
      </w:pPr>
    </w:p>
    <w:p w14:paraId="6AFB0502" w14:textId="77777777" w:rsidR="00D308E9" w:rsidRPr="0009569A" w:rsidRDefault="00D308E9" w:rsidP="00D308E9">
      <w:pPr>
        <w:rPr>
          <w:rFonts w:ascii="Cambria" w:hAnsi="Cambria"/>
        </w:rPr>
      </w:pPr>
    </w:p>
    <w:p w14:paraId="35DDA7D4" w14:textId="4085818F" w:rsidR="00565026" w:rsidRDefault="00565026">
      <w:pPr>
        <w:suppressAutoHyphens w:val="0"/>
        <w:overflowPunct/>
        <w:autoSpaceDE/>
        <w:autoSpaceDN/>
        <w:adjustRightInd/>
        <w:spacing w:after="0"/>
        <w:jc w:val="left"/>
        <w:textAlignment w:val="auto"/>
        <w:rPr>
          <w:rFonts w:ascii="Cambria" w:hAnsi="Cambria"/>
        </w:rPr>
      </w:pPr>
      <w:bookmarkStart w:id="0" w:name="_Toc362854137"/>
      <w:bookmarkStart w:id="1" w:name="_Toc363811493"/>
      <w:bookmarkStart w:id="2" w:name="_Toc363812301"/>
      <w:bookmarkStart w:id="3" w:name="_Toc363818696"/>
      <w:bookmarkStart w:id="4" w:name="_Toc365013159"/>
      <w:bookmarkStart w:id="5" w:name="_Toc366220012"/>
      <w:bookmarkEnd w:id="0"/>
      <w:bookmarkEnd w:id="1"/>
      <w:bookmarkEnd w:id="2"/>
      <w:bookmarkEnd w:id="3"/>
      <w:bookmarkEnd w:id="4"/>
      <w:bookmarkEnd w:id="5"/>
      <w:r>
        <w:rPr>
          <w:rFonts w:ascii="Cambria" w:hAnsi="Cambria"/>
        </w:rPr>
        <w:br w:type="page"/>
      </w:r>
    </w:p>
    <w:p w14:paraId="3E86A36D" w14:textId="0AB3AC3D" w:rsidR="00565026" w:rsidRPr="005D4967" w:rsidRDefault="002914EF" w:rsidP="00123E9B">
      <w:pPr>
        <w:pStyle w:val="Ttulo1"/>
        <w:numPr>
          <w:ilvl w:val="0"/>
          <w:numId w:val="8"/>
        </w:numPr>
      </w:pPr>
      <w:bookmarkStart w:id="6" w:name="_Toc114468361"/>
      <w:r>
        <w:lastRenderedPageBreak/>
        <w:t>OBJETIVO</w:t>
      </w:r>
      <w:bookmarkEnd w:id="6"/>
    </w:p>
    <w:p w14:paraId="630F7BC2" w14:textId="5DC7FF29" w:rsidR="00565026" w:rsidRDefault="00565026" w:rsidP="00565026">
      <w:pPr>
        <w:suppressAutoHyphens w:val="0"/>
        <w:overflowPunct/>
        <w:autoSpaceDE/>
        <w:autoSpaceDN/>
        <w:adjustRightInd/>
        <w:spacing w:beforeAutospacing="1" w:after="100" w:afterAutospacing="1"/>
        <w:textAlignment w:val="top"/>
        <w:rPr>
          <w:rFonts w:asciiTheme="minorHAnsi" w:hAnsiTheme="minorHAnsi" w:cstheme="minorHAnsi"/>
        </w:rPr>
      </w:pPr>
    </w:p>
    <w:p w14:paraId="71A35AE1" w14:textId="0E471462" w:rsidR="00897966" w:rsidRPr="002F6504" w:rsidRDefault="00C87834" w:rsidP="002F6504">
      <w:pPr>
        <w:pStyle w:val="Ttulo2"/>
      </w:pPr>
      <w:bookmarkStart w:id="7" w:name="_Toc114468362"/>
      <w:r>
        <w:t>Descripción de la parte de Sistemas</w:t>
      </w:r>
      <w:bookmarkEnd w:id="7"/>
    </w:p>
    <w:p w14:paraId="4A9BCBA5" w14:textId="592F4ACB" w:rsidR="00897966" w:rsidRDefault="00C87834" w:rsidP="00897966">
      <w:pPr>
        <w:suppressAutoHyphens w:val="0"/>
        <w:overflowPunct/>
        <w:autoSpaceDE/>
        <w:autoSpaceDN/>
        <w:adjustRightInd/>
        <w:spacing w:beforeAutospacing="1" w:after="100" w:afterAutospacing="1"/>
        <w:textAlignment w:val="top"/>
        <w:rPr>
          <w:rFonts w:asciiTheme="minorHAnsi" w:hAnsiTheme="minorHAnsi" w:cstheme="minorHAnsi"/>
        </w:rPr>
      </w:pPr>
      <w:r>
        <w:rPr>
          <w:rFonts w:asciiTheme="minorHAnsi" w:hAnsiTheme="minorHAnsi" w:cstheme="minorHAnsi"/>
        </w:rPr>
        <w:t>En las tareas de revisión de usuarios inactivos, el objetivo de la parte de Sistemas para estas tareas es localizar posibles usuarios que han causado baja y que no han sido reportados o usuarios que no requieren acceso a los sistemas</w:t>
      </w:r>
      <w:r w:rsidR="00897966" w:rsidRPr="007D540B">
        <w:rPr>
          <w:rFonts w:asciiTheme="minorHAnsi" w:hAnsiTheme="minorHAnsi" w:cstheme="minorHAnsi"/>
        </w:rPr>
        <w:t>.</w:t>
      </w:r>
    </w:p>
    <w:p w14:paraId="45C09999" w14:textId="105483B2" w:rsidR="007E7CE1" w:rsidRPr="002F6504" w:rsidRDefault="00C87834" w:rsidP="007E7CE1">
      <w:pPr>
        <w:pStyle w:val="Ttulo2"/>
      </w:pPr>
      <w:bookmarkStart w:id="8" w:name="_Toc114468363"/>
      <w:r>
        <w:t>Descripción de la parte de SAP</w:t>
      </w:r>
      <w:bookmarkEnd w:id="8"/>
    </w:p>
    <w:p w14:paraId="6A57CF82" w14:textId="1B34F1EF" w:rsidR="007E7CE1" w:rsidRDefault="00F405E0" w:rsidP="00897966">
      <w:pPr>
        <w:suppressAutoHyphens w:val="0"/>
        <w:overflowPunct/>
        <w:autoSpaceDE/>
        <w:autoSpaceDN/>
        <w:adjustRightInd/>
        <w:spacing w:beforeAutospacing="1" w:after="100" w:afterAutospacing="1"/>
        <w:textAlignment w:val="top"/>
        <w:rPr>
          <w:rFonts w:asciiTheme="minorHAnsi" w:hAnsiTheme="minorHAnsi" w:cstheme="minorHAnsi"/>
        </w:rPr>
      </w:pPr>
      <w:r>
        <w:rPr>
          <w:rFonts w:asciiTheme="minorHAnsi" w:hAnsiTheme="minorHAnsi" w:cstheme="minorHAnsi"/>
        </w:rPr>
        <w:t>En las tareas de revisión de usuarios inactivos, el objetivo de la parte de SAP es localizar cuentas sin actividad dentro del sistema y caducar o bloquear en función del tiempo de inactividad</w:t>
      </w:r>
    </w:p>
    <w:p w14:paraId="0C9BA51F" w14:textId="616CD78B" w:rsidR="00565026" w:rsidRPr="00123E9B" w:rsidRDefault="00262E82" w:rsidP="00123E9B">
      <w:pPr>
        <w:pStyle w:val="Ttulo1"/>
      </w:pPr>
      <w:bookmarkStart w:id="9" w:name="_Toc114468364"/>
      <w:r>
        <w:lastRenderedPageBreak/>
        <w:t>DESARROLLO DEL DOCUMENTO DEL DIC</w:t>
      </w:r>
      <w:bookmarkEnd w:id="9"/>
    </w:p>
    <w:p w14:paraId="77D08D3B" w14:textId="77777777" w:rsidR="002F6504" w:rsidRDefault="002F6504" w:rsidP="002F6504">
      <w:pPr>
        <w:suppressAutoHyphens w:val="0"/>
        <w:overflowPunct/>
        <w:autoSpaceDE/>
        <w:autoSpaceDN/>
        <w:adjustRightInd/>
        <w:spacing w:beforeAutospacing="1" w:after="100" w:afterAutospacing="1"/>
        <w:textAlignment w:val="top"/>
        <w:rPr>
          <w:rFonts w:asciiTheme="minorHAnsi" w:hAnsiTheme="minorHAnsi" w:cstheme="minorHAnsi"/>
        </w:rPr>
      </w:pPr>
      <w:r>
        <w:rPr>
          <w:rFonts w:asciiTheme="minorHAnsi" w:hAnsiTheme="minorHAnsi" w:cstheme="minorHAnsi"/>
        </w:rPr>
        <w:t>Texto normal</w:t>
      </w:r>
      <w:r w:rsidRPr="007D540B">
        <w:rPr>
          <w:rFonts w:asciiTheme="minorHAnsi" w:hAnsiTheme="minorHAnsi" w:cstheme="minorHAnsi"/>
        </w:rPr>
        <w:t>.</w:t>
      </w:r>
    </w:p>
    <w:p w14:paraId="4707BD0E" w14:textId="1A782097" w:rsidR="00CC2CA3" w:rsidRPr="00CC2CA3" w:rsidRDefault="00C87834" w:rsidP="00CC2CA3">
      <w:pPr>
        <w:pStyle w:val="Ttulo2"/>
      </w:pPr>
      <w:bookmarkStart w:id="10" w:name="_Toc114468365"/>
      <w:r>
        <w:t xml:space="preserve">Descripción del script </w:t>
      </w:r>
      <w:r w:rsidRPr="00C87834">
        <w:t>RevisionAD60.ps1</w:t>
      </w:r>
      <w:r>
        <w:t xml:space="preserve"> y tarea programada</w:t>
      </w:r>
      <w:bookmarkEnd w:id="10"/>
    </w:p>
    <w:p w14:paraId="6B43CCA6" w14:textId="77E85BC9" w:rsidR="002F6504" w:rsidRDefault="00C87834" w:rsidP="002F6504">
      <w:pPr>
        <w:suppressAutoHyphens w:val="0"/>
        <w:overflowPunct/>
        <w:autoSpaceDE/>
        <w:autoSpaceDN/>
        <w:adjustRightInd/>
        <w:spacing w:beforeAutospacing="1" w:after="100" w:afterAutospacing="1"/>
        <w:textAlignment w:val="top"/>
        <w:rPr>
          <w:rFonts w:asciiTheme="minorHAnsi" w:hAnsiTheme="minorHAnsi" w:cstheme="minorHAnsi"/>
        </w:rPr>
      </w:pPr>
      <w:r>
        <w:rPr>
          <w:rFonts w:asciiTheme="minorHAnsi" w:hAnsiTheme="minorHAnsi" w:cstheme="minorHAnsi"/>
        </w:rPr>
        <w:t>En el servidor SVRDC01 existe un</w:t>
      </w:r>
      <w:r w:rsidR="00CC2CA3">
        <w:rPr>
          <w:rFonts w:asciiTheme="minorHAnsi" w:hAnsiTheme="minorHAnsi" w:cstheme="minorHAnsi"/>
        </w:rPr>
        <w:t xml:space="preserve">a tarea programada todos los días 16 de mes que ejecuta un script </w:t>
      </w:r>
      <w:proofErr w:type="spellStart"/>
      <w:r w:rsidR="00CC2CA3">
        <w:rPr>
          <w:rFonts w:asciiTheme="minorHAnsi" w:hAnsiTheme="minorHAnsi" w:cstheme="minorHAnsi"/>
        </w:rPr>
        <w:t>powershell</w:t>
      </w:r>
      <w:proofErr w:type="spellEnd"/>
      <w:r w:rsidR="00CC2CA3">
        <w:rPr>
          <w:rFonts w:asciiTheme="minorHAnsi" w:hAnsiTheme="minorHAnsi" w:cstheme="minorHAnsi"/>
        </w:rPr>
        <w:t xml:space="preserve"> que envía un reporte con todos aquellos usuarios y maquinas que no han tenido actividad en los últimos 60 días</w:t>
      </w:r>
      <w:r w:rsidR="002F6504" w:rsidRPr="007D540B">
        <w:rPr>
          <w:rFonts w:asciiTheme="minorHAnsi" w:hAnsiTheme="minorHAnsi" w:cstheme="minorHAnsi"/>
        </w:rPr>
        <w:t>.</w:t>
      </w:r>
    </w:p>
    <w:p w14:paraId="4EF163B1" w14:textId="1E5EF411" w:rsidR="00CC2CA3" w:rsidRDefault="00CC2CA3" w:rsidP="002F6504">
      <w:pPr>
        <w:suppressAutoHyphens w:val="0"/>
        <w:overflowPunct/>
        <w:autoSpaceDE/>
        <w:autoSpaceDN/>
        <w:adjustRightInd/>
        <w:spacing w:beforeAutospacing="1" w:after="100" w:afterAutospacing="1"/>
        <w:textAlignment w:val="top"/>
        <w:rPr>
          <w:rFonts w:asciiTheme="minorHAnsi" w:hAnsiTheme="minorHAnsi" w:cstheme="minorHAnsi"/>
        </w:rPr>
      </w:pPr>
      <w:r>
        <w:rPr>
          <w:noProof/>
        </w:rPr>
        <w:drawing>
          <wp:inline distT="0" distB="0" distL="0" distR="0" wp14:anchorId="34D7AD95" wp14:editId="5027B531">
            <wp:extent cx="5935980" cy="1310640"/>
            <wp:effectExtent l="0" t="0" r="762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35980" cy="1310640"/>
                    </a:xfrm>
                    <a:prstGeom prst="rect">
                      <a:avLst/>
                    </a:prstGeom>
                  </pic:spPr>
                </pic:pic>
              </a:graphicData>
            </a:graphic>
          </wp:inline>
        </w:drawing>
      </w:r>
    </w:p>
    <w:p w14:paraId="3BC5ECCB" w14:textId="51F5061C" w:rsidR="00CC2CA3" w:rsidRDefault="00CC2CA3" w:rsidP="002F6504">
      <w:pPr>
        <w:suppressAutoHyphens w:val="0"/>
        <w:overflowPunct/>
        <w:autoSpaceDE/>
        <w:autoSpaceDN/>
        <w:adjustRightInd/>
        <w:spacing w:beforeAutospacing="1" w:after="100" w:afterAutospacing="1"/>
        <w:textAlignment w:val="top"/>
        <w:rPr>
          <w:rFonts w:asciiTheme="minorHAnsi" w:hAnsiTheme="minorHAnsi" w:cstheme="minorHAnsi"/>
        </w:rPr>
      </w:pPr>
      <w:r>
        <w:rPr>
          <w:rFonts w:asciiTheme="minorHAnsi" w:hAnsiTheme="minorHAnsi" w:cstheme="minorHAnsi"/>
        </w:rPr>
        <w:t xml:space="preserve">El script está ubicado en la carpeta </w:t>
      </w:r>
      <w:r w:rsidRPr="00CC2CA3">
        <w:rPr>
          <w:rFonts w:asciiTheme="minorHAnsi" w:hAnsiTheme="minorHAnsi" w:cstheme="minorHAnsi"/>
        </w:rPr>
        <w:t>C:\scriptusuarios</w:t>
      </w:r>
      <w:r>
        <w:rPr>
          <w:rFonts w:asciiTheme="minorHAnsi" w:hAnsiTheme="minorHAnsi" w:cstheme="minorHAnsi"/>
        </w:rPr>
        <w:t>. La estructura de carpetas con la que funciona el script es la siguiente:</w:t>
      </w:r>
    </w:p>
    <w:p w14:paraId="3FF851FD" w14:textId="0AC835F2" w:rsidR="00CC2CA3" w:rsidRDefault="00CC2CA3" w:rsidP="002F6504">
      <w:pPr>
        <w:suppressAutoHyphens w:val="0"/>
        <w:overflowPunct/>
        <w:autoSpaceDE/>
        <w:autoSpaceDN/>
        <w:adjustRightInd/>
        <w:spacing w:beforeAutospacing="1" w:after="100" w:afterAutospacing="1"/>
        <w:textAlignment w:val="top"/>
        <w:rPr>
          <w:rFonts w:asciiTheme="minorHAnsi" w:hAnsiTheme="minorHAnsi" w:cstheme="minorHAnsi"/>
        </w:rPr>
      </w:pPr>
      <w:r>
        <w:rPr>
          <w:noProof/>
        </w:rPr>
        <w:drawing>
          <wp:inline distT="0" distB="0" distL="0" distR="0" wp14:anchorId="7F24CC42" wp14:editId="41BD007B">
            <wp:extent cx="5400040" cy="1771015"/>
            <wp:effectExtent l="0" t="0" r="0"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1771015"/>
                    </a:xfrm>
                    <a:prstGeom prst="rect">
                      <a:avLst/>
                    </a:prstGeom>
                  </pic:spPr>
                </pic:pic>
              </a:graphicData>
            </a:graphic>
          </wp:inline>
        </w:drawing>
      </w:r>
    </w:p>
    <w:p w14:paraId="3DCA2E6D" w14:textId="53D6823B" w:rsidR="00CC2CA3" w:rsidRDefault="00CC2CA3" w:rsidP="002F6504">
      <w:pPr>
        <w:suppressAutoHyphens w:val="0"/>
        <w:overflowPunct/>
        <w:autoSpaceDE/>
        <w:autoSpaceDN/>
        <w:adjustRightInd/>
        <w:spacing w:beforeAutospacing="1" w:after="100" w:afterAutospacing="1"/>
        <w:textAlignment w:val="top"/>
        <w:rPr>
          <w:rFonts w:asciiTheme="minorHAnsi" w:hAnsiTheme="minorHAnsi" w:cstheme="minorHAnsi"/>
        </w:rPr>
      </w:pPr>
      <w:r>
        <w:rPr>
          <w:rFonts w:asciiTheme="minorHAnsi" w:hAnsiTheme="minorHAnsi" w:cstheme="minorHAnsi"/>
        </w:rPr>
        <w:t xml:space="preserve">En la carpeta </w:t>
      </w:r>
      <w:proofErr w:type="spellStart"/>
      <w:r>
        <w:rPr>
          <w:rFonts w:asciiTheme="minorHAnsi" w:hAnsiTheme="minorHAnsi" w:cstheme="minorHAnsi"/>
        </w:rPr>
        <w:t>ListaBlanca</w:t>
      </w:r>
      <w:proofErr w:type="spellEnd"/>
      <w:r>
        <w:rPr>
          <w:rFonts w:asciiTheme="minorHAnsi" w:hAnsiTheme="minorHAnsi" w:cstheme="minorHAnsi"/>
        </w:rPr>
        <w:t xml:space="preserve"> están alojados dos archivos </w:t>
      </w:r>
      <w:proofErr w:type="spellStart"/>
      <w:r>
        <w:rPr>
          <w:rFonts w:asciiTheme="minorHAnsi" w:hAnsiTheme="minorHAnsi" w:cstheme="minorHAnsi"/>
        </w:rPr>
        <w:t>csv</w:t>
      </w:r>
      <w:proofErr w:type="spellEnd"/>
      <w:r>
        <w:rPr>
          <w:rFonts w:asciiTheme="minorHAnsi" w:hAnsiTheme="minorHAnsi" w:cstheme="minorHAnsi"/>
        </w:rPr>
        <w:t xml:space="preserve"> con listados de usuarios y maquinas que no serán tratados por el script</w:t>
      </w:r>
    </w:p>
    <w:p w14:paraId="674EE1C1" w14:textId="2C6FCB20" w:rsidR="00CC2CA3" w:rsidRDefault="00CC2CA3" w:rsidP="002F6504">
      <w:pPr>
        <w:suppressAutoHyphens w:val="0"/>
        <w:overflowPunct/>
        <w:autoSpaceDE/>
        <w:autoSpaceDN/>
        <w:adjustRightInd/>
        <w:spacing w:beforeAutospacing="1" w:after="100" w:afterAutospacing="1"/>
        <w:textAlignment w:val="top"/>
        <w:rPr>
          <w:rFonts w:asciiTheme="minorHAnsi" w:hAnsiTheme="minorHAnsi" w:cstheme="minorHAnsi"/>
        </w:rPr>
      </w:pPr>
      <w:r>
        <w:rPr>
          <w:noProof/>
        </w:rPr>
        <w:drawing>
          <wp:inline distT="0" distB="0" distL="0" distR="0" wp14:anchorId="55C38E77" wp14:editId="4A3D4AEA">
            <wp:extent cx="5400040" cy="1383665"/>
            <wp:effectExtent l="0" t="0" r="0" b="698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1383665"/>
                    </a:xfrm>
                    <a:prstGeom prst="rect">
                      <a:avLst/>
                    </a:prstGeom>
                  </pic:spPr>
                </pic:pic>
              </a:graphicData>
            </a:graphic>
          </wp:inline>
        </w:drawing>
      </w:r>
    </w:p>
    <w:p w14:paraId="57D0557A" w14:textId="7128E1B5" w:rsidR="00CC2CA3" w:rsidRDefault="00CC2CA3" w:rsidP="002F6504">
      <w:pPr>
        <w:suppressAutoHyphens w:val="0"/>
        <w:overflowPunct/>
        <w:autoSpaceDE/>
        <w:autoSpaceDN/>
        <w:adjustRightInd/>
        <w:spacing w:beforeAutospacing="1" w:after="100" w:afterAutospacing="1"/>
        <w:textAlignment w:val="top"/>
        <w:rPr>
          <w:rFonts w:asciiTheme="minorHAnsi" w:hAnsiTheme="minorHAnsi" w:cstheme="minorHAnsi"/>
        </w:rPr>
      </w:pPr>
      <w:r>
        <w:rPr>
          <w:rFonts w:asciiTheme="minorHAnsi" w:hAnsiTheme="minorHAnsi" w:cstheme="minorHAnsi"/>
        </w:rPr>
        <w:t>En la carpeta logs se encuentra un registro de la ejecución del script</w:t>
      </w:r>
    </w:p>
    <w:p w14:paraId="4867E0A1" w14:textId="3FC62E57" w:rsidR="00CC2CA3" w:rsidRDefault="00CC2CA3" w:rsidP="002F6504">
      <w:pPr>
        <w:suppressAutoHyphens w:val="0"/>
        <w:overflowPunct/>
        <w:autoSpaceDE/>
        <w:autoSpaceDN/>
        <w:adjustRightInd/>
        <w:spacing w:beforeAutospacing="1" w:after="100" w:afterAutospacing="1"/>
        <w:textAlignment w:val="top"/>
        <w:rPr>
          <w:rFonts w:asciiTheme="minorHAnsi" w:hAnsiTheme="minorHAnsi" w:cstheme="minorHAnsi"/>
        </w:rPr>
      </w:pPr>
      <w:r>
        <w:rPr>
          <w:noProof/>
        </w:rPr>
        <w:lastRenderedPageBreak/>
        <w:drawing>
          <wp:inline distT="0" distB="0" distL="0" distR="0" wp14:anchorId="37C073BE" wp14:editId="6D2501E2">
            <wp:extent cx="5400040" cy="397002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3970020"/>
                    </a:xfrm>
                    <a:prstGeom prst="rect">
                      <a:avLst/>
                    </a:prstGeom>
                  </pic:spPr>
                </pic:pic>
              </a:graphicData>
            </a:graphic>
          </wp:inline>
        </w:drawing>
      </w:r>
    </w:p>
    <w:p w14:paraId="30ECA788" w14:textId="5FEABB0E" w:rsidR="00CC2CA3" w:rsidRDefault="00CC2CA3" w:rsidP="002F6504">
      <w:pPr>
        <w:suppressAutoHyphens w:val="0"/>
        <w:overflowPunct/>
        <w:autoSpaceDE/>
        <w:autoSpaceDN/>
        <w:adjustRightInd/>
        <w:spacing w:beforeAutospacing="1" w:after="100" w:afterAutospacing="1"/>
        <w:textAlignment w:val="top"/>
        <w:rPr>
          <w:rFonts w:asciiTheme="minorHAnsi" w:hAnsiTheme="minorHAnsi" w:cstheme="minorHAnsi"/>
        </w:rPr>
      </w:pPr>
      <w:r>
        <w:rPr>
          <w:rFonts w:asciiTheme="minorHAnsi" w:hAnsiTheme="minorHAnsi" w:cstheme="minorHAnsi"/>
        </w:rPr>
        <w:t>En la carpeta reporte se encuentra una copia del archivo que se envía automáticamente por correo</w:t>
      </w:r>
    </w:p>
    <w:p w14:paraId="7EE774F5" w14:textId="4B16F482" w:rsidR="00CC2CA3" w:rsidRDefault="00CC2CA3" w:rsidP="002F6504">
      <w:pPr>
        <w:suppressAutoHyphens w:val="0"/>
        <w:overflowPunct/>
        <w:autoSpaceDE/>
        <w:autoSpaceDN/>
        <w:adjustRightInd/>
        <w:spacing w:beforeAutospacing="1" w:after="100" w:afterAutospacing="1"/>
        <w:textAlignment w:val="top"/>
        <w:rPr>
          <w:rFonts w:asciiTheme="minorHAnsi" w:hAnsiTheme="minorHAnsi" w:cstheme="minorHAnsi"/>
        </w:rPr>
      </w:pPr>
      <w:r>
        <w:rPr>
          <w:noProof/>
        </w:rPr>
        <w:drawing>
          <wp:inline distT="0" distB="0" distL="0" distR="0" wp14:anchorId="6C7B9FB5" wp14:editId="5DAAD1F2">
            <wp:extent cx="5400040" cy="374269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3742690"/>
                    </a:xfrm>
                    <a:prstGeom prst="rect">
                      <a:avLst/>
                    </a:prstGeom>
                  </pic:spPr>
                </pic:pic>
              </a:graphicData>
            </a:graphic>
          </wp:inline>
        </w:drawing>
      </w:r>
    </w:p>
    <w:p w14:paraId="4AAEF2B2" w14:textId="540D42FC" w:rsidR="00CC2CA3" w:rsidRDefault="00CC2CA3" w:rsidP="00CC2CA3">
      <w:pPr>
        <w:pStyle w:val="Ttulo2"/>
      </w:pPr>
      <w:bookmarkStart w:id="11" w:name="_Toc114468366"/>
      <w:r>
        <w:lastRenderedPageBreak/>
        <w:t>Primeros pasos</w:t>
      </w:r>
      <w:bookmarkEnd w:id="11"/>
    </w:p>
    <w:p w14:paraId="1BCF98BD" w14:textId="7EBC2F93" w:rsidR="00CE427C" w:rsidRDefault="00CE427C" w:rsidP="00CE427C">
      <w:r>
        <w:t>El día 16 de cada mes se recibirá en el buzón de At Usuario un correo como el siguiente:</w:t>
      </w:r>
    </w:p>
    <w:p w14:paraId="24E3E571" w14:textId="147A16DD" w:rsidR="00CE427C" w:rsidRDefault="00CE427C" w:rsidP="00CE427C">
      <w:r>
        <w:rPr>
          <w:noProof/>
        </w:rPr>
        <w:drawing>
          <wp:inline distT="0" distB="0" distL="0" distR="0" wp14:anchorId="76F2904D" wp14:editId="5296DC92">
            <wp:extent cx="5400040" cy="1351915"/>
            <wp:effectExtent l="0" t="0" r="0"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1351915"/>
                    </a:xfrm>
                    <a:prstGeom prst="rect">
                      <a:avLst/>
                    </a:prstGeom>
                  </pic:spPr>
                </pic:pic>
              </a:graphicData>
            </a:graphic>
          </wp:inline>
        </w:drawing>
      </w:r>
    </w:p>
    <w:p w14:paraId="2ACBD010" w14:textId="6FDE2E41" w:rsidR="00CE427C" w:rsidRDefault="00CE427C" w:rsidP="00CE427C">
      <w:r>
        <w:t>Dentro se encuentra un archivo CSV con los usuarios y maquinas reportados por el script descrito en el punto anterior</w:t>
      </w:r>
    </w:p>
    <w:p w14:paraId="39A17192" w14:textId="5F43694F" w:rsidR="00CE427C" w:rsidRDefault="00CE427C" w:rsidP="00CE427C">
      <w:r>
        <w:rPr>
          <w:noProof/>
        </w:rPr>
        <w:drawing>
          <wp:inline distT="0" distB="0" distL="0" distR="0" wp14:anchorId="76532F32" wp14:editId="70469808">
            <wp:extent cx="5400040" cy="1649730"/>
            <wp:effectExtent l="0" t="0" r="0" b="762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1649730"/>
                    </a:xfrm>
                    <a:prstGeom prst="rect">
                      <a:avLst/>
                    </a:prstGeom>
                  </pic:spPr>
                </pic:pic>
              </a:graphicData>
            </a:graphic>
          </wp:inline>
        </w:drawing>
      </w:r>
    </w:p>
    <w:p w14:paraId="457B13D6" w14:textId="77777777" w:rsidR="00CE427C" w:rsidRDefault="00CE427C" w:rsidP="00CE427C">
      <w:r>
        <w:t xml:space="preserve">La tabla esta separada por ‘;’ para convertirlo en una tabla Excel con la que podamos trabajar deberemos realizar los siguientes pasos. </w:t>
      </w:r>
    </w:p>
    <w:p w14:paraId="382BE606" w14:textId="1E8D51B6" w:rsidR="00CE427C" w:rsidRDefault="00CE427C" w:rsidP="00CE427C">
      <w:r>
        <w:t>Primero debemos seleccionar la columna A que es la columna que contiene todos los datos</w:t>
      </w:r>
    </w:p>
    <w:p w14:paraId="2E8468D8" w14:textId="099CE56E" w:rsidR="00CE427C" w:rsidRDefault="00CE427C" w:rsidP="00CE427C">
      <w:r>
        <w:t>Después iremos a la pestaña Datos y pulsaremos sobre “Texto en columnas”</w:t>
      </w:r>
    </w:p>
    <w:p w14:paraId="66168161" w14:textId="59D26888" w:rsidR="00CE427C" w:rsidRDefault="00CE427C" w:rsidP="00CE427C">
      <w:r>
        <w:rPr>
          <w:noProof/>
        </w:rPr>
        <w:drawing>
          <wp:inline distT="0" distB="0" distL="0" distR="0" wp14:anchorId="6734B95A" wp14:editId="6CB794C0">
            <wp:extent cx="5400040" cy="169989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1699895"/>
                    </a:xfrm>
                    <a:prstGeom prst="rect">
                      <a:avLst/>
                    </a:prstGeom>
                  </pic:spPr>
                </pic:pic>
              </a:graphicData>
            </a:graphic>
          </wp:inline>
        </w:drawing>
      </w:r>
    </w:p>
    <w:p w14:paraId="78012110" w14:textId="02210D2F" w:rsidR="00CE427C" w:rsidRDefault="00CE427C" w:rsidP="00CE427C">
      <w:r>
        <w:t>Seguiremos el asistente dejando marcada la opción “Delimitados”</w:t>
      </w:r>
    </w:p>
    <w:p w14:paraId="49037886" w14:textId="3FB706E4" w:rsidR="00CE427C" w:rsidRDefault="00CE427C" w:rsidP="00CE427C">
      <w:r>
        <w:rPr>
          <w:noProof/>
        </w:rPr>
        <w:lastRenderedPageBreak/>
        <w:drawing>
          <wp:inline distT="0" distB="0" distL="0" distR="0" wp14:anchorId="497D4D4E" wp14:editId="670B833F">
            <wp:extent cx="4905375" cy="4076700"/>
            <wp:effectExtent l="0" t="0" r="952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05375" cy="4076700"/>
                    </a:xfrm>
                    <a:prstGeom prst="rect">
                      <a:avLst/>
                    </a:prstGeom>
                  </pic:spPr>
                </pic:pic>
              </a:graphicData>
            </a:graphic>
          </wp:inline>
        </w:drawing>
      </w:r>
    </w:p>
    <w:p w14:paraId="6B902E18" w14:textId="0C05C8AC" w:rsidR="00CE427C" w:rsidRDefault="00CE427C" w:rsidP="00CE427C">
      <w:r>
        <w:t xml:space="preserve">Después desmarcamos “Tabulación” y marcamos “Punto y coma”. </w:t>
      </w:r>
    </w:p>
    <w:p w14:paraId="0B3F07D6" w14:textId="54F01393" w:rsidR="00CE427C" w:rsidRDefault="00CE427C" w:rsidP="00CE427C">
      <w:r>
        <w:rPr>
          <w:noProof/>
        </w:rPr>
        <w:lastRenderedPageBreak/>
        <w:drawing>
          <wp:inline distT="0" distB="0" distL="0" distR="0" wp14:anchorId="3771ACAB" wp14:editId="1EF9F36A">
            <wp:extent cx="4924425" cy="4086225"/>
            <wp:effectExtent l="0" t="0" r="9525"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24425" cy="4086225"/>
                    </a:xfrm>
                    <a:prstGeom prst="rect">
                      <a:avLst/>
                    </a:prstGeom>
                  </pic:spPr>
                </pic:pic>
              </a:graphicData>
            </a:graphic>
          </wp:inline>
        </w:drawing>
      </w:r>
    </w:p>
    <w:p w14:paraId="192BC4DF" w14:textId="4E928327" w:rsidR="00CE427C" w:rsidRDefault="00CE427C" w:rsidP="00CE427C">
      <w:r>
        <w:t>Pulsamos sobre “Finalizar” y expandimos las columnas</w:t>
      </w:r>
    </w:p>
    <w:p w14:paraId="6B8EE18E" w14:textId="2506422C" w:rsidR="00CE427C" w:rsidRDefault="00CE427C" w:rsidP="00CE427C">
      <w:r>
        <w:rPr>
          <w:noProof/>
        </w:rPr>
        <w:drawing>
          <wp:inline distT="0" distB="0" distL="0" distR="0" wp14:anchorId="6BBCEA76" wp14:editId="497B94BF">
            <wp:extent cx="5400040" cy="89725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897255"/>
                    </a:xfrm>
                    <a:prstGeom prst="rect">
                      <a:avLst/>
                    </a:prstGeom>
                  </pic:spPr>
                </pic:pic>
              </a:graphicData>
            </a:graphic>
          </wp:inline>
        </w:drawing>
      </w:r>
    </w:p>
    <w:p w14:paraId="7C256334" w14:textId="1C2970E9" w:rsidR="00CE427C" w:rsidRDefault="00CE427C" w:rsidP="00CE427C">
      <w:r>
        <w:t>Como se puede observar, los equipos y los usuarios aparecen juntos en la misma tabla</w:t>
      </w:r>
      <w:r w:rsidR="00942A08">
        <w:t xml:space="preserve">. </w:t>
      </w:r>
    </w:p>
    <w:p w14:paraId="0A586088" w14:textId="15D08398" w:rsidR="00942A08" w:rsidRDefault="00942A08" w:rsidP="00CE427C">
      <w:r>
        <w:t>Empezaremos revisando los equipos, para ello podemos mirar en SAP si el equipo esta ubicado en el “Almacén” o si ha sido marcado como “PTBO”. En caso de duda, se puede enviar correo preguntando sobre la maquina en cuestión. En el caso de que se detecten equipos que existen pero que no registran actividad en el AD, porque se han quitado de la red, por ejemplo, podemos añadirlos a lista blanca de equipos para que no se reporten los siguientes meses.</w:t>
      </w:r>
    </w:p>
    <w:p w14:paraId="7B55142A" w14:textId="196974DB" w:rsidR="00942A08" w:rsidRDefault="00942A08" w:rsidP="00CE427C">
      <w:r>
        <w:rPr>
          <w:noProof/>
        </w:rPr>
        <w:lastRenderedPageBreak/>
        <w:drawing>
          <wp:inline distT="0" distB="0" distL="0" distR="0" wp14:anchorId="4349FF18" wp14:editId="08CC1C61">
            <wp:extent cx="3048000" cy="451485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48000" cy="4514850"/>
                    </a:xfrm>
                    <a:prstGeom prst="rect">
                      <a:avLst/>
                    </a:prstGeom>
                  </pic:spPr>
                </pic:pic>
              </a:graphicData>
            </a:graphic>
          </wp:inline>
        </w:drawing>
      </w:r>
    </w:p>
    <w:p w14:paraId="7DB4B133" w14:textId="7B3B61F7" w:rsidR="00942A08" w:rsidRDefault="00942A08" w:rsidP="00CE427C">
      <w:r>
        <w:t>Respecto a los usuarios, miraremos si los usuarios son personales o genéricos. Si son genéricos y no tienen que borrarse, los añadiremos a la lista blanca de usuarios.</w:t>
      </w:r>
    </w:p>
    <w:p w14:paraId="302A365F" w14:textId="0E78CAD4" w:rsidR="00942A08" w:rsidRDefault="00942A08" w:rsidP="00CE427C">
      <w:r>
        <w:rPr>
          <w:noProof/>
        </w:rPr>
        <w:lastRenderedPageBreak/>
        <w:drawing>
          <wp:inline distT="0" distB="0" distL="0" distR="0" wp14:anchorId="2B3F3F9F" wp14:editId="34788450">
            <wp:extent cx="2409825" cy="5791200"/>
            <wp:effectExtent l="0" t="0" r="952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409825" cy="5791200"/>
                    </a:xfrm>
                    <a:prstGeom prst="rect">
                      <a:avLst/>
                    </a:prstGeom>
                  </pic:spPr>
                </pic:pic>
              </a:graphicData>
            </a:graphic>
          </wp:inline>
        </w:drawing>
      </w:r>
    </w:p>
    <w:p w14:paraId="4B09F1B8" w14:textId="5C6A631C" w:rsidR="00942A08" w:rsidRDefault="00942A08" w:rsidP="00CE427C">
      <w:r>
        <w:t>Si los usuarios son personales, enviaremos correo electrónico al responsable preguntando sobre si el usuario ha dejado de trabajar para Hunosa.</w:t>
      </w:r>
    </w:p>
    <w:p w14:paraId="786920AE" w14:textId="106E4AF8" w:rsidR="00942A08" w:rsidRDefault="00942A08" w:rsidP="00CE427C">
      <w:r>
        <w:rPr>
          <w:noProof/>
        </w:rPr>
        <w:lastRenderedPageBreak/>
        <w:drawing>
          <wp:inline distT="0" distB="0" distL="0" distR="0" wp14:anchorId="29C2BF76" wp14:editId="2F37E809">
            <wp:extent cx="5400040" cy="263398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2633980"/>
                    </a:xfrm>
                    <a:prstGeom prst="rect">
                      <a:avLst/>
                    </a:prstGeom>
                  </pic:spPr>
                </pic:pic>
              </a:graphicData>
            </a:graphic>
          </wp:inline>
        </w:drawing>
      </w:r>
    </w:p>
    <w:p w14:paraId="723EC436" w14:textId="43F67B56" w:rsidR="00F405E0" w:rsidRDefault="00F405E0" w:rsidP="00F405E0">
      <w:pPr>
        <w:pStyle w:val="Ttulo2"/>
      </w:pPr>
      <w:bookmarkStart w:id="12" w:name="_Toc114468367"/>
      <w:r>
        <w:t>Descripción del Job</w:t>
      </w:r>
      <w:bookmarkEnd w:id="12"/>
      <w:r>
        <w:t xml:space="preserve"> </w:t>
      </w:r>
    </w:p>
    <w:p w14:paraId="70390F5E" w14:textId="5EFE3C9C" w:rsidR="00F405E0" w:rsidRDefault="00F405E0" w:rsidP="00CE427C"/>
    <w:p w14:paraId="5A68223C" w14:textId="31EF438E" w:rsidR="00F405E0" w:rsidRDefault="00F405E0" w:rsidP="00CE427C">
      <w:r>
        <w:t xml:space="preserve">Se crea el </w:t>
      </w:r>
      <w:proofErr w:type="spellStart"/>
      <w:r>
        <w:t>job</w:t>
      </w:r>
      <w:proofErr w:type="spellEnd"/>
      <w:r>
        <w:t xml:space="preserve"> </w:t>
      </w:r>
      <w:r w:rsidRPr="00F405E0">
        <w:t>Z_CPD_USUARIOS</w:t>
      </w:r>
      <w:r>
        <w:t>, y se programa mensualmente los días 18 de mes a las 18:30</w:t>
      </w:r>
    </w:p>
    <w:p w14:paraId="42FF779A" w14:textId="0E0FBF63" w:rsidR="00F405E0" w:rsidRDefault="00F405E0" w:rsidP="00CE427C">
      <w:r w:rsidRPr="00F405E0">
        <w:rPr>
          <w:noProof/>
        </w:rPr>
        <w:drawing>
          <wp:inline distT="0" distB="0" distL="0" distR="0" wp14:anchorId="081D5DC7" wp14:editId="0AAF9C67">
            <wp:extent cx="5935980" cy="706120"/>
            <wp:effectExtent l="0" t="0" r="762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35980" cy="706120"/>
                    </a:xfrm>
                    <a:prstGeom prst="rect">
                      <a:avLst/>
                    </a:prstGeom>
                  </pic:spPr>
                </pic:pic>
              </a:graphicData>
            </a:graphic>
          </wp:inline>
        </w:drawing>
      </w:r>
    </w:p>
    <w:p w14:paraId="0D2DF3A3" w14:textId="269B4F9C" w:rsidR="00F405E0" w:rsidRDefault="00F405E0" w:rsidP="00CE427C">
      <w:r>
        <w:t xml:space="preserve">Este </w:t>
      </w:r>
      <w:proofErr w:type="spellStart"/>
      <w:r>
        <w:t>job</w:t>
      </w:r>
      <w:proofErr w:type="spellEnd"/>
      <w:r>
        <w:t xml:space="preserve"> consta de los siguientes pasos</w:t>
      </w:r>
    </w:p>
    <w:p w14:paraId="2F49DCF4" w14:textId="156EE9F8" w:rsidR="00F405E0" w:rsidRDefault="00F405E0" w:rsidP="00CE427C">
      <w:r w:rsidRPr="00F405E0">
        <w:rPr>
          <w:noProof/>
        </w:rPr>
        <w:drawing>
          <wp:inline distT="0" distB="0" distL="0" distR="0" wp14:anchorId="3AAAE0DA" wp14:editId="4880EF73">
            <wp:extent cx="4563112" cy="1076475"/>
            <wp:effectExtent l="0" t="0" r="8890" b="952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563112" cy="1076475"/>
                    </a:xfrm>
                    <a:prstGeom prst="rect">
                      <a:avLst/>
                    </a:prstGeom>
                  </pic:spPr>
                </pic:pic>
              </a:graphicData>
            </a:graphic>
          </wp:inline>
        </w:drawing>
      </w:r>
    </w:p>
    <w:p w14:paraId="5B1284BE" w14:textId="27EBD741" w:rsidR="00F405E0" w:rsidRDefault="00F405E0" w:rsidP="00CE427C">
      <w:r>
        <w:t xml:space="preserve">Primer paso del </w:t>
      </w:r>
      <w:proofErr w:type="spellStart"/>
      <w:r>
        <w:t>job</w:t>
      </w:r>
      <w:proofErr w:type="spellEnd"/>
    </w:p>
    <w:p w14:paraId="1DAD99E1" w14:textId="7A9A0640" w:rsidR="00F405E0" w:rsidRDefault="00F405E0" w:rsidP="00CE427C">
      <w:r w:rsidRPr="00F405E0">
        <w:rPr>
          <w:noProof/>
        </w:rPr>
        <w:drawing>
          <wp:inline distT="0" distB="0" distL="0" distR="0" wp14:anchorId="32415B62" wp14:editId="5CF33DE3">
            <wp:extent cx="3476625" cy="1699839"/>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482792" cy="1702854"/>
                    </a:xfrm>
                    <a:prstGeom prst="rect">
                      <a:avLst/>
                    </a:prstGeom>
                  </pic:spPr>
                </pic:pic>
              </a:graphicData>
            </a:graphic>
          </wp:inline>
        </w:drawing>
      </w:r>
    </w:p>
    <w:p w14:paraId="01EECED3" w14:textId="645DDAB9" w:rsidR="00F405E0" w:rsidRDefault="00F405E0" w:rsidP="00CE427C">
      <w:r>
        <w:t>Bloquea usuarios que no tuvieran actividad en los últimos 60 días en el sistema</w:t>
      </w:r>
    </w:p>
    <w:p w14:paraId="7F9CE928" w14:textId="4D45CBBA" w:rsidR="00F405E0" w:rsidRDefault="00F405E0" w:rsidP="00CE427C">
      <w:r w:rsidRPr="00F405E0">
        <w:rPr>
          <w:noProof/>
        </w:rPr>
        <w:lastRenderedPageBreak/>
        <w:drawing>
          <wp:inline distT="0" distB="0" distL="0" distR="0" wp14:anchorId="09A5800E" wp14:editId="17F58992">
            <wp:extent cx="4029075" cy="1674150"/>
            <wp:effectExtent l="0" t="0" r="0" b="254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039668" cy="1678552"/>
                    </a:xfrm>
                    <a:prstGeom prst="rect">
                      <a:avLst/>
                    </a:prstGeom>
                  </pic:spPr>
                </pic:pic>
              </a:graphicData>
            </a:graphic>
          </wp:inline>
        </w:drawing>
      </w:r>
    </w:p>
    <w:p w14:paraId="3732B872" w14:textId="248E678D" w:rsidR="00F405E0" w:rsidRDefault="00F405E0" w:rsidP="00F405E0">
      <w:r>
        <w:t>Caduca usuarios que no tuvieran actividad en los últimos 90 días en el sistema</w:t>
      </w:r>
    </w:p>
    <w:p w14:paraId="062753C8" w14:textId="2DC5E50B" w:rsidR="00F405E0" w:rsidRDefault="00F405E0" w:rsidP="00F405E0"/>
    <w:p w14:paraId="1BF0921E" w14:textId="3179D113" w:rsidR="00F405E0" w:rsidRDefault="00F405E0" w:rsidP="00F405E0">
      <w:r w:rsidRPr="00F405E0">
        <w:rPr>
          <w:noProof/>
        </w:rPr>
        <w:drawing>
          <wp:inline distT="0" distB="0" distL="0" distR="0" wp14:anchorId="4795AC1F" wp14:editId="7B561BEA">
            <wp:extent cx="4921695" cy="268605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929667" cy="2690401"/>
                    </a:xfrm>
                    <a:prstGeom prst="rect">
                      <a:avLst/>
                    </a:prstGeom>
                  </pic:spPr>
                </pic:pic>
              </a:graphicData>
            </a:graphic>
          </wp:inline>
        </w:drawing>
      </w:r>
    </w:p>
    <w:p w14:paraId="6BDB90EF" w14:textId="73D418DB" w:rsidR="00F405E0" w:rsidRDefault="00F405E0" w:rsidP="00CE427C">
      <w:r>
        <w:t xml:space="preserve">Éste último paso envía </w:t>
      </w:r>
      <w:r w:rsidR="005810F0">
        <w:t xml:space="preserve">por email </w:t>
      </w:r>
      <w:r>
        <w:t xml:space="preserve">a los diferentes responsables </w:t>
      </w:r>
      <w:r w:rsidR="005810F0">
        <w:t>el listado de usuarios que tienen asignado alguno de sus papeles</w:t>
      </w:r>
    </w:p>
    <w:p w14:paraId="0130A5F3" w14:textId="0263BE5B" w:rsidR="005810F0" w:rsidRDefault="000041BD" w:rsidP="000041BD">
      <w:pPr>
        <w:pStyle w:val="Ttulo3"/>
      </w:pPr>
      <w:r>
        <w:t>Acciones papeles SAP</w:t>
      </w:r>
    </w:p>
    <w:p w14:paraId="0A2D4A07" w14:textId="067DAA31" w:rsidR="000041BD" w:rsidRDefault="000041BD" w:rsidP="000041BD"/>
    <w:p w14:paraId="1DF6BD65" w14:textId="35A445E9" w:rsidR="000041BD" w:rsidRDefault="000041BD" w:rsidP="000041BD">
      <w:r>
        <w:t xml:space="preserve">El día siguiente a la ejecución del </w:t>
      </w:r>
      <w:proofErr w:type="spellStart"/>
      <w:r>
        <w:t>job</w:t>
      </w:r>
      <w:proofErr w:type="spellEnd"/>
      <w:r>
        <w:t xml:space="preserve"> podemos ya acceder a consultar la </w:t>
      </w:r>
      <w:proofErr w:type="spellStart"/>
      <w:r>
        <w:t>spool</w:t>
      </w:r>
      <w:proofErr w:type="spellEnd"/>
      <w:r>
        <w:t xml:space="preserve"> que genera</w:t>
      </w:r>
    </w:p>
    <w:p w14:paraId="1C50AD5B" w14:textId="14512CF0" w:rsidR="000041BD" w:rsidRPr="000041BD" w:rsidRDefault="000041BD" w:rsidP="000041BD">
      <w:r>
        <w:rPr>
          <w:noProof/>
        </w:rPr>
        <w:drawing>
          <wp:inline distT="0" distB="0" distL="0" distR="0" wp14:anchorId="0935C04B" wp14:editId="30525D8E">
            <wp:extent cx="5935980" cy="986155"/>
            <wp:effectExtent l="0" t="0" r="7620" b="444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35980" cy="986155"/>
                    </a:xfrm>
                    <a:prstGeom prst="rect">
                      <a:avLst/>
                    </a:prstGeom>
                  </pic:spPr>
                </pic:pic>
              </a:graphicData>
            </a:graphic>
          </wp:inline>
        </w:drawing>
      </w:r>
    </w:p>
    <w:p w14:paraId="19B19330" w14:textId="77777777" w:rsidR="000041BD" w:rsidRDefault="000041BD" w:rsidP="00CE427C"/>
    <w:p w14:paraId="5A9F25E0" w14:textId="77777777" w:rsidR="000041BD" w:rsidRDefault="000041BD" w:rsidP="00CE427C"/>
    <w:p w14:paraId="141B3A9D" w14:textId="0325068B" w:rsidR="005810F0" w:rsidRDefault="000041BD" w:rsidP="00CE427C">
      <w:r>
        <w:lastRenderedPageBreak/>
        <w:t xml:space="preserve">Seleccionamos el primer paso y consultamos la </w:t>
      </w:r>
      <w:proofErr w:type="spellStart"/>
      <w:r>
        <w:t>spool</w:t>
      </w:r>
      <w:proofErr w:type="spellEnd"/>
      <w:r>
        <w:t xml:space="preserve"> del paso</w:t>
      </w:r>
    </w:p>
    <w:p w14:paraId="61A8CA3D" w14:textId="08D344B7" w:rsidR="000041BD" w:rsidRDefault="000041BD" w:rsidP="00CE427C">
      <w:r>
        <w:rPr>
          <w:noProof/>
        </w:rPr>
        <w:drawing>
          <wp:inline distT="0" distB="0" distL="0" distR="0" wp14:anchorId="34B11622" wp14:editId="08AAEF72">
            <wp:extent cx="4561905" cy="1771429"/>
            <wp:effectExtent l="0" t="0" r="0" b="63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561905" cy="1771429"/>
                    </a:xfrm>
                    <a:prstGeom prst="rect">
                      <a:avLst/>
                    </a:prstGeom>
                  </pic:spPr>
                </pic:pic>
              </a:graphicData>
            </a:graphic>
          </wp:inline>
        </w:drawing>
      </w:r>
    </w:p>
    <w:p w14:paraId="306125CD" w14:textId="77777777" w:rsidR="000041BD" w:rsidRDefault="000041BD" w:rsidP="000041BD">
      <w:r>
        <w:t>Clicamos en el icono indicado</w:t>
      </w:r>
    </w:p>
    <w:p w14:paraId="322E2D71" w14:textId="19F3E93D" w:rsidR="000041BD" w:rsidRDefault="000041BD" w:rsidP="00CE427C">
      <w:r>
        <w:rPr>
          <w:noProof/>
        </w:rPr>
        <w:drawing>
          <wp:inline distT="0" distB="0" distL="0" distR="0" wp14:anchorId="3C438793" wp14:editId="05B4DD56">
            <wp:extent cx="5695238" cy="1400000"/>
            <wp:effectExtent l="0" t="0" r="127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95238" cy="1400000"/>
                    </a:xfrm>
                    <a:prstGeom prst="rect">
                      <a:avLst/>
                    </a:prstGeom>
                  </pic:spPr>
                </pic:pic>
              </a:graphicData>
            </a:graphic>
          </wp:inline>
        </w:drawing>
      </w:r>
    </w:p>
    <w:p w14:paraId="3D4792BD" w14:textId="032AF939" w:rsidR="000041BD" w:rsidRDefault="000041BD" w:rsidP="00CE427C">
      <w:r>
        <w:t>Nos genera la lista de usuarios, en este caso por el paso en el que estamos, que han sido bloqueados</w:t>
      </w:r>
    </w:p>
    <w:p w14:paraId="22A7BA3A" w14:textId="263A5289" w:rsidR="000041BD" w:rsidRDefault="000041BD" w:rsidP="00CE427C">
      <w:r>
        <w:rPr>
          <w:noProof/>
        </w:rPr>
        <w:drawing>
          <wp:inline distT="0" distB="0" distL="0" distR="0" wp14:anchorId="762D6C83" wp14:editId="198BE0C3">
            <wp:extent cx="5935980" cy="3079990"/>
            <wp:effectExtent l="0" t="0" r="7620" b="6350"/>
            <wp:docPr id="26" name="Imagen 26" descr="C:\Users\LOCAL_~3\Temp\SNAGHTML4927f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OCAL_~3\Temp\SNAGHTML4927f95.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5980" cy="3079990"/>
                    </a:xfrm>
                    <a:prstGeom prst="rect">
                      <a:avLst/>
                    </a:prstGeom>
                    <a:noFill/>
                    <a:ln>
                      <a:noFill/>
                    </a:ln>
                  </pic:spPr>
                </pic:pic>
              </a:graphicData>
            </a:graphic>
          </wp:inline>
        </w:drawing>
      </w:r>
    </w:p>
    <w:p w14:paraId="296C78ED" w14:textId="77777777" w:rsidR="004223CF" w:rsidRDefault="004223CF" w:rsidP="00CE427C"/>
    <w:p w14:paraId="4A13E3B9" w14:textId="77777777" w:rsidR="004223CF" w:rsidRDefault="004223CF" w:rsidP="00CE427C"/>
    <w:p w14:paraId="3689E0BC" w14:textId="77777777" w:rsidR="004223CF" w:rsidRDefault="004223CF" w:rsidP="00CE427C"/>
    <w:p w14:paraId="267D265E" w14:textId="627F65D6" w:rsidR="000041BD" w:rsidRDefault="000041BD" w:rsidP="00CE427C">
      <w:r>
        <w:lastRenderedPageBreak/>
        <w:t xml:space="preserve">Hacemos lo mismo para consultar el </w:t>
      </w:r>
      <w:proofErr w:type="spellStart"/>
      <w:r>
        <w:t>spool</w:t>
      </w:r>
      <w:proofErr w:type="spellEnd"/>
      <w:r>
        <w:t xml:space="preserve"> </w:t>
      </w:r>
      <w:r w:rsidR="004223CF">
        <w:t>de los usuarios bloqueados</w:t>
      </w:r>
    </w:p>
    <w:p w14:paraId="0551D5B0" w14:textId="2DD4424A" w:rsidR="005810F0" w:rsidRDefault="004223CF" w:rsidP="00CE427C">
      <w:r>
        <w:rPr>
          <w:noProof/>
        </w:rPr>
        <w:drawing>
          <wp:inline distT="0" distB="0" distL="0" distR="0" wp14:anchorId="2449C9DE" wp14:editId="15A7D95C">
            <wp:extent cx="5935980" cy="2383595"/>
            <wp:effectExtent l="0" t="0" r="7620" b="0"/>
            <wp:docPr id="27" name="Imagen 27" descr="C:\Users\LOCAL_~3\Temp\SNAGHTML494a89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OCAL_~3\Temp\SNAGHTML494a89f.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35980" cy="2383595"/>
                    </a:xfrm>
                    <a:prstGeom prst="rect">
                      <a:avLst/>
                    </a:prstGeom>
                    <a:noFill/>
                    <a:ln>
                      <a:noFill/>
                    </a:ln>
                  </pic:spPr>
                </pic:pic>
              </a:graphicData>
            </a:graphic>
          </wp:inline>
        </w:drawing>
      </w:r>
    </w:p>
    <w:p w14:paraId="49FF58BB" w14:textId="3FE1CAB7" w:rsidR="005810F0" w:rsidRDefault="00496A05" w:rsidP="00CE427C">
      <w:r>
        <w:t xml:space="preserve">Una vez </w:t>
      </w:r>
      <w:proofErr w:type="spellStart"/>
      <w:r>
        <w:t>tenenmos</w:t>
      </w:r>
      <w:proofErr w:type="spellEnd"/>
      <w:r>
        <w:t xml:space="preserve"> los usuarios que has sido modificados por el </w:t>
      </w:r>
      <w:proofErr w:type="spellStart"/>
      <w:r>
        <w:t>job</w:t>
      </w:r>
      <w:proofErr w:type="spellEnd"/>
      <w:r>
        <w:t xml:space="preserve"> pasamos a poner fecha fin de los roles de dichos usuarios a fecha del </w:t>
      </w:r>
      <w:proofErr w:type="spellStart"/>
      <w:r>
        <w:t>job</w:t>
      </w:r>
      <w:proofErr w:type="spellEnd"/>
      <w:r>
        <w:t xml:space="preserve"> 18.MM.AAAA</w:t>
      </w:r>
      <w:bookmarkStart w:id="13" w:name="_GoBack"/>
      <w:bookmarkEnd w:id="13"/>
    </w:p>
    <w:p w14:paraId="3A1A43AB" w14:textId="57AF2F4E" w:rsidR="005810F0" w:rsidRDefault="005810F0" w:rsidP="00CE427C"/>
    <w:p w14:paraId="76B6AB42" w14:textId="66B11B57" w:rsidR="005810F0" w:rsidRDefault="005810F0" w:rsidP="00CE427C"/>
    <w:p w14:paraId="666E0FC0" w14:textId="5B8CA382" w:rsidR="00942A08" w:rsidRDefault="00942A08" w:rsidP="00942A08">
      <w:pPr>
        <w:pStyle w:val="Ttulo2"/>
      </w:pPr>
      <w:bookmarkStart w:id="14" w:name="_Toc114468368"/>
      <w:r>
        <w:t>Tareas SAP (Parte Sistemas)</w:t>
      </w:r>
      <w:bookmarkEnd w:id="14"/>
    </w:p>
    <w:p w14:paraId="3D6989E5" w14:textId="6C568475" w:rsidR="00942A08" w:rsidRDefault="00942A08" w:rsidP="00942A08">
      <w:r>
        <w:t xml:space="preserve">Automáticamente se </w:t>
      </w:r>
      <w:r w:rsidR="008D1195">
        <w:t>crearán</w:t>
      </w:r>
      <w:r>
        <w:t xml:space="preserve"> todos los días 16 dos tareas en SAP para que podamos documentar en ellas todas las acciones que vamos realizando sobre esta tarea.</w:t>
      </w:r>
    </w:p>
    <w:p w14:paraId="78BF1D23" w14:textId="0CD43FC1" w:rsidR="00942A08" w:rsidRDefault="00942A08" w:rsidP="00942A08">
      <w:r>
        <w:rPr>
          <w:noProof/>
        </w:rPr>
        <w:drawing>
          <wp:inline distT="0" distB="0" distL="0" distR="0" wp14:anchorId="7F1EBAAF" wp14:editId="58ECBB24">
            <wp:extent cx="5400040" cy="2588895"/>
            <wp:effectExtent l="0" t="0" r="0" b="190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2588895"/>
                    </a:xfrm>
                    <a:prstGeom prst="rect">
                      <a:avLst/>
                    </a:prstGeom>
                  </pic:spPr>
                </pic:pic>
              </a:graphicData>
            </a:graphic>
          </wp:inline>
        </w:drawing>
      </w:r>
    </w:p>
    <w:p w14:paraId="459E8343" w14:textId="7F72B02C" w:rsidR="00942A08" w:rsidRDefault="00942A08" w:rsidP="00942A08">
      <w:r>
        <w:rPr>
          <w:noProof/>
        </w:rPr>
        <w:lastRenderedPageBreak/>
        <w:drawing>
          <wp:inline distT="0" distB="0" distL="0" distR="0" wp14:anchorId="2FAE70FF" wp14:editId="5231AAAC">
            <wp:extent cx="5400040" cy="2299335"/>
            <wp:effectExtent l="0" t="0" r="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2299335"/>
                    </a:xfrm>
                    <a:prstGeom prst="rect">
                      <a:avLst/>
                    </a:prstGeom>
                  </pic:spPr>
                </pic:pic>
              </a:graphicData>
            </a:graphic>
          </wp:inline>
        </w:drawing>
      </w:r>
    </w:p>
    <w:p w14:paraId="6DDD8749" w14:textId="4C4D7715" w:rsidR="005372CD" w:rsidRDefault="005372CD" w:rsidP="00942A08">
      <w:r>
        <w:t>Nos asignaremos las posiciones correspondientes e iremos registrando todos los pasos que vamos realizando. Comenzaremos Adjuntando el reporte que ha llegado por correo electrónico y en la posición de trabajos de la tarea “Plan baja usuarios inactivos”.</w:t>
      </w:r>
    </w:p>
    <w:p w14:paraId="52DE3A51" w14:textId="4E245EBC" w:rsidR="005372CD" w:rsidRDefault="005372CD" w:rsidP="00942A08">
      <w:r>
        <w:rPr>
          <w:noProof/>
        </w:rPr>
        <w:lastRenderedPageBreak/>
        <w:drawing>
          <wp:inline distT="0" distB="0" distL="0" distR="0" wp14:anchorId="5D36BDA7" wp14:editId="1816A77B">
            <wp:extent cx="5400040" cy="747522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7475220"/>
                    </a:xfrm>
                    <a:prstGeom prst="rect">
                      <a:avLst/>
                    </a:prstGeom>
                  </pic:spPr>
                </pic:pic>
              </a:graphicData>
            </a:graphic>
          </wp:inline>
        </w:drawing>
      </w:r>
    </w:p>
    <w:p w14:paraId="6453313B" w14:textId="2A3D8582" w:rsidR="008D1195" w:rsidRPr="00942A08" w:rsidRDefault="008D1195" w:rsidP="00942A08">
      <w:r>
        <w:t>Una vez nos contesten a los correos confirmando si hay que dar de baja los usuarios o no, procederemos con el resto de posiciones de la tarea como si fuera una baja normal.</w:t>
      </w:r>
    </w:p>
    <w:p w14:paraId="230EFAA3" w14:textId="77777777" w:rsidR="002F6504" w:rsidRPr="002F6504" w:rsidRDefault="002F6504" w:rsidP="002F6504">
      <w:pPr>
        <w:pStyle w:val="Ttulo3"/>
      </w:pPr>
      <w:bookmarkStart w:id="15" w:name="_Toc114468369"/>
      <w:r w:rsidRPr="002F6504">
        <w:lastRenderedPageBreak/>
        <w:t>Título 3</w:t>
      </w:r>
      <w:bookmarkEnd w:id="15"/>
    </w:p>
    <w:p w14:paraId="10B1FC49" w14:textId="77777777" w:rsidR="002F6504" w:rsidRDefault="002F6504" w:rsidP="002F6504">
      <w:pPr>
        <w:suppressAutoHyphens w:val="0"/>
        <w:overflowPunct/>
        <w:autoSpaceDE/>
        <w:autoSpaceDN/>
        <w:adjustRightInd/>
        <w:spacing w:beforeAutospacing="1" w:after="100" w:afterAutospacing="1"/>
        <w:textAlignment w:val="top"/>
        <w:rPr>
          <w:rFonts w:asciiTheme="minorHAnsi" w:hAnsiTheme="minorHAnsi" w:cstheme="minorHAnsi"/>
        </w:rPr>
      </w:pPr>
      <w:r>
        <w:rPr>
          <w:rFonts w:asciiTheme="minorHAnsi" w:hAnsiTheme="minorHAnsi" w:cstheme="minorHAnsi"/>
        </w:rPr>
        <w:t>Texto normal</w:t>
      </w:r>
      <w:r w:rsidRPr="007D540B">
        <w:rPr>
          <w:rFonts w:asciiTheme="minorHAnsi" w:hAnsiTheme="minorHAnsi" w:cstheme="minorHAnsi"/>
        </w:rPr>
        <w:t>.</w:t>
      </w:r>
    </w:p>
    <w:p w14:paraId="1728316C" w14:textId="77777777" w:rsidR="002F6504" w:rsidRPr="002F6504" w:rsidRDefault="002F6504" w:rsidP="002F6504">
      <w:pPr>
        <w:pStyle w:val="Ttulo4"/>
      </w:pPr>
      <w:r w:rsidRPr="002F6504">
        <w:t>Título 4</w:t>
      </w:r>
    </w:p>
    <w:p w14:paraId="7BFCB8D9" w14:textId="77777777" w:rsidR="002F6504" w:rsidRPr="002F6504" w:rsidRDefault="002F6504" w:rsidP="002F6504">
      <w:pPr>
        <w:suppressAutoHyphens w:val="0"/>
        <w:overflowPunct/>
        <w:autoSpaceDE/>
        <w:autoSpaceDN/>
        <w:adjustRightInd/>
        <w:spacing w:beforeAutospacing="1" w:after="100" w:afterAutospacing="1"/>
        <w:textAlignment w:val="top"/>
      </w:pPr>
      <w:r>
        <w:rPr>
          <w:rFonts w:asciiTheme="minorHAnsi" w:hAnsiTheme="minorHAnsi" w:cstheme="minorHAnsi"/>
        </w:rPr>
        <w:t>Texto normal</w:t>
      </w:r>
      <w:r w:rsidRPr="007D540B">
        <w:rPr>
          <w:rFonts w:asciiTheme="minorHAnsi" w:hAnsiTheme="minorHAnsi" w:cstheme="minorHAnsi"/>
        </w:rPr>
        <w:t>.</w:t>
      </w:r>
    </w:p>
    <w:p w14:paraId="2892E346" w14:textId="3B2299D8" w:rsidR="005D4967" w:rsidRPr="00262E82" w:rsidRDefault="005D4967" w:rsidP="00262E82">
      <w:pPr>
        <w:suppressAutoHyphens w:val="0"/>
        <w:overflowPunct/>
        <w:autoSpaceDE/>
        <w:autoSpaceDN/>
        <w:adjustRightInd/>
        <w:spacing w:after="0"/>
        <w:jc w:val="left"/>
        <w:textAlignment w:val="auto"/>
        <w:rPr>
          <w:rFonts w:ascii="Cambria" w:hAnsi="Cambria"/>
        </w:rPr>
      </w:pPr>
    </w:p>
    <w:sectPr w:rsidR="005D4967" w:rsidRPr="00262E82" w:rsidSect="000F0DB8">
      <w:headerReference w:type="default" r:id="rId35"/>
      <w:footerReference w:type="default" r:id="rId36"/>
      <w:pgSz w:w="11905" w:h="16838"/>
      <w:pgMar w:top="1945" w:right="1134" w:bottom="1560" w:left="1423" w:header="48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A27B23" w14:textId="77777777" w:rsidR="004223CF" w:rsidRDefault="004223CF">
      <w:r>
        <w:separator/>
      </w:r>
    </w:p>
  </w:endnote>
  <w:endnote w:type="continuationSeparator" w:id="0">
    <w:p w14:paraId="7215A5BC" w14:textId="77777777" w:rsidR="004223CF" w:rsidRDefault="004223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Utopia Std">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529" w:type="dxa"/>
      <w:tblLook w:val="01E0" w:firstRow="1" w:lastRow="1" w:firstColumn="1" w:lastColumn="1" w:noHBand="0" w:noVBand="0"/>
    </w:tblPr>
    <w:tblGrid>
      <w:gridCol w:w="3794"/>
      <w:gridCol w:w="2645"/>
      <w:gridCol w:w="3090"/>
    </w:tblGrid>
    <w:tr w:rsidR="004223CF" w:rsidRPr="007D540B" w14:paraId="679CDE22" w14:textId="77777777" w:rsidTr="006A2E34">
      <w:trPr>
        <w:trHeight w:val="245"/>
      </w:trPr>
      <w:tc>
        <w:tcPr>
          <w:tcW w:w="3794" w:type="dxa"/>
          <w:tcBorders>
            <w:top w:val="single" w:sz="4" w:space="0" w:color="auto"/>
          </w:tcBorders>
        </w:tcPr>
        <w:p w14:paraId="060F98D0" w14:textId="755B571F" w:rsidR="004223CF" w:rsidRPr="007D540B" w:rsidRDefault="004223CF" w:rsidP="00631AAE">
          <w:pPr>
            <w:pStyle w:val="Piedepgina"/>
            <w:spacing w:after="0"/>
            <w:rPr>
              <w:rFonts w:asciiTheme="minorHAnsi" w:hAnsiTheme="minorHAnsi" w:cstheme="minorHAnsi"/>
              <w:color w:val="808080" w:themeColor="background1" w:themeShade="80"/>
              <w:sz w:val="18"/>
              <w:szCs w:val="18"/>
            </w:rPr>
          </w:pPr>
          <w:r w:rsidRPr="007D540B">
            <w:rPr>
              <w:rFonts w:asciiTheme="minorHAnsi" w:hAnsiTheme="minorHAnsi" w:cstheme="minorHAnsi"/>
              <w:color w:val="808080" w:themeColor="background1" w:themeShade="80"/>
              <w:sz w:val="18"/>
              <w:szCs w:val="18"/>
            </w:rPr>
            <w:t>DI_</w:t>
          </w:r>
          <w:r>
            <w:rPr>
              <w:rFonts w:asciiTheme="minorHAnsi" w:hAnsiTheme="minorHAnsi" w:cstheme="minorHAnsi"/>
              <w:color w:val="808080" w:themeColor="background1" w:themeShade="80"/>
              <w:sz w:val="18"/>
              <w:szCs w:val="18"/>
            </w:rPr>
            <w:t>PR_00_00plantilla</w:t>
          </w:r>
          <w:r w:rsidRPr="007D540B">
            <w:rPr>
              <w:rFonts w:asciiTheme="minorHAnsi" w:hAnsiTheme="minorHAnsi" w:cstheme="minorHAnsi"/>
              <w:color w:val="808080" w:themeColor="background1" w:themeShade="80"/>
              <w:sz w:val="18"/>
              <w:szCs w:val="18"/>
            </w:rPr>
            <w:t xml:space="preserve"> v</w:t>
          </w:r>
          <w:r>
            <w:rPr>
              <w:rFonts w:asciiTheme="minorHAnsi" w:hAnsiTheme="minorHAnsi" w:cstheme="minorHAnsi"/>
              <w:color w:val="808080" w:themeColor="background1" w:themeShade="80"/>
              <w:sz w:val="18"/>
              <w:szCs w:val="18"/>
            </w:rPr>
            <w:t>.</w:t>
          </w:r>
          <w:r w:rsidRPr="007D540B">
            <w:rPr>
              <w:rFonts w:asciiTheme="minorHAnsi" w:hAnsiTheme="minorHAnsi" w:cstheme="minorHAnsi"/>
              <w:color w:val="808080" w:themeColor="background1" w:themeShade="80"/>
              <w:sz w:val="18"/>
              <w:szCs w:val="18"/>
            </w:rPr>
            <w:t xml:space="preserve"> 0</w:t>
          </w:r>
          <w:r>
            <w:rPr>
              <w:rFonts w:asciiTheme="minorHAnsi" w:hAnsiTheme="minorHAnsi" w:cstheme="minorHAnsi"/>
              <w:color w:val="808080" w:themeColor="background1" w:themeShade="80"/>
              <w:sz w:val="18"/>
              <w:szCs w:val="18"/>
            </w:rPr>
            <w:t>0</w:t>
          </w:r>
        </w:p>
      </w:tc>
      <w:tc>
        <w:tcPr>
          <w:tcW w:w="2645" w:type="dxa"/>
          <w:tcBorders>
            <w:top w:val="single" w:sz="4" w:space="0" w:color="auto"/>
          </w:tcBorders>
        </w:tcPr>
        <w:p w14:paraId="1F661EFC" w14:textId="77777777" w:rsidR="004223CF" w:rsidRPr="007D540B" w:rsidRDefault="004223CF" w:rsidP="000E010B">
          <w:pPr>
            <w:pStyle w:val="Piedepgina"/>
            <w:spacing w:after="0"/>
            <w:rPr>
              <w:rFonts w:asciiTheme="minorHAnsi" w:hAnsiTheme="minorHAnsi" w:cstheme="minorHAnsi"/>
              <w:color w:val="808080" w:themeColor="background1" w:themeShade="80"/>
              <w:sz w:val="18"/>
              <w:szCs w:val="18"/>
            </w:rPr>
          </w:pPr>
        </w:p>
      </w:tc>
      <w:tc>
        <w:tcPr>
          <w:tcW w:w="3090" w:type="dxa"/>
          <w:tcBorders>
            <w:top w:val="single" w:sz="4" w:space="0" w:color="auto"/>
          </w:tcBorders>
        </w:tcPr>
        <w:p w14:paraId="2BBF5E99" w14:textId="77777777" w:rsidR="004223CF" w:rsidRPr="007D540B" w:rsidRDefault="004223CF" w:rsidP="006A2E34">
          <w:pPr>
            <w:pStyle w:val="Piedepgina"/>
            <w:spacing w:after="0"/>
            <w:jc w:val="right"/>
            <w:rPr>
              <w:rFonts w:asciiTheme="minorHAnsi" w:hAnsiTheme="minorHAnsi" w:cstheme="minorHAnsi"/>
              <w:color w:val="808080" w:themeColor="background1" w:themeShade="80"/>
              <w:sz w:val="18"/>
              <w:szCs w:val="18"/>
            </w:rPr>
          </w:pPr>
          <w:r w:rsidRPr="007D540B">
            <w:rPr>
              <w:rFonts w:asciiTheme="minorHAnsi" w:hAnsiTheme="minorHAnsi" w:cstheme="minorHAnsi"/>
              <w:color w:val="808080" w:themeColor="background1" w:themeShade="80"/>
              <w:sz w:val="18"/>
              <w:szCs w:val="18"/>
            </w:rPr>
            <w:t>Uso Interno</w:t>
          </w:r>
        </w:p>
      </w:tc>
    </w:tr>
    <w:tr w:rsidR="004223CF" w:rsidRPr="007D540B" w14:paraId="164CF899" w14:textId="77777777" w:rsidTr="006A2E34">
      <w:trPr>
        <w:trHeight w:val="245"/>
      </w:trPr>
      <w:tc>
        <w:tcPr>
          <w:tcW w:w="3794" w:type="dxa"/>
          <w:tcBorders>
            <w:top w:val="nil"/>
          </w:tcBorders>
        </w:tcPr>
        <w:p w14:paraId="0802B44B" w14:textId="77777777" w:rsidR="004223CF" w:rsidRPr="007D540B" w:rsidRDefault="004223CF" w:rsidP="000E010B">
          <w:pPr>
            <w:pStyle w:val="Piedepgina"/>
            <w:spacing w:after="0"/>
            <w:rPr>
              <w:rFonts w:asciiTheme="minorHAnsi" w:hAnsiTheme="minorHAnsi" w:cstheme="minorHAnsi"/>
              <w:color w:val="808080" w:themeColor="background1" w:themeShade="80"/>
              <w:sz w:val="18"/>
              <w:szCs w:val="18"/>
            </w:rPr>
          </w:pPr>
        </w:p>
      </w:tc>
      <w:tc>
        <w:tcPr>
          <w:tcW w:w="2645" w:type="dxa"/>
          <w:tcBorders>
            <w:top w:val="nil"/>
          </w:tcBorders>
        </w:tcPr>
        <w:p w14:paraId="6ACB50F9" w14:textId="33AD0A9D" w:rsidR="004223CF" w:rsidRPr="007D540B" w:rsidRDefault="004223CF" w:rsidP="006A2E34">
          <w:pPr>
            <w:pStyle w:val="Piedepgina"/>
            <w:spacing w:after="0"/>
            <w:jc w:val="center"/>
            <w:rPr>
              <w:rFonts w:asciiTheme="minorHAnsi" w:hAnsiTheme="minorHAnsi" w:cstheme="minorHAnsi"/>
              <w:color w:val="808080" w:themeColor="background1" w:themeShade="80"/>
              <w:sz w:val="18"/>
              <w:szCs w:val="18"/>
            </w:rPr>
          </w:pPr>
          <w:r w:rsidRPr="007D540B">
            <w:rPr>
              <w:rFonts w:asciiTheme="minorHAnsi" w:hAnsiTheme="minorHAnsi" w:cstheme="minorHAnsi"/>
              <w:color w:val="808080" w:themeColor="background1" w:themeShade="80"/>
              <w:sz w:val="18"/>
              <w:szCs w:val="18"/>
            </w:rPr>
            <w:t xml:space="preserve">Página </w:t>
          </w:r>
          <w:r w:rsidRPr="007D540B">
            <w:rPr>
              <w:rFonts w:asciiTheme="minorHAnsi" w:hAnsiTheme="minorHAnsi" w:cstheme="minorHAnsi"/>
              <w:color w:val="808080" w:themeColor="background1" w:themeShade="80"/>
              <w:sz w:val="18"/>
              <w:szCs w:val="18"/>
            </w:rPr>
            <w:fldChar w:fldCharType="begin"/>
          </w:r>
          <w:r w:rsidRPr="007D540B">
            <w:rPr>
              <w:rFonts w:asciiTheme="minorHAnsi" w:hAnsiTheme="minorHAnsi" w:cstheme="minorHAnsi"/>
              <w:color w:val="808080" w:themeColor="background1" w:themeShade="80"/>
              <w:sz w:val="18"/>
              <w:szCs w:val="18"/>
            </w:rPr>
            <w:instrText xml:space="preserve"> PAGE </w:instrText>
          </w:r>
          <w:r w:rsidRPr="007D540B">
            <w:rPr>
              <w:rFonts w:asciiTheme="minorHAnsi" w:hAnsiTheme="minorHAnsi" w:cstheme="minorHAnsi"/>
              <w:color w:val="808080" w:themeColor="background1" w:themeShade="80"/>
              <w:sz w:val="18"/>
              <w:szCs w:val="18"/>
            </w:rPr>
            <w:fldChar w:fldCharType="separate"/>
          </w:r>
          <w:r>
            <w:rPr>
              <w:rFonts w:asciiTheme="minorHAnsi" w:hAnsiTheme="minorHAnsi" w:cstheme="minorHAnsi"/>
              <w:noProof/>
              <w:color w:val="808080" w:themeColor="background1" w:themeShade="80"/>
              <w:sz w:val="18"/>
              <w:szCs w:val="18"/>
            </w:rPr>
            <w:t>3</w:t>
          </w:r>
          <w:r w:rsidRPr="007D540B">
            <w:rPr>
              <w:rFonts w:asciiTheme="minorHAnsi" w:hAnsiTheme="minorHAnsi" w:cstheme="minorHAnsi"/>
              <w:color w:val="808080" w:themeColor="background1" w:themeShade="80"/>
              <w:sz w:val="18"/>
              <w:szCs w:val="18"/>
            </w:rPr>
            <w:fldChar w:fldCharType="end"/>
          </w:r>
          <w:r w:rsidRPr="007D540B">
            <w:rPr>
              <w:rFonts w:asciiTheme="minorHAnsi" w:hAnsiTheme="minorHAnsi" w:cstheme="minorHAnsi"/>
              <w:color w:val="808080" w:themeColor="background1" w:themeShade="80"/>
              <w:sz w:val="18"/>
              <w:szCs w:val="18"/>
            </w:rPr>
            <w:t xml:space="preserve"> de </w:t>
          </w:r>
          <w:r w:rsidRPr="007D540B">
            <w:rPr>
              <w:rFonts w:asciiTheme="minorHAnsi" w:hAnsiTheme="minorHAnsi" w:cstheme="minorHAnsi"/>
              <w:color w:val="808080" w:themeColor="background1" w:themeShade="80"/>
              <w:sz w:val="18"/>
              <w:szCs w:val="18"/>
            </w:rPr>
            <w:fldChar w:fldCharType="begin"/>
          </w:r>
          <w:r w:rsidRPr="007D540B">
            <w:rPr>
              <w:rFonts w:asciiTheme="minorHAnsi" w:hAnsiTheme="minorHAnsi" w:cstheme="minorHAnsi"/>
              <w:color w:val="808080" w:themeColor="background1" w:themeShade="80"/>
              <w:sz w:val="18"/>
              <w:szCs w:val="18"/>
            </w:rPr>
            <w:instrText xml:space="preserve"> NUMPAGES </w:instrText>
          </w:r>
          <w:r w:rsidRPr="007D540B">
            <w:rPr>
              <w:rFonts w:asciiTheme="minorHAnsi" w:hAnsiTheme="minorHAnsi" w:cstheme="minorHAnsi"/>
              <w:color w:val="808080" w:themeColor="background1" w:themeShade="80"/>
              <w:sz w:val="18"/>
              <w:szCs w:val="18"/>
            </w:rPr>
            <w:fldChar w:fldCharType="separate"/>
          </w:r>
          <w:r>
            <w:rPr>
              <w:rFonts w:asciiTheme="minorHAnsi" w:hAnsiTheme="minorHAnsi" w:cstheme="minorHAnsi"/>
              <w:noProof/>
              <w:color w:val="808080" w:themeColor="background1" w:themeShade="80"/>
              <w:sz w:val="18"/>
              <w:szCs w:val="18"/>
            </w:rPr>
            <w:t>4</w:t>
          </w:r>
          <w:r w:rsidRPr="007D540B">
            <w:rPr>
              <w:rFonts w:asciiTheme="minorHAnsi" w:hAnsiTheme="minorHAnsi" w:cstheme="minorHAnsi"/>
              <w:color w:val="808080" w:themeColor="background1" w:themeShade="80"/>
              <w:sz w:val="18"/>
              <w:szCs w:val="18"/>
            </w:rPr>
            <w:fldChar w:fldCharType="end"/>
          </w:r>
        </w:p>
      </w:tc>
      <w:tc>
        <w:tcPr>
          <w:tcW w:w="3090" w:type="dxa"/>
          <w:tcBorders>
            <w:top w:val="nil"/>
          </w:tcBorders>
        </w:tcPr>
        <w:p w14:paraId="14EE5559" w14:textId="5036BB01" w:rsidR="004223CF" w:rsidRPr="007D540B" w:rsidRDefault="004223CF" w:rsidP="0046689D">
          <w:pPr>
            <w:pStyle w:val="Piedepgina"/>
            <w:spacing w:after="0"/>
            <w:jc w:val="right"/>
            <w:rPr>
              <w:rFonts w:asciiTheme="minorHAnsi" w:hAnsiTheme="minorHAnsi" w:cstheme="minorHAnsi"/>
              <w:color w:val="808080" w:themeColor="background1" w:themeShade="80"/>
              <w:sz w:val="18"/>
              <w:szCs w:val="18"/>
            </w:rPr>
          </w:pPr>
          <w:r>
            <w:rPr>
              <w:rFonts w:asciiTheme="minorHAnsi" w:hAnsiTheme="minorHAnsi" w:cstheme="minorHAnsi"/>
              <w:color w:val="808080" w:themeColor="background1" w:themeShade="80"/>
              <w:sz w:val="18"/>
              <w:szCs w:val="18"/>
            </w:rPr>
            <w:t>DD</w:t>
          </w:r>
          <w:r w:rsidRPr="007D540B">
            <w:rPr>
              <w:rFonts w:asciiTheme="minorHAnsi" w:hAnsiTheme="minorHAnsi" w:cstheme="minorHAnsi"/>
              <w:color w:val="808080" w:themeColor="background1" w:themeShade="80"/>
              <w:sz w:val="18"/>
              <w:szCs w:val="18"/>
            </w:rPr>
            <w:t>/</w:t>
          </w:r>
          <w:r>
            <w:rPr>
              <w:rFonts w:asciiTheme="minorHAnsi" w:hAnsiTheme="minorHAnsi" w:cstheme="minorHAnsi"/>
              <w:color w:val="808080" w:themeColor="background1" w:themeShade="80"/>
              <w:sz w:val="18"/>
              <w:szCs w:val="18"/>
            </w:rPr>
            <w:t>MM</w:t>
          </w:r>
          <w:r w:rsidRPr="007D540B">
            <w:rPr>
              <w:rFonts w:asciiTheme="minorHAnsi" w:hAnsiTheme="minorHAnsi" w:cstheme="minorHAnsi"/>
              <w:color w:val="808080" w:themeColor="background1" w:themeShade="80"/>
              <w:sz w:val="18"/>
              <w:szCs w:val="18"/>
            </w:rPr>
            <w:t>/</w:t>
          </w:r>
          <w:r>
            <w:rPr>
              <w:rFonts w:asciiTheme="minorHAnsi" w:hAnsiTheme="minorHAnsi" w:cstheme="minorHAnsi"/>
              <w:color w:val="808080" w:themeColor="background1" w:themeShade="80"/>
              <w:sz w:val="18"/>
              <w:szCs w:val="18"/>
            </w:rPr>
            <w:t>AAAA</w:t>
          </w:r>
        </w:p>
      </w:tc>
    </w:tr>
  </w:tbl>
  <w:p w14:paraId="21E9C114" w14:textId="77777777" w:rsidR="004223CF" w:rsidRPr="00F01D5A" w:rsidRDefault="004223CF" w:rsidP="008E558C">
    <w:pPr>
      <w:pStyle w:val="Piedepgina"/>
      <w:rPr>
        <w:rFonts w:ascii="Cambria" w:hAnsi="Cambr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28C707" w14:textId="77777777" w:rsidR="004223CF" w:rsidRDefault="004223CF">
      <w:r>
        <w:separator/>
      </w:r>
    </w:p>
  </w:footnote>
  <w:footnote w:type="continuationSeparator" w:id="0">
    <w:p w14:paraId="5E477BCB" w14:textId="77777777" w:rsidR="004223CF" w:rsidRDefault="004223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E29E54" w14:textId="1F1B2D1F" w:rsidR="004223CF" w:rsidRDefault="004223CF">
    <w:r>
      <w:rPr>
        <w:noProof/>
      </w:rPr>
      <w:drawing>
        <wp:anchor distT="0" distB="0" distL="114300" distR="114300" simplePos="0" relativeHeight="251660288" behindDoc="1" locked="0" layoutInCell="1" allowOverlap="1" wp14:anchorId="58278877" wp14:editId="2E6D85EA">
          <wp:simplePos x="0" y="0"/>
          <wp:positionH relativeFrom="column">
            <wp:posOffset>5335270</wp:posOffset>
          </wp:positionH>
          <wp:positionV relativeFrom="paragraph">
            <wp:posOffset>297815</wp:posOffset>
          </wp:positionV>
          <wp:extent cx="660400" cy="692150"/>
          <wp:effectExtent l="0" t="0" r="6350" b="0"/>
          <wp:wrapNone/>
          <wp:docPr id="128"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Logo_SEPI.PNG"/>
                  <pic:cNvPicPr/>
                </pic:nvPicPr>
                <pic:blipFill>
                  <a:blip r:embed="rId1">
                    <a:extLst>
                      <a:ext uri="{28A0092B-C50C-407E-A947-70E740481C1C}">
                        <a14:useLocalDpi xmlns:a14="http://schemas.microsoft.com/office/drawing/2010/main" val="0"/>
                      </a:ext>
                    </a:extLst>
                  </a:blip>
                  <a:stretch>
                    <a:fillRect/>
                  </a:stretch>
                </pic:blipFill>
                <pic:spPr>
                  <a:xfrm>
                    <a:off x="0" y="0"/>
                    <a:ext cx="660400" cy="6921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52A82920" wp14:editId="4223C96D">
          <wp:simplePos x="0" y="0"/>
          <wp:positionH relativeFrom="column">
            <wp:posOffset>20320</wp:posOffset>
          </wp:positionH>
          <wp:positionV relativeFrom="paragraph">
            <wp:posOffset>88900</wp:posOffset>
          </wp:positionV>
          <wp:extent cx="1764000" cy="766800"/>
          <wp:effectExtent l="0" t="0" r="8255" b="0"/>
          <wp:wrapNone/>
          <wp:docPr id="127" name="Imagen 127" descr="Logotipo_HUNO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ipo_HUNOSA"/>
                  <pic:cNvPicPr>
                    <a:picLocks noChangeAspect="1" noChangeArrowheads="1"/>
                  </pic:cNvPicPr>
                </pic:nvPicPr>
                <pic:blipFill>
                  <a:blip r:embed="rId2">
                    <a:extLst>
                      <a:ext uri="{28A0092B-C50C-407E-A947-70E740481C1C}">
                        <a14:useLocalDpi xmlns:a14="http://schemas.microsoft.com/office/drawing/2010/main" val="0"/>
                      </a:ext>
                    </a:extLst>
                  </a:blip>
                  <a:srcRect l="11328" t="14615" r="8203" b="16924"/>
                  <a:stretch>
                    <a:fillRect/>
                  </a:stretch>
                </pic:blipFill>
                <pic:spPr bwMode="auto">
                  <a:xfrm>
                    <a:off x="0" y="0"/>
                    <a:ext cx="1764000" cy="766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E0D8FB" w14:textId="4A28ED0F" w:rsidR="004223CF" w:rsidRDefault="004223CF"/>
  <w:p w14:paraId="6B093687" w14:textId="55461C93" w:rsidR="004223CF" w:rsidRDefault="004223CF"/>
  <w:p w14:paraId="7D8FFB72" w14:textId="4C7F41BB" w:rsidR="004223CF" w:rsidRPr="005D4967" w:rsidRDefault="004223CF" w:rsidP="007D540B">
    <w:pPr>
      <w:pBdr>
        <w:bottom w:val="dotted" w:sz="4" w:space="1" w:color="auto"/>
      </w:pBdr>
      <w:rPr>
        <w:rFonts w:ascii="Calibri" w:hAnsi="Calibri" w:cs="Calibri"/>
      </w:rPr>
    </w:pPr>
    <w:r w:rsidRPr="005D4967">
      <w:rPr>
        <w:rFonts w:ascii="Calibri" w:hAnsi="Calibri" w:cs="Calibri"/>
      </w:rPr>
      <w:t>Dpto. de Informática Corporativa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A4AA2"/>
    <w:multiLevelType w:val="multilevel"/>
    <w:tmpl w:val="1388A03E"/>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1" w15:restartNumberingAfterBreak="0">
    <w:nsid w:val="017D3661"/>
    <w:multiLevelType w:val="multilevel"/>
    <w:tmpl w:val="C96CE53C"/>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2" w15:restartNumberingAfterBreak="0">
    <w:nsid w:val="06675092"/>
    <w:multiLevelType w:val="multilevel"/>
    <w:tmpl w:val="AE2C6E84"/>
    <w:lvl w:ilvl="0">
      <w:start w:val="2"/>
      <w:numFmt w:val="decimal"/>
      <w:lvlText w:val="%1"/>
      <w:lvlJc w:val="left"/>
      <w:pPr>
        <w:ind w:left="432" w:hanging="432"/>
      </w:pPr>
      <w:rPr>
        <w:rFonts w:hint="default"/>
      </w:rPr>
    </w:lvl>
    <w:lvl w:ilvl="1">
      <w:start w:val="1"/>
      <w:numFmt w:val="decimal"/>
      <w:lvlText w:val="%1.%2"/>
      <w:lvlJc w:val="left"/>
      <w:pPr>
        <w:ind w:left="794" w:hanging="794"/>
      </w:pPr>
      <w:rPr>
        <w:rFonts w:hint="default"/>
      </w:rPr>
    </w:lvl>
    <w:lvl w:ilvl="2">
      <w:start w:val="1"/>
      <w:numFmt w:val="decimal"/>
      <w:lvlText w:val="%1.%2.%3"/>
      <w:lvlJc w:val="left"/>
      <w:pPr>
        <w:ind w:left="907" w:hanging="907"/>
      </w:pPr>
      <w:rPr>
        <w:rFonts w:hint="default"/>
      </w:rPr>
    </w:lvl>
    <w:lvl w:ilvl="3">
      <w:start w:val="1"/>
      <w:numFmt w:val="decimal"/>
      <w:lvlText w:val="%1.%2.%3.%4"/>
      <w:lvlJc w:val="left"/>
      <w:pPr>
        <w:ind w:left="1134" w:hanging="113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184120EF"/>
    <w:multiLevelType w:val="multilevel"/>
    <w:tmpl w:val="B98E2120"/>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4" w15:restartNumberingAfterBreak="0">
    <w:nsid w:val="1DA918FE"/>
    <w:multiLevelType w:val="multilevel"/>
    <w:tmpl w:val="C96CE53C"/>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5" w15:restartNumberingAfterBreak="0">
    <w:nsid w:val="1F763497"/>
    <w:multiLevelType w:val="multilevel"/>
    <w:tmpl w:val="C96CE53C"/>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6" w15:restartNumberingAfterBreak="0">
    <w:nsid w:val="20DD7D97"/>
    <w:multiLevelType w:val="multilevel"/>
    <w:tmpl w:val="042EA75E"/>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7" w15:restartNumberingAfterBreak="0">
    <w:nsid w:val="23BE7413"/>
    <w:multiLevelType w:val="multilevel"/>
    <w:tmpl w:val="5F907FDE"/>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8" w15:restartNumberingAfterBreak="0">
    <w:nsid w:val="283B0D50"/>
    <w:multiLevelType w:val="hybridMultilevel"/>
    <w:tmpl w:val="28000BBA"/>
    <w:lvl w:ilvl="0" w:tplc="AEFA3BC0">
      <w:start w:val="1"/>
      <w:numFmt w:val="decimal"/>
      <w:lvlText w:val="%1.1"/>
      <w:lvlJc w:val="left"/>
      <w:pPr>
        <w:ind w:left="726" w:hanging="360"/>
      </w:pPr>
      <w:rPr>
        <w:rFonts w:hint="default"/>
        <w:color w:val="008080"/>
      </w:rPr>
    </w:lvl>
    <w:lvl w:ilvl="1" w:tplc="0C0A0019" w:tentative="1">
      <w:start w:val="1"/>
      <w:numFmt w:val="lowerLetter"/>
      <w:lvlText w:val="%2."/>
      <w:lvlJc w:val="left"/>
      <w:pPr>
        <w:ind w:left="1446" w:hanging="360"/>
      </w:pPr>
    </w:lvl>
    <w:lvl w:ilvl="2" w:tplc="0C0A001B" w:tentative="1">
      <w:start w:val="1"/>
      <w:numFmt w:val="lowerRoman"/>
      <w:lvlText w:val="%3."/>
      <w:lvlJc w:val="right"/>
      <w:pPr>
        <w:ind w:left="2166" w:hanging="180"/>
      </w:pPr>
    </w:lvl>
    <w:lvl w:ilvl="3" w:tplc="0C0A000F" w:tentative="1">
      <w:start w:val="1"/>
      <w:numFmt w:val="decimal"/>
      <w:lvlText w:val="%4."/>
      <w:lvlJc w:val="left"/>
      <w:pPr>
        <w:ind w:left="2886" w:hanging="360"/>
      </w:pPr>
    </w:lvl>
    <w:lvl w:ilvl="4" w:tplc="0C0A0019" w:tentative="1">
      <w:start w:val="1"/>
      <w:numFmt w:val="lowerLetter"/>
      <w:lvlText w:val="%5."/>
      <w:lvlJc w:val="left"/>
      <w:pPr>
        <w:ind w:left="3606" w:hanging="360"/>
      </w:pPr>
    </w:lvl>
    <w:lvl w:ilvl="5" w:tplc="0C0A001B" w:tentative="1">
      <w:start w:val="1"/>
      <w:numFmt w:val="lowerRoman"/>
      <w:lvlText w:val="%6."/>
      <w:lvlJc w:val="right"/>
      <w:pPr>
        <w:ind w:left="4326" w:hanging="180"/>
      </w:pPr>
    </w:lvl>
    <w:lvl w:ilvl="6" w:tplc="0C0A000F" w:tentative="1">
      <w:start w:val="1"/>
      <w:numFmt w:val="decimal"/>
      <w:lvlText w:val="%7."/>
      <w:lvlJc w:val="left"/>
      <w:pPr>
        <w:ind w:left="5046" w:hanging="360"/>
      </w:pPr>
    </w:lvl>
    <w:lvl w:ilvl="7" w:tplc="0C0A0019" w:tentative="1">
      <w:start w:val="1"/>
      <w:numFmt w:val="lowerLetter"/>
      <w:lvlText w:val="%8."/>
      <w:lvlJc w:val="left"/>
      <w:pPr>
        <w:ind w:left="5766" w:hanging="360"/>
      </w:pPr>
    </w:lvl>
    <w:lvl w:ilvl="8" w:tplc="0C0A001B" w:tentative="1">
      <w:start w:val="1"/>
      <w:numFmt w:val="lowerRoman"/>
      <w:lvlText w:val="%9."/>
      <w:lvlJc w:val="right"/>
      <w:pPr>
        <w:ind w:left="6486" w:hanging="180"/>
      </w:pPr>
    </w:lvl>
  </w:abstractNum>
  <w:abstractNum w:abstractNumId="9" w15:restartNumberingAfterBreak="0">
    <w:nsid w:val="3CF128A2"/>
    <w:multiLevelType w:val="multilevel"/>
    <w:tmpl w:val="EBF80E48"/>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10" w15:restartNumberingAfterBreak="0">
    <w:nsid w:val="40D27BB9"/>
    <w:multiLevelType w:val="multilevel"/>
    <w:tmpl w:val="916AFB86"/>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11" w15:restartNumberingAfterBreak="0">
    <w:nsid w:val="41CB5632"/>
    <w:multiLevelType w:val="multilevel"/>
    <w:tmpl w:val="A3F47358"/>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12" w15:restartNumberingAfterBreak="0">
    <w:nsid w:val="44095C77"/>
    <w:multiLevelType w:val="multilevel"/>
    <w:tmpl w:val="8E7CC5AC"/>
    <w:lvl w:ilvl="0">
      <w:start w:val="2"/>
      <w:numFmt w:val="decimal"/>
      <w:lvlText w:val="%1"/>
      <w:lvlJc w:val="left"/>
      <w:pPr>
        <w:ind w:left="432" w:hanging="432"/>
      </w:pPr>
      <w:rPr>
        <w:rFonts w:hint="default"/>
      </w:rPr>
    </w:lvl>
    <w:lvl w:ilvl="1">
      <w:start w:val="1"/>
      <w:numFmt w:val="decimal"/>
      <w:lvlText w:val="%1.%2"/>
      <w:lvlJc w:val="left"/>
      <w:pPr>
        <w:ind w:left="794" w:hanging="794"/>
      </w:pPr>
      <w:rPr>
        <w:rFonts w:hint="default"/>
      </w:rPr>
    </w:lvl>
    <w:lvl w:ilvl="2">
      <w:start w:val="1"/>
      <w:numFmt w:val="decimal"/>
      <w:lvlText w:val="%1.%2.%3"/>
      <w:lvlJc w:val="left"/>
      <w:pPr>
        <w:ind w:left="907" w:hanging="907"/>
      </w:pPr>
      <w:rPr>
        <w:rFonts w:hint="default"/>
      </w:rPr>
    </w:lvl>
    <w:lvl w:ilvl="3">
      <w:start w:val="1"/>
      <w:numFmt w:val="decimal"/>
      <w:lvlText w:val="%1.%2.%3.%4"/>
      <w:lvlJc w:val="left"/>
      <w:pPr>
        <w:ind w:left="1134" w:hanging="113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46F201C3"/>
    <w:multiLevelType w:val="hybridMultilevel"/>
    <w:tmpl w:val="A58ED14C"/>
    <w:lvl w:ilvl="0" w:tplc="04090001">
      <w:start w:val="1"/>
      <w:numFmt w:val="bullet"/>
      <w:pStyle w:val="EstiloTtulo1CenturyGothic10ptJustificado"/>
      <w:lvlText w:val="–"/>
      <w:lvlJc w:val="left"/>
      <w:pPr>
        <w:tabs>
          <w:tab w:val="num" w:pos="720"/>
        </w:tabs>
        <w:ind w:left="720" w:hanging="360"/>
      </w:pPr>
      <w:rPr>
        <w:rFonts w:ascii="Times New Roman" w:hAnsi="Times New Roman" w:hint="default"/>
      </w:rPr>
    </w:lvl>
    <w:lvl w:ilvl="1" w:tplc="040A0001">
      <w:start w:val="175"/>
      <w:numFmt w:val="bullet"/>
      <w:lvlText w:val="–"/>
      <w:lvlJc w:val="left"/>
      <w:pPr>
        <w:tabs>
          <w:tab w:val="num" w:pos="1440"/>
        </w:tabs>
        <w:ind w:left="1440" w:hanging="360"/>
      </w:pPr>
      <w:rPr>
        <w:rFonts w:ascii="Times New Roman" w:hAnsi="Times New Roman" w:hint="default"/>
      </w:rPr>
    </w:lvl>
    <w:lvl w:ilvl="2" w:tplc="040A0005" w:tentative="1">
      <w:start w:val="1"/>
      <w:numFmt w:val="bullet"/>
      <w:lvlText w:val="–"/>
      <w:lvlJc w:val="left"/>
      <w:pPr>
        <w:tabs>
          <w:tab w:val="num" w:pos="2160"/>
        </w:tabs>
        <w:ind w:left="2160" w:hanging="360"/>
      </w:pPr>
      <w:rPr>
        <w:rFonts w:ascii="Times New Roman" w:hAnsi="Times New Roman" w:hint="default"/>
      </w:rPr>
    </w:lvl>
    <w:lvl w:ilvl="3" w:tplc="040A0001" w:tentative="1">
      <w:start w:val="1"/>
      <w:numFmt w:val="bullet"/>
      <w:lvlText w:val="–"/>
      <w:lvlJc w:val="left"/>
      <w:pPr>
        <w:tabs>
          <w:tab w:val="num" w:pos="2880"/>
        </w:tabs>
        <w:ind w:left="2880" w:hanging="360"/>
      </w:pPr>
      <w:rPr>
        <w:rFonts w:ascii="Times New Roman" w:hAnsi="Times New Roman" w:hint="default"/>
      </w:rPr>
    </w:lvl>
    <w:lvl w:ilvl="4" w:tplc="040A0003" w:tentative="1">
      <w:start w:val="1"/>
      <w:numFmt w:val="bullet"/>
      <w:lvlText w:val="–"/>
      <w:lvlJc w:val="left"/>
      <w:pPr>
        <w:tabs>
          <w:tab w:val="num" w:pos="3600"/>
        </w:tabs>
        <w:ind w:left="3600" w:hanging="360"/>
      </w:pPr>
      <w:rPr>
        <w:rFonts w:ascii="Times New Roman" w:hAnsi="Times New Roman" w:hint="default"/>
      </w:rPr>
    </w:lvl>
    <w:lvl w:ilvl="5" w:tplc="040A0005" w:tentative="1">
      <w:start w:val="1"/>
      <w:numFmt w:val="bullet"/>
      <w:lvlText w:val="–"/>
      <w:lvlJc w:val="left"/>
      <w:pPr>
        <w:tabs>
          <w:tab w:val="num" w:pos="4320"/>
        </w:tabs>
        <w:ind w:left="4320" w:hanging="360"/>
      </w:pPr>
      <w:rPr>
        <w:rFonts w:ascii="Times New Roman" w:hAnsi="Times New Roman" w:hint="default"/>
      </w:rPr>
    </w:lvl>
    <w:lvl w:ilvl="6" w:tplc="040A0001" w:tentative="1">
      <w:start w:val="1"/>
      <w:numFmt w:val="bullet"/>
      <w:lvlText w:val="–"/>
      <w:lvlJc w:val="left"/>
      <w:pPr>
        <w:tabs>
          <w:tab w:val="num" w:pos="5040"/>
        </w:tabs>
        <w:ind w:left="5040" w:hanging="360"/>
      </w:pPr>
      <w:rPr>
        <w:rFonts w:ascii="Times New Roman" w:hAnsi="Times New Roman" w:hint="default"/>
      </w:rPr>
    </w:lvl>
    <w:lvl w:ilvl="7" w:tplc="040A0003" w:tentative="1">
      <w:start w:val="1"/>
      <w:numFmt w:val="bullet"/>
      <w:lvlText w:val="–"/>
      <w:lvlJc w:val="left"/>
      <w:pPr>
        <w:tabs>
          <w:tab w:val="num" w:pos="5760"/>
        </w:tabs>
        <w:ind w:left="5760" w:hanging="360"/>
      </w:pPr>
      <w:rPr>
        <w:rFonts w:ascii="Times New Roman" w:hAnsi="Times New Roman" w:hint="default"/>
      </w:rPr>
    </w:lvl>
    <w:lvl w:ilvl="8" w:tplc="040A0005"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47525146"/>
    <w:multiLevelType w:val="multilevel"/>
    <w:tmpl w:val="A43881B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47F82D05"/>
    <w:multiLevelType w:val="multilevel"/>
    <w:tmpl w:val="2402ADC4"/>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16" w15:restartNumberingAfterBreak="0">
    <w:nsid w:val="517300C0"/>
    <w:multiLevelType w:val="multilevel"/>
    <w:tmpl w:val="8DC0AA42"/>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17" w15:restartNumberingAfterBreak="0">
    <w:nsid w:val="5BCF61BD"/>
    <w:multiLevelType w:val="multilevel"/>
    <w:tmpl w:val="194CD004"/>
    <w:lvl w:ilvl="0">
      <w:start w:val="1"/>
      <w:numFmt w:val="decimal"/>
      <w:lvlText w:val="%1"/>
      <w:legacy w:legacy="1" w:legacySpace="120" w:legacyIndent="432"/>
      <w:lvlJc w:val="left"/>
      <w:pPr>
        <w:ind w:left="432" w:hanging="432"/>
      </w:pPr>
    </w:lvl>
    <w:lvl w:ilvl="1">
      <w:start w:val="1"/>
      <w:numFmt w:val="decimal"/>
      <w:pStyle w:val="Ttulo2Verdana"/>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18" w15:restartNumberingAfterBreak="0">
    <w:nsid w:val="61681AAE"/>
    <w:multiLevelType w:val="multilevel"/>
    <w:tmpl w:val="374A626C"/>
    <w:lvl w:ilvl="0">
      <w:start w:val="2"/>
      <w:numFmt w:val="decimal"/>
      <w:lvlText w:val="%1"/>
      <w:lvlJc w:val="left"/>
      <w:pPr>
        <w:ind w:left="432" w:hanging="432"/>
      </w:pPr>
      <w:rPr>
        <w:rFonts w:hint="default"/>
      </w:rPr>
    </w:lvl>
    <w:lvl w:ilvl="1">
      <w:start w:val="1"/>
      <w:numFmt w:val="decimal"/>
      <w:lvlText w:val="%1.%2"/>
      <w:lvlJc w:val="left"/>
      <w:pPr>
        <w:ind w:left="794" w:hanging="794"/>
      </w:pPr>
      <w:rPr>
        <w:rFonts w:hint="default"/>
      </w:rPr>
    </w:lvl>
    <w:lvl w:ilvl="2">
      <w:start w:val="1"/>
      <w:numFmt w:val="decimal"/>
      <w:lvlText w:val="%1.%2.%3"/>
      <w:lvlJc w:val="left"/>
      <w:pPr>
        <w:ind w:left="907" w:hanging="907"/>
      </w:pPr>
      <w:rPr>
        <w:rFonts w:hint="default"/>
      </w:rPr>
    </w:lvl>
    <w:lvl w:ilvl="3">
      <w:start w:val="1"/>
      <w:numFmt w:val="decimal"/>
      <w:lvlText w:val="%1.%2.%3.%4"/>
      <w:lvlJc w:val="left"/>
      <w:pPr>
        <w:ind w:left="1134" w:hanging="113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63C843C7"/>
    <w:multiLevelType w:val="hybridMultilevel"/>
    <w:tmpl w:val="D7A45D84"/>
    <w:lvl w:ilvl="0" w:tplc="F28697D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8B5402B"/>
    <w:multiLevelType w:val="multilevel"/>
    <w:tmpl w:val="D8B890CC"/>
    <w:lvl w:ilvl="0">
      <w:start w:val="2"/>
      <w:numFmt w:val="decimal"/>
      <w:lvlText w:val="%1"/>
      <w:lvlJc w:val="left"/>
      <w:pPr>
        <w:ind w:left="432" w:hanging="432"/>
      </w:pPr>
      <w:rPr>
        <w:rFonts w:hint="default"/>
      </w:rPr>
    </w:lvl>
    <w:lvl w:ilvl="1">
      <w:start w:val="1"/>
      <w:numFmt w:val="decimal"/>
      <w:lvlText w:val="%1.%2"/>
      <w:lvlJc w:val="left"/>
      <w:pPr>
        <w:ind w:left="794" w:hanging="794"/>
      </w:pPr>
      <w:rPr>
        <w:rFonts w:hint="default"/>
      </w:rPr>
    </w:lvl>
    <w:lvl w:ilvl="2">
      <w:start w:val="1"/>
      <w:numFmt w:val="decimal"/>
      <w:lvlText w:val="%1.%2.%3"/>
      <w:lvlJc w:val="left"/>
      <w:pPr>
        <w:ind w:left="907" w:hanging="907"/>
      </w:pPr>
      <w:rPr>
        <w:rFonts w:hint="default"/>
      </w:rPr>
    </w:lvl>
    <w:lvl w:ilvl="3">
      <w:start w:val="1"/>
      <w:numFmt w:val="decimal"/>
      <w:lvlText w:val="%1.%2.%3.%4"/>
      <w:lvlJc w:val="left"/>
      <w:pPr>
        <w:ind w:left="1134" w:hanging="113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1" w15:restartNumberingAfterBreak="0">
    <w:nsid w:val="761B3A83"/>
    <w:multiLevelType w:val="multilevel"/>
    <w:tmpl w:val="0728FD72"/>
    <w:lvl w:ilvl="0">
      <w:start w:val="1"/>
      <w:numFmt w:val="decimal"/>
      <w:lvlText w:val="%1"/>
      <w:lvlJc w:val="left"/>
      <w:pPr>
        <w:ind w:left="1080" w:hanging="360"/>
      </w:pPr>
      <w:rPr>
        <w:rFonts w:hint="default"/>
      </w:rPr>
    </w:lvl>
    <w:lvl w:ilvl="1">
      <w:start w:val="1"/>
      <w:numFmt w:val="decimal"/>
      <w:isLgl/>
      <w:lvlText w:val="%1.%2"/>
      <w:lvlJc w:val="left"/>
      <w:pPr>
        <w:ind w:left="1293" w:hanging="480"/>
      </w:pPr>
      <w:rPr>
        <w:rFonts w:hint="default"/>
      </w:rPr>
    </w:lvl>
    <w:lvl w:ilvl="2">
      <w:start w:val="1"/>
      <w:numFmt w:val="decimal"/>
      <w:isLgl/>
      <w:lvlText w:val="%1.%2.%3"/>
      <w:lvlJc w:val="left"/>
      <w:pPr>
        <w:ind w:left="1626" w:hanging="720"/>
      </w:pPr>
      <w:rPr>
        <w:rFonts w:hint="default"/>
      </w:rPr>
    </w:lvl>
    <w:lvl w:ilvl="3">
      <w:start w:val="1"/>
      <w:numFmt w:val="decimal"/>
      <w:isLgl/>
      <w:lvlText w:val="%1.%2.%3.%4"/>
      <w:lvlJc w:val="left"/>
      <w:pPr>
        <w:ind w:left="1719" w:hanging="720"/>
      </w:pPr>
      <w:rPr>
        <w:rFonts w:hint="default"/>
      </w:rPr>
    </w:lvl>
    <w:lvl w:ilvl="4">
      <w:start w:val="1"/>
      <w:numFmt w:val="decimal"/>
      <w:isLgl/>
      <w:lvlText w:val="%1.%2.%3.%4.%5"/>
      <w:lvlJc w:val="left"/>
      <w:pPr>
        <w:ind w:left="2172" w:hanging="1080"/>
      </w:pPr>
      <w:rPr>
        <w:rFonts w:hint="default"/>
      </w:rPr>
    </w:lvl>
    <w:lvl w:ilvl="5">
      <w:start w:val="1"/>
      <w:numFmt w:val="decimal"/>
      <w:isLgl/>
      <w:lvlText w:val="%1.%2.%3.%4.%5.%6"/>
      <w:lvlJc w:val="left"/>
      <w:pPr>
        <w:ind w:left="2265" w:hanging="1080"/>
      </w:pPr>
      <w:rPr>
        <w:rFonts w:hint="default"/>
      </w:rPr>
    </w:lvl>
    <w:lvl w:ilvl="6">
      <w:start w:val="1"/>
      <w:numFmt w:val="decimal"/>
      <w:isLgl/>
      <w:lvlText w:val="%1.%2.%3.%4.%5.%6.%7"/>
      <w:lvlJc w:val="left"/>
      <w:pPr>
        <w:ind w:left="2718" w:hanging="1440"/>
      </w:pPr>
      <w:rPr>
        <w:rFonts w:hint="default"/>
      </w:rPr>
    </w:lvl>
    <w:lvl w:ilvl="7">
      <w:start w:val="1"/>
      <w:numFmt w:val="decimal"/>
      <w:isLgl/>
      <w:lvlText w:val="%1.%2.%3.%4.%5.%6.%7.%8"/>
      <w:lvlJc w:val="left"/>
      <w:pPr>
        <w:ind w:left="2811" w:hanging="1440"/>
      </w:pPr>
      <w:rPr>
        <w:rFonts w:hint="default"/>
      </w:rPr>
    </w:lvl>
    <w:lvl w:ilvl="8">
      <w:start w:val="1"/>
      <w:numFmt w:val="decimal"/>
      <w:isLgl/>
      <w:lvlText w:val="%1.%2.%3.%4.%5.%6.%7.%8.%9"/>
      <w:lvlJc w:val="left"/>
      <w:pPr>
        <w:ind w:left="3264" w:hanging="1800"/>
      </w:pPr>
      <w:rPr>
        <w:rFonts w:hint="default"/>
      </w:rPr>
    </w:lvl>
  </w:abstractNum>
  <w:abstractNum w:abstractNumId="22" w15:restartNumberingAfterBreak="0">
    <w:nsid w:val="78E77AAB"/>
    <w:multiLevelType w:val="multilevel"/>
    <w:tmpl w:val="C96CE53C"/>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num w:numId="1">
    <w:abstractNumId w:val="13"/>
  </w:num>
  <w:num w:numId="2">
    <w:abstractNumId w:val="4"/>
  </w:num>
  <w:num w:numId="3">
    <w:abstractNumId w:val="19"/>
  </w:num>
  <w:num w:numId="4">
    <w:abstractNumId w:val="8"/>
  </w:num>
  <w:num w:numId="5">
    <w:abstractNumId w:val="21"/>
  </w:num>
  <w:num w:numId="6">
    <w:abstractNumId w:val="10"/>
  </w:num>
  <w:num w:numId="7">
    <w:abstractNumId w:val="16"/>
  </w:num>
  <w:num w:numId="8">
    <w:abstractNumId w:val="11"/>
  </w:num>
  <w:num w:numId="9">
    <w:abstractNumId w:val="3"/>
  </w:num>
  <w:num w:numId="10">
    <w:abstractNumId w:val="9"/>
  </w:num>
  <w:num w:numId="11">
    <w:abstractNumId w:val="15"/>
  </w:num>
  <w:num w:numId="12">
    <w:abstractNumId w:val="12"/>
  </w:num>
  <w:num w:numId="13">
    <w:abstractNumId w:val="17"/>
  </w:num>
  <w:num w:numId="14">
    <w:abstractNumId w:val="2"/>
  </w:num>
  <w:num w:numId="15">
    <w:abstractNumId w:val="0"/>
  </w:num>
  <w:num w:numId="16">
    <w:abstractNumId w:val="18"/>
  </w:num>
  <w:num w:numId="17">
    <w:abstractNumId w:val="5"/>
  </w:num>
  <w:num w:numId="18">
    <w:abstractNumId w:val="6"/>
  </w:num>
  <w:num w:numId="19">
    <w:abstractNumId w:val="20"/>
  </w:num>
  <w:num w:numId="20">
    <w:abstractNumId w:val="1"/>
  </w:num>
  <w:num w:numId="21">
    <w:abstractNumId w:val="22"/>
  </w:num>
  <w:num w:numId="22">
    <w:abstractNumId w:val="14"/>
  </w:num>
  <w:num w:numId="23">
    <w:abstractNumId w:val="7"/>
  </w:num>
  <w:num w:numId="24">
    <w:abstractNumId w:val="7"/>
  </w:num>
  <w:num w:numId="25">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autoHyphenation/>
  <w:hyphenationZone w:val="0"/>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6625"/>
  </w:hdrShapeDefault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E12"/>
    <w:rsid w:val="000014D4"/>
    <w:rsid w:val="000035A5"/>
    <w:rsid w:val="000041BD"/>
    <w:rsid w:val="00004AF0"/>
    <w:rsid w:val="000051E5"/>
    <w:rsid w:val="0001044F"/>
    <w:rsid w:val="000109F2"/>
    <w:rsid w:val="0001258D"/>
    <w:rsid w:val="000135EE"/>
    <w:rsid w:val="000137B5"/>
    <w:rsid w:val="000143CC"/>
    <w:rsid w:val="00017164"/>
    <w:rsid w:val="000171A8"/>
    <w:rsid w:val="000204E8"/>
    <w:rsid w:val="0002387C"/>
    <w:rsid w:val="000243E8"/>
    <w:rsid w:val="000279C9"/>
    <w:rsid w:val="00033CC0"/>
    <w:rsid w:val="00035475"/>
    <w:rsid w:val="00036DDA"/>
    <w:rsid w:val="00037C81"/>
    <w:rsid w:val="00040805"/>
    <w:rsid w:val="00043961"/>
    <w:rsid w:val="00043ECF"/>
    <w:rsid w:val="00047792"/>
    <w:rsid w:val="000514D8"/>
    <w:rsid w:val="00051BB6"/>
    <w:rsid w:val="00056631"/>
    <w:rsid w:val="00061A49"/>
    <w:rsid w:val="00062ECF"/>
    <w:rsid w:val="00063F77"/>
    <w:rsid w:val="00070156"/>
    <w:rsid w:val="00070249"/>
    <w:rsid w:val="0007130D"/>
    <w:rsid w:val="000725B9"/>
    <w:rsid w:val="0007478D"/>
    <w:rsid w:val="00075A4D"/>
    <w:rsid w:val="000778AD"/>
    <w:rsid w:val="00081D80"/>
    <w:rsid w:val="00081E2C"/>
    <w:rsid w:val="00081F9A"/>
    <w:rsid w:val="0008242C"/>
    <w:rsid w:val="000824B0"/>
    <w:rsid w:val="000839F9"/>
    <w:rsid w:val="00084C2E"/>
    <w:rsid w:val="000859F4"/>
    <w:rsid w:val="00086D59"/>
    <w:rsid w:val="00091DDA"/>
    <w:rsid w:val="000933AD"/>
    <w:rsid w:val="00094D98"/>
    <w:rsid w:val="0009569A"/>
    <w:rsid w:val="000A10AA"/>
    <w:rsid w:val="000A6255"/>
    <w:rsid w:val="000A671D"/>
    <w:rsid w:val="000B0059"/>
    <w:rsid w:val="000B1111"/>
    <w:rsid w:val="000B275E"/>
    <w:rsid w:val="000B408C"/>
    <w:rsid w:val="000B47B5"/>
    <w:rsid w:val="000B4FB1"/>
    <w:rsid w:val="000B71C6"/>
    <w:rsid w:val="000B790C"/>
    <w:rsid w:val="000B7A02"/>
    <w:rsid w:val="000B7C27"/>
    <w:rsid w:val="000C278C"/>
    <w:rsid w:val="000C3222"/>
    <w:rsid w:val="000C42BE"/>
    <w:rsid w:val="000C5ED8"/>
    <w:rsid w:val="000C6691"/>
    <w:rsid w:val="000C7339"/>
    <w:rsid w:val="000C7A0D"/>
    <w:rsid w:val="000D1B75"/>
    <w:rsid w:val="000D1D89"/>
    <w:rsid w:val="000D27F9"/>
    <w:rsid w:val="000D6AB3"/>
    <w:rsid w:val="000D7A24"/>
    <w:rsid w:val="000D7EC9"/>
    <w:rsid w:val="000E00FA"/>
    <w:rsid w:val="000E010B"/>
    <w:rsid w:val="000E042A"/>
    <w:rsid w:val="000E1032"/>
    <w:rsid w:val="000E28C1"/>
    <w:rsid w:val="000E47B9"/>
    <w:rsid w:val="000E5BA6"/>
    <w:rsid w:val="000E5CDD"/>
    <w:rsid w:val="000E7C30"/>
    <w:rsid w:val="000F0DB8"/>
    <w:rsid w:val="000F34B1"/>
    <w:rsid w:val="000F45BD"/>
    <w:rsid w:val="000F52CE"/>
    <w:rsid w:val="00100482"/>
    <w:rsid w:val="001027F5"/>
    <w:rsid w:val="00103165"/>
    <w:rsid w:val="001044FD"/>
    <w:rsid w:val="00104A8C"/>
    <w:rsid w:val="00111773"/>
    <w:rsid w:val="001119E7"/>
    <w:rsid w:val="00112796"/>
    <w:rsid w:val="00114ED0"/>
    <w:rsid w:val="00115966"/>
    <w:rsid w:val="00116EB2"/>
    <w:rsid w:val="00123E9B"/>
    <w:rsid w:val="0012464D"/>
    <w:rsid w:val="00126834"/>
    <w:rsid w:val="00127B96"/>
    <w:rsid w:val="0013087C"/>
    <w:rsid w:val="00130B9F"/>
    <w:rsid w:val="00132167"/>
    <w:rsid w:val="0013237D"/>
    <w:rsid w:val="001326CB"/>
    <w:rsid w:val="00132B75"/>
    <w:rsid w:val="00134601"/>
    <w:rsid w:val="00134814"/>
    <w:rsid w:val="00134EED"/>
    <w:rsid w:val="00134FFC"/>
    <w:rsid w:val="00140D1A"/>
    <w:rsid w:val="0014361F"/>
    <w:rsid w:val="001449BD"/>
    <w:rsid w:val="001471E6"/>
    <w:rsid w:val="00147CEA"/>
    <w:rsid w:val="00152F89"/>
    <w:rsid w:val="00153797"/>
    <w:rsid w:val="0015434B"/>
    <w:rsid w:val="00155E46"/>
    <w:rsid w:val="001571FE"/>
    <w:rsid w:val="00160372"/>
    <w:rsid w:val="0016088B"/>
    <w:rsid w:val="00162BB1"/>
    <w:rsid w:val="001647CF"/>
    <w:rsid w:val="00165CCF"/>
    <w:rsid w:val="00167E35"/>
    <w:rsid w:val="00170B46"/>
    <w:rsid w:val="00171C82"/>
    <w:rsid w:val="001722C4"/>
    <w:rsid w:val="00174188"/>
    <w:rsid w:val="00174A90"/>
    <w:rsid w:val="00175825"/>
    <w:rsid w:val="001766B0"/>
    <w:rsid w:val="00180EB2"/>
    <w:rsid w:val="001844FD"/>
    <w:rsid w:val="00184CA9"/>
    <w:rsid w:val="0018583C"/>
    <w:rsid w:val="0018608F"/>
    <w:rsid w:val="00187C2D"/>
    <w:rsid w:val="00194461"/>
    <w:rsid w:val="00194C3B"/>
    <w:rsid w:val="001954BA"/>
    <w:rsid w:val="00195EB4"/>
    <w:rsid w:val="001971C9"/>
    <w:rsid w:val="0019723B"/>
    <w:rsid w:val="00197A4A"/>
    <w:rsid w:val="00197ABD"/>
    <w:rsid w:val="001A07FF"/>
    <w:rsid w:val="001A1E05"/>
    <w:rsid w:val="001A24E0"/>
    <w:rsid w:val="001A40A3"/>
    <w:rsid w:val="001A5CCA"/>
    <w:rsid w:val="001A5F8F"/>
    <w:rsid w:val="001A5FB1"/>
    <w:rsid w:val="001A79C4"/>
    <w:rsid w:val="001A7B60"/>
    <w:rsid w:val="001B3197"/>
    <w:rsid w:val="001B54B6"/>
    <w:rsid w:val="001B5A50"/>
    <w:rsid w:val="001B75CC"/>
    <w:rsid w:val="001C056A"/>
    <w:rsid w:val="001C0AC1"/>
    <w:rsid w:val="001C3D03"/>
    <w:rsid w:val="001C504C"/>
    <w:rsid w:val="001C52CE"/>
    <w:rsid w:val="001C5E41"/>
    <w:rsid w:val="001C6D35"/>
    <w:rsid w:val="001D0585"/>
    <w:rsid w:val="001D3C56"/>
    <w:rsid w:val="001D4F9D"/>
    <w:rsid w:val="001E02B2"/>
    <w:rsid w:val="001E049F"/>
    <w:rsid w:val="001E0D85"/>
    <w:rsid w:val="001E1F00"/>
    <w:rsid w:val="001E4133"/>
    <w:rsid w:val="001E4F7E"/>
    <w:rsid w:val="001E5470"/>
    <w:rsid w:val="001E67FF"/>
    <w:rsid w:val="001E72FA"/>
    <w:rsid w:val="001F3BDC"/>
    <w:rsid w:val="001F3D69"/>
    <w:rsid w:val="001F520D"/>
    <w:rsid w:val="001F5346"/>
    <w:rsid w:val="001F591F"/>
    <w:rsid w:val="001F7E81"/>
    <w:rsid w:val="00200EAA"/>
    <w:rsid w:val="002024D6"/>
    <w:rsid w:val="00204115"/>
    <w:rsid w:val="00210418"/>
    <w:rsid w:val="00211CCD"/>
    <w:rsid w:val="00213355"/>
    <w:rsid w:val="00215621"/>
    <w:rsid w:val="002200CB"/>
    <w:rsid w:val="00220E9A"/>
    <w:rsid w:val="002227C4"/>
    <w:rsid w:val="00223A16"/>
    <w:rsid w:val="00226968"/>
    <w:rsid w:val="00226F68"/>
    <w:rsid w:val="00231CA1"/>
    <w:rsid w:val="0023200B"/>
    <w:rsid w:val="00232376"/>
    <w:rsid w:val="00234F82"/>
    <w:rsid w:val="002358ED"/>
    <w:rsid w:val="00235903"/>
    <w:rsid w:val="00235BCF"/>
    <w:rsid w:val="00235CD6"/>
    <w:rsid w:val="00235E12"/>
    <w:rsid w:val="00236646"/>
    <w:rsid w:val="002377DF"/>
    <w:rsid w:val="00237DE7"/>
    <w:rsid w:val="00241463"/>
    <w:rsid w:val="002422E4"/>
    <w:rsid w:val="00242D34"/>
    <w:rsid w:val="00243555"/>
    <w:rsid w:val="00243DC5"/>
    <w:rsid w:val="00244008"/>
    <w:rsid w:val="0024438C"/>
    <w:rsid w:val="0024781A"/>
    <w:rsid w:val="0025037A"/>
    <w:rsid w:val="00251B12"/>
    <w:rsid w:val="00251FA2"/>
    <w:rsid w:val="00252F54"/>
    <w:rsid w:val="00253FE0"/>
    <w:rsid w:val="00256311"/>
    <w:rsid w:val="00257907"/>
    <w:rsid w:val="00262E82"/>
    <w:rsid w:val="002631C4"/>
    <w:rsid w:val="002631DD"/>
    <w:rsid w:val="002636E3"/>
    <w:rsid w:val="002638AA"/>
    <w:rsid w:val="0027070E"/>
    <w:rsid w:val="0027104A"/>
    <w:rsid w:val="00272129"/>
    <w:rsid w:val="002754B8"/>
    <w:rsid w:val="002766B7"/>
    <w:rsid w:val="00277BEB"/>
    <w:rsid w:val="00284EF7"/>
    <w:rsid w:val="00285AF2"/>
    <w:rsid w:val="00285D19"/>
    <w:rsid w:val="00286EF6"/>
    <w:rsid w:val="00287D5B"/>
    <w:rsid w:val="00290C1E"/>
    <w:rsid w:val="00291405"/>
    <w:rsid w:val="002914EF"/>
    <w:rsid w:val="00291757"/>
    <w:rsid w:val="00295847"/>
    <w:rsid w:val="0029620C"/>
    <w:rsid w:val="00296985"/>
    <w:rsid w:val="00296FD1"/>
    <w:rsid w:val="00297C24"/>
    <w:rsid w:val="002A0DDD"/>
    <w:rsid w:val="002A2714"/>
    <w:rsid w:val="002A2755"/>
    <w:rsid w:val="002A4387"/>
    <w:rsid w:val="002A4B25"/>
    <w:rsid w:val="002B6806"/>
    <w:rsid w:val="002B791B"/>
    <w:rsid w:val="002C34AA"/>
    <w:rsid w:val="002C4A0A"/>
    <w:rsid w:val="002D02CF"/>
    <w:rsid w:val="002D0E70"/>
    <w:rsid w:val="002D1DBB"/>
    <w:rsid w:val="002D577E"/>
    <w:rsid w:val="002E078E"/>
    <w:rsid w:val="002E10A9"/>
    <w:rsid w:val="002E3E82"/>
    <w:rsid w:val="002E463E"/>
    <w:rsid w:val="002E6B0A"/>
    <w:rsid w:val="002F120D"/>
    <w:rsid w:val="002F1359"/>
    <w:rsid w:val="002F1CF0"/>
    <w:rsid w:val="002F37A7"/>
    <w:rsid w:val="002F3912"/>
    <w:rsid w:val="002F5410"/>
    <w:rsid w:val="002F6504"/>
    <w:rsid w:val="002F6A86"/>
    <w:rsid w:val="00300A89"/>
    <w:rsid w:val="0030101B"/>
    <w:rsid w:val="0030178F"/>
    <w:rsid w:val="00303B86"/>
    <w:rsid w:val="00303C22"/>
    <w:rsid w:val="0030506D"/>
    <w:rsid w:val="003050B9"/>
    <w:rsid w:val="00305BD5"/>
    <w:rsid w:val="00306EDD"/>
    <w:rsid w:val="00307D26"/>
    <w:rsid w:val="00312116"/>
    <w:rsid w:val="003177B8"/>
    <w:rsid w:val="003207D2"/>
    <w:rsid w:val="00320FC6"/>
    <w:rsid w:val="00323958"/>
    <w:rsid w:val="0032565F"/>
    <w:rsid w:val="00325BC4"/>
    <w:rsid w:val="003323D4"/>
    <w:rsid w:val="00332C50"/>
    <w:rsid w:val="00333054"/>
    <w:rsid w:val="00333150"/>
    <w:rsid w:val="00333428"/>
    <w:rsid w:val="00333CA8"/>
    <w:rsid w:val="0033597E"/>
    <w:rsid w:val="003406A4"/>
    <w:rsid w:val="00342EEA"/>
    <w:rsid w:val="00347DE4"/>
    <w:rsid w:val="00350018"/>
    <w:rsid w:val="0035033E"/>
    <w:rsid w:val="00352117"/>
    <w:rsid w:val="0036142F"/>
    <w:rsid w:val="00361DDC"/>
    <w:rsid w:val="00362388"/>
    <w:rsid w:val="00362F51"/>
    <w:rsid w:val="00363EFD"/>
    <w:rsid w:val="00371AC2"/>
    <w:rsid w:val="0037203A"/>
    <w:rsid w:val="00372CBF"/>
    <w:rsid w:val="00372DC3"/>
    <w:rsid w:val="00375713"/>
    <w:rsid w:val="00375FDB"/>
    <w:rsid w:val="00377DAD"/>
    <w:rsid w:val="00383296"/>
    <w:rsid w:val="00385DBD"/>
    <w:rsid w:val="003908C3"/>
    <w:rsid w:val="003911E0"/>
    <w:rsid w:val="00395129"/>
    <w:rsid w:val="003964AD"/>
    <w:rsid w:val="00396BCB"/>
    <w:rsid w:val="00397C58"/>
    <w:rsid w:val="00397E44"/>
    <w:rsid w:val="003A0722"/>
    <w:rsid w:val="003A2788"/>
    <w:rsid w:val="003A3764"/>
    <w:rsid w:val="003A4EB4"/>
    <w:rsid w:val="003A681A"/>
    <w:rsid w:val="003A71FD"/>
    <w:rsid w:val="003B0436"/>
    <w:rsid w:val="003B3AEE"/>
    <w:rsid w:val="003B45DB"/>
    <w:rsid w:val="003B5B78"/>
    <w:rsid w:val="003B72EB"/>
    <w:rsid w:val="003B7F78"/>
    <w:rsid w:val="003C1239"/>
    <w:rsid w:val="003C172E"/>
    <w:rsid w:val="003C23F3"/>
    <w:rsid w:val="003C6AE7"/>
    <w:rsid w:val="003D0D8B"/>
    <w:rsid w:val="003D0E3F"/>
    <w:rsid w:val="003D1D0F"/>
    <w:rsid w:val="003D4134"/>
    <w:rsid w:val="003D47F7"/>
    <w:rsid w:val="003D7611"/>
    <w:rsid w:val="003E195A"/>
    <w:rsid w:val="003E2B56"/>
    <w:rsid w:val="003E3174"/>
    <w:rsid w:val="003E3E1D"/>
    <w:rsid w:val="003E467B"/>
    <w:rsid w:val="003E4839"/>
    <w:rsid w:val="003E49C6"/>
    <w:rsid w:val="003E5E15"/>
    <w:rsid w:val="003F0336"/>
    <w:rsid w:val="003F1250"/>
    <w:rsid w:val="003F1C16"/>
    <w:rsid w:val="003F258E"/>
    <w:rsid w:val="003F3AC5"/>
    <w:rsid w:val="003F61BC"/>
    <w:rsid w:val="003F7265"/>
    <w:rsid w:val="003F7A73"/>
    <w:rsid w:val="003F7A77"/>
    <w:rsid w:val="004001A5"/>
    <w:rsid w:val="0040429A"/>
    <w:rsid w:val="00405CC1"/>
    <w:rsid w:val="004118CF"/>
    <w:rsid w:val="00413ECA"/>
    <w:rsid w:val="00416734"/>
    <w:rsid w:val="004216D4"/>
    <w:rsid w:val="0042230B"/>
    <w:rsid w:val="004223CF"/>
    <w:rsid w:val="00422773"/>
    <w:rsid w:val="004230DD"/>
    <w:rsid w:val="00424121"/>
    <w:rsid w:val="00424540"/>
    <w:rsid w:val="0042473C"/>
    <w:rsid w:val="004256C1"/>
    <w:rsid w:val="00425769"/>
    <w:rsid w:val="00425969"/>
    <w:rsid w:val="00426A48"/>
    <w:rsid w:val="004275F8"/>
    <w:rsid w:val="00427AF3"/>
    <w:rsid w:val="00431615"/>
    <w:rsid w:val="0043238B"/>
    <w:rsid w:val="00432950"/>
    <w:rsid w:val="00432FB6"/>
    <w:rsid w:val="00435FB8"/>
    <w:rsid w:val="004364AB"/>
    <w:rsid w:val="00442B68"/>
    <w:rsid w:val="004461CB"/>
    <w:rsid w:val="0044708D"/>
    <w:rsid w:val="004515F7"/>
    <w:rsid w:val="00452793"/>
    <w:rsid w:val="00454C19"/>
    <w:rsid w:val="00456C88"/>
    <w:rsid w:val="00457784"/>
    <w:rsid w:val="00460DE0"/>
    <w:rsid w:val="0046147B"/>
    <w:rsid w:val="00462217"/>
    <w:rsid w:val="00462A96"/>
    <w:rsid w:val="00463EC9"/>
    <w:rsid w:val="0046414D"/>
    <w:rsid w:val="004648B1"/>
    <w:rsid w:val="004655D3"/>
    <w:rsid w:val="0046689D"/>
    <w:rsid w:val="00470584"/>
    <w:rsid w:val="00471C1E"/>
    <w:rsid w:val="0047575B"/>
    <w:rsid w:val="00476B4C"/>
    <w:rsid w:val="00477218"/>
    <w:rsid w:val="00477271"/>
    <w:rsid w:val="00480D75"/>
    <w:rsid w:val="004821FE"/>
    <w:rsid w:val="004848D0"/>
    <w:rsid w:val="00484F24"/>
    <w:rsid w:val="00486E45"/>
    <w:rsid w:val="00491275"/>
    <w:rsid w:val="00491644"/>
    <w:rsid w:val="004952DF"/>
    <w:rsid w:val="004965E2"/>
    <w:rsid w:val="00496A05"/>
    <w:rsid w:val="00496D71"/>
    <w:rsid w:val="004A07F3"/>
    <w:rsid w:val="004A7E0C"/>
    <w:rsid w:val="004B2CDF"/>
    <w:rsid w:val="004B4FEA"/>
    <w:rsid w:val="004B534D"/>
    <w:rsid w:val="004B53CE"/>
    <w:rsid w:val="004B6DD0"/>
    <w:rsid w:val="004B6E7F"/>
    <w:rsid w:val="004B7C34"/>
    <w:rsid w:val="004C0803"/>
    <w:rsid w:val="004C0AB6"/>
    <w:rsid w:val="004C1C77"/>
    <w:rsid w:val="004C23DC"/>
    <w:rsid w:val="004C49C7"/>
    <w:rsid w:val="004C5D84"/>
    <w:rsid w:val="004C72C4"/>
    <w:rsid w:val="004D144B"/>
    <w:rsid w:val="004D1A74"/>
    <w:rsid w:val="004D2AC7"/>
    <w:rsid w:val="004D3C89"/>
    <w:rsid w:val="004D3E5F"/>
    <w:rsid w:val="004D4C97"/>
    <w:rsid w:val="004D5334"/>
    <w:rsid w:val="004D6336"/>
    <w:rsid w:val="004D7146"/>
    <w:rsid w:val="004E008A"/>
    <w:rsid w:val="004E3526"/>
    <w:rsid w:val="004E54EB"/>
    <w:rsid w:val="004E5B07"/>
    <w:rsid w:val="004F1A32"/>
    <w:rsid w:val="004F1BBA"/>
    <w:rsid w:val="004F1E6E"/>
    <w:rsid w:val="004F4FFA"/>
    <w:rsid w:val="004F521E"/>
    <w:rsid w:val="004F56C9"/>
    <w:rsid w:val="004F678F"/>
    <w:rsid w:val="004F7579"/>
    <w:rsid w:val="005009D4"/>
    <w:rsid w:val="005014FC"/>
    <w:rsid w:val="00506AE1"/>
    <w:rsid w:val="005078AD"/>
    <w:rsid w:val="00507F9C"/>
    <w:rsid w:val="00510311"/>
    <w:rsid w:val="00511CA0"/>
    <w:rsid w:val="00511FF1"/>
    <w:rsid w:val="005123F9"/>
    <w:rsid w:val="00513F76"/>
    <w:rsid w:val="00514AEE"/>
    <w:rsid w:val="00515B65"/>
    <w:rsid w:val="00517664"/>
    <w:rsid w:val="00520AAE"/>
    <w:rsid w:val="00521B19"/>
    <w:rsid w:val="005239FA"/>
    <w:rsid w:val="005254BA"/>
    <w:rsid w:val="00526ECC"/>
    <w:rsid w:val="00531127"/>
    <w:rsid w:val="005316D3"/>
    <w:rsid w:val="00533CCD"/>
    <w:rsid w:val="005347CF"/>
    <w:rsid w:val="0053662F"/>
    <w:rsid w:val="00537297"/>
    <w:rsid w:val="005372CD"/>
    <w:rsid w:val="00537422"/>
    <w:rsid w:val="00542229"/>
    <w:rsid w:val="00545225"/>
    <w:rsid w:val="00546F70"/>
    <w:rsid w:val="005502CD"/>
    <w:rsid w:val="00550FEB"/>
    <w:rsid w:val="005548E4"/>
    <w:rsid w:val="005570DF"/>
    <w:rsid w:val="0055745B"/>
    <w:rsid w:val="00557F9A"/>
    <w:rsid w:val="00560ADF"/>
    <w:rsid w:val="00561409"/>
    <w:rsid w:val="005644D9"/>
    <w:rsid w:val="00565026"/>
    <w:rsid w:val="005653D3"/>
    <w:rsid w:val="0056616D"/>
    <w:rsid w:val="00572670"/>
    <w:rsid w:val="00574193"/>
    <w:rsid w:val="005773B6"/>
    <w:rsid w:val="00577D74"/>
    <w:rsid w:val="005810F0"/>
    <w:rsid w:val="00583694"/>
    <w:rsid w:val="00587F7A"/>
    <w:rsid w:val="005902AE"/>
    <w:rsid w:val="00590354"/>
    <w:rsid w:val="0059037A"/>
    <w:rsid w:val="00590EA2"/>
    <w:rsid w:val="0059123D"/>
    <w:rsid w:val="0059267E"/>
    <w:rsid w:val="00593433"/>
    <w:rsid w:val="00593480"/>
    <w:rsid w:val="00594B2D"/>
    <w:rsid w:val="00594B86"/>
    <w:rsid w:val="00595029"/>
    <w:rsid w:val="0059531E"/>
    <w:rsid w:val="00595C76"/>
    <w:rsid w:val="00596163"/>
    <w:rsid w:val="005969AE"/>
    <w:rsid w:val="005A1ECB"/>
    <w:rsid w:val="005A3C24"/>
    <w:rsid w:val="005A45AF"/>
    <w:rsid w:val="005A5916"/>
    <w:rsid w:val="005A5E41"/>
    <w:rsid w:val="005A7020"/>
    <w:rsid w:val="005B0333"/>
    <w:rsid w:val="005B0DE0"/>
    <w:rsid w:val="005B26C8"/>
    <w:rsid w:val="005B49F5"/>
    <w:rsid w:val="005C2DE9"/>
    <w:rsid w:val="005C2E45"/>
    <w:rsid w:val="005C37F7"/>
    <w:rsid w:val="005C5092"/>
    <w:rsid w:val="005C6854"/>
    <w:rsid w:val="005D1AE7"/>
    <w:rsid w:val="005D1DAC"/>
    <w:rsid w:val="005D3158"/>
    <w:rsid w:val="005D34AC"/>
    <w:rsid w:val="005D4967"/>
    <w:rsid w:val="005D56EB"/>
    <w:rsid w:val="005D6A96"/>
    <w:rsid w:val="005D7BD8"/>
    <w:rsid w:val="005E02F9"/>
    <w:rsid w:val="005E0C12"/>
    <w:rsid w:val="005E1EA8"/>
    <w:rsid w:val="005F2F84"/>
    <w:rsid w:val="005F3956"/>
    <w:rsid w:val="005F5953"/>
    <w:rsid w:val="005F5CCD"/>
    <w:rsid w:val="005F675B"/>
    <w:rsid w:val="005F728E"/>
    <w:rsid w:val="006020FB"/>
    <w:rsid w:val="00602FEB"/>
    <w:rsid w:val="0060361A"/>
    <w:rsid w:val="00603F93"/>
    <w:rsid w:val="00605BE0"/>
    <w:rsid w:val="00605D94"/>
    <w:rsid w:val="0061006D"/>
    <w:rsid w:val="0061211B"/>
    <w:rsid w:val="006130E1"/>
    <w:rsid w:val="0061382E"/>
    <w:rsid w:val="00613AE8"/>
    <w:rsid w:val="006142CD"/>
    <w:rsid w:val="006161A5"/>
    <w:rsid w:val="00617B7A"/>
    <w:rsid w:val="00620CB6"/>
    <w:rsid w:val="006240D2"/>
    <w:rsid w:val="00624DA4"/>
    <w:rsid w:val="006318A2"/>
    <w:rsid w:val="00631AAE"/>
    <w:rsid w:val="00632B09"/>
    <w:rsid w:val="0063409C"/>
    <w:rsid w:val="00641763"/>
    <w:rsid w:val="0064180B"/>
    <w:rsid w:val="0064293E"/>
    <w:rsid w:val="00643B10"/>
    <w:rsid w:val="006449C6"/>
    <w:rsid w:val="00645D61"/>
    <w:rsid w:val="006513FF"/>
    <w:rsid w:val="006523E7"/>
    <w:rsid w:val="00653237"/>
    <w:rsid w:val="006548FD"/>
    <w:rsid w:val="006555B6"/>
    <w:rsid w:val="00655B5E"/>
    <w:rsid w:val="006602DD"/>
    <w:rsid w:val="006603BA"/>
    <w:rsid w:val="006607C5"/>
    <w:rsid w:val="00661910"/>
    <w:rsid w:val="0066364E"/>
    <w:rsid w:val="0066371A"/>
    <w:rsid w:val="00664E9E"/>
    <w:rsid w:val="00664F5A"/>
    <w:rsid w:val="00667065"/>
    <w:rsid w:val="00670097"/>
    <w:rsid w:val="00670301"/>
    <w:rsid w:val="0068015D"/>
    <w:rsid w:val="00680DB1"/>
    <w:rsid w:val="006826BE"/>
    <w:rsid w:val="00683CBC"/>
    <w:rsid w:val="00687D1E"/>
    <w:rsid w:val="00690E25"/>
    <w:rsid w:val="00690EC1"/>
    <w:rsid w:val="00692D45"/>
    <w:rsid w:val="00693F30"/>
    <w:rsid w:val="00695F04"/>
    <w:rsid w:val="0069772A"/>
    <w:rsid w:val="006977B4"/>
    <w:rsid w:val="006A1B9F"/>
    <w:rsid w:val="006A2AB7"/>
    <w:rsid w:val="006A2E34"/>
    <w:rsid w:val="006A6A26"/>
    <w:rsid w:val="006B1AE5"/>
    <w:rsid w:val="006B20F2"/>
    <w:rsid w:val="006B2A10"/>
    <w:rsid w:val="006B31B6"/>
    <w:rsid w:val="006C09CD"/>
    <w:rsid w:val="006C0AD5"/>
    <w:rsid w:val="006C434E"/>
    <w:rsid w:val="006C4E13"/>
    <w:rsid w:val="006C536A"/>
    <w:rsid w:val="006C60CB"/>
    <w:rsid w:val="006D08B2"/>
    <w:rsid w:val="006D4892"/>
    <w:rsid w:val="006D5B5D"/>
    <w:rsid w:val="006D5B7F"/>
    <w:rsid w:val="006E0A80"/>
    <w:rsid w:val="006E0FC0"/>
    <w:rsid w:val="006E54B6"/>
    <w:rsid w:val="006E622E"/>
    <w:rsid w:val="006F6C4C"/>
    <w:rsid w:val="006F7B1C"/>
    <w:rsid w:val="00700785"/>
    <w:rsid w:val="00702A98"/>
    <w:rsid w:val="007043B4"/>
    <w:rsid w:val="00706BF5"/>
    <w:rsid w:val="00707E23"/>
    <w:rsid w:val="00712338"/>
    <w:rsid w:val="007134C5"/>
    <w:rsid w:val="007136B1"/>
    <w:rsid w:val="00713A0B"/>
    <w:rsid w:val="00716716"/>
    <w:rsid w:val="00723BE9"/>
    <w:rsid w:val="007269FC"/>
    <w:rsid w:val="00733E03"/>
    <w:rsid w:val="00735169"/>
    <w:rsid w:val="00736258"/>
    <w:rsid w:val="007378F3"/>
    <w:rsid w:val="00737BB3"/>
    <w:rsid w:val="00741284"/>
    <w:rsid w:val="0074302D"/>
    <w:rsid w:val="0074324A"/>
    <w:rsid w:val="00746B89"/>
    <w:rsid w:val="00747DD1"/>
    <w:rsid w:val="00750148"/>
    <w:rsid w:val="00751C18"/>
    <w:rsid w:val="00752C07"/>
    <w:rsid w:val="00752DA9"/>
    <w:rsid w:val="00753FFE"/>
    <w:rsid w:val="00754626"/>
    <w:rsid w:val="007568E9"/>
    <w:rsid w:val="00756C91"/>
    <w:rsid w:val="00756CF1"/>
    <w:rsid w:val="007573BD"/>
    <w:rsid w:val="0076066E"/>
    <w:rsid w:val="00760A27"/>
    <w:rsid w:val="00762462"/>
    <w:rsid w:val="007645A3"/>
    <w:rsid w:val="00764BFB"/>
    <w:rsid w:val="00765862"/>
    <w:rsid w:val="00766760"/>
    <w:rsid w:val="0076731D"/>
    <w:rsid w:val="007677BF"/>
    <w:rsid w:val="00771190"/>
    <w:rsid w:val="00771502"/>
    <w:rsid w:val="007717F5"/>
    <w:rsid w:val="00772263"/>
    <w:rsid w:val="0077605A"/>
    <w:rsid w:val="007768CF"/>
    <w:rsid w:val="00777248"/>
    <w:rsid w:val="00777357"/>
    <w:rsid w:val="00777D65"/>
    <w:rsid w:val="007803DB"/>
    <w:rsid w:val="00783F42"/>
    <w:rsid w:val="00784CED"/>
    <w:rsid w:val="00791C9E"/>
    <w:rsid w:val="00791FF3"/>
    <w:rsid w:val="0079276C"/>
    <w:rsid w:val="0079318E"/>
    <w:rsid w:val="00795E93"/>
    <w:rsid w:val="0079792A"/>
    <w:rsid w:val="007A2079"/>
    <w:rsid w:val="007A298D"/>
    <w:rsid w:val="007A42C3"/>
    <w:rsid w:val="007A76FF"/>
    <w:rsid w:val="007A7C57"/>
    <w:rsid w:val="007B0997"/>
    <w:rsid w:val="007B1AB0"/>
    <w:rsid w:val="007B43CC"/>
    <w:rsid w:val="007B45C2"/>
    <w:rsid w:val="007C1188"/>
    <w:rsid w:val="007C2FA1"/>
    <w:rsid w:val="007C6EE2"/>
    <w:rsid w:val="007C7104"/>
    <w:rsid w:val="007C775E"/>
    <w:rsid w:val="007D2F1C"/>
    <w:rsid w:val="007D4FF9"/>
    <w:rsid w:val="007D540B"/>
    <w:rsid w:val="007D6DB0"/>
    <w:rsid w:val="007E0496"/>
    <w:rsid w:val="007E496A"/>
    <w:rsid w:val="007E5187"/>
    <w:rsid w:val="007E658D"/>
    <w:rsid w:val="007E7CE1"/>
    <w:rsid w:val="007F030E"/>
    <w:rsid w:val="007F3416"/>
    <w:rsid w:val="007F4371"/>
    <w:rsid w:val="007F6C33"/>
    <w:rsid w:val="007F79AA"/>
    <w:rsid w:val="007F7B66"/>
    <w:rsid w:val="008000C6"/>
    <w:rsid w:val="0080237D"/>
    <w:rsid w:val="00803360"/>
    <w:rsid w:val="00803C4E"/>
    <w:rsid w:val="00803D49"/>
    <w:rsid w:val="00805C93"/>
    <w:rsid w:val="0080717F"/>
    <w:rsid w:val="00815E88"/>
    <w:rsid w:val="008222F0"/>
    <w:rsid w:val="008238BC"/>
    <w:rsid w:val="00823F97"/>
    <w:rsid w:val="00825A9B"/>
    <w:rsid w:val="00831AB0"/>
    <w:rsid w:val="00835E3A"/>
    <w:rsid w:val="00836308"/>
    <w:rsid w:val="008369CA"/>
    <w:rsid w:val="0083728C"/>
    <w:rsid w:val="008372B3"/>
    <w:rsid w:val="008419DC"/>
    <w:rsid w:val="008427A4"/>
    <w:rsid w:val="008428F6"/>
    <w:rsid w:val="008439BC"/>
    <w:rsid w:val="00844102"/>
    <w:rsid w:val="0084427F"/>
    <w:rsid w:val="0084627B"/>
    <w:rsid w:val="00852223"/>
    <w:rsid w:val="00854ADF"/>
    <w:rsid w:val="00854D56"/>
    <w:rsid w:val="00856885"/>
    <w:rsid w:val="0086411F"/>
    <w:rsid w:val="00865004"/>
    <w:rsid w:val="00867C05"/>
    <w:rsid w:val="00867DDA"/>
    <w:rsid w:val="0087033F"/>
    <w:rsid w:val="00870CC0"/>
    <w:rsid w:val="008741A8"/>
    <w:rsid w:val="00876B59"/>
    <w:rsid w:val="00885874"/>
    <w:rsid w:val="008873E4"/>
    <w:rsid w:val="00890C7C"/>
    <w:rsid w:val="00890CD8"/>
    <w:rsid w:val="00897966"/>
    <w:rsid w:val="008A22CE"/>
    <w:rsid w:val="008A63D9"/>
    <w:rsid w:val="008C06AD"/>
    <w:rsid w:val="008C08F9"/>
    <w:rsid w:val="008C0DB8"/>
    <w:rsid w:val="008C1330"/>
    <w:rsid w:val="008C1AD2"/>
    <w:rsid w:val="008C3182"/>
    <w:rsid w:val="008C703B"/>
    <w:rsid w:val="008D1195"/>
    <w:rsid w:val="008D2482"/>
    <w:rsid w:val="008D3C79"/>
    <w:rsid w:val="008D4154"/>
    <w:rsid w:val="008D5E9B"/>
    <w:rsid w:val="008E0893"/>
    <w:rsid w:val="008E0BD7"/>
    <w:rsid w:val="008E1530"/>
    <w:rsid w:val="008E3B17"/>
    <w:rsid w:val="008E43CF"/>
    <w:rsid w:val="008E5410"/>
    <w:rsid w:val="008E558C"/>
    <w:rsid w:val="008E5EFB"/>
    <w:rsid w:val="008E7F72"/>
    <w:rsid w:val="008F2FB2"/>
    <w:rsid w:val="008F3093"/>
    <w:rsid w:val="008F374E"/>
    <w:rsid w:val="008F52E0"/>
    <w:rsid w:val="008F5DFD"/>
    <w:rsid w:val="008F6A81"/>
    <w:rsid w:val="00905AA9"/>
    <w:rsid w:val="00905F4C"/>
    <w:rsid w:val="00907B84"/>
    <w:rsid w:val="00910E83"/>
    <w:rsid w:val="00911BC1"/>
    <w:rsid w:val="009122F8"/>
    <w:rsid w:val="009140F8"/>
    <w:rsid w:val="009146AA"/>
    <w:rsid w:val="00916A6C"/>
    <w:rsid w:val="0092068E"/>
    <w:rsid w:val="00920918"/>
    <w:rsid w:val="00921E0F"/>
    <w:rsid w:val="00922F1C"/>
    <w:rsid w:val="00923A8D"/>
    <w:rsid w:val="00924A09"/>
    <w:rsid w:val="00924C2C"/>
    <w:rsid w:val="00925994"/>
    <w:rsid w:val="009319DD"/>
    <w:rsid w:val="00933F98"/>
    <w:rsid w:val="00941D46"/>
    <w:rsid w:val="009420A4"/>
    <w:rsid w:val="0094251F"/>
    <w:rsid w:val="00942A08"/>
    <w:rsid w:val="0094303C"/>
    <w:rsid w:val="00944393"/>
    <w:rsid w:val="00944E5F"/>
    <w:rsid w:val="009459CF"/>
    <w:rsid w:val="00945F7B"/>
    <w:rsid w:val="009472CA"/>
    <w:rsid w:val="00947E49"/>
    <w:rsid w:val="00951438"/>
    <w:rsid w:val="00951729"/>
    <w:rsid w:val="009538EF"/>
    <w:rsid w:val="00953CEE"/>
    <w:rsid w:val="009562EC"/>
    <w:rsid w:val="00957A90"/>
    <w:rsid w:val="00957E19"/>
    <w:rsid w:val="009603D2"/>
    <w:rsid w:val="00960B15"/>
    <w:rsid w:val="00961488"/>
    <w:rsid w:val="009614F5"/>
    <w:rsid w:val="009660B2"/>
    <w:rsid w:val="009667B3"/>
    <w:rsid w:val="0097106A"/>
    <w:rsid w:val="00973CF5"/>
    <w:rsid w:val="009749DA"/>
    <w:rsid w:val="00975E08"/>
    <w:rsid w:val="0097684D"/>
    <w:rsid w:val="00981B89"/>
    <w:rsid w:val="00983C2C"/>
    <w:rsid w:val="0099112C"/>
    <w:rsid w:val="009935E3"/>
    <w:rsid w:val="00994841"/>
    <w:rsid w:val="009973B1"/>
    <w:rsid w:val="00997598"/>
    <w:rsid w:val="009A02BF"/>
    <w:rsid w:val="009A08FB"/>
    <w:rsid w:val="009A0F81"/>
    <w:rsid w:val="009A18C9"/>
    <w:rsid w:val="009A346C"/>
    <w:rsid w:val="009A607D"/>
    <w:rsid w:val="009A7108"/>
    <w:rsid w:val="009A727E"/>
    <w:rsid w:val="009B09BF"/>
    <w:rsid w:val="009B0FD9"/>
    <w:rsid w:val="009B3D08"/>
    <w:rsid w:val="009B54A3"/>
    <w:rsid w:val="009B6354"/>
    <w:rsid w:val="009C04A1"/>
    <w:rsid w:val="009C0DE4"/>
    <w:rsid w:val="009C14C6"/>
    <w:rsid w:val="009C1A9B"/>
    <w:rsid w:val="009C203E"/>
    <w:rsid w:val="009C2295"/>
    <w:rsid w:val="009C3941"/>
    <w:rsid w:val="009C3A53"/>
    <w:rsid w:val="009C3A66"/>
    <w:rsid w:val="009C60B2"/>
    <w:rsid w:val="009C7577"/>
    <w:rsid w:val="009D111E"/>
    <w:rsid w:val="009D19B2"/>
    <w:rsid w:val="009D605E"/>
    <w:rsid w:val="009E3042"/>
    <w:rsid w:val="009E3C42"/>
    <w:rsid w:val="009E442C"/>
    <w:rsid w:val="009E4EF2"/>
    <w:rsid w:val="009E7BD8"/>
    <w:rsid w:val="009F1664"/>
    <w:rsid w:val="009F25EA"/>
    <w:rsid w:val="009F50E3"/>
    <w:rsid w:val="009F55FF"/>
    <w:rsid w:val="00A01BCB"/>
    <w:rsid w:val="00A01E40"/>
    <w:rsid w:val="00A05EAF"/>
    <w:rsid w:val="00A06257"/>
    <w:rsid w:val="00A1001E"/>
    <w:rsid w:val="00A101F8"/>
    <w:rsid w:val="00A11915"/>
    <w:rsid w:val="00A1194D"/>
    <w:rsid w:val="00A13AAE"/>
    <w:rsid w:val="00A13B2D"/>
    <w:rsid w:val="00A13CC3"/>
    <w:rsid w:val="00A156EF"/>
    <w:rsid w:val="00A16A83"/>
    <w:rsid w:val="00A2069A"/>
    <w:rsid w:val="00A210F2"/>
    <w:rsid w:val="00A2190D"/>
    <w:rsid w:val="00A21B1E"/>
    <w:rsid w:val="00A223C4"/>
    <w:rsid w:val="00A23206"/>
    <w:rsid w:val="00A23A42"/>
    <w:rsid w:val="00A26D47"/>
    <w:rsid w:val="00A27271"/>
    <w:rsid w:val="00A31D76"/>
    <w:rsid w:val="00A34D2C"/>
    <w:rsid w:val="00A37388"/>
    <w:rsid w:val="00A37FA9"/>
    <w:rsid w:val="00A40254"/>
    <w:rsid w:val="00A41474"/>
    <w:rsid w:val="00A41CB8"/>
    <w:rsid w:val="00A438DE"/>
    <w:rsid w:val="00A46BFF"/>
    <w:rsid w:val="00A53D08"/>
    <w:rsid w:val="00A615F4"/>
    <w:rsid w:val="00A62BE9"/>
    <w:rsid w:val="00A63B62"/>
    <w:rsid w:val="00A63C97"/>
    <w:rsid w:val="00A64241"/>
    <w:rsid w:val="00A64707"/>
    <w:rsid w:val="00A6559C"/>
    <w:rsid w:val="00A66159"/>
    <w:rsid w:val="00A67107"/>
    <w:rsid w:val="00A67A79"/>
    <w:rsid w:val="00A7491C"/>
    <w:rsid w:val="00A74BFF"/>
    <w:rsid w:val="00A7647E"/>
    <w:rsid w:val="00A77694"/>
    <w:rsid w:val="00A832D1"/>
    <w:rsid w:val="00A9342D"/>
    <w:rsid w:val="00A9453C"/>
    <w:rsid w:val="00A961F5"/>
    <w:rsid w:val="00A96750"/>
    <w:rsid w:val="00A96B1D"/>
    <w:rsid w:val="00A97662"/>
    <w:rsid w:val="00A97A42"/>
    <w:rsid w:val="00AA0E60"/>
    <w:rsid w:val="00AA1DCB"/>
    <w:rsid w:val="00AA3F39"/>
    <w:rsid w:val="00AB0CF8"/>
    <w:rsid w:val="00AB19A8"/>
    <w:rsid w:val="00AB1E8D"/>
    <w:rsid w:val="00AB1EB6"/>
    <w:rsid w:val="00AB30B2"/>
    <w:rsid w:val="00AB4FB2"/>
    <w:rsid w:val="00AB5F1F"/>
    <w:rsid w:val="00AB7272"/>
    <w:rsid w:val="00AB76B4"/>
    <w:rsid w:val="00AB7A75"/>
    <w:rsid w:val="00AC39F9"/>
    <w:rsid w:val="00AC43D7"/>
    <w:rsid w:val="00AC48AD"/>
    <w:rsid w:val="00AC50A7"/>
    <w:rsid w:val="00AC58A1"/>
    <w:rsid w:val="00AC7495"/>
    <w:rsid w:val="00AD008B"/>
    <w:rsid w:val="00AD21DE"/>
    <w:rsid w:val="00AD2A36"/>
    <w:rsid w:val="00AD2BCB"/>
    <w:rsid w:val="00AD489E"/>
    <w:rsid w:val="00AD4B67"/>
    <w:rsid w:val="00AD4E03"/>
    <w:rsid w:val="00AD5A04"/>
    <w:rsid w:val="00AD703B"/>
    <w:rsid w:val="00AE15CC"/>
    <w:rsid w:val="00AE2503"/>
    <w:rsid w:val="00AE2AFD"/>
    <w:rsid w:val="00AE49F1"/>
    <w:rsid w:val="00AE4B46"/>
    <w:rsid w:val="00AE6503"/>
    <w:rsid w:val="00AE7A3C"/>
    <w:rsid w:val="00AF0FCA"/>
    <w:rsid w:val="00AF2DD7"/>
    <w:rsid w:val="00AF37AE"/>
    <w:rsid w:val="00AF6BCF"/>
    <w:rsid w:val="00B028AA"/>
    <w:rsid w:val="00B02F0B"/>
    <w:rsid w:val="00B035C7"/>
    <w:rsid w:val="00B03E16"/>
    <w:rsid w:val="00B05C66"/>
    <w:rsid w:val="00B06379"/>
    <w:rsid w:val="00B122A9"/>
    <w:rsid w:val="00B15F17"/>
    <w:rsid w:val="00B20DE9"/>
    <w:rsid w:val="00B245DF"/>
    <w:rsid w:val="00B30EA9"/>
    <w:rsid w:val="00B3571E"/>
    <w:rsid w:val="00B36FDC"/>
    <w:rsid w:val="00B37720"/>
    <w:rsid w:val="00B37ECB"/>
    <w:rsid w:val="00B40AEF"/>
    <w:rsid w:val="00B41894"/>
    <w:rsid w:val="00B42B5B"/>
    <w:rsid w:val="00B430C2"/>
    <w:rsid w:val="00B45153"/>
    <w:rsid w:val="00B5066F"/>
    <w:rsid w:val="00B52454"/>
    <w:rsid w:val="00B546BB"/>
    <w:rsid w:val="00B54D3D"/>
    <w:rsid w:val="00B550B9"/>
    <w:rsid w:val="00B557B5"/>
    <w:rsid w:val="00B5632B"/>
    <w:rsid w:val="00B60DB3"/>
    <w:rsid w:val="00B6193E"/>
    <w:rsid w:val="00B73DBF"/>
    <w:rsid w:val="00B75651"/>
    <w:rsid w:val="00B767E7"/>
    <w:rsid w:val="00B76FA3"/>
    <w:rsid w:val="00B81A13"/>
    <w:rsid w:val="00B82C65"/>
    <w:rsid w:val="00B856F5"/>
    <w:rsid w:val="00B861A1"/>
    <w:rsid w:val="00B86947"/>
    <w:rsid w:val="00B86A2E"/>
    <w:rsid w:val="00B919AB"/>
    <w:rsid w:val="00B954C6"/>
    <w:rsid w:val="00B96224"/>
    <w:rsid w:val="00B96419"/>
    <w:rsid w:val="00B97873"/>
    <w:rsid w:val="00BA0538"/>
    <w:rsid w:val="00BA0632"/>
    <w:rsid w:val="00BA0CB8"/>
    <w:rsid w:val="00BA2BC7"/>
    <w:rsid w:val="00BA33AA"/>
    <w:rsid w:val="00BA489A"/>
    <w:rsid w:val="00BA49FC"/>
    <w:rsid w:val="00BA53E4"/>
    <w:rsid w:val="00BA7B5B"/>
    <w:rsid w:val="00BB1C30"/>
    <w:rsid w:val="00BB571D"/>
    <w:rsid w:val="00BB59FC"/>
    <w:rsid w:val="00BB6B06"/>
    <w:rsid w:val="00BB76E5"/>
    <w:rsid w:val="00BB78E2"/>
    <w:rsid w:val="00BB7CFF"/>
    <w:rsid w:val="00BC1514"/>
    <w:rsid w:val="00BC3106"/>
    <w:rsid w:val="00BC463F"/>
    <w:rsid w:val="00BC4D40"/>
    <w:rsid w:val="00BC6E17"/>
    <w:rsid w:val="00BD06F1"/>
    <w:rsid w:val="00BD205E"/>
    <w:rsid w:val="00BD4EF5"/>
    <w:rsid w:val="00BD4F0F"/>
    <w:rsid w:val="00BD6C0D"/>
    <w:rsid w:val="00BD7656"/>
    <w:rsid w:val="00BE53FD"/>
    <w:rsid w:val="00BE5A85"/>
    <w:rsid w:val="00BF00B4"/>
    <w:rsid w:val="00BF06C2"/>
    <w:rsid w:val="00BF3E5F"/>
    <w:rsid w:val="00BF796D"/>
    <w:rsid w:val="00C05EFA"/>
    <w:rsid w:val="00C062C5"/>
    <w:rsid w:val="00C07004"/>
    <w:rsid w:val="00C0777D"/>
    <w:rsid w:val="00C12B94"/>
    <w:rsid w:val="00C25F53"/>
    <w:rsid w:val="00C260C5"/>
    <w:rsid w:val="00C26C9A"/>
    <w:rsid w:val="00C31775"/>
    <w:rsid w:val="00C37265"/>
    <w:rsid w:val="00C410F1"/>
    <w:rsid w:val="00C412D9"/>
    <w:rsid w:val="00C41CAC"/>
    <w:rsid w:val="00C4248C"/>
    <w:rsid w:val="00C4429F"/>
    <w:rsid w:val="00C44ECF"/>
    <w:rsid w:val="00C4501D"/>
    <w:rsid w:val="00C46A43"/>
    <w:rsid w:val="00C46A97"/>
    <w:rsid w:val="00C4782D"/>
    <w:rsid w:val="00C50590"/>
    <w:rsid w:val="00C528DC"/>
    <w:rsid w:val="00C566FF"/>
    <w:rsid w:val="00C62C64"/>
    <w:rsid w:val="00C65A4E"/>
    <w:rsid w:val="00C65EF9"/>
    <w:rsid w:val="00C71983"/>
    <w:rsid w:val="00C73498"/>
    <w:rsid w:val="00C73854"/>
    <w:rsid w:val="00C74060"/>
    <w:rsid w:val="00C76535"/>
    <w:rsid w:val="00C77253"/>
    <w:rsid w:val="00C77632"/>
    <w:rsid w:val="00C8064D"/>
    <w:rsid w:val="00C83B3E"/>
    <w:rsid w:val="00C83C07"/>
    <w:rsid w:val="00C8590F"/>
    <w:rsid w:val="00C874AF"/>
    <w:rsid w:val="00C87834"/>
    <w:rsid w:val="00C90B2B"/>
    <w:rsid w:val="00C9170B"/>
    <w:rsid w:val="00C91F9A"/>
    <w:rsid w:val="00C92394"/>
    <w:rsid w:val="00C935EC"/>
    <w:rsid w:val="00C95DA6"/>
    <w:rsid w:val="00CA0E3E"/>
    <w:rsid w:val="00CA7FFE"/>
    <w:rsid w:val="00CB0E97"/>
    <w:rsid w:val="00CB2497"/>
    <w:rsid w:val="00CC206E"/>
    <w:rsid w:val="00CC2CA3"/>
    <w:rsid w:val="00CC2D96"/>
    <w:rsid w:val="00CC661D"/>
    <w:rsid w:val="00CC7FB3"/>
    <w:rsid w:val="00CD08E8"/>
    <w:rsid w:val="00CD1458"/>
    <w:rsid w:val="00CD1957"/>
    <w:rsid w:val="00CD2476"/>
    <w:rsid w:val="00CD2D04"/>
    <w:rsid w:val="00CD5966"/>
    <w:rsid w:val="00CD63E0"/>
    <w:rsid w:val="00CD64E8"/>
    <w:rsid w:val="00CD74E1"/>
    <w:rsid w:val="00CE158E"/>
    <w:rsid w:val="00CE2A92"/>
    <w:rsid w:val="00CE427C"/>
    <w:rsid w:val="00CE577D"/>
    <w:rsid w:val="00CF286F"/>
    <w:rsid w:val="00CF3457"/>
    <w:rsid w:val="00CF6057"/>
    <w:rsid w:val="00CF6761"/>
    <w:rsid w:val="00D03A13"/>
    <w:rsid w:val="00D0577B"/>
    <w:rsid w:val="00D102B1"/>
    <w:rsid w:val="00D102EE"/>
    <w:rsid w:val="00D10DB7"/>
    <w:rsid w:val="00D1314F"/>
    <w:rsid w:val="00D13F34"/>
    <w:rsid w:val="00D146D0"/>
    <w:rsid w:val="00D20644"/>
    <w:rsid w:val="00D2288F"/>
    <w:rsid w:val="00D22F25"/>
    <w:rsid w:val="00D233FB"/>
    <w:rsid w:val="00D25188"/>
    <w:rsid w:val="00D25B95"/>
    <w:rsid w:val="00D261A2"/>
    <w:rsid w:val="00D2626A"/>
    <w:rsid w:val="00D26655"/>
    <w:rsid w:val="00D27742"/>
    <w:rsid w:val="00D308E9"/>
    <w:rsid w:val="00D31F64"/>
    <w:rsid w:val="00D32495"/>
    <w:rsid w:val="00D33A27"/>
    <w:rsid w:val="00D359B3"/>
    <w:rsid w:val="00D35CCC"/>
    <w:rsid w:val="00D40AFA"/>
    <w:rsid w:val="00D429AA"/>
    <w:rsid w:val="00D43403"/>
    <w:rsid w:val="00D44032"/>
    <w:rsid w:val="00D446D5"/>
    <w:rsid w:val="00D4607F"/>
    <w:rsid w:val="00D4643A"/>
    <w:rsid w:val="00D50F32"/>
    <w:rsid w:val="00D5333B"/>
    <w:rsid w:val="00D5459B"/>
    <w:rsid w:val="00D56EA2"/>
    <w:rsid w:val="00D57986"/>
    <w:rsid w:val="00D63811"/>
    <w:rsid w:val="00D64365"/>
    <w:rsid w:val="00D676AC"/>
    <w:rsid w:val="00D67FB6"/>
    <w:rsid w:val="00D70F45"/>
    <w:rsid w:val="00D72777"/>
    <w:rsid w:val="00D74904"/>
    <w:rsid w:val="00D74DF7"/>
    <w:rsid w:val="00D7555C"/>
    <w:rsid w:val="00D75938"/>
    <w:rsid w:val="00D800CC"/>
    <w:rsid w:val="00D80381"/>
    <w:rsid w:val="00D80555"/>
    <w:rsid w:val="00D80EFD"/>
    <w:rsid w:val="00D819CF"/>
    <w:rsid w:val="00D8239F"/>
    <w:rsid w:val="00D841FD"/>
    <w:rsid w:val="00D84C59"/>
    <w:rsid w:val="00D8664E"/>
    <w:rsid w:val="00D87686"/>
    <w:rsid w:val="00D916C6"/>
    <w:rsid w:val="00D917E6"/>
    <w:rsid w:val="00D91F56"/>
    <w:rsid w:val="00DA1413"/>
    <w:rsid w:val="00DA39BF"/>
    <w:rsid w:val="00DB190D"/>
    <w:rsid w:val="00DB22D1"/>
    <w:rsid w:val="00DB4815"/>
    <w:rsid w:val="00DB53E3"/>
    <w:rsid w:val="00DB7571"/>
    <w:rsid w:val="00DC13AE"/>
    <w:rsid w:val="00DC140F"/>
    <w:rsid w:val="00DC1E53"/>
    <w:rsid w:val="00DC24A6"/>
    <w:rsid w:val="00DC3557"/>
    <w:rsid w:val="00DC38AE"/>
    <w:rsid w:val="00DC5630"/>
    <w:rsid w:val="00DC674D"/>
    <w:rsid w:val="00DD085D"/>
    <w:rsid w:val="00DD1E1D"/>
    <w:rsid w:val="00DD4478"/>
    <w:rsid w:val="00DD4857"/>
    <w:rsid w:val="00DD4FE4"/>
    <w:rsid w:val="00DD5276"/>
    <w:rsid w:val="00DD675A"/>
    <w:rsid w:val="00DD6C47"/>
    <w:rsid w:val="00DD7987"/>
    <w:rsid w:val="00DE36A8"/>
    <w:rsid w:val="00DE48FA"/>
    <w:rsid w:val="00DE521D"/>
    <w:rsid w:val="00DE5995"/>
    <w:rsid w:val="00DF52B1"/>
    <w:rsid w:val="00DF6879"/>
    <w:rsid w:val="00DF7819"/>
    <w:rsid w:val="00DF7BDC"/>
    <w:rsid w:val="00DF7E82"/>
    <w:rsid w:val="00DF7F71"/>
    <w:rsid w:val="00E004ED"/>
    <w:rsid w:val="00E0104F"/>
    <w:rsid w:val="00E01EBB"/>
    <w:rsid w:val="00E02465"/>
    <w:rsid w:val="00E02A78"/>
    <w:rsid w:val="00E046D9"/>
    <w:rsid w:val="00E117FE"/>
    <w:rsid w:val="00E119AF"/>
    <w:rsid w:val="00E12607"/>
    <w:rsid w:val="00E1298A"/>
    <w:rsid w:val="00E138D5"/>
    <w:rsid w:val="00E13AF3"/>
    <w:rsid w:val="00E14BE6"/>
    <w:rsid w:val="00E1545B"/>
    <w:rsid w:val="00E15D16"/>
    <w:rsid w:val="00E174A4"/>
    <w:rsid w:val="00E175B6"/>
    <w:rsid w:val="00E17758"/>
    <w:rsid w:val="00E231A4"/>
    <w:rsid w:val="00E24F29"/>
    <w:rsid w:val="00E2551D"/>
    <w:rsid w:val="00E30F46"/>
    <w:rsid w:val="00E3112B"/>
    <w:rsid w:val="00E3238C"/>
    <w:rsid w:val="00E32AEF"/>
    <w:rsid w:val="00E3626D"/>
    <w:rsid w:val="00E36B13"/>
    <w:rsid w:val="00E36D6D"/>
    <w:rsid w:val="00E40AA8"/>
    <w:rsid w:val="00E410BD"/>
    <w:rsid w:val="00E469AF"/>
    <w:rsid w:val="00E50999"/>
    <w:rsid w:val="00E5267A"/>
    <w:rsid w:val="00E52B13"/>
    <w:rsid w:val="00E537FA"/>
    <w:rsid w:val="00E551DE"/>
    <w:rsid w:val="00E55A0F"/>
    <w:rsid w:val="00E62E65"/>
    <w:rsid w:val="00E63433"/>
    <w:rsid w:val="00E642FE"/>
    <w:rsid w:val="00E6496C"/>
    <w:rsid w:val="00E64FD2"/>
    <w:rsid w:val="00E66E2B"/>
    <w:rsid w:val="00E66E2D"/>
    <w:rsid w:val="00E6763D"/>
    <w:rsid w:val="00E67DC4"/>
    <w:rsid w:val="00E72F8E"/>
    <w:rsid w:val="00E75937"/>
    <w:rsid w:val="00E7625D"/>
    <w:rsid w:val="00E772F6"/>
    <w:rsid w:val="00E77B6E"/>
    <w:rsid w:val="00E77BCD"/>
    <w:rsid w:val="00E77C29"/>
    <w:rsid w:val="00E82B12"/>
    <w:rsid w:val="00E84445"/>
    <w:rsid w:val="00E847F9"/>
    <w:rsid w:val="00E86F3C"/>
    <w:rsid w:val="00E878A7"/>
    <w:rsid w:val="00E903A2"/>
    <w:rsid w:val="00E911A2"/>
    <w:rsid w:val="00E91321"/>
    <w:rsid w:val="00E918E7"/>
    <w:rsid w:val="00E923C4"/>
    <w:rsid w:val="00E93BD2"/>
    <w:rsid w:val="00E95562"/>
    <w:rsid w:val="00E95F95"/>
    <w:rsid w:val="00E97B51"/>
    <w:rsid w:val="00EA074E"/>
    <w:rsid w:val="00EA3203"/>
    <w:rsid w:val="00EA4728"/>
    <w:rsid w:val="00EA4F1F"/>
    <w:rsid w:val="00EA5D3E"/>
    <w:rsid w:val="00EA6070"/>
    <w:rsid w:val="00EA656D"/>
    <w:rsid w:val="00EB2241"/>
    <w:rsid w:val="00EB2A56"/>
    <w:rsid w:val="00EB4B1B"/>
    <w:rsid w:val="00EB4EC2"/>
    <w:rsid w:val="00EB50CE"/>
    <w:rsid w:val="00EB521A"/>
    <w:rsid w:val="00EC1DF4"/>
    <w:rsid w:val="00EC415C"/>
    <w:rsid w:val="00EC47DF"/>
    <w:rsid w:val="00EC7080"/>
    <w:rsid w:val="00EC74F1"/>
    <w:rsid w:val="00ED0C08"/>
    <w:rsid w:val="00ED1093"/>
    <w:rsid w:val="00ED2B3C"/>
    <w:rsid w:val="00ED384C"/>
    <w:rsid w:val="00ED39A7"/>
    <w:rsid w:val="00ED3C99"/>
    <w:rsid w:val="00ED4B2B"/>
    <w:rsid w:val="00ED6073"/>
    <w:rsid w:val="00ED77FB"/>
    <w:rsid w:val="00ED7C9B"/>
    <w:rsid w:val="00EE03A7"/>
    <w:rsid w:val="00EE07A8"/>
    <w:rsid w:val="00EE1DC4"/>
    <w:rsid w:val="00EE293E"/>
    <w:rsid w:val="00EE3498"/>
    <w:rsid w:val="00EE4507"/>
    <w:rsid w:val="00EE493B"/>
    <w:rsid w:val="00EE7C45"/>
    <w:rsid w:val="00EF0CEB"/>
    <w:rsid w:val="00EF189E"/>
    <w:rsid w:val="00EF2483"/>
    <w:rsid w:val="00EF4FF9"/>
    <w:rsid w:val="00EF53C3"/>
    <w:rsid w:val="00EF56E4"/>
    <w:rsid w:val="00EF62D4"/>
    <w:rsid w:val="00F0048D"/>
    <w:rsid w:val="00F01D5A"/>
    <w:rsid w:val="00F02CC4"/>
    <w:rsid w:val="00F04E41"/>
    <w:rsid w:val="00F1035E"/>
    <w:rsid w:val="00F113C9"/>
    <w:rsid w:val="00F11C7B"/>
    <w:rsid w:val="00F11E61"/>
    <w:rsid w:val="00F12F98"/>
    <w:rsid w:val="00F131A5"/>
    <w:rsid w:val="00F13C6E"/>
    <w:rsid w:val="00F14782"/>
    <w:rsid w:val="00F149CC"/>
    <w:rsid w:val="00F21096"/>
    <w:rsid w:val="00F21F9E"/>
    <w:rsid w:val="00F2226B"/>
    <w:rsid w:val="00F24783"/>
    <w:rsid w:val="00F26515"/>
    <w:rsid w:val="00F26799"/>
    <w:rsid w:val="00F2754E"/>
    <w:rsid w:val="00F30852"/>
    <w:rsid w:val="00F30C47"/>
    <w:rsid w:val="00F34CFC"/>
    <w:rsid w:val="00F37B52"/>
    <w:rsid w:val="00F405E0"/>
    <w:rsid w:val="00F413AC"/>
    <w:rsid w:val="00F4171C"/>
    <w:rsid w:val="00F4300C"/>
    <w:rsid w:val="00F43259"/>
    <w:rsid w:val="00F45519"/>
    <w:rsid w:val="00F519B0"/>
    <w:rsid w:val="00F5227A"/>
    <w:rsid w:val="00F52417"/>
    <w:rsid w:val="00F54864"/>
    <w:rsid w:val="00F55146"/>
    <w:rsid w:val="00F558C3"/>
    <w:rsid w:val="00F61F05"/>
    <w:rsid w:val="00F62FDD"/>
    <w:rsid w:val="00F63544"/>
    <w:rsid w:val="00F72593"/>
    <w:rsid w:val="00F72ABA"/>
    <w:rsid w:val="00F76A40"/>
    <w:rsid w:val="00F775D8"/>
    <w:rsid w:val="00F77737"/>
    <w:rsid w:val="00F82AA4"/>
    <w:rsid w:val="00F82F82"/>
    <w:rsid w:val="00F84ACC"/>
    <w:rsid w:val="00F84CF3"/>
    <w:rsid w:val="00F84D86"/>
    <w:rsid w:val="00F854D6"/>
    <w:rsid w:val="00F8642B"/>
    <w:rsid w:val="00F87EEE"/>
    <w:rsid w:val="00F902A8"/>
    <w:rsid w:val="00F93DE6"/>
    <w:rsid w:val="00F9468A"/>
    <w:rsid w:val="00F96D0E"/>
    <w:rsid w:val="00F97748"/>
    <w:rsid w:val="00FA1B9B"/>
    <w:rsid w:val="00FA3CCE"/>
    <w:rsid w:val="00FA642F"/>
    <w:rsid w:val="00FA69D4"/>
    <w:rsid w:val="00FA6CF7"/>
    <w:rsid w:val="00FB0B33"/>
    <w:rsid w:val="00FB115E"/>
    <w:rsid w:val="00FB11A7"/>
    <w:rsid w:val="00FB15F2"/>
    <w:rsid w:val="00FB1A6E"/>
    <w:rsid w:val="00FB712A"/>
    <w:rsid w:val="00FC1E76"/>
    <w:rsid w:val="00FC29FC"/>
    <w:rsid w:val="00FC550C"/>
    <w:rsid w:val="00FC6301"/>
    <w:rsid w:val="00FC690A"/>
    <w:rsid w:val="00FD1B71"/>
    <w:rsid w:val="00FD5F2E"/>
    <w:rsid w:val="00FE1218"/>
    <w:rsid w:val="00FE2085"/>
    <w:rsid w:val="00FE2C6D"/>
    <w:rsid w:val="00FE53DA"/>
    <w:rsid w:val="00FE6326"/>
    <w:rsid w:val="00FF0484"/>
    <w:rsid w:val="00FF082C"/>
    <w:rsid w:val="00FF14AC"/>
    <w:rsid w:val="00FF1AE9"/>
    <w:rsid w:val="00FF2964"/>
    <w:rsid w:val="00FF2D28"/>
    <w:rsid w:val="00FF511C"/>
    <w:rsid w:val="00FF6B9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6625"/>
    <o:shapelayout v:ext="edit">
      <o:idmap v:ext="edit" data="1"/>
    </o:shapelayout>
  </w:shapeDefaults>
  <w:decimalSymbol w:val=","/>
  <w:listSeparator w:val=";"/>
  <w14:docId w14:val="7688B321"/>
  <w15:docId w15:val="{3FAE3372-CE7A-4336-8612-3762DB4AF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8000C6"/>
    <w:pPr>
      <w:suppressAutoHyphens/>
      <w:overflowPunct w:val="0"/>
      <w:autoSpaceDE w:val="0"/>
      <w:autoSpaceDN w:val="0"/>
      <w:adjustRightInd w:val="0"/>
      <w:spacing w:after="215"/>
      <w:jc w:val="both"/>
      <w:textAlignment w:val="baseline"/>
    </w:pPr>
    <w:rPr>
      <w:rFonts w:ascii="Arial" w:hAnsi="Arial"/>
    </w:rPr>
  </w:style>
  <w:style w:type="paragraph" w:styleId="Ttulo1">
    <w:name w:val="heading 1"/>
    <w:basedOn w:val="Normal"/>
    <w:next w:val="Normal"/>
    <w:autoRedefine/>
    <w:qFormat/>
    <w:rsid w:val="00123E9B"/>
    <w:pPr>
      <w:keepNext/>
      <w:keepLines/>
      <w:pageBreakBefore/>
      <w:numPr>
        <w:numId w:val="23"/>
      </w:numPr>
      <w:spacing w:before="141" w:after="113"/>
      <w:outlineLvl w:val="0"/>
    </w:pPr>
    <w:rPr>
      <w:rFonts w:ascii="Cambria" w:hAnsi="Cambria" w:cs="Arial"/>
      <w:b/>
      <w:bCs/>
      <w:iCs/>
      <w:caps/>
      <w:color w:val="008080"/>
      <w:sz w:val="36"/>
      <w:szCs w:val="36"/>
      <w:lang w:val="es-ES_tradnl"/>
    </w:rPr>
  </w:style>
  <w:style w:type="paragraph" w:styleId="Ttulo2">
    <w:name w:val="heading 2"/>
    <w:basedOn w:val="Normal"/>
    <w:next w:val="Normal"/>
    <w:link w:val="Ttulo2Car"/>
    <w:autoRedefine/>
    <w:qFormat/>
    <w:rsid w:val="002F6504"/>
    <w:pPr>
      <w:keepNext/>
      <w:numPr>
        <w:ilvl w:val="1"/>
        <w:numId w:val="23"/>
      </w:numPr>
      <w:suppressAutoHyphens w:val="0"/>
      <w:overflowPunct/>
      <w:autoSpaceDE/>
      <w:autoSpaceDN/>
      <w:adjustRightInd/>
      <w:spacing w:after="0"/>
      <w:jc w:val="left"/>
      <w:textAlignment w:val="auto"/>
      <w:outlineLvl w:val="1"/>
    </w:pPr>
    <w:rPr>
      <w:rFonts w:ascii="Cambria" w:hAnsi="Cambria"/>
      <w:b/>
      <w:color w:val="008080"/>
      <w:sz w:val="28"/>
    </w:rPr>
  </w:style>
  <w:style w:type="paragraph" w:styleId="Ttulo3">
    <w:name w:val="heading 3"/>
    <w:basedOn w:val="Normal"/>
    <w:next w:val="Normal"/>
    <w:link w:val="Ttulo3Car"/>
    <w:autoRedefine/>
    <w:qFormat/>
    <w:rsid w:val="000041BD"/>
    <w:pPr>
      <w:keepNext/>
      <w:numPr>
        <w:ilvl w:val="2"/>
        <w:numId w:val="23"/>
      </w:numPr>
      <w:suppressAutoHyphens w:val="0"/>
      <w:overflowPunct/>
      <w:autoSpaceDE/>
      <w:autoSpaceDN/>
      <w:adjustRightInd/>
      <w:spacing w:before="240" w:after="60"/>
      <w:textAlignment w:val="auto"/>
      <w:outlineLvl w:val="2"/>
    </w:pPr>
    <w:rPr>
      <w:rFonts w:asciiTheme="majorHAnsi" w:hAnsiTheme="majorHAnsi"/>
      <w:b/>
      <w:color w:val="008080"/>
      <w:sz w:val="28"/>
    </w:rPr>
  </w:style>
  <w:style w:type="paragraph" w:styleId="Ttulo4">
    <w:name w:val="heading 4"/>
    <w:basedOn w:val="Normal"/>
    <w:qFormat/>
    <w:rsid w:val="002F6504"/>
    <w:pPr>
      <w:keepNext/>
      <w:keepLines/>
      <w:numPr>
        <w:ilvl w:val="3"/>
        <w:numId w:val="23"/>
      </w:numPr>
      <w:tabs>
        <w:tab w:val="left" w:pos="1134"/>
      </w:tabs>
      <w:spacing w:before="425" w:after="113"/>
      <w:outlineLvl w:val="3"/>
    </w:pPr>
    <w:rPr>
      <w:b/>
      <w:i/>
      <w:u w:val="single"/>
    </w:rPr>
  </w:style>
  <w:style w:type="paragraph" w:styleId="Ttulo5">
    <w:name w:val="heading 5"/>
    <w:basedOn w:val="Normal"/>
    <w:qFormat/>
    <w:rsid w:val="00D20644"/>
    <w:pPr>
      <w:keepNext/>
      <w:keepLines/>
      <w:numPr>
        <w:ilvl w:val="4"/>
        <w:numId w:val="23"/>
      </w:numPr>
      <w:tabs>
        <w:tab w:val="left" w:pos="1440"/>
      </w:tabs>
      <w:spacing w:before="425" w:after="113"/>
      <w:outlineLvl w:val="4"/>
    </w:pPr>
    <w:rPr>
      <w:b/>
      <w:i/>
    </w:rPr>
  </w:style>
  <w:style w:type="paragraph" w:styleId="Ttulo6">
    <w:name w:val="heading 6"/>
    <w:basedOn w:val="Normal"/>
    <w:next w:val="Normal"/>
    <w:qFormat/>
    <w:rsid w:val="00D20644"/>
    <w:pPr>
      <w:numPr>
        <w:ilvl w:val="5"/>
        <w:numId w:val="23"/>
      </w:numPr>
      <w:tabs>
        <w:tab w:val="left" w:pos="1152"/>
      </w:tabs>
      <w:spacing w:before="240" w:after="60"/>
      <w:outlineLvl w:val="5"/>
    </w:pPr>
    <w:rPr>
      <w:rFonts w:ascii="Times New Roman" w:hAnsi="Times New Roman"/>
      <w:b/>
      <w:sz w:val="22"/>
    </w:rPr>
  </w:style>
  <w:style w:type="paragraph" w:styleId="Ttulo7">
    <w:name w:val="heading 7"/>
    <w:basedOn w:val="Normal"/>
    <w:next w:val="Normal"/>
    <w:qFormat/>
    <w:rsid w:val="00D20644"/>
    <w:pPr>
      <w:numPr>
        <w:ilvl w:val="6"/>
        <w:numId w:val="23"/>
      </w:numPr>
      <w:tabs>
        <w:tab w:val="left" w:pos="1296"/>
      </w:tabs>
      <w:spacing w:before="240" w:after="60"/>
      <w:outlineLvl w:val="6"/>
    </w:pPr>
    <w:rPr>
      <w:rFonts w:ascii="Times New Roman" w:hAnsi="Times New Roman"/>
      <w:sz w:val="24"/>
    </w:rPr>
  </w:style>
  <w:style w:type="paragraph" w:styleId="Ttulo8">
    <w:name w:val="heading 8"/>
    <w:basedOn w:val="Normal"/>
    <w:next w:val="Normal"/>
    <w:qFormat/>
    <w:rsid w:val="00D20644"/>
    <w:pPr>
      <w:numPr>
        <w:ilvl w:val="7"/>
        <w:numId w:val="23"/>
      </w:numPr>
      <w:tabs>
        <w:tab w:val="left" w:pos="1440"/>
      </w:tabs>
      <w:spacing w:before="240" w:after="60"/>
      <w:outlineLvl w:val="7"/>
    </w:pPr>
    <w:rPr>
      <w:rFonts w:ascii="Times New Roman" w:hAnsi="Times New Roman"/>
      <w:i/>
      <w:sz w:val="24"/>
    </w:rPr>
  </w:style>
  <w:style w:type="paragraph" w:styleId="Ttulo9">
    <w:name w:val="heading 9"/>
    <w:basedOn w:val="Normal"/>
    <w:next w:val="Normal"/>
    <w:qFormat/>
    <w:rsid w:val="00D20644"/>
    <w:pPr>
      <w:numPr>
        <w:ilvl w:val="8"/>
        <w:numId w:val="23"/>
      </w:numPr>
      <w:tabs>
        <w:tab w:val="left" w:pos="1584"/>
      </w:tabs>
      <w:spacing w:before="240" w:after="60"/>
      <w:outlineLvl w:val="8"/>
    </w:pPr>
    <w:rPr>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sid w:val="002F6504"/>
    <w:rPr>
      <w:rFonts w:ascii="Cambria" w:hAnsi="Cambria"/>
      <w:b/>
      <w:color w:val="008080"/>
      <w:sz w:val="28"/>
    </w:rPr>
  </w:style>
  <w:style w:type="character" w:customStyle="1" w:styleId="Ttulo3Car">
    <w:name w:val="Título 3 Car"/>
    <w:link w:val="Ttulo3"/>
    <w:rsid w:val="000041BD"/>
    <w:rPr>
      <w:rFonts w:asciiTheme="majorHAnsi" w:hAnsiTheme="majorHAnsi"/>
      <w:b/>
      <w:color w:val="008080"/>
      <w:sz w:val="28"/>
    </w:rPr>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paragraph" w:customStyle="1" w:styleId="HeadingC">
    <w:name w:val="Heading C"/>
    <w:basedOn w:val="Normal"/>
    <w:pPr>
      <w:keepNext/>
      <w:keepLines/>
      <w:pBdr>
        <w:top w:val="single" w:sz="6" w:space="4" w:color="auto"/>
      </w:pBdr>
      <w:spacing w:before="425" w:after="113"/>
    </w:pPr>
    <w:rPr>
      <w:b/>
      <w:i/>
      <w:sz w:val="28"/>
    </w:rPr>
  </w:style>
  <w:style w:type="paragraph" w:customStyle="1" w:styleId="HeadingB">
    <w:name w:val="Heading B"/>
    <w:basedOn w:val="Normal"/>
    <w:pPr>
      <w:keepNext/>
      <w:keepLines/>
      <w:pBdr>
        <w:top w:val="single" w:sz="6" w:space="4" w:color="auto"/>
      </w:pBdr>
      <w:spacing w:before="425" w:after="113"/>
    </w:pPr>
    <w:rPr>
      <w:b/>
      <w:sz w:val="28"/>
    </w:rPr>
  </w:style>
  <w:style w:type="paragraph" w:customStyle="1" w:styleId="HeadingA">
    <w:name w:val="Heading A"/>
    <w:basedOn w:val="Normal"/>
    <w:pPr>
      <w:keepNext/>
      <w:keepLines/>
      <w:pageBreakBefore/>
      <w:pBdr>
        <w:top w:val="single" w:sz="30" w:space="4" w:color="auto"/>
      </w:pBdr>
      <w:spacing w:before="141" w:after="113"/>
    </w:pPr>
    <w:rPr>
      <w:b/>
      <w:sz w:val="36"/>
    </w:rPr>
  </w:style>
  <w:style w:type="paragraph" w:customStyle="1" w:styleId="Footnote">
    <w:name w:val="Footnote"/>
    <w:basedOn w:val="Normal"/>
  </w:style>
  <w:style w:type="paragraph" w:customStyle="1" w:styleId="Comment">
    <w:name w:val="Comment"/>
    <w:basedOn w:val="Normal"/>
    <w:rPr>
      <w:color w:val="0000FF"/>
    </w:rPr>
  </w:style>
  <w:style w:type="paragraph" w:customStyle="1" w:styleId="SimpleList2">
    <w:name w:val="Simple List 2"/>
    <w:basedOn w:val="Normal"/>
    <w:pPr>
      <w:ind w:left="1275"/>
    </w:pPr>
  </w:style>
  <w:style w:type="paragraph" w:customStyle="1" w:styleId="SimpleList1">
    <w:name w:val="Simple List 1"/>
    <w:basedOn w:val="Normal"/>
    <w:pPr>
      <w:ind w:left="850"/>
    </w:pPr>
  </w:style>
  <w:style w:type="paragraph" w:customStyle="1" w:styleId="SimpleList">
    <w:name w:val="Simple List"/>
    <w:basedOn w:val="Normal"/>
    <w:pPr>
      <w:ind w:left="425"/>
    </w:pPr>
  </w:style>
  <w:style w:type="paragraph" w:customStyle="1" w:styleId="TableText">
    <w:name w:val="Table Text"/>
    <w:basedOn w:val="Normal"/>
  </w:style>
  <w:style w:type="paragraph" w:customStyle="1" w:styleId="Arial12IR">
    <w:name w:val="Arial 12I R"/>
    <w:basedOn w:val="Normal"/>
    <w:pPr>
      <w:jc w:val="right"/>
    </w:pPr>
    <w:rPr>
      <w:i/>
      <w:sz w:val="24"/>
    </w:rPr>
  </w:style>
  <w:style w:type="paragraph" w:customStyle="1" w:styleId="Arial14BR">
    <w:name w:val="Arial 14B R"/>
    <w:basedOn w:val="Normal"/>
    <w:pPr>
      <w:jc w:val="right"/>
    </w:pPr>
    <w:rPr>
      <w:b/>
      <w:sz w:val="28"/>
    </w:rPr>
  </w:style>
  <w:style w:type="paragraph" w:customStyle="1" w:styleId="TOCPG5">
    <w:name w:val="TOCPG5"/>
    <w:basedOn w:val="Normal"/>
    <w:pPr>
      <w:keepNext/>
      <w:keepLines/>
      <w:jc w:val="right"/>
    </w:pPr>
    <w:rPr>
      <w:i/>
    </w:rPr>
  </w:style>
  <w:style w:type="paragraph" w:customStyle="1" w:styleId="TOC5">
    <w:name w:val="TOC5"/>
    <w:basedOn w:val="Normal"/>
    <w:pPr>
      <w:keepNext/>
      <w:keepLines/>
      <w:ind w:left="1800" w:hanging="360"/>
    </w:pPr>
    <w:rPr>
      <w:i/>
    </w:rPr>
  </w:style>
  <w:style w:type="paragraph" w:customStyle="1" w:styleId="TOCPG4">
    <w:name w:val="TOCPG4"/>
    <w:basedOn w:val="Normal"/>
    <w:pPr>
      <w:keepNext/>
      <w:keepLines/>
      <w:jc w:val="right"/>
    </w:pPr>
  </w:style>
  <w:style w:type="paragraph" w:customStyle="1" w:styleId="TOC4">
    <w:name w:val="TOC4"/>
    <w:basedOn w:val="Normal"/>
    <w:pPr>
      <w:keepNext/>
      <w:keepLines/>
      <w:ind w:left="1440" w:hanging="360"/>
    </w:pPr>
  </w:style>
  <w:style w:type="paragraph" w:customStyle="1" w:styleId="TOCPG3">
    <w:name w:val="TOCPG3"/>
    <w:basedOn w:val="Normal"/>
    <w:pPr>
      <w:keepNext/>
      <w:keepLines/>
      <w:jc w:val="right"/>
    </w:pPr>
  </w:style>
  <w:style w:type="paragraph" w:customStyle="1" w:styleId="TOC3">
    <w:name w:val="TOC3"/>
    <w:basedOn w:val="Normal"/>
    <w:pPr>
      <w:keepNext/>
      <w:keepLines/>
      <w:ind w:left="1080" w:hanging="360"/>
    </w:pPr>
  </w:style>
  <w:style w:type="paragraph" w:customStyle="1" w:styleId="TOCPG2">
    <w:name w:val="TOCPG2"/>
    <w:basedOn w:val="Normal"/>
    <w:pPr>
      <w:keepNext/>
      <w:keepLines/>
      <w:jc w:val="right"/>
    </w:pPr>
  </w:style>
  <w:style w:type="paragraph" w:customStyle="1" w:styleId="TOC2">
    <w:name w:val="TOC2"/>
    <w:basedOn w:val="Normal"/>
    <w:pPr>
      <w:keepNext/>
      <w:keepLines/>
      <w:ind w:left="720" w:hanging="360"/>
    </w:pPr>
  </w:style>
  <w:style w:type="paragraph" w:customStyle="1" w:styleId="TOCPG1">
    <w:name w:val="TOCPG1"/>
    <w:basedOn w:val="Normal"/>
    <w:pPr>
      <w:keepNext/>
      <w:keepLines/>
      <w:jc w:val="right"/>
    </w:pPr>
    <w:rPr>
      <w:sz w:val="24"/>
    </w:rPr>
  </w:style>
  <w:style w:type="paragraph" w:customStyle="1" w:styleId="TOC1">
    <w:name w:val="TOC1"/>
    <w:basedOn w:val="Normal"/>
    <w:pPr>
      <w:keepNext/>
      <w:keepLines/>
      <w:ind w:left="360" w:hanging="360"/>
    </w:pPr>
    <w:rPr>
      <w:sz w:val="24"/>
    </w:rPr>
  </w:style>
  <w:style w:type="paragraph" w:customStyle="1" w:styleId="Bullet2">
    <w:name w:val="Bullet 2"/>
    <w:basedOn w:val="Normal"/>
  </w:style>
  <w:style w:type="paragraph" w:customStyle="1" w:styleId="Bullet1">
    <w:name w:val="Bullet 1"/>
    <w:basedOn w:val="Normal"/>
  </w:style>
  <w:style w:type="paragraph" w:customStyle="1" w:styleId="Bullet">
    <w:name w:val="Bullet"/>
    <w:basedOn w:val="Normal"/>
  </w:style>
  <w:style w:type="paragraph" w:customStyle="1" w:styleId="NumberList2">
    <w:name w:val="Number List 2"/>
    <w:basedOn w:val="Normal"/>
  </w:style>
  <w:style w:type="paragraph" w:customStyle="1" w:styleId="NumberList1">
    <w:name w:val="Number List 1"/>
    <w:basedOn w:val="Normal"/>
  </w:style>
  <w:style w:type="paragraph" w:customStyle="1" w:styleId="NumberList">
    <w:name w:val="Number List"/>
    <w:basedOn w:val="Normal"/>
  </w:style>
  <w:style w:type="paragraph" w:customStyle="1" w:styleId="Ariel8">
    <w:name w:val="Ariel 8"/>
    <w:basedOn w:val="Normal"/>
    <w:pPr>
      <w:pBdr>
        <w:top w:val="single" w:sz="6" w:space="3" w:color="auto"/>
      </w:pBdr>
      <w:jc w:val="center"/>
    </w:pPr>
    <w:rPr>
      <w:sz w:val="16"/>
    </w:rPr>
  </w:style>
  <w:style w:type="paragraph" w:customStyle="1" w:styleId="Ariel12BC">
    <w:name w:val="Ariel 12B C"/>
    <w:basedOn w:val="Normal"/>
    <w:pPr>
      <w:pBdr>
        <w:bottom w:val="single" w:sz="6" w:space="7" w:color="auto"/>
      </w:pBdr>
      <w:spacing w:before="85"/>
      <w:ind w:right="1505"/>
      <w:jc w:val="center"/>
    </w:pPr>
    <w:rPr>
      <w:b/>
      <w:sz w:val="24"/>
    </w:rPr>
  </w:style>
  <w:style w:type="paragraph" w:customStyle="1" w:styleId="DefaultText">
    <w:name w:val="Default Text"/>
    <w:basedOn w:val="Normal"/>
  </w:style>
  <w:style w:type="paragraph" w:customStyle="1" w:styleId="Listanmeros">
    <w:name w:val="Lista números"/>
    <w:basedOn w:val="Normal"/>
    <w:pPr>
      <w:tabs>
        <w:tab w:val="left" w:pos="360"/>
      </w:tabs>
      <w:spacing w:after="0"/>
      <w:ind w:left="360" w:hanging="360"/>
    </w:pPr>
    <w:rPr>
      <w:sz w:val="24"/>
    </w:rPr>
  </w:style>
  <w:style w:type="paragraph" w:customStyle="1" w:styleId="Textopredete">
    <w:name w:val="Texto predete"/>
    <w:basedOn w:val="Normal"/>
    <w:pPr>
      <w:spacing w:after="0"/>
    </w:pPr>
    <w:rPr>
      <w:rFonts w:ascii="Times New Roman" w:hAnsi="Times New Roman"/>
      <w:sz w:val="24"/>
      <w:lang w:val="es-ES_tradnl"/>
    </w:rPr>
  </w:style>
  <w:style w:type="table" w:styleId="Tablaconcuadrcula">
    <w:name w:val="Table Grid"/>
    <w:basedOn w:val="Tablanormal"/>
    <w:rsid w:val="000E1032"/>
    <w:pPr>
      <w:overflowPunct w:val="0"/>
      <w:autoSpaceDE w:val="0"/>
      <w:autoSpaceDN w:val="0"/>
      <w:adjustRightInd w:val="0"/>
      <w:spacing w:after="215"/>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rsid w:val="00D308E9"/>
    <w:rPr>
      <w:color w:val="0000FF"/>
      <w:u w:val="single"/>
    </w:rPr>
  </w:style>
  <w:style w:type="character" w:customStyle="1" w:styleId="ftexto061">
    <w:name w:val="ftexto061"/>
    <w:rsid w:val="00D308E9"/>
    <w:rPr>
      <w:strike w:val="0"/>
      <w:dstrike w:val="0"/>
      <w:color w:val="000000"/>
      <w:sz w:val="17"/>
      <w:szCs w:val="17"/>
      <w:u w:val="none"/>
      <w:effect w:val="none"/>
    </w:rPr>
  </w:style>
  <w:style w:type="paragraph" w:styleId="Textodeglobo">
    <w:name w:val="Balloon Text"/>
    <w:basedOn w:val="Normal"/>
    <w:semiHidden/>
    <w:rsid w:val="00D308E9"/>
    <w:pPr>
      <w:suppressAutoHyphens w:val="0"/>
      <w:overflowPunct/>
      <w:autoSpaceDE/>
      <w:autoSpaceDN/>
      <w:adjustRightInd/>
      <w:spacing w:after="0"/>
      <w:jc w:val="left"/>
      <w:textAlignment w:val="auto"/>
    </w:pPr>
    <w:rPr>
      <w:rFonts w:ascii="Tahoma" w:hAnsi="Tahoma" w:cs="Tahoma"/>
      <w:sz w:val="16"/>
      <w:szCs w:val="16"/>
    </w:rPr>
  </w:style>
  <w:style w:type="paragraph" w:styleId="TDC1">
    <w:name w:val="toc 1"/>
    <w:basedOn w:val="Normal"/>
    <w:next w:val="Normal"/>
    <w:autoRedefine/>
    <w:uiPriority w:val="39"/>
    <w:rsid w:val="00653237"/>
    <w:pPr>
      <w:tabs>
        <w:tab w:val="left" w:pos="480"/>
        <w:tab w:val="right" w:leader="dot" w:pos="9338"/>
      </w:tabs>
      <w:suppressAutoHyphens w:val="0"/>
      <w:overflowPunct/>
      <w:autoSpaceDE/>
      <w:autoSpaceDN/>
      <w:adjustRightInd/>
      <w:spacing w:before="120" w:after="120"/>
      <w:jc w:val="left"/>
      <w:textAlignment w:val="auto"/>
    </w:pPr>
    <w:rPr>
      <w:b/>
      <w:bCs/>
      <w:caps/>
    </w:rPr>
  </w:style>
  <w:style w:type="paragraph" w:styleId="TDC2">
    <w:name w:val="toc 2"/>
    <w:basedOn w:val="Normal"/>
    <w:next w:val="Normal"/>
    <w:autoRedefine/>
    <w:uiPriority w:val="39"/>
    <w:rsid w:val="00D308E9"/>
    <w:pPr>
      <w:suppressAutoHyphens w:val="0"/>
      <w:overflowPunct/>
      <w:autoSpaceDE/>
      <w:autoSpaceDN/>
      <w:adjustRightInd/>
      <w:spacing w:after="0"/>
      <w:ind w:left="240"/>
      <w:jc w:val="left"/>
      <w:textAlignment w:val="auto"/>
    </w:pPr>
    <w:rPr>
      <w:smallCaps/>
    </w:rPr>
  </w:style>
  <w:style w:type="paragraph" w:styleId="TDC3">
    <w:name w:val="toc 3"/>
    <w:basedOn w:val="Normal"/>
    <w:next w:val="Normal"/>
    <w:autoRedefine/>
    <w:uiPriority w:val="39"/>
    <w:rsid w:val="00653237"/>
    <w:pPr>
      <w:tabs>
        <w:tab w:val="left" w:pos="1200"/>
        <w:tab w:val="right" w:leader="dot" w:pos="9338"/>
      </w:tabs>
      <w:suppressAutoHyphens w:val="0"/>
      <w:overflowPunct/>
      <w:autoSpaceDE/>
      <w:autoSpaceDN/>
      <w:adjustRightInd/>
      <w:spacing w:after="0"/>
      <w:ind w:left="480"/>
      <w:jc w:val="left"/>
      <w:textAlignment w:val="auto"/>
    </w:pPr>
    <w:rPr>
      <w:iCs/>
    </w:rPr>
  </w:style>
  <w:style w:type="paragraph" w:styleId="NormalWeb">
    <w:name w:val="Normal (Web)"/>
    <w:basedOn w:val="Normal"/>
    <w:uiPriority w:val="99"/>
    <w:rsid w:val="00D308E9"/>
    <w:pPr>
      <w:suppressAutoHyphens w:val="0"/>
      <w:overflowPunct/>
      <w:autoSpaceDE/>
      <w:autoSpaceDN/>
      <w:adjustRightInd/>
      <w:spacing w:after="75"/>
      <w:jc w:val="left"/>
      <w:textAlignment w:val="auto"/>
    </w:pPr>
    <w:rPr>
      <w:rFonts w:ascii="Times New Roman" w:hAnsi="Times New Roman"/>
      <w:sz w:val="24"/>
      <w:szCs w:val="24"/>
    </w:rPr>
  </w:style>
  <w:style w:type="paragraph" w:customStyle="1" w:styleId="Textopredeterminado">
    <w:name w:val="Texto predeterminado"/>
    <w:basedOn w:val="Normal"/>
    <w:rsid w:val="00D308E9"/>
    <w:pPr>
      <w:keepLines/>
      <w:suppressAutoHyphens w:val="0"/>
      <w:overflowPunct/>
      <w:autoSpaceDE/>
      <w:autoSpaceDN/>
      <w:adjustRightInd/>
      <w:spacing w:after="0"/>
      <w:textAlignment w:val="auto"/>
    </w:pPr>
    <w:rPr>
      <w:rFonts w:ascii="Verdana" w:hAnsi="Verdana"/>
      <w:i/>
      <w:sz w:val="22"/>
      <w:lang w:val="es-ES_tradnl"/>
    </w:rPr>
  </w:style>
  <w:style w:type="paragraph" w:styleId="TDC4">
    <w:name w:val="toc 4"/>
    <w:basedOn w:val="Normal"/>
    <w:next w:val="Normal"/>
    <w:autoRedefine/>
    <w:semiHidden/>
    <w:rsid w:val="00D308E9"/>
    <w:pPr>
      <w:suppressAutoHyphens w:val="0"/>
      <w:overflowPunct/>
      <w:autoSpaceDE/>
      <w:autoSpaceDN/>
      <w:adjustRightInd/>
      <w:spacing w:after="0"/>
      <w:ind w:left="720"/>
      <w:jc w:val="left"/>
      <w:textAlignment w:val="auto"/>
    </w:pPr>
    <w:rPr>
      <w:rFonts w:ascii="Times New Roman" w:hAnsi="Times New Roman"/>
      <w:sz w:val="18"/>
      <w:szCs w:val="18"/>
    </w:rPr>
  </w:style>
  <w:style w:type="paragraph" w:styleId="TDC5">
    <w:name w:val="toc 5"/>
    <w:basedOn w:val="Normal"/>
    <w:next w:val="Normal"/>
    <w:autoRedefine/>
    <w:semiHidden/>
    <w:rsid w:val="00D308E9"/>
    <w:pPr>
      <w:suppressAutoHyphens w:val="0"/>
      <w:overflowPunct/>
      <w:autoSpaceDE/>
      <w:autoSpaceDN/>
      <w:adjustRightInd/>
      <w:spacing w:after="0"/>
      <w:ind w:left="960"/>
      <w:jc w:val="left"/>
      <w:textAlignment w:val="auto"/>
    </w:pPr>
    <w:rPr>
      <w:rFonts w:ascii="Times New Roman" w:hAnsi="Times New Roman"/>
      <w:sz w:val="18"/>
      <w:szCs w:val="18"/>
    </w:rPr>
  </w:style>
  <w:style w:type="paragraph" w:styleId="TDC6">
    <w:name w:val="toc 6"/>
    <w:basedOn w:val="Normal"/>
    <w:next w:val="Normal"/>
    <w:autoRedefine/>
    <w:semiHidden/>
    <w:rsid w:val="00D308E9"/>
    <w:pPr>
      <w:suppressAutoHyphens w:val="0"/>
      <w:overflowPunct/>
      <w:autoSpaceDE/>
      <w:autoSpaceDN/>
      <w:adjustRightInd/>
      <w:spacing w:after="0"/>
      <w:ind w:left="1200"/>
      <w:jc w:val="left"/>
      <w:textAlignment w:val="auto"/>
    </w:pPr>
    <w:rPr>
      <w:rFonts w:ascii="Times New Roman" w:hAnsi="Times New Roman"/>
      <w:sz w:val="18"/>
      <w:szCs w:val="18"/>
    </w:rPr>
  </w:style>
  <w:style w:type="paragraph" w:styleId="TDC7">
    <w:name w:val="toc 7"/>
    <w:basedOn w:val="Normal"/>
    <w:next w:val="Normal"/>
    <w:autoRedefine/>
    <w:semiHidden/>
    <w:rsid w:val="00D308E9"/>
    <w:pPr>
      <w:suppressAutoHyphens w:val="0"/>
      <w:overflowPunct/>
      <w:autoSpaceDE/>
      <w:autoSpaceDN/>
      <w:adjustRightInd/>
      <w:spacing w:after="0"/>
      <w:ind w:left="1440"/>
      <w:jc w:val="left"/>
      <w:textAlignment w:val="auto"/>
    </w:pPr>
    <w:rPr>
      <w:rFonts w:ascii="Times New Roman" w:hAnsi="Times New Roman"/>
      <w:sz w:val="18"/>
      <w:szCs w:val="18"/>
    </w:rPr>
  </w:style>
  <w:style w:type="paragraph" w:styleId="TDC8">
    <w:name w:val="toc 8"/>
    <w:basedOn w:val="Normal"/>
    <w:next w:val="Normal"/>
    <w:autoRedefine/>
    <w:semiHidden/>
    <w:rsid w:val="00D308E9"/>
    <w:pPr>
      <w:suppressAutoHyphens w:val="0"/>
      <w:overflowPunct/>
      <w:autoSpaceDE/>
      <w:autoSpaceDN/>
      <w:adjustRightInd/>
      <w:spacing w:after="0"/>
      <w:ind w:left="1680"/>
      <w:jc w:val="left"/>
      <w:textAlignment w:val="auto"/>
    </w:pPr>
    <w:rPr>
      <w:rFonts w:ascii="Times New Roman" w:hAnsi="Times New Roman"/>
      <w:sz w:val="18"/>
      <w:szCs w:val="18"/>
    </w:rPr>
  </w:style>
  <w:style w:type="paragraph" w:styleId="TDC9">
    <w:name w:val="toc 9"/>
    <w:basedOn w:val="Normal"/>
    <w:next w:val="Normal"/>
    <w:autoRedefine/>
    <w:semiHidden/>
    <w:rsid w:val="00D308E9"/>
    <w:pPr>
      <w:suppressAutoHyphens w:val="0"/>
      <w:overflowPunct/>
      <w:autoSpaceDE/>
      <w:autoSpaceDN/>
      <w:adjustRightInd/>
      <w:spacing w:after="0"/>
      <w:ind w:left="1920"/>
      <w:jc w:val="left"/>
      <w:textAlignment w:val="auto"/>
    </w:pPr>
    <w:rPr>
      <w:rFonts w:ascii="Times New Roman" w:hAnsi="Times New Roman"/>
      <w:sz w:val="18"/>
      <w:szCs w:val="18"/>
    </w:rPr>
  </w:style>
  <w:style w:type="paragraph" w:customStyle="1" w:styleId="Prrafo3">
    <w:name w:val="Párrafo 3"/>
    <w:basedOn w:val="Normal"/>
    <w:rsid w:val="00D308E9"/>
    <w:pPr>
      <w:suppressAutoHyphens w:val="0"/>
      <w:spacing w:before="56" w:after="226" w:line="374" w:lineRule="exact"/>
      <w:ind w:left="567"/>
    </w:pPr>
    <w:rPr>
      <w:sz w:val="24"/>
    </w:rPr>
  </w:style>
  <w:style w:type="paragraph" w:styleId="Textocomentario">
    <w:name w:val="annotation text"/>
    <w:basedOn w:val="Normal"/>
    <w:semiHidden/>
    <w:rsid w:val="00D308E9"/>
    <w:pPr>
      <w:suppressAutoHyphens w:val="0"/>
      <w:overflowPunct/>
      <w:autoSpaceDE/>
      <w:autoSpaceDN/>
      <w:adjustRightInd/>
      <w:spacing w:after="0"/>
      <w:jc w:val="left"/>
      <w:textAlignment w:val="auto"/>
    </w:pPr>
    <w:rPr>
      <w:rFonts w:ascii="Times New Roman" w:hAnsi="Times New Roman"/>
    </w:rPr>
  </w:style>
  <w:style w:type="paragraph" w:styleId="Asuntodelcomentario">
    <w:name w:val="annotation subject"/>
    <w:basedOn w:val="Textocomentario"/>
    <w:next w:val="Textocomentario"/>
    <w:semiHidden/>
    <w:rsid w:val="00D308E9"/>
    <w:rPr>
      <w:b/>
      <w:bCs/>
    </w:rPr>
  </w:style>
  <w:style w:type="character" w:styleId="Hipervnculovisitado">
    <w:name w:val="FollowedHyperlink"/>
    <w:rsid w:val="00D308E9"/>
    <w:rPr>
      <w:color w:val="800080"/>
      <w:u w:val="single"/>
    </w:rPr>
  </w:style>
  <w:style w:type="paragraph" w:customStyle="1" w:styleId="Default">
    <w:name w:val="Default"/>
    <w:rsid w:val="00D308E9"/>
    <w:pPr>
      <w:autoSpaceDE w:val="0"/>
      <w:autoSpaceDN w:val="0"/>
      <w:adjustRightInd w:val="0"/>
    </w:pPr>
    <w:rPr>
      <w:rFonts w:ascii="Arial" w:hAnsi="Arial" w:cs="Arial"/>
      <w:color w:val="000000"/>
      <w:sz w:val="24"/>
      <w:szCs w:val="24"/>
    </w:rPr>
  </w:style>
  <w:style w:type="paragraph" w:customStyle="1" w:styleId="EstiloTtulo1CenturyGothic10ptJustificado">
    <w:name w:val="Estilo Título 1 + Century Gothic 10 pt Justificado"/>
    <w:basedOn w:val="Ttulo1"/>
    <w:rsid w:val="00D308E9"/>
    <w:pPr>
      <w:keepLines w:val="0"/>
      <w:pageBreakBefore w:val="0"/>
      <w:numPr>
        <w:numId w:val="1"/>
      </w:numPr>
      <w:suppressAutoHyphens w:val="0"/>
      <w:overflowPunct/>
      <w:autoSpaceDE/>
      <w:autoSpaceDN/>
      <w:adjustRightInd/>
      <w:spacing w:before="240" w:after="60"/>
      <w:textAlignment w:val="auto"/>
    </w:pPr>
    <w:rPr>
      <w:rFonts w:ascii="Century Gothic" w:hAnsi="Century Gothic"/>
      <w:bCs w:val="0"/>
      <w:kern w:val="32"/>
      <w:sz w:val="24"/>
      <w:u w:val="single"/>
    </w:rPr>
  </w:style>
  <w:style w:type="character" w:customStyle="1" w:styleId="urtxtstd">
    <w:name w:val="urtxtstd"/>
    <w:basedOn w:val="Fuentedeprrafopredeter"/>
    <w:rsid w:val="00D308E9"/>
  </w:style>
  <w:style w:type="paragraph" w:customStyle="1" w:styleId="Smbolo2">
    <w:name w:val="Símbolo 2"/>
    <w:basedOn w:val="Normal"/>
    <w:rsid w:val="00E36D6D"/>
    <w:pPr>
      <w:suppressAutoHyphens w:val="0"/>
      <w:spacing w:before="56" w:after="226" w:line="374" w:lineRule="exact"/>
      <w:ind w:left="566" w:hanging="283"/>
    </w:pPr>
    <w:rPr>
      <w:sz w:val="24"/>
      <w:lang w:val="en-US"/>
    </w:rPr>
  </w:style>
  <w:style w:type="paragraph" w:customStyle="1" w:styleId="Prrafo2">
    <w:name w:val="Párrafo 2"/>
    <w:basedOn w:val="Normal"/>
    <w:rsid w:val="00E36D6D"/>
    <w:pPr>
      <w:suppressAutoHyphens w:val="0"/>
      <w:spacing w:before="56" w:after="226" w:line="374" w:lineRule="exact"/>
      <w:ind w:left="283"/>
    </w:pPr>
    <w:rPr>
      <w:sz w:val="24"/>
      <w:lang w:val="en-US"/>
    </w:rPr>
  </w:style>
  <w:style w:type="paragraph" w:customStyle="1" w:styleId="11Ttulo">
    <w:name w:val="1.1. Título"/>
    <w:basedOn w:val="Normal"/>
    <w:rsid w:val="00E36D6D"/>
    <w:pPr>
      <w:suppressAutoHyphens w:val="0"/>
      <w:spacing w:before="56" w:after="226" w:line="374" w:lineRule="exact"/>
      <w:ind w:left="567" w:hanging="567"/>
    </w:pPr>
    <w:rPr>
      <w:b/>
      <w:bCs/>
      <w:sz w:val="24"/>
    </w:rPr>
  </w:style>
  <w:style w:type="paragraph" w:customStyle="1" w:styleId="1Ttulo">
    <w:name w:val="1. Título"/>
    <w:basedOn w:val="Normal"/>
    <w:rsid w:val="00E36D6D"/>
    <w:pPr>
      <w:suppressAutoHyphens w:val="0"/>
      <w:spacing w:before="56" w:after="226" w:line="374" w:lineRule="exact"/>
      <w:ind w:left="283" w:hanging="283"/>
    </w:pPr>
    <w:rPr>
      <w:b/>
      <w:bCs/>
      <w:sz w:val="24"/>
    </w:rPr>
  </w:style>
  <w:style w:type="paragraph" w:customStyle="1" w:styleId="Smbolo4">
    <w:name w:val="Símbolo 4"/>
    <w:basedOn w:val="Normal"/>
    <w:rsid w:val="00E36D6D"/>
    <w:pPr>
      <w:suppressAutoHyphens w:val="0"/>
      <w:spacing w:before="56" w:after="226" w:line="374" w:lineRule="exact"/>
      <w:ind w:left="1133" w:hanging="283"/>
    </w:pPr>
    <w:rPr>
      <w:sz w:val="24"/>
      <w:lang w:val="en-US"/>
    </w:rPr>
  </w:style>
  <w:style w:type="paragraph" w:customStyle="1" w:styleId="simbolo3">
    <w:name w:val="simbolo 3"/>
    <w:basedOn w:val="Normal"/>
    <w:rsid w:val="00E36D6D"/>
    <w:pPr>
      <w:suppressAutoHyphens w:val="0"/>
      <w:spacing w:before="56" w:after="226" w:line="374" w:lineRule="exact"/>
      <w:ind w:left="850" w:hanging="283"/>
    </w:pPr>
    <w:rPr>
      <w:sz w:val="24"/>
      <w:lang w:val="en-US"/>
    </w:rPr>
  </w:style>
  <w:style w:type="paragraph" w:customStyle="1" w:styleId="Smbolo1">
    <w:name w:val="Símbolo 1"/>
    <w:basedOn w:val="Normal"/>
    <w:rsid w:val="00E36D6D"/>
    <w:pPr>
      <w:suppressAutoHyphens w:val="0"/>
      <w:spacing w:before="56" w:after="226" w:line="374" w:lineRule="exact"/>
      <w:ind w:left="283" w:hanging="283"/>
    </w:pPr>
    <w:rPr>
      <w:sz w:val="24"/>
      <w:lang w:val="en-US"/>
    </w:rPr>
  </w:style>
  <w:style w:type="paragraph" w:styleId="Descripcin">
    <w:name w:val="caption"/>
    <w:basedOn w:val="Normal"/>
    <w:next w:val="Normal"/>
    <w:autoRedefine/>
    <w:qFormat/>
    <w:rsid w:val="00BA49FC"/>
    <w:rPr>
      <w:rFonts w:asciiTheme="minorHAnsi" w:hAnsiTheme="minorHAnsi" w:cstheme="minorHAnsi"/>
      <w:b/>
      <w:bCs/>
      <w:i/>
    </w:rPr>
  </w:style>
  <w:style w:type="paragraph" w:styleId="Tabladeilustraciones">
    <w:name w:val="table of figures"/>
    <w:basedOn w:val="Normal"/>
    <w:next w:val="Normal"/>
    <w:uiPriority w:val="99"/>
    <w:rsid w:val="00803D49"/>
    <w:pPr>
      <w:spacing w:after="0"/>
      <w:jc w:val="left"/>
    </w:pPr>
    <w:rPr>
      <w:rFonts w:ascii="Times New Roman" w:hAnsi="Times New Roman"/>
      <w:i/>
      <w:iCs/>
    </w:rPr>
  </w:style>
  <w:style w:type="paragraph" w:customStyle="1" w:styleId="Ttulo2Verdana">
    <w:name w:val="Título 2 + Verdana"/>
    <w:basedOn w:val="Ttulo2"/>
    <w:rsid w:val="00496D71"/>
    <w:pPr>
      <w:numPr>
        <w:numId w:val="13"/>
      </w:numPr>
    </w:pPr>
    <w:rPr>
      <w:rFonts w:cs="Arial"/>
      <w:bCs/>
      <w:i/>
      <w:iCs/>
      <w:szCs w:val="28"/>
    </w:rPr>
  </w:style>
  <w:style w:type="paragraph" w:customStyle="1" w:styleId="blurb">
    <w:name w:val="blurb"/>
    <w:basedOn w:val="Normal"/>
    <w:rsid w:val="00FA642F"/>
    <w:pPr>
      <w:suppressAutoHyphens w:val="0"/>
      <w:overflowPunct/>
      <w:autoSpaceDE/>
      <w:autoSpaceDN/>
      <w:adjustRightInd/>
      <w:spacing w:after="336" w:line="336" w:lineRule="auto"/>
      <w:ind w:left="250"/>
      <w:jc w:val="left"/>
      <w:textAlignment w:val="auto"/>
    </w:pPr>
    <w:rPr>
      <w:rFonts w:ascii="Trebuchet MS" w:hAnsi="Trebuchet MS" w:cs="Trebuchet MS"/>
      <w:sz w:val="17"/>
      <w:szCs w:val="17"/>
    </w:rPr>
  </w:style>
  <w:style w:type="character" w:styleId="Nmerodepgina">
    <w:name w:val="page number"/>
    <w:basedOn w:val="Fuentedeprrafopredeter"/>
    <w:rsid w:val="005902AE"/>
  </w:style>
  <w:style w:type="character" w:styleId="Refdecomentario">
    <w:name w:val="annotation reference"/>
    <w:semiHidden/>
    <w:rsid w:val="00D91F56"/>
    <w:rPr>
      <w:sz w:val="16"/>
      <w:szCs w:val="16"/>
    </w:rPr>
  </w:style>
  <w:style w:type="paragraph" w:styleId="Revisin">
    <w:name w:val="Revision"/>
    <w:hidden/>
    <w:uiPriority w:val="99"/>
    <w:semiHidden/>
    <w:rsid w:val="00983C2C"/>
    <w:rPr>
      <w:rFonts w:ascii="Arial" w:hAnsi="Arial"/>
    </w:rPr>
  </w:style>
  <w:style w:type="paragraph" w:customStyle="1" w:styleId="Pa1">
    <w:name w:val="Pa1"/>
    <w:basedOn w:val="Default"/>
    <w:next w:val="Default"/>
    <w:uiPriority w:val="99"/>
    <w:rsid w:val="00E95F95"/>
    <w:pPr>
      <w:spacing w:line="161" w:lineRule="atLeast"/>
    </w:pPr>
    <w:rPr>
      <w:rFonts w:ascii="Utopia Std" w:eastAsia="Calibri" w:hAnsi="Utopia Std" w:cs="Times New Roman"/>
      <w:color w:val="auto"/>
      <w:lang w:eastAsia="en-US"/>
    </w:rPr>
  </w:style>
  <w:style w:type="character" w:customStyle="1" w:styleId="A6">
    <w:name w:val="A6"/>
    <w:uiPriority w:val="99"/>
    <w:rsid w:val="004B534D"/>
    <w:rPr>
      <w:rFonts w:ascii="Utopia Std" w:hAnsi="Utopia Std" w:cs="Utopia Std" w:hint="default"/>
      <w:color w:val="000000"/>
      <w:sz w:val="19"/>
      <w:szCs w:val="19"/>
    </w:rPr>
  </w:style>
  <w:style w:type="paragraph" w:styleId="Prrafodelista">
    <w:name w:val="List Paragraph"/>
    <w:basedOn w:val="Normal"/>
    <w:link w:val="PrrafodelistaCar"/>
    <w:uiPriority w:val="34"/>
    <w:qFormat/>
    <w:rsid w:val="00E119AF"/>
    <w:pPr>
      <w:ind w:left="720"/>
      <w:contextualSpacing/>
    </w:pPr>
  </w:style>
  <w:style w:type="character" w:customStyle="1" w:styleId="PrrafodelistaCar">
    <w:name w:val="Párrafo de lista Car"/>
    <w:basedOn w:val="Fuentedeprrafopredeter"/>
    <w:link w:val="Prrafodelista"/>
    <w:uiPriority w:val="34"/>
    <w:rsid w:val="00690EC1"/>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32398">
      <w:bodyDiv w:val="1"/>
      <w:marLeft w:val="0"/>
      <w:marRight w:val="0"/>
      <w:marTop w:val="0"/>
      <w:marBottom w:val="0"/>
      <w:divBdr>
        <w:top w:val="none" w:sz="0" w:space="0" w:color="auto"/>
        <w:left w:val="none" w:sz="0" w:space="0" w:color="auto"/>
        <w:bottom w:val="none" w:sz="0" w:space="0" w:color="auto"/>
        <w:right w:val="none" w:sz="0" w:space="0" w:color="auto"/>
      </w:divBdr>
    </w:div>
    <w:div w:id="42560398">
      <w:bodyDiv w:val="1"/>
      <w:marLeft w:val="0"/>
      <w:marRight w:val="0"/>
      <w:marTop w:val="0"/>
      <w:marBottom w:val="0"/>
      <w:divBdr>
        <w:top w:val="none" w:sz="0" w:space="0" w:color="auto"/>
        <w:left w:val="none" w:sz="0" w:space="0" w:color="auto"/>
        <w:bottom w:val="none" w:sz="0" w:space="0" w:color="auto"/>
        <w:right w:val="none" w:sz="0" w:space="0" w:color="auto"/>
      </w:divBdr>
    </w:div>
    <w:div w:id="59403689">
      <w:bodyDiv w:val="1"/>
      <w:marLeft w:val="0"/>
      <w:marRight w:val="0"/>
      <w:marTop w:val="0"/>
      <w:marBottom w:val="0"/>
      <w:divBdr>
        <w:top w:val="none" w:sz="0" w:space="0" w:color="auto"/>
        <w:left w:val="none" w:sz="0" w:space="0" w:color="auto"/>
        <w:bottom w:val="none" w:sz="0" w:space="0" w:color="auto"/>
        <w:right w:val="none" w:sz="0" w:space="0" w:color="auto"/>
      </w:divBdr>
    </w:div>
    <w:div w:id="77753983">
      <w:bodyDiv w:val="1"/>
      <w:marLeft w:val="0"/>
      <w:marRight w:val="0"/>
      <w:marTop w:val="0"/>
      <w:marBottom w:val="0"/>
      <w:divBdr>
        <w:top w:val="none" w:sz="0" w:space="0" w:color="auto"/>
        <w:left w:val="none" w:sz="0" w:space="0" w:color="auto"/>
        <w:bottom w:val="none" w:sz="0" w:space="0" w:color="auto"/>
        <w:right w:val="none" w:sz="0" w:space="0" w:color="auto"/>
      </w:divBdr>
    </w:div>
    <w:div w:id="262230007">
      <w:bodyDiv w:val="1"/>
      <w:marLeft w:val="0"/>
      <w:marRight w:val="0"/>
      <w:marTop w:val="0"/>
      <w:marBottom w:val="0"/>
      <w:divBdr>
        <w:top w:val="none" w:sz="0" w:space="0" w:color="auto"/>
        <w:left w:val="none" w:sz="0" w:space="0" w:color="auto"/>
        <w:bottom w:val="none" w:sz="0" w:space="0" w:color="auto"/>
        <w:right w:val="none" w:sz="0" w:space="0" w:color="auto"/>
      </w:divBdr>
    </w:div>
    <w:div w:id="313725844">
      <w:bodyDiv w:val="1"/>
      <w:marLeft w:val="0"/>
      <w:marRight w:val="0"/>
      <w:marTop w:val="0"/>
      <w:marBottom w:val="0"/>
      <w:divBdr>
        <w:top w:val="none" w:sz="0" w:space="0" w:color="auto"/>
        <w:left w:val="none" w:sz="0" w:space="0" w:color="auto"/>
        <w:bottom w:val="none" w:sz="0" w:space="0" w:color="auto"/>
        <w:right w:val="none" w:sz="0" w:space="0" w:color="auto"/>
      </w:divBdr>
    </w:div>
    <w:div w:id="318777963">
      <w:bodyDiv w:val="1"/>
      <w:marLeft w:val="0"/>
      <w:marRight w:val="0"/>
      <w:marTop w:val="0"/>
      <w:marBottom w:val="0"/>
      <w:divBdr>
        <w:top w:val="none" w:sz="0" w:space="0" w:color="auto"/>
        <w:left w:val="none" w:sz="0" w:space="0" w:color="auto"/>
        <w:bottom w:val="none" w:sz="0" w:space="0" w:color="auto"/>
        <w:right w:val="none" w:sz="0" w:space="0" w:color="auto"/>
      </w:divBdr>
    </w:div>
    <w:div w:id="366486082">
      <w:bodyDiv w:val="1"/>
      <w:marLeft w:val="0"/>
      <w:marRight w:val="0"/>
      <w:marTop w:val="0"/>
      <w:marBottom w:val="0"/>
      <w:divBdr>
        <w:top w:val="none" w:sz="0" w:space="0" w:color="auto"/>
        <w:left w:val="none" w:sz="0" w:space="0" w:color="auto"/>
        <w:bottom w:val="none" w:sz="0" w:space="0" w:color="auto"/>
        <w:right w:val="none" w:sz="0" w:space="0" w:color="auto"/>
      </w:divBdr>
    </w:div>
    <w:div w:id="381950780">
      <w:bodyDiv w:val="1"/>
      <w:marLeft w:val="0"/>
      <w:marRight w:val="0"/>
      <w:marTop w:val="0"/>
      <w:marBottom w:val="0"/>
      <w:divBdr>
        <w:top w:val="none" w:sz="0" w:space="0" w:color="auto"/>
        <w:left w:val="none" w:sz="0" w:space="0" w:color="auto"/>
        <w:bottom w:val="none" w:sz="0" w:space="0" w:color="auto"/>
        <w:right w:val="none" w:sz="0" w:space="0" w:color="auto"/>
      </w:divBdr>
    </w:div>
    <w:div w:id="426081626">
      <w:bodyDiv w:val="1"/>
      <w:marLeft w:val="0"/>
      <w:marRight w:val="0"/>
      <w:marTop w:val="0"/>
      <w:marBottom w:val="0"/>
      <w:divBdr>
        <w:top w:val="none" w:sz="0" w:space="0" w:color="auto"/>
        <w:left w:val="none" w:sz="0" w:space="0" w:color="auto"/>
        <w:bottom w:val="none" w:sz="0" w:space="0" w:color="auto"/>
        <w:right w:val="none" w:sz="0" w:space="0" w:color="auto"/>
      </w:divBdr>
    </w:div>
    <w:div w:id="590822731">
      <w:bodyDiv w:val="1"/>
      <w:marLeft w:val="0"/>
      <w:marRight w:val="0"/>
      <w:marTop w:val="0"/>
      <w:marBottom w:val="0"/>
      <w:divBdr>
        <w:top w:val="none" w:sz="0" w:space="0" w:color="auto"/>
        <w:left w:val="none" w:sz="0" w:space="0" w:color="auto"/>
        <w:bottom w:val="none" w:sz="0" w:space="0" w:color="auto"/>
        <w:right w:val="none" w:sz="0" w:space="0" w:color="auto"/>
      </w:divBdr>
    </w:div>
    <w:div w:id="849636730">
      <w:bodyDiv w:val="1"/>
      <w:marLeft w:val="0"/>
      <w:marRight w:val="0"/>
      <w:marTop w:val="0"/>
      <w:marBottom w:val="0"/>
      <w:divBdr>
        <w:top w:val="none" w:sz="0" w:space="0" w:color="auto"/>
        <w:left w:val="none" w:sz="0" w:space="0" w:color="auto"/>
        <w:bottom w:val="none" w:sz="0" w:space="0" w:color="auto"/>
        <w:right w:val="none" w:sz="0" w:space="0" w:color="auto"/>
      </w:divBdr>
    </w:div>
    <w:div w:id="855769707">
      <w:bodyDiv w:val="1"/>
      <w:marLeft w:val="0"/>
      <w:marRight w:val="0"/>
      <w:marTop w:val="0"/>
      <w:marBottom w:val="0"/>
      <w:divBdr>
        <w:top w:val="none" w:sz="0" w:space="0" w:color="auto"/>
        <w:left w:val="none" w:sz="0" w:space="0" w:color="auto"/>
        <w:bottom w:val="none" w:sz="0" w:space="0" w:color="auto"/>
        <w:right w:val="none" w:sz="0" w:space="0" w:color="auto"/>
      </w:divBdr>
    </w:div>
    <w:div w:id="861288501">
      <w:bodyDiv w:val="1"/>
      <w:marLeft w:val="0"/>
      <w:marRight w:val="0"/>
      <w:marTop w:val="0"/>
      <w:marBottom w:val="0"/>
      <w:divBdr>
        <w:top w:val="none" w:sz="0" w:space="0" w:color="auto"/>
        <w:left w:val="none" w:sz="0" w:space="0" w:color="auto"/>
        <w:bottom w:val="none" w:sz="0" w:space="0" w:color="auto"/>
        <w:right w:val="none" w:sz="0" w:space="0" w:color="auto"/>
      </w:divBdr>
    </w:div>
    <w:div w:id="870461106">
      <w:bodyDiv w:val="1"/>
      <w:marLeft w:val="0"/>
      <w:marRight w:val="0"/>
      <w:marTop w:val="0"/>
      <w:marBottom w:val="0"/>
      <w:divBdr>
        <w:top w:val="none" w:sz="0" w:space="0" w:color="auto"/>
        <w:left w:val="none" w:sz="0" w:space="0" w:color="auto"/>
        <w:bottom w:val="none" w:sz="0" w:space="0" w:color="auto"/>
        <w:right w:val="none" w:sz="0" w:space="0" w:color="auto"/>
      </w:divBdr>
    </w:div>
    <w:div w:id="934290688">
      <w:bodyDiv w:val="1"/>
      <w:marLeft w:val="15"/>
      <w:marRight w:val="15"/>
      <w:marTop w:val="15"/>
      <w:marBottom w:val="15"/>
      <w:divBdr>
        <w:top w:val="none" w:sz="0" w:space="0" w:color="auto"/>
        <w:left w:val="none" w:sz="0" w:space="0" w:color="auto"/>
        <w:bottom w:val="none" w:sz="0" w:space="0" w:color="auto"/>
        <w:right w:val="none" w:sz="0" w:space="0" w:color="auto"/>
      </w:divBdr>
      <w:divsChild>
        <w:div w:id="436758256">
          <w:marLeft w:val="0"/>
          <w:marRight w:val="0"/>
          <w:marTop w:val="100"/>
          <w:marBottom w:val="100"/>
          <w:divBdr>
            <w:top w:val="single" w:sz="2" w:space="0" w:color="000000"/>
            <w:left w:val="single" w:sz="2" w:space="0" w:color="000000"/>
            <w:bottom w:val="single" w:sz="2" w:space="0" w:color="000000"/>
            <w:right w:val="single" w:sz="2" w:space="0" w:color="000000"/>
          </w:divBdr>
          <w:divsChild>
            <w:div w:id="1537622885">
              <w:marLeft w:val="0"/>
              <w:marRight w:val="0"/>
              <w:marTop w:val="0"/>
              <w:marBottom w:val="0"/>
              <w:divBdr>
                <w:top w:val="none" w:sz="0" w:space="0" w:color="auto"/>
                <w:left w:val="none" w:sz="0" w:space="0" w:color="auto"/>
                <w:bottom w:val="none" w:sz="0" w:space="0" w:color="auto"/>
                <w:right w:val="none" w:sz="0" w:space="0" w:color="auto"/>
              </w:divBdr>
              <w:divsChild>
                <w:div w:id="957875539">
                  <w:marLeft w:val="0"/>
                  <w:marRight w:val="0"/>
                  <w:marTop w:val="0"/>
                  <w:marBottom w:val="0"/>
                  <w:divBdr>
                    <w:top w:val="none" w:sz="0" w:space="0" w:color="auto"/>
                    <w:left w:val="none" w:sz="0" w:space="0" w:color="auto"/>
                    <w:bottom w:val="none" w:sz="0" w:space="0" w:color="auto"/>
                    <w:right w:val="none" w:sz="0" w:space="0" w:color="auto"/>
                  </w:divBdr>
                  <w:divsChild>
                    <w:div w:id="325016914">
                      <w:marLeft w:val="15"/>
                      <w:marRight w:val="15"/>
                      <w:marTop w:val="15"/>
                      <w:marBottom w:val="15"/>
                      <w:divBdr>
                        <w:top w:val="none" w:sz="0" w:space="0" w:color="auto"/>
                        <w:left w:val="none" w:sz="0" w:space="0" w:color="auto"/>
                        <w:bottom w:val="none" w:sz="0" w:space="0" w:color="auto"/>
                        <w:right w:val="none" w:sz="0" w:space="0" w:color="auto"/>
                      </w:divBdr>
                      <w:divsChild>
                        <w:div w:id="1137186771">
                          <w:marLeft w:val="15"/>
                          <w:marRight w:val="15"/>
                          <w:marTop w:val="15"/>
                          <w:marBottom w:val="15"/>
                          <w:divBdr>
                            <w:top w:val="none" w:sz="0" w:space="0" w:color="auto"/>
                            <w:left w:val="none" w:sz="0" w:space="0" w:color="auto"/>
                            <w:bottom w:val="none" w:sz="0" w:space="0" w:color="auto"/>
                            <w:right w:val="none" w:sz="0" w:space="0" w:color="auto"/>
                          </w:divBdr>
                          <w:divsChild>
                            <w:div w:id="2010209952">
                              <w:marLeft w:val="0"/>
                              <w:marRight w:val="0"/>
                              <w:marTop w:val="0"/>
                              <w:marBottom w:val="0"/>
                              <w:divBdr>
                                <w:top w:val="none" w:sz="0" w:space="0" w:color="auto"/>
                                <w:left w:val="none" w:sz="0" w:space="0" w:color="auto"/>
                                <w:bottom w:val="none" w:sz="0" w:space="0" w:color="auto"/>
                                <w:right w:val="none" w:sz="0" w:space="0" w:color="auto"/>
                              </w:divBdr>
                              <w:divsChild>
                                <w:div w:id="430779021">
                                  <w:marLeft w:val="15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7801496">
      <w:bodyDiv w:val="1"/>
      <w:marLeft w:val="0"/>
      <w:marRight w:val="0"/>
      <w:marTop w:val="0"/>
      <w:marBottom w:val="0"/>
      <w:divBdr>
        <w:top w:val="none" w:sz="0" w:space="0" w:color="auto"/>
        <w:left w:val="none" w:sz="0" w:space="0" w:color="auto"/>
        <w:bottom w:val="none" w:sz="0" w:space="0" w:color="auto"/>
        <w:right w:val="none" w:sz="0" w:space="0" w:color="auto"/>
      </w:divBdr>
    </w:div>
    <w:div w:id="1068260744">
      <w:bodyDiv w:val="1"/>
      <w:marLeft w:val="0"/>
      <w:marRight w:val="0"/>
      <w:marTop w:val="0"/>
      <w:marBottom w:val="0"/>
      <w:divBdr>
        <w:top w:val="none" w:sz="0" w:space="0" w:color="auto"/>
        <w:left w:val="none" w:sz="0" w:space="0" w:color="auto"/>
        <w:bottom w:val="none" w:sz="0" w:space="0" w:color="auto"/>
        <w:right w:val="none" w:sz="0" w:space="0" w:color="auto"/>
      </w:divBdr>
    </w:div>
    <w:div w:id="1306619371">
      <w:bodyDiv w:val="1"/>
      <w:marLeft w:val="0"/>
      <w:marRight w:val="0"/>
      <w:marTop w:val="0"/>
      <w:marBottom w:val="0"/>
      <w:divBdr>
        <w:top w:val="none" w:sz="0" w:space="0" w:color="auto"/>
        <w:left w:val="none" w:sz="0" w:space="0" w:color="auto"/>
        <w:bottom w:val="none" w:sz="0" w:space="0" w:color="auto"/>
        <w:right w:val="none" w:sz="0" w:space="0" w:color="auto"/>
      </w:divBdr>
    </w:div>
    <w:div w:id="1411580723">
      <w:bodyDiv w:val="1"/>
      <w:marLeft w:val="0"/>
      <w:marRight w:val="0"/>
      <w:marTop w:val="0"/>
      <w:marBottom w:val="0"/>
      <w:divBdr>
        <w:top w:val="none" w:sz="0" w:space="0" w:color="auto"/>
        <w:left w:val="none" w:sz="0" w:space="0" w:color="auto"/>
        <w:bottom w:val="none" w:sz="0" w:space="0" w:color="auto"/>
        <w:right w:val="none" w:sz="0" w:space="0" w:color="auto"/>
      </w:divBdr>
    </w:div>
    <w:div w:id="1454591670">
      <w:bodyDiv w:val="1"/>
      <w:marLeft w:val="15"/>
      <w:marRight w:val="15"/>
      <w:marTop w:val="15"/>
      <w:marBottom w:val="15"/>
      <w:divBdr>
        <w:top w:val="none" w:sz="0" w:space="0" w:color="auto"/>
        <w:left w:val="none" w:sz="0" w:space="0" w:color="auto"/>
        <w:bottom w:val="none" w:sz="0" w:space="0" w:color="auto"/>
        <w:right w:val="none" w:sz="0" w:space="0" w:color="auto"/>
      </w:divBdr>
      <w:divsChild>
        <w:div w:id="833453757">
          <w:marLeft w:val="0"/>
          <w:marRight w:val="0"/>
          <w:marTop w:val="100"/>
          <w:marBottom w:val="100"/>
          <w:divBdr>
            <w:top w:val="single" w:sz="2" w:space="0" w:color="000000"/>
            <w:left w:val="single" w:sz="2" w:space="0" w:color="000000"/>
            <w:bottom w:val="single" w:sz="2" w:space="0" w:color="000000"/>
            <w:right w:val="single" w:sz="2" w:space="0" w:color="000000"/>
          </w:divBdr>
          <w:divsChild>
            <w:div w:id="1332836362">
              <w:marLeft w:val="0"/>
              <w:marRight w:val="0"/>
              <w:marTop w:val="0"/>
              <w:marBottom w:val="0"/>
              <w:divBdr>
                <w:top w:val="none" w:sz="0" w:space="0" w:color="auto"/>
                <w:left w:val="none" w:sz="0" w:space="0" w:color="auto"/>
                <w:bottom w:val="none" w:sz="0" w:space="0" w:color="auto"/>
                <w:right w:val="none" w:sz="0" w:space="0" w:color="auto"/>
              </w:divBdr>
              <w:divsChild>
                <w:div w:id="1546406269">
                  <w:marLeft w:val="0"/>
                  <w:marRight w:val="0"/>
                  <w:marTop w:val="0"/>
                  <w:marBottom w:val="0"/>
                  <w:divBdr>
                    <w:top w:val="none" w:sz="0" w:space="0" w:color="auto"/>
                    <w:left w:val="none" w:sz="0" w:space="0" w:color="auto"/>
                    <w:bottom w:val="none" w:sz="0" w:space="0" w:color="auto"/>
                    <w:right w:val="none" w:sz="0" w:space="0" w:color="auto"/>
                  </w:divBdr>
                  <w:divsChild>
                    <w:div w:id="297686418">
                      <w:marLeft w:val="15"/>
                      <w:marRight w:val="15"/>
                      <w:marTop w:val="15"/>
                      <w:marBottom w:val="15"/>
                      <w:divBdr>
                        <w:top w:val="none" w:sz="0" w:space="0" w:color="auto"/>
                        <w:left w:val="none" w:sz="0" w:space="0" w:color="auto"/>
                        <w:bottom w:val="none" w:sz="0" w:space="0" w:color="auto"/>
                        <w:right w:val="none" w:sz="0" w:space="0" w:color="auto"/>
                      </w:divBdr>
                      <w:divsChild>
                        <w:div w:id="410153605">
                          <w:marLeft w:val="15"/>
                          <w:marRight w:val="15"/>
                          <w:marTop w:val="15"/>
                          <w:marBottom w:val="15"/>
                          <w:divBdr>
                            <w:top w:val="none" w:sz="0" w:space="0" w:color="auto"/>
                            <w:left w:val="none" w:sz="0" w:space="0" w:color="auto"/>
                            <w:bottom w:val="none" w:sz="0" w:space="0" w:color="auto"/>
                            <w:right w:val="none" w:sz="0" w:space="0" w:color="auto"/>
                          </w:divBdr>
                          <w:divsChild>
                            <w:div w:id="419647224">
                              <w:marLeft w:val="0"/>
                              <w:marRight w:val="0"/>
                              <w:marTop w:val="0"/>
                              <w:marBottom w:val="0"/>
                              <w:divBdr>
                                <w:top w:val="none" w:sz="0" w:space="0" w:color="auto"/>
                                <w:left w:val="none" w:sz="0" w:space="0" w:color="auto"/>
                                <w:bottom w:val="none" w:sz="0" w:space="0" w:color="auto"/>
                                <w:right w:val="none" w:sz="0" w:space="0" w:color="auto"/>
                              </w:divBdr>
                              <w:divsChild>
                                <w:div w:id="55247399">
                                  <w:marLeft w:val="15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4889416">
      <w:bodyDiv w:val="1"/>
      <w:marLeft w:val="0"/>
      <w:marRight w:val="0"/>
      <w:marTop w:val="0"/>
      <w:marBottom w:val="0"/>
      <w:divBdr>
        <w:top w:val="none" w:sz="0" w:space="0" w:color="auto"/>
        <w:left w:val="none" w:sz="0" w:space="0" w:color="auto"/>
        <w:bottom w:val="none" w:sz="0" w:space="0" w:color="auto"/>
        <w:right w:val="none" w:sz="0" w:space="0" w:color="auto"/>
      </w:divBdr>
    </w:div>
    <w:div w:id="1465271920">
      <w:bodyDiv w:val="1"/>
      <w:marLeft w:val="0"/>
      <w:marRight w:val="0"/>
      <w:marTop w:val="0"/>
      <w:marBottom w:val="0"/>
      <w:divBdr>
        <w:top w:val="none" w:sz="0" w:space="0" w:color="auto"/>
        <w:left w:val="none" w:sz="0" w:space="0" w:color="auto"/>
        <w:bottom w:val="none" w:sz="0" w:space="0" w:color="auto"/>
        <w:right w:val="none" w:sz="0" w:space="0" w:color="auto"/>
      </w:divBdr>
    </w:div>
    <w:div w:id="1515144554">
      <w:bodyDiv w:val="1"/>
      <w:marLeft w:val="0"/>
      <w:marRight w:val="0"/>
      <w:marTop w:val="0"/>
      <w:marBottom w:val="0"/>
      <w:divBdr>
        <w:top w:val="none" w:sz="0" w:space="0" w:color="auto"/>
        <w:left w:val="none" w:sz="0" w:space="0" w:color="auto"/>
        <w:bottom w:val="none" w:sz="0" w:space="0" w:color="auto"/>
        <w:right w:val="none" w:sz="0" w:space="0" w:color="auto"/>
      </w:divBdr>
    </w:div>
    <w:div w:id="1543516494">
      <w:bodyDiv w:val="1"/>
      <w:marLeft w:val="0"/>
      <w:marRight w:val="0"/>
      <w:marTop w:val="0"/>
      <w:marBottom w:val="0"/>
      <w:divBdr>
        <w:top w:val="none" w:sz="0" w:space="0" w:color="auto"/>
        <w:left w:val="none" w:sz="0" w:space="0" w:color="auto"/>
        <w:bottom w:val="none" w:sz="0" w:space="0" w:color="auto"/>
        <w:right w:val="none" w:sz="0" w:space="0" w:color="auto"/>
      </w:divBdr>
    </w:div>
    <w:div w:id="1551115483">
      <w:bodyDiv w:val="1"/>
      <w:marLeft w:val="0"/>
      <w:marRight w:val="0"/>
      <w:marTop w:val="0"/>
      <w:marBottom w:val="0"/>
      <w:divBdr>
        <w:top w:val="none" w:sz="0" w:space="0" w:color="auto"/>
        <w:left w:val="none" w:sz="0" w:space="0" w:color="auto"/>
        <w:bottom w:val="none" w:sz="0" w:space="0" w:color="auto"/>
        <w:right w:val="none" w:sz="0" w:space="0" w:color="auto"/>
      </w:divBdr>
    </w:div>
    <w:div w:id="1590844680">
      <w:bodyDiv w:val="1"/>
      <w:marLeft w:val="0"/>
      <w:marRight w:val="0"/>
      <w:marTop w:val="0"/>
      <w:marBottom w:val="0"/>
      <w:divBdr>
        <w:top w:val="none" w:sz="0" w:space="0" w:color="auto"/>
        <w:left w:val="none" w:sz="0" w:space="0" w:color="auto"/>
        <w:bottom w:val="none" w:sz="0" w:space="0" w:color="auto"/>
        <w:right w:val="none" w:sz="0" w:space="0" w:color="auto"/>
      </w:divBdr>
    </w:div>
    <w:div w:id="1664550118">
      <w:bodyDiv w:val="1"/>
      <w:marLeft w:val="0"/>
      <w:marRight w:val="0"/>
      <w:marTop w:val="0"/>
      <w:marBottom w:val="0"/>
      <w:divBdr>
        <w:top w:val="none" w:sz="0" w:space="0" w:color="auto"/>
        <w:left w:val="none" w:sz="0" w:space="0" w:color="auto"/>
        <w:bottom w:val="none" w:sz="0" w:space="0" w:color="auto"/>
        <w:right w:val="none" w:sz="0" w:space="0" w:color="auto"/>
      </w:divBdr>
    </w:div>
    <w:div w:id="1685550949">
      <w:bodyDiv w:val="1"/>
      <w:marLeft w:val="0"/>
      <w:marRight w:val="0"/>
      <w:marTop w:val="0"/>
      <w:marBottom w:val="0"/>
      <w:divBdr>
        <w:top w:val="none" w:sz="0" w:space="0" w:color="auto"/>
        <w:left w:val="none" w:sz="0" w:space="0" w:color="auto"/>
        <w:bottom w:val="none" w:sz="0" w:space="0" w:color="auto"/>
        <w:right w:val="none" w:sz="0" w:space="0" w:color="auto"/>
      </w:divBdr>
    </w:div>
    <w:div w:id="1695304941">
      <w:bodyDiv w:val="1"/>
      <w:marLeft w:val="0"/>
      <w:marRight w:val="0"/>
      <w:marTop w:val="0"/>
      <w:marBottom w:val="0"/>
      <w:divBdr>
        <w:top w:val="none" w:sz="0" w:space="0" w:color="auto"/>
        <w:left w:val="none" w:sz="0" w:space="0" w:color="auto"/>
        <w:bottom w:val="none" w:sz="0" w:space="0" w:color="auto"/>
        <w:right w:val="none" w:sz="0" w:space="0" w:color="auto"/>
      </w:divBdr>
    </w:div>
    <w:div w:id="1736078253">
      <w:bodyDiv w:val="1"/>
      <w:marLeft w:val="0"/>
      <w:marRight w:val="0"/>
      <w:marTop w:val="0"/>
      <w:marBottom w:val="0"/>
      <w:divBdr>
        <w:top w:val="none" w:sz="0" w:space="0" w:color="auto"/>
        <w:left w:val="none" w:sz="0" w:space="0" w:color="auto"/>
        <w:bottom w:val="none" w:sz="0" w:space="0" w:color="auto"/>
        <w:right w:val="none" w:sz="0" w:space="0" w:color="auto"/>
      </w:divBdr>
    </w:div>
    <w:div w:id="1858881404">
      <w:bodyDiv w:val="1"/>
      <w:marLeft w:val="0"/>
      <w:marRight w:val="0"/>
      <w:marTop w:val="0"/>
      <w:marBottom w:val="0"/>
      <w:divBdr>
        <w:top w:val="none" w:sz="0" w:space="0" w:color="auto"/>
        <w:left w:val="none" w:sz="0" w:space="0" w:color="auto"/>
        <w:bottom w:val="none" w:sz="0" w:space="0" w:color="auto"/>
        <w:right w:val="none" w:sz="0" w:space="0" w:color="auto"/>
      </w:divBdr>
    </w:div>
    <w:div w:id="1996252757">
      <w:bodyDiv w:val="1"/>
      <w:marLeft w:val="0"/>
      <w:marRight w:val="0"/>
      <w:marTop w:val="0"/>
      <w:marBottom w:val="0"/>
      <w:divBdr>
        <w:top w:val="none" w:sz="0" w:space="0" w:color="auto"/>
        <w:left w:val="none" w:sz="0" w:space="0" w:color="auto"/>
        <w:bottom w:val="none" w:sz="0" w:space="0" w:color="auto"/>
        <w:right w:val="none" w:sz="0" w:space="0" w:color="auto"/>
      </w:divBdr>
    </w:div>
    <w:div w:id="2051610803">
      <w:bodyDiv w:val="1"/>
      <w:marLeft w:val="0"/>
      <w:marRight w:val="0"/>
      <w:marTop w:val="0"/>
      <w:marBottom w:val="0"/>
      <w:divBdr>
        <w:top w:val="none" w:sz="0" w:space="0" w:color="auto"/>
        <w:left w:val="none" w:sz="0" w:space="0" w:color="auto"/>
        <w:bottom w:val="none" w:sz="0" w:space="0" w:color="auto"/>
        <w:right w:val="none" w:sz="0" w:space="0" w:color="auto"/>
      </w:divBdr>
    </w:div>
    <w:div w:id="2145389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9.jpeg"/><Relationship Id="rId1" Type="http://schemas.openxmlformats.org/officeDocument/2006/relationships/image" Target="media/image2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56A417-14BE-4EFF-A11E-DF932EB3A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17</Pages>
  <Words>827</Words>
  <Characters>4737</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Manual de Gestión Integrada</vt:lpstr>
    </vt:vector>
  </TitlesOfParts>
  <Company>HUNOSA</Company>
  <LinksUpToDate>false</LinksUpToDate>
  <CharactersWithSpaces>5553</CharactersWithSpaces>
  <SharedDoc>false</SharedDoc>
  <HLinks>
    <vt:vector size="528" baseType="variant">
      <vt:variant>
        <vt:i4>1048631</vt:i4>
      </vt:variant>
      <vt:variant>
        <vt:i4>539</vt:i4>
      </vt:variant>
      <vt:variant>
        <vt:i4>0</vt:i4>
      </vt:variant>
      <vt:variant>
        <vt:i4>5</vt:i4>
      </vt:variant>
      <vt:variant>
        <vt:lpwstr/>
      </vt:variant>
      <vt:variant>
        <vt:lpwstr>_Toc366224076</vt:lpwstr>
      </vt:variant>
      <vt:variant>
        <vt:i4>1048631</vt:i4>
      </vt:variant>
      <vt:variant>
        <vt:i4>533</vt:i4>
      </vt:variant>
      <vt:variant>
        <vt:i4>0</vt:i4>
      </vt:variant>
      <vt:variant>
        <vt:i4>5</vt:i4>
      </vt:variant>
      <vt:variant>
        <vt:lpwstr/>
      </vt:variant>
      <vt:variant>
        <vt:lpwstr>_Toc366224075</vt:lpwstr>
      </vt:variant>
      <vt:variant>
        <vt:i4>1048631</vt:i4>
      </vt:variant>
      <vt:variant>
        <vt:i4>527</vt:i4>
      </vt:variant>
      <vt:variant>
        <vt:i4>0</vt:i4>
      </vt:variant>
      <vt:variant>
        <vt:i4>5</vt:i4>
      </vt:variant>
      <vt:variant>
        <vt:lpwstr/>
      </vt:variant>
      <vt:variant>
        <vt:lpwstr>_Toc366224074</vt:lpwstr>
      </vt:variant>
      <vt:variant>
        <vt:i4>1048631</vt:i4>
      </vt:variant>
      <vt:variant>
        <vt:i4>521</vt:i4>
      </vt:variant>
      <vt:variant>
        <vt:i4>0</vt:i4>
      </vt:variant>
      <vt:variant>
        <vt:i4>5</vt:i4>
      </vt:variant>
      <vt:variant>
        <vt:lpwstr/>
      </vt:variant>
      <vt:variant>
        <vt:lpwstr>_Toc366224073</vt:lpwstr>
      </vt:variant>
      <vt:variant>
        <vt:i4>1048631</vt:i4>
      </vt:variant>
      <vt:variant>
        <vt:i4>515</vt:i4>
      </vt:variant>
      <vt:variant>
        <vt:i4>0</vt:i4>
      </vt:variant>
      <vt:variant>
        <vt:i4>5</vt:i4>
      </vt:variant>
      <vt:variant>
        <vt:lpwstr/>
      </vt:variant>
      <vt:variant>
        <vt:lpwstr>_Toc366224072</vt:lpwstr>
      </vt:variant>
      <vt:variant>
        <vt:i4>1048631</vt:i4>
      </vt:variant>
      <vt:variant>
        <vt:i4>509</vt:i4>
      </vt:variant>
      <vt:variant>
        <vt:i4>0</vt:i4>
      </vt:variant>
      <vt:variant>
        <vt:i4>5</vt:i4>
      </vt:variant>
      <vt:variant>
        <vt:lpwstr/>
      </vt:variant>
      <vt:variant>
        <vt:lpwstr>_Toc366224071</vt:lpwstr>
      </vt:variant>
      <vt:variant>
        <vt:i4>1048631</vt:i4>
      </vt:variant>
      <vt:variant>
        <vt:i4>503</vt:i4>
      </vt:variant>
      <vt:variant>
        <vt:i4>0</vt:i4>
      </vt:variant>
      <vt:variant>
        <vt:i4>5</vt:i4>
      </vt:variant>
      <vt:variant>
        <vt:lpwstr/>
      </vt:variant>
      <vt:variant>
        <vt:lpwstr>_Toc366224070</vt:lpwstr>
      </vt:variant>
      <vt:variant>
        <vt:i4>1114167</vt:i4>
      </vt:variant>
      <vt:variant>
        <vt:i4>497</vt:i4>
      </vt:variant>
      <vt:variant>
        <vt:i4>0</vt:i4>
      </vt:variant>
      <vt:variant>
        <vt:i4>5</vt:i4>
      </vt:variant>
      <vt:variant>
        <vt:lpwstr/>
      </vt:variant>
      <vt:variant>
        <vt:lpwstr>_Toc366224069</vt:lpwstr>
      </vt:variant>
      <vt:variant>
        <vt:i4>2031671</vt:i4>
      </vt:variant>
      <vt:variant>
        <vt:i4>488</vt:i4>
      </vt:variant>
      <vt:variant>
        <vt:i4>0</vt:i4>
      </vt:variant>
      <vt:variant>
        <vt:i4>5</vt:i4>
      </vt:variant>
      <vt:variant>
        <vt:lpwstr/>
      </vt:variant>
      <vt:variant>
        <vt:lpwstr>_Toc366224085</vt:lpwstr>
      </vt:variant>
      <vt:variant>
        <vt:i4>2031671</vt:i4>
      </vt:variant>
      <vt:variant>
        <vt:i4>482</vt:i4>
      </vt:variant>
      <vt:variant>
        <vt:i4>0</vt:i4>
      </vt:variant>
      <vt:variant>
        <vt:i4>5</vt:i4>
      </vt:variant>
      <vt:variant>
        <vt:lpwstr/>
      </vt:variant>
      <vt:variant>
        <vt:lpwstr>_Toc366224084</vt:lpwstr>
      </vt:variant>
      <vt:variant>
        <vt:i4>2031671</vt:i4>
      </vt:variant>
      <vt:variant>
        <vt:i4>476</vt:i4>
      </vt:variant>
      <vt:variant>
        <vt:i4>0</vt:i4>
      </vt:variant>
      <vt:variant>
        <vt:i4>5</vt:i4>
      </vt:variant>
      <vt:variant>
        <vt:lpwstr/>
      </vt:variant>
      <vt:variant>
        <vt:lpwstr>_Toc366224083</vt:lpwstr>
      </vt:variant>
      <vt:variant>
        <vt:i4>2031671</vt:i4>
      </vt:variant>
      <vt:variant>
        <vt:i4>470</vt:i4>
      </vt:variant>
      <vt:variant>
        <vt:i4>0</vt:i4>
      </vt:variant>
      <vt:variant>
        <vt:i4>5</vt:i4>
      </vt:variant>
      <vt:variant>
        <vt:lpwstr/>
      </vt:variant>
      <vt:variant>
        <vt:lpwstr>_Toc366224082</vt:lpwstr>
      </vt:variant>
      <vt:variant>
        <vt:i4>2031671</vt:i4>
      </vt:variant>
      <vt:variant>
        <vt:i4>464</vt:i4>
      </vt:variant>
      <vt:variant>
        <vt:i4>0</vt:i4>
      </vt:variant>
      <vt:variant>
        <vt:i4>5</vt:i4>
      </vt:variant>
      <vt:variant>
        <vt:lpwstr/>
      </vt:variant>
      <vt:variant>
        <vt:lpwstr>_Toc366224081</vt:lpwstr>
      </vt:variant>
      <vt:variant>
        <vt:i4>2031671</vt:i4>
      </vt:variant>
      <vt:variant>
        <vt:i4>458</vt:i4>
      </vt:variant>
      <vt:variant>
        <vt:i4>0</vt:i4>
      </vt:variant>
      <vt:variant>
        <vt:i4>5</vt:i4>
      </vt:variant>
      <vt:variant>
        <vt:lpwstr/>
      </vt:variant>
      <vt:variant>
        <vt:lpwstr>_Toc366224080</vt:lpwstr>
      </vt:variant>
      <vt:variant>
        <vt:i4>5570793</vt:i4>
      </vt:variant>
      <vt:variant>
        <vt:i4>453</vt:i4>
      </vt:variant>
      <vt:variant>
        <vt:i4>0</vt:i4>
      </vt:variant>
      <vt:variant>
        <vt:i4>5</vt:i4>
      </vt:variant>
      <vt:variant>
        <vt:lpwstr/>
      </vt:variant>
      <vt:variant>
        <vt:lpwstr>_Encuestas_de_Satisfacción</vt:lpwstr>
      </vt:variant>
      <vt:variant>
        <vt:i4>3342353</vt:i4>
      </vt:variant>
      <vt:variant>
        <vt:i4>444</vt:i4>
      </vt:variant>
      <vt:variant>
        <vt:i4>0</vt:i4>
      </vt:variant>
      <vt:variant>
        <vt:i4>5</vt:i4>
      </vt:variant>
      <vt:variant>
        <vt:lpwstr/>
      </vt:variant>
      <vt:variant>
        <vt:lpwstr>_AMBIENTE_DE_TRABAJO</vt:lpwstr>
      </vt:variant>
      <vt:variant>
        <vt:i4>5767246</vt:i4>
      </vt:variant>
      <vt:variant>
        <vt:i4>441</vt:i4>
      </vt:variant>
      <vt:variant>
        <vt:i4>0</vt:i4>
      </vt:variant>
      <vt:variant>
        <vt:i4>5</vt:i4>
      </vt:variant>
      <vt:variant>
        <vt:lpwstr/>
      </vt:variant>
      <vt:variant>
        <vt:lpwstr>_Política_de_Gestión_Integrada</vt:lpwstr>
      </vt:variant>
      <vt:variant>
        <vt:i4>1310788</vt:i4>
      </vt:variant>
      <vt:variant>
        <vt:i4>438</vt:i4>
      </vt:variant>
      <vt:variant>
        <vt:i4>0</vt:i4>
      </vt:variant>
      <vt:variant>
        <vt:i4>5</vt:i4>
      </vt:variant>
      <vt:variant>
        <vt:lpwstr/>
      </vt:variant>
      <vt:variant>
        <vt:lpwstr>_MEDICIÓN_y_ANALISIS_( Comprobación)</vt:lpwstr>
      </vt:variant>
      <vt:variant>
        <vt:i4>3538958</vt:i4>
      </vt:variant>
      <vt:variant>
        <vt:i4>435</vt:i4>
      </vt:variant>
      <vt:variant>
        <vt:i4>0</vt:i4>
      </vt:variant>
      <vt:variant>
        <vt:i4>5</vt:i4>
      </vt:variant>
      <vt:variant>
        <vt:lpwstr/>
      </vt:variant>
      <vt:variant>
        <vt:lpwstr>_Oferta_de_Servicios</vt:lpwstr>
      </vt:variant>
      <vt:variant>
        <vt:i4>13762575</vt:i4>
      </vt:variant>
      <vt:variant>
        <vt:i4>432</vt:i4>
      </vt:variant>
      <vt:variant>
        <vt:i4>0</vt:i4>
      </vt:variant>
      <vt:variant>
        <vt:i4>5</vt:i4>
      </vt:variant>
      <vt:variant>
        <vt:lpwstr/>
      </vt:variant>
      <vt:variant>
        <vt:lpwstr>_Indicadores,_métricas_y_objetivos</vt:lpwstr>
      </vt:variant>
      <vt:variant>
        <vt:i4>16253177</vt:i4>
      </vt:variant>
      <vt:variant>
        <vt:i4>429</vt:i4>
      </vt:variant>
      <vt:variant>
        <vt:i4>0</vt:i4>
      </vt:variant>
      <vt:variant>
        <vt:i4>5</vt:i4>
      </vt:variant>
      <vt:variant>
        <vt:lpwstr/>
      </vt:variant>
      <vt:variant>
        <vt:lpwstr>_Revisión_por_la_Dirección</vt:lpwstr>
      </vt:variant>
      <vt:variant>
        <vt:i4>9895987</vt:i4>
      </vt:variant>
      <vt:variant>
        <vt:i4>426</vt:i4>
      </vt:variant>
      <vt:variant>
        <vt:i4>0</vt:i4>
      </vt:variant>
      <vt:variant>
        <vt:i4>5</vt:i4>
      </vt:variant>
      <vt:variant>
        <vt:lpwstr/>
      </vt:variant>
      <vt:variant>
        <vt:lpwstr>_La_Auditoría_Interna</vt:lpwstr>
      </vt:variant>
      <vt:variant>
        <vt:i4>1310788</vt:i4>
      </vt:variant>
      <vt:variant>
        <vt:i4>423</vt:i4>
      </vt:variant>
      <vt:variant>
        <vt:i4>0</vt:i4>
      </vt:variant>
      <vt:variant>
        <vt:i4>5</vt:i4>
      </vt:variant>
      <vt:variant>
        <vt:lpwstr/>
      </vt:variant>
      <vt:variant>
        <vt:lpwstr>_MEDICIÓN_y_ANALISIS_( Comprobación)</vt:lpwstr>
      </vt:variant>
      <vt:variant>
        <vt:i4>8061149</vt:i4>
      </vt:variant>
      <vt:variant>
        <vt:i4>420</vt:i4>
      </vt:variant>
      <vt:variant>
        <vt:i4>0</vt:i4>
      </vt:variant>
      <vt:variant>
        <vt:i4>5</vt:i4>
      </vt:variant>
      <vt:variant>
        <vt:lpwstr/>
      </vt:variant>
      <vt:variant>
        <vt:lpwstr>_PLANIFICACIÓN_DEL_SISTEMA</vt:lpwstr>
      </vt:variant>
      <vt:variant>
        <vt:i4>4063267</vt:i4>
      </vt:variant>
      <vt:variant>
        <vt:i4>417</vt:i4>
      </vt:variant>
      <vt:variant>
        <vt:i4>0</vt:i4>
      </vt:variant>
      <vt:variant>
        <vt:i4>5</vt:i4>
      </vt:variant>
      <vt:variant>
        <vt:lpwstr/>
      </vt:variant>
      <vt:variant>
        <vt:lpwstr>_Planificación_de_la_gestión</vt:lpwstr>
      </vt:variant>
      <vt:variant>
        <vt:i4>8061149</vt:i4>
      </vt:variant>
      <vt:variant>
        <vt:i4>414</vt:i4>
      </vt:variant>
      <vt:variant>
        <vt:i4>0</vt:i4>
      </vt:variant>
      <vt:variant>
        <vt:i4>5</vt:i4>
      </vt:variant>
      <vt:variant>
        <vt:lpwstr/>
      </vt:variant>
      <vt:variant>
        <vt:lpwstr>_PLANIFICACIÓN_DEL_SISTEMA</vt:lpwstr>
      </vt:variant>
      <vt:variant>
        <vt:i4>3342353</vt:i4>
      </vt:variant>
      <vt:variant>
        <vt:i4>411</vt:i4>
      </vt:variant>
      <vt:variant>
        <vt:i4>0</vt:i4>
      </vt:variant>
      <vt:variant>
        <vt:i4>5</vt:i4>
      </vt:variant>
      <vt:variant>
        <vt:lpwstr/>
      </vt:variant>
      <vt:variant>
        <vt:lpwstr>_AMBIENTE_DE_TRABAJO</vt:lpwstr>
      </vt:variant>
      <vt:variant>
        <vt:i4>2621476</vt:i4>
      </vt:variant>
      <vt:variant>
        <vt:i4>408</vt:i4>
      </vt:variant>
      <vt:variant>
        <vt:i4>0</vt:i4>
      </vt:variant>
      <vt:variant>
        <vt:i4>5</vt:i4>
      </vt:variant>
      <vt:variant>
        <vt:lpwstr/>
      </vt:variant>
      <vt:variant>
        <vt:lpwstr>_RECURSOS_HUMANOS</vt:lpwstr>
      </vt:variant>
      <vt:variant>
        <vt:i4>5767246</vt:i4>
      </vt:variant>
      <vt:variant>
        <vt:i4>405</vt:i4>
      </vt:variant>
      <vt:variant>
        <vt:i4>0</vt:i4>
      </vt:variant>
      <vt:variant>
        <vt:i4>5</vt:i4>
      </vt:variant>
      <vt:variant>
        <vt:lpwstr/>
      </vt:variant>
      <vt:variant>
        <vt:lpwstr>_Política_de_Gestión_Integrada</vt:lpwstr>
      </vt:variant>
      <vt:variant>
        <vt:i4>2621476</vt:i4>
      </vt:variant>
      <vt:variant>
        <vt:i4>402</vt:i4>
      </vt:variant>
      <vt:variant>
        <vt:i4>0</vt:i4>
      </vt:variant>
      <vt:variant>
        <vt:i4>5</vt:i4>
      </vt:variant>
      <vt:variant>
        <vt:lpwstr/>
      </vt:variant>
      <vt:variant>
        <vt:lpwstr>_RECURSOS_HUMANOS</vt:lpwstr>
      </vt:variant>
      <vt:variant>
        <vt:i4>5767246</vt:i4>
      </vt:variant>
      <vt:variant>
        <vt:i4>399</vt:i4>
      </vt:variant>
      <vt:variant>
        <vt:i4>0</vt:i4>
      </vt:variant>
      <vt:variant>
        <vt:i4>5</vt:i4>
      </vt:variant>
      <vt:variant>
        <vt:lpwstr/>
      </vt:variant>
      <vt:variant>
        <vt:lpwstr>_Política_de_Gestión_Integrada</vt:lpwstr>
      </vt:variant>
      <vt:variant>
        <vt:i4>5767246</vt:i4>
      </vt:variant>
      <vt:variant>
        <vt:i4>396</vt:i4>
      </vt:variant>
      <vt:variant>
        <vt:i4>0</vt:i4>
      </vt:variant>
      <vt:variant>
        <vt:i4>5</vt:i4>
      </vt:variant>
      <vt:variant>
        <vt:lpwstr/>
      </vt:variant>
      <vt:variant>
        <vt:lpwstr>_Política_de_Gestión_Integrada</vt:lpwstr>
      </vt:variant>
      <vt:variant>
        <vt:i4>16187503</vt:i4>
      </vt:variant>
      <vt:variant>
        <vt:i4>393</vt:i4>
      </vt:variant>
      <vt:variant>
        <vt:i4>0</vt:i4>
      </vt:variant>
      <vt:variant>
        <vt:i4>5</vt:i4>
      </vt:variant>
      <vt:variant>
        <vt:lpwstr/>
      </vt:variant>
      <vt:variant>
        <vt:lpwstr>_COMPROMISO_DE_LA_DIRECCIÓN</vt:lpwstr>
      </vt:variant>
      <vt:variant>
        <vt:i4>70</vt:i4>
      </vt:variant>
      <vt:variant>
        <vt:i4>336</vt:i4>
      </vt:variant>
      <vt:variant>
        <vt:i4>0</vt:i4>
      </vt:variant>
      <vt:variant>
        <vt:i4>5</vt:i4>
      </vt:variant>
      <vt:variant>
        <vt:lpwstr>http://www.portalcalidad.com/modules/news/article.php?storyid=25</vt:lpwstr>
      </vt:variant>
      <vt:variant>
        <vt:lpwstr/>
      </vt:variant>
      <vt:variant>
        <vt:i4>7798827</vt:i4>
      </vt:variant>
      <vt:variant>
        <vt:i4>318</vt:i4>
      </vt:variant>
      <vt:variant>
        <vt:i4>0</vt:i4>
      </vt:variant>
      <vt:variant>
        <vt:i4>5</vt:i4>
      </vt:variant>
      <vt:variant>
        <vt:lpwstr>http://portal:50000/irj/portal</vt:lpwstr>
      </vt:variant>
      <vt:variant>
        <vt:lpwstr/>
      </vt:variant>
      <vt:variant>
        <vt:i4>1769477</vt:i4>
      </vt:variant>
      <vt:variant>
        <vt:i4>315</vt:i4>
      </vt:variant>
      <vt:variant>
        <vt:i4>0</vt:i4>
      </vt:variant>
      <vt:variant>
        <vt:i4>5</vt:i4>
      </vt:variant>
      <vt:variant>
        <vt:lpwstr>http://www.sadim.es/</vt:lpwstr>
      </vt:variant>
      <vt:variant>
        <vt:lpwstr/>
      </vt:variant>
      <vt:variant>
        <vt:i4>2031668</vt:i4>
      </vt:variant>
      <vt:variant>
        <vt:i4>308</vt:i4>
      </vt:variant>
      <vt:variant>
        <vt:i4>0</vt:i4>
      </vt:variant>
      <vt:variant>
        <vt:i4>5</vt:i4>
      </vt:variant>
      <vt:variant>
        <vt:lpwstr/>
      </vt:variant>
      <vt:variant>
        <vt:lpwstr>_Toc366224387</vt:lpwstr>
      </vt:variant>
      <vt:variant>
        <vt:i4>2031668</vt:i4>
      </vt:variant>
      <vt:variant>
        <vt:i4>302</vt:i4>
      </vt:variant>
      <vt:variant>
        <vt:i4>0</vt:i4>
      </vt:variant>
      <vt:variant>
        <vt:i4>5</vt:i4>
      </vt:variant>
      <vt:variant>
        <vt:lpwstr/>
      </vt:variant>
      <vt:variant>
        <vt:lpwstr>_Toc366224386</vt:lpwstr>
      </vt:variant>
      <vt:variant>
        <vt:i4>2031668</vt:i4>
      </vt:variant>
      <vt:variant>
        <vt:i4>296</vt:i4>
      </vt:variant>
      <vt:variant>
        <vt:i4>0</vt:i4>
      </vt:variant>
      <vt:variant>
        <vt:i4>5</vt:i4>
      </vt:variant>
      <vt:variant>
        <vt:lpwstr/>
      </vt:variant>
      <vt:variant>
        <vt:lpwstr>_Toc366224385</vt:lpwstr>
      </vt:variant>
      <vt:variant>
        <vt:i4>2031668</vt:i4>
      </vt:variant>
      <vt:variant>
        <vt:i4>290</vt:i4>
      </vt:variant>
      <vt:variant>
        <vt:i4>0</vt:i4>
      </vt:variant>
      <vt:variant>
        <vt:i4>5</vt:i4>
      </vt:variant>
      <vt:variant>
        <vt:lpwstr/>
      </vt:variant>
      <vt:variant>
        <vt:lpwstr>_Toc366224384</vt:lpwstr>
      </vt:variant>
      <vt:variant>
        <vt:i4>2031668</vt:i4>
      </vt:variant>
      <vt:variant>
        <vt:i4>284</vt:i4>
      </vt:variant>
      <vt:variant>
        <vt:i4>0</vt:i4>
      </vt:variant>
      <vt:variant>
        <vt:i4>5</vt:i4>
      </vt:variant>
      <vt:variant>
        <vt:lpwstr/>
      </vt:variant>
      <vt:variant>
        <vt:lpwstr>_Toc366224383</vt:lpwstr>
      </vt:variant>
      <vt:variant>
        <vt:i4>2031668</vt:i4>
      </vt:variant>
      <vt:variant>
        <vt:i4>278</vt:i4>
      </vt:variant>
      <vt:variant>
        <vt:i4>0</vt:i4>
      </vt:variant>
      <vt:variant>
        <vt:i4>5</vt:i4>
      </vt:variant>
      <vt:variant>
        <vt:lpwstr/>
      </vt:variant>
      <vt:variant>
        <vt:lpwstr>_Toc366224382</vt:lpwstr>
      </vt:variant>
      <vt:variant>
        <vt:i4>2031668</vt:i4>
      </vt:variant>
      <vt:variant>
        <vt:i4>272</vt:i4>
      </vt:variant>
      <vt:variant>
        <vt:i4>0</vt:i4>
      </vt:variant>
      <vt:variant>
        <vt:i4>5</vt:i4>
      </vt:variant>
      <vt:variant>
        <vt:lpwstr/>
      </vt:variant>
      <vt:variant>
        <vt:lpwstr>_Toc366224381</vt:lpwstr>
      </vt:variant>
      <vt:variant>
        <vt:i4>2031668</vt:i4>
      </vt:variant>
      <vt:variant>
        <vt:i4>266</vt:i4>
      </vt:variant>
      <vt:variant>
        <vt:i4>0</vt:i4>
      </vt:variant>
      <vt:variant>
        <vt:i4>5</vt:i4>
      </vt:variant>
      <vt:variant>
        <vt:lpwstr/>
      </vt:variant>
      <vt:variant>
        <vt:lpwstr>_Toc366224380</vt:lpwstr>
      </vt:variant>
      <vt:variant>
        <vt:i4>1048628</vt:i4>
      </vt:variant>
      <vt:variant>
        <vt:i4>260</vt:i4>
      </vt:variant>
      <vt:variant>
        <vt:i4>0</vt:i4>
      </vt:variant>
      <vt:variant>
        <vt:i4>5</vt:i4>
      </vt:variant>
      <vt:variant>
        <vt:lpwstr/>
      </vt:variant>
      <vt:variant>
        <vt:lpwstr>_Toc366224379</vt:lpwstr>
      </vt:variant>
      <vt:variant>
        <vt:i4>1048628</vt:i4>
      </vt:variant>
      <vt:variant>
        <vt:i4>254</vt:i4>
      </vt:variant>
      <vt:variant>
        <vt:i4>0</vt:i4>
      </vt:variant>
      <vt:variant>
        <vt:i4>5</vt:i4>
      </vt:variant>
      <vt:variant>
        <vt:lpwstr/>
      </vt:variant>
      <vt:variant>
        <vt:lpwstr>_Toc366224378</vt:lpwstr>
      </vt:variant>
      <vt:variant>
        <vt:i4>1048628</vt:i4>
      </vt:variant>
      <vt:variant>
        <vt:i4>248</vt:i4>
      </vt:variant>
      <vt:variant>
        <vt:i4>0</vt:i4>
      </vt:variant>
      <vt:variant>
        <vt:i4>5</vt:i4>
      </vt:variant>
      <vt:variant>
        <vt:lpwstr/>
      </vt:variant>
      <vt:variant>
        <vt:lpwstr>_Toc366224377</vt:lpwstr>
      </vt:variant>
      <vt:variant>
        <vt:i4>1048628</vt:i4>
      </vt:variant>
      <vt:variant>
        <vt:i4>242</vt:i4>
      </vt:variant>
      <vt:variant>
        <vt:i4>0</vt:i4>
      </vt:variant>
      <vt:variant>
        <vt:i4>5</vt:i4>
      </vt:variant>
      <vt:variant>
        <vt:lpwstr/>
      </vt:variant>
      <vt:variant>
        <vt:lpwstr>_Toc366224376</vt:lpwstr>
      </vt:variant>
      <vt:variant>
        <vt:i4>1048628</vt:i4>
      </vt:variant>
      <vt:variant>
        <vt:i4>236</vt:i4>
      </vt:variant>
      <vt:variant>
        <vt:i4>0</vt:i4>
      </vt:variant>
      <vt:variant>
        <vt:i4>5</vt:i4>
      </vt:variant>
      <vt:variant>
        <vt:lpwstr/>
      </vt:variant>
      <vt:variant>
        <vt:lpwstr>_Toc366224375</vt:lpwstr>
      </vt:variant>
      <vt:variant>
        <vt:i4>1048628</vt:i4>
      </vt:variant>
      <vt:variant>
        <vt:i4>230</vt:i4>
      </vt:variant>
      <vt:variant>
        <vt:i4>0</vt:i4>
      </vt:variant>
      <vt:variant>
        <vt:i4>5</vt:i4>
      </vt:variant>
      <vt:variant>
        <vt:lpwstr/>
      </vt:variant>
      <vt:variant>
        <vt:lpwstr>_Toc366224374</vt:lpwstr>
      </vt:variant>
      <vt:variant>
        <vt:i4>1048628</vt:i4>
      </vt:variant>
      <vt:variant>
        <vt:i4>224</vt:i4>
      </vt:variant>
      <vt:variant>
        <vt:i4>0</vt:i4>
      </vt:variant>
      <vt:variant>
        <vt:i4>5</vt:i4>
      </vt:variant>
      <vt:variant>
        <vt:lpwstr/>
      </vt:variant>
      <vt:variant>
        <vt:lpwstr>_Toc366224373</vt:lpwstr>
      </vt:variant>
      <vt:variant>
        <vt:i4>1048628</vt:i4>
      </vt:variant>
      <vt:variant>
        <vt:i4>218</vt:i4>
      </vt:variant>
      <vt:variant>
        <vt:i4>0</vt:i4>
      </vt:variant>
      <vt:variant>
        <vt:i4>5</vt:i4>
      </vt:variant>
      <vt:variant>
        <vt:lpwstr/>
      </vt:variant>
      <vt:variant>
        <vt:lpwstr>_Toc366224372</vt:lpwstr>
      </vt:variant>
      <vt:variant>
        <vt:i4>1048628</vt:i4>
      </vt:variant>
      <vt:variant>
        <vt:i4>212</vt:i4>
      </vt:variant>
      <vt:variant>
        <vt:i4>0</vt:i4>
      </vt:variant>
      <vt:variant>
        <vt:i4>5</vt:i4>
      </vt:variant>
      <vt:variant>
        <vt:lpwstr/>
      </vt:variant>
      <vt:variant>
        <vt:lpwstr>_Toc366224371</vt:lpwstr>
      </vt:variant>
      <vt:variant>
        <vt:i4>1048628</vt:i4>
      </vt:variant>
      <vt:variant>
        <vt:i4>206</vt:i4>
      </vt:variant>
      <vt:variant>
        <vt:i4>0</vt:i4>
      </vt:variant>
      <vt:variant>
        <vt:i4>5</vt:i4>
      </vt:variant>
      <vt:variant>
        <vt:lpwstr/>
      </vt:variant>
      <vt:variant>
        <vt:lpwstr>_Toc366224370</vt:lpwstr>
      </vt:variant>
      <vt:variant>
        <vt:i4>1114164</vt:i4>
      </vt:variant>
      <vt:variant>
        <vt:i4>200</vt:i4>
      </vt:variant>
      <vt:variant>
        <vt:i4>0</vt:i4>
      </vt:variant>
      <vt:variant>
        <vt:i4>5</vt:i4>
      </vt:variant>
      <vt:variant>
        <vt:lpwstr/>
      </vt:variant>
      <vt:variant>
        <vt:lpwstr>_Toc366224369</vt:lpwstr>
      </vt:variant>
      <vt:variant>
        <vt:i4>1114164</vt:i4>
      </vt:variant>
      <vt:variant>
        <vt:i4>194</vt:i4>
      </vt:variant>
      <vt:variant>
        <vt:i4>0</vt:i4>
      </vt:variant>
      <vt:variant>
        <vt:i4>5</vt:i4>
      </vt:variant>
      <vt:variant>
        <vt:lpwstr/>
      </vt:variant>
      <vt:variant>
        <vt:lpwstr>_Toc366224368</vt:lpwstr>
      </vt:variant>
      <vt:variant>
        <vt:i4>1114164</vt:i4>
      </vt:variant>
      <vt:variant>
        <vt:i4>188</vt:i4>
      </vt:variant>
      <vt:variant>
        <vt:i4>0</vt:i4>
      </vt:variant>
      <vt:variant>
        <vt:i4>5</vt:i4>
      </vt:variant>
      <vt:variant>
        <vt:lpwstr/>
      </vt:variant>
      <vt:variant>
        <vt:lpwstr>_Toc366224367</vt:lpwstr>
      </vt:variant>
      <vt:variant>
        <vt:i4>1114164</vt:i4>
      </vt:variant>
      <vt:variant>
        <vt:i4>182</vt:i4>
      </vt:variant>
      <vt:variant>
        <vt:i4>0</vt:i4>
      </vt:variant>
      <vt:variant>
        <vt:i4>5</vt:i4>
      </vt:variant>
      <vt:variant>
        <vt:lpwstr/>
      </vt:variant>
      <vt:variant>
        <vt:lpwstr>_Toc366224366</vt:lpwstr>
      </vt:variant>
      <vt:variant>
        <vt:i4>1114164</vt:i4>
      </vt:variant>
      <vt:variant>
        <vt:i4>176</vt:i4>
      </vt:variant>
      <vt:variant>
        <vt:i4>0</vt:i4>
      </vt:variant>
      <vt:variant>
        <vt:i4>5</vt:i4>
      </vt:variant>
      <vt:variant>
        <vt:lpwstr/>
      </vt:variant>
      <vt:variant>
        <vt:lpwstr>_Toc366224365</vt:lpwstr>
      </vt:variant>
      <vt:variant>
        <vt:i4>1114164</vt:i4>
      </vt:variant>
      <vt:variant>
        <vt:i4>170</vt:i4>
      </vt:variant>
      <vt:variant>
        <vt:i4>0</vt:i4>
      </vt:variant>
      <vt:variant>
        <vt:i4>5</vt:i4>
      </vt:variant>
      <vt:variant>
        <vt:lpwstr/>
      </vt:variant>
      <vt:variant>
        <vt:lpwstr>_Toc366224364</vt:lpwstr>
      </vt:variant>
      <vt:variant>
        <vt:i4>1114164</vt:i4>
      </vt:variant>
      <vt:variant>
        <vt:i4>164</vt:i4>
      </vt:variant>
      <vt:variant>
        <vt:i4>0</vt:i4>
      </vt:variant>
      <vt:variant>
        <vt:i4>5</vt:i4>
      </vt:variant>
      <vt:variant>
        <vt:lpwstr/>
      </vt:variant>
      <vt:variant>
        <vt:lpwstr>_Toc366224363</vt:lpwstr>
      </vt:variant>
      <vt:variant>
        <vt:i4>1114164</vt:i4>
      </vt:variant>
      <vt:variant>
        <vt:i4>158</vt:i4>
      </vt:variant>
      <vt:variant>
        <vt:i4>0</vt:i4>
      </vt:variant>
      <vt:variant>
        <vt:i4>5</vt:i4>
      </vt:variant>
      <vt:variant>
        <vt:lpwstr/>
      </vt:variant>
      <vt:variant>
        <vt:lpwstr>_Toc366224362</vt:lpwstr>
      </vt:variant>
      <vt:variant>
        <vt:i4>1114164</vt:i4>
      </vt:variant>
      <vt:variant>
        <vt:i4>152</vt:i4>
      </vt:variant>
      <vt:variant>
        <vt:i4>0</vt:i4>
      </vt:variant>
      <vt:variant>
        <vt:i4>5</vt:i4>
      </vt:variant>
      <vt:variant>
        <vt:lpwstr/>
      </vt:variant>
      <vt:variant>
        <vt:lpwstr>_Toc366224361</vt:lpwstr>
      </vt:variant>
      <vt:variant>
        <vt:i4>1114164</vt:i4>
      </vt:variant>
      <vt:variant>
        <vt:i4>146</vt:i4>
      </vt:variant>
      <vt:variant>
        <vt:i4>0</vt:i4>
      </vt:variant>
      <vt:variant>
        <vt:i4>5</vt:i4>
      </vt:variant>
      <vt:variant>
        <vt:lpwstr/>
      </vt:variant>
      <vt:variant>
        <vt:lpwstr>_Toc366224360</vt:lpwstr>
      </vt:variant>
      <vt:variant>
        <vt:i4>1179700</vt:i4>
      </vt:variant>
      <vt:variant>
        <vt:i4>140</vt:i4>
      </vt:variant>
      <vt:variant>
        <vt:i4>0</vt:i4>
      </vt:variant>
      <vt:variant>
        <vt:i4>5</vt:i4>
      </vt:variant>
      <vt:variant>
        <vt:lpwstr/>
      </vt:variant>
      <vt:variant>
        <vt:lpwstr>_Toc366224359</vt:lpwstr>
      </vt:variant>
      <vt:variant>
        <vt:i4>1179700</vt:i4>
      </vt:variant>
      <vt:variant>
        <vt:i4>134</vt:i4>
      </vt:variant>
      <vt:variant>
        <vt:i4>0</vt:i4>
      </vt:variant>
      <vt:variant>
        <vt:i4>5</vt:i4>
      </vt:variant>
      <vt:variant>
        <vt:lpwstr/>
      </vt:variant>
      <vt:variant>
        <vt:lpwstr>_Toc366224358</vt:lpwstr>
      </vt:variant>
      <vt:variant>
        <vt:i4>1179700</vt:i4>
      </vt:variant>
      <vt:variant>
        <vt:i4>128</vt:i4>
      </vt:variant>
      <vt:variant>
        <vt:i4>0</vt:i4>
      </vt:variant>
      <vt:variant>
        <vt:i4>5</vt:i4>
      </vt:variant>
      <vt:variant>
        <vt:lpwstr/>
      </vt:variant>
      <vt:variant>
        <vt:lpwstr>_Toc366224357</vt:lpwstr>
      </vt:variant>
      <vt:variant>
        <vt:i4>1179700</vt:i4>
      </vt:variant>
      <vt:variant>
        <vt:i4>122</vt:i4>
      </vt:variant>
      <vt:variant>
        <vt:i4>0</vt:i4>
      </vt:variant>
      <vt:variant>
        <vt:i4>5</vt:i4>
      </vt:variant>
      <vt:variant>
        <vt:lpwstr/>
      </vt:variant>
      <vt:variant>
        <vt:lpwstr>_Toc366224356</vt:lpwstr>
      </vt:variant>
      <vt:variant>
        <vt:i4>1179700</vt:i4>
      </vt:variant>
      <vt:variant>
        <vt:i4>116</vt:i4>
      </vt:variant>
      <vt:variant>
        <vt:i4>0</vt:i4>
      </vt:variant>
      <vt:variant>
        <vt:i4>5</vt:i4>
      </vt:variant>
      <vt:variant>
        <vt:lpwstr/>
      </vt:variant>
      <vt:variant>
        <vt:lpwstr>_Toc366224355</vt:lpwstr>
      </vt:variant>
      <vt:variant>
        <vt:i4>1179700</vt:i4>
      </vt:variant>
      <vt:variant>
        <vt:i4>110</vt:i4>
      </vt:variant>
      <vt:variant>
        <vt:i4>0</vt:i4>
      </vt:variant>
      <vt:variant>
        <vt:i4>5</vt:i4>
      </vt:variant>
      <vt:variant>
        <vt:lpwstr/>
      </vt:variant>
      <vt:variant>
        <vt:lpwstr>_Toc366224354</vt:lpwstr>
      </vt:variant>
      <vt:variant>
        <vt:i4>1179700</vt:i4>
      </vt:variant>
      <vt:variant>
        <vt:i4>104</vt:i4>
      </vt:variant>
      <vt:variant>
        <vt:i4>0</vt:i4>
      </vt:variant>
      <vt:variant>
        <vt:i4>5</vt:i4>
      </vt:variant>
      <vt:variant>
        <vt:lpwstr/>
      </vt:variant>
      <vt:variant>
        <vt:lpwstr>_Toc366224353</vt:lpwstr>
      </vt:variant>
      <vt:variant>
        <vt:i4>1179700</vt:i4>
      </vt:variant>
      <vt:variant>
        <vt:i4>98</vt:i4>
      </vt:variant>
      <vt:variant>
        <vt:i4>0</vt:i4>
      </vt:variant>
      <vt:variant>
        <vt:i4>5</vt:i4>
      </vt:variant>
      <vt:variant>
        <vt:lpwstr/>
      </vt:variant>
      <vt:variant>
        <vt:lpwstr>_Toc366224352</vt:lpwstr>
      </vt:variant>
      <vt:variant>
        <vt:i4>1179700</vt:i4>
      </vt:variant>
      <vt:variant>
        <vt:i4>92</vt:i4>
      </vt:variant>
      <vt:variant>
        <vt:i4>0</vt:i4>
      </vt:variant>
      <vt:variant>
        <vt:i4>5</vt:i4>
      </vt:variant>
      <vt:variant>
        <vt:lpwstr/>
      </vt:variant>
      <vt:variant>
        <vt:lpwstr>_Toc366224351</vt:lpwstr>
      </vt:variant>
      <vt:variant>
        <vt:i4>1179700</vt:i4>
      </vt:variant>
      <vt:variant>
        <vt:i4>86</vt:i4>
      </vt:variant>
      <vt:variant>
        <vt:i4>0</vt:i4>
      </vt:variant>
      <vt:variant>
        <vt:i4>5</vt:i4>
      </vt:variant>
      <vt:variant>
        <vt:lpwstr/>
      </vt:variant>
      <vt:variant>
        <vt:lpwstr>_Toc366224350</vt:lpwstr>
      </vt:variant>
      <vt:variant>
        <vt:i4>1245236</vt:i4>
      </vt:variant>
      <vt:variant>
        <vt:i4>80</vt:i4>
      </vt:variant>
      <vt:variant>
        <vt:i4>0</vt:i4>
      </vt:variant>
      <vt:variant>
        <vt:i4>5</vt:i4>
      </vt:variant>
      <vt:variant>
        <vt:lpwstr/>
      </vt:variant>
      <vt:variant>
        <vt:lpwstr>_Toc366224349</vt:lpwstr>
      </vt:variant>
      <vt:variant>
        <vt:i4>1245236</vt:i4>
      </vt:variant>
      <vt:variant>
        <vt:i4>74</vt:i4>
      </vt:variant>
      <vt:variant>
        <vt:i4>0</vt:i4>
      </vt:variant>
      <vt:variant>
        <vt:i4>5</vt:i4>
      </vt:variant>
      <vt:variant>
        <vt:lpwstr/>
      </vt:variant>
      <vt:variant>
        <vt:lpwstr>_Toc366224348</vt:lpwstr>
      </vt:variant>
      <vt:variant>
        <vt:i4>1245236</vt:i4>
      </vt:variant>
      <vt:variant>
        <vt:i4>68</vt:i4>
      </vt:variant>
      <vt:variant>
        <vt:i4>0</vt:i4>
      </vt:variant>
      <vt:variant>
        <vt:i4>5</vt:i4>
      </vt:variant>
      <vt:variant>
        <vt:lpwstr/>
      </vt:variant>
      <vt:variant>
        <vt:lpwstr>_Toc366224347</vt:lpwstr>
      </vt:variant>
      <vt:variant>
        <vt:i4>1245236</vt:i4>
      </vt:variant>
      <vt:variant>
        <vt:i4>62</vt:i4>
      </vt:variant>
      <vt:variant>
        <vt:i4>0</vt:i4>
      </vt:variant>
      <vt:variant>
        <vt:i4>5</vt:i4>
      </vt:variant>
      <vt:variant>
        <vt:lpwstr/>
      </vt:variant>
      <vt:variant>
        <vt:lpwstr>_Toc366224346</vt:lpwstr>
      </vt:variant>
      <vt:variant>
        <vt:i4>1245236</vt:i4>
      </vt:variant>
      <vt:variant>
        <vt:i4>56</vt:i4>
      </vt:variant>
      <vt:variant>
        <vt:i4>0</vt:i4>
      </vt:variant>
      <vt:variant>
        <vt:i4>5</vt:i4>
      </vt:variant>
      <vt:variant>
        <vt:lpwstr/>
      </vt:variant>
      <vt:variant>
        <vt:lpwstr>_Toc366224345</vt:lpwstr>
      </vt:variant>
      <vt:variant>
        <vt:i4>1245236</vt:i4>
      </vt:variant>
      <vt:variant>
        <vt:i4>50</vt:i4>
      </vt:variant>
      <vt:variant>
        <vt:i4>0</vt:i4>
      </vt:variant>
      <vt:variant>
        <vt:i4>5</vt:i4>
      </vt:variant>
      <vt:variant>
        <vt:lpwstr/>
      </vt:variant>
      <vt:variant>
        <vt:lpwstr>_Toc366224344</vt:lpwstr>
      </vt:variant>
      <vt:variant>
        <vt:i4>1245236</vt:i4>
      </vt:variant>
      <vt:variant>
        <vt:i4>44</vt:i4>
      </vt:variant>
      <vt:variant>
        <vt:i4>0</vt:i4>
      </vt:variant>
      <vt:variant>
        <vt:i4>5</vt:i4>
      </vt:variant>
      <vt:variant>
        <vt:lpwstr/>
      </vt:variant>
      <vt:variant>
        <vt:lpwstr>_Toc366224343</vt:lpwstr>
      </vt:variant>
      <vt:variant>
        <vt:i4>1245236</vt:i4>
      </vt:variant>
      <vt:variant>
        <vt:i4>38</vt:i4>
      </vt:variant>
      <vt:variant>
        <vt:i4>0</vt:i4>
      </vt:variant>
      <vt:variant>
        <vt:i4>5</vt:i4>
      </vt:variant>
      <vt:variant>
        <vt:lpwstr/>
      </vt:variant>
      <vt:variant>
        <vt:lpwstr>_Toc366224342</vt:lpwstr>
      </vt:variant>
      <vt:variant>
        <vt:i4>1245236</vt:i4>
      </vt:variant>
      <vt:variant>
        <vt:i4>32</vt:i4>
      </vt:variant>
      <vt:variant>
        <vt:i4>0</vt:i4>
      </vt:variant>
      <vt:variant>
        <vt:i4>5</vt:i4>
      </vt:variant>
      <vt:variant>
        <vt:lpwstr/>
      </vt:variant>
      <vt:variant>
        <vt:lpwstr>_Toc366224341</vt:lpwstr>
      </vt:variant>
      <vt:variant>
        <vt:i4>1245236</vt:i4>
      </vt:variant>
      <vt:variant>
        <vt:i4>26</vt:i4>
      </vt:variant>
      <vt:variant>
        <vt:i4>0</vt:i4>
      </vt:variant>
      <vt:variant>
        <vt:i4>5</vt:i4>
      </vt:variant>
      <vt:variant>
        <vt:lpwstr/>
      </vt:variant>
      <vt:variant>
        <vt:lpwstr>_Toc366224340</vt:lpwstr>
      </vt:variant>
      <vt:variant>
        <vt:i4>1310772</vt:i4>
      </vt:variant>
      <vt:variant>
        <vt:i4>20</vt:i4>
      </vt:variant>
      <vt:variant>
        <vt:i4>0</vt:i4>
      </vt:variant>
      <vt:variant>
        <vt:i4>5</vt:i4>
      </vt:variant>
      <vt:variant>
        <vt:lpwstr/>
      </vt:variant>
      <vt:variant>
        <vt:lpwstr>_Toc366224339</vt:lpwstr>
      </vt:variant>
      <vt:variant>
        <vt:i4>1310772</vt:i4>
      </vt:variant>
      <vt:variant>
        <vt:i4>14</vt:i4>
      </vt:variant>
      <vt:variant>
        <vt:i4>0</vt:i4>
      </vt:variant>
      <vt:variant>
        <vt:i4>5</vt:i4>
      </vt:variant>
      <vt:variant>
        <vt:lpwstr/>
      </vt:variant>
      <vt:variant>
        <vt:lpwstr>_Toc366224338</vt:lpwstr>
      </vt:variant>
      <vt:variant>
        <vt:i4>1310772</vt:i4>
      </vt:variant>
      <vt:variant>
        <vt:i4>8</vt:i4>
      </vt:variant>
      <vt:variant>
        <vt:i4>0</vt:i4>
      </vt:variant>
      <vt:variant>
        <vt:i4>5</vt:i4>
      </vt:variant>
      <vt:variant>
        <vt:lpwstr/>
      </vt:variant>
      <vt:variant>
        <vt:lpwstr>_Toc366224337</vt:lpwstr>
      </vt:variant>
      <vt:variant>
        <vt:i4>1310772</vt:i4>
      </vt:variant>
      <vt:variant>
        <vt:i4>2</vt:i4>
      </vt:variant>
      <vt:variant>
        <vt:i4>0</vt:i4>
      </vt:variant>
      <vt:variant>
        <vt:i4>5</vt:i4>
      </vt:variant>
      <vt:variant>
        <vt:lpwstr/>
      </vt:variant>
      <vt:variant>
        <vt:lpwstr>_Toc366224336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Gestión Integrada</dc:title>
  <dc:creator>Dolores Muñoz / María Ibáñez</dc:creator>
  <dc:description>Sistema de Gestión Integrada de la Calidad. ISO 9000 + ISO 20000</dc:description>
  <cp:lastModifiedBy>Miguel Granda Méndez</cp:lastModifiedBy>
  <cp:revision>5</cp:revision>
  <cp:lastPrinted>2020-01-29T15:06:00Z</cp:lastPrinted>
  <dcterms:created xsi:type="dcterms:W3CDTF">2022-08-16T08:33:00Z</dcterms:created>
  <dcterms:modified xsi:type="dcterms:W3CDTF">2022-09-19T07:05:00Z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