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24E5A" w14:textId="77777777" w:rsidR="00A77694" w:rsidRDefault="00A77694"/>
    <w:p w14:paraId="51ADFF87" w14:textId="77777777" w:rsidR="00A77694" w:rsidRPr="00F01D5A" w:rsidRDefault="00A77694" w:rsidP="00A77694">
      <w:pPr>
        <w:tabs>
          <w:tab w:val="left" w:pos="1080"/>
        </w:tabs>
        <w:spacing w:after="0"/>
        <w:jc w:val="center"/>
        <w:rPr>
          <w:rFonts w:ascii="Cambria" w:hAnsi="Cambria"/>
          <w:b/>
          <w:i/>
        </w:rPr>
      </w:pPr>
    </w:p>
    <w:p w14:paraId="1B30D123" w14:textId="52C75CB2" w:rsidR="00A77694" w:rsidRPr="00F01D5A" w:rsidRDefault="00A77694" w:rsidP="00A77694">
      <w:pPr>
        <w:tabs>
          <w:tab w:val="left" w:pos="1080"/>
        </w:tabs>
        <w:spacing w:after="0"/>
        <w:jc w:val="center"/>
        <w:rPr>
          <w:rFonts w:ascii="Cambria" w:hAnsi="Cambria"/>
          <w:sz w:val="24"/>
          <w:szCs w:val="24"/>
          <w:lang w:val="es-ES_tradnl"/>
        </w:rPr>
      </w:pPr>
      <w:r w:rsidRPr="00F01D5A">
        <w:rPr>
          <w:rFonts w:ascii="Cambria" w:hAnsi="Cambria"/>
          <w:sz w:val="24"/>
          <w:szCs w:val="24"/>
          <w:lang w:val="es-ES_tradnl"/>
        </w:rPr>
        <w:t>DI</w:t>
      </w:r>
      <w:r w:rsidR="00565026">
        <w:rPr>
          <w:rFonts w:ascii="Cambria" w:hAnsi="Cambria"/>
          <w:sz w:val="24"/>
          <w:szCs w:val="24"/>
          <w:lang w:val="es-ES_tradnl"/>
        </w:rPr>
        <w:t>_</w:t>
      </w:r>
      <w:r w:rsidR="001C3D03">
        <w:rPr>
          <w:rFonts w:ascii="Cambria" w:hAnsi="Cambria"/>
          <w:sz w:val="24"/>
          <w:szCs w:val="24"/>
          <w:lang w:val="es-ES_tradnl"/>
        </w:rPr>
        <w:t>DDIC_SIS</w:t>
      </w:r>
      <w:r w:rsidR="002D42F0">
        <w:rPr>
          <w:rFonts w:ascii="Cambria" w:hAnsi="Cambria"/>
          <w:sz w:val="24"/>
          <w:szCs w:val="24"/>
          <w:lang w:val="es-ES_tradnl"/>
        </w:rPr>
        <w:t>_DESCARGA DE CARPETAS DE GRAN TAMAÑO DESDE GESTOR DOC</w:t>
      </w:r>
    </w:p>
    <w:p w14:paraId="3AD3DF31" w14:textId="77777777" w:rsidR="00A77694" w:rsidRPr="00F01D5A" w:rsidRDefault="00A77694" w:rsidP="00A77694">
      <w:pPr>
        <w:tabs>
          <w:tab w:val="left" w:pos="1080"/>
        </w:tabs>
        <w:spacing w:after="0"/>
        <w:jc w:val="center"/>
        <w:rPr>
          <w:rFonts w:ascii="Cambria" w:hAnsi="Cambria"/>
          <w:sz w:val="24"/>
          <w:szCs w:val="24"/>
          <w:lang w:val="es-ES_tradnl"/>
        </w:rPr>
      </w:pPr>
    </w:p>
    <w:p w14:paraId="28A4C915" w14:textId="77777777" w:rsidR="00A77694" w:rsidRDefault="00A77694"/>
    <w:p w14:paraId="20F0C4C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02D2B13A" w14:textId="77777777" w:rsidTr="005D4967">
        <w:trPr>
          <w:trHeight w:val="337"/>
        </w:trPr>
        <w:tc>
          <w:tcPr>
            <w:tcW w:w="2119" w:type="dxa"/>
          </w:tcPr>
          <w:p w14:paraId="4FB94002" w14:textId="77777777" w:rsidR="0001258D" w:rsidRPr="007D540B" w:rsidRDefault="0001258D" w:rsidP="000F0DB8">
            <w:pPr>
              <w:pStyle w:val="Encabezado"/>
              <w:tabs>
                <w:tab w:val="clear" w:pos="4252"/>
                <w:tab w:val="clear" w:pos="8504"/>
              </w:tabs>
              <w:spacing w:afterLines="40" w:after="96"/>
              <w:rPr>
                <w:rFonts w:asciiTheme="minorHAnsi" w:hAnsiTheme="minorHAnsi" w:cstheme="minorHAnsi"/>
                <w:b/>
              </w:rPr>
            </w:pPr>
            <w:r w:rsidRPr="007D540B">
              <w:rPr>
                <w:rFonts w:asciiTheme="minorHAnsi" w:hAnsiTheme="minorHAnsi" w:cstheme="minorHAnsi"/>
                <w:b/>
              </w:rPr>
              <w:t>CÓDIGO:</w:t>
            </w:r>
          </w:p>
        </w:tc>
        <w:tc>
          <w:tcPr>
            <w:tcW w:w="7369" w:type="dxa"/>
          </w:tcPr>
          <w:p w14:paraId="10D97E65" w14:textId="3D23A718" w:rsidR="0001258D" w:rsidRPr="007D540B" w:rsidRDefault="001C3D03" w:rsidP="001C3D03">
            <w:pPr>
              <w:pStyle w:val="Encabezado"/>
              <w:tabs>
                <w:tab w:val="clear" w:pos="4252"/>
                <w:tab w:val="clear" w:pos="8504"/>
                <w:tab w:val="left" w:pos="3615"/>
                <w:tab w:val="center" w:pos="4142"/>
              </w:tabs>
              <w:spacing w:afterLines="40" w:after="96"/>
              <w:rPr>
                <w:rFonts w:asciiTheme="minorHAnsi" w:hAnsiTheme="minorHAnsi" w:cstheme="minorHAnsi"/>
                <w:b/>
              </w:rPr>
            </w:pPr>
            <w:r w:rsidRPr="00F01D5A">
              <w:rPr>
                <w:rFonts w:ascii="Cambria" w:hAnsi="Cambria"/>
                <w:sz w:val="24"/>
                <w:szCs w:val="24"/>
                <w:lang w:val="es-ES_tradnl"/>
              </w:rPr>
              <w:t>DI</w:t>
            </w:r>
            <w:r>
              <w:rPr>
                <w:rFonts w:ascii="Cambria" w:hAnsi="Cambria"/>
                <w:sz w:val="24"/>
                <w:szCs w:val="24"/>
                <w:lang w:val="es-ES_tradnl"/>
              </w:rPr>
              <w:t>_DDIC_SIS_</w:t>
            </w:r>
            <w:r w:rsidR="002D42F0">
              <w:rPr>
                <w:rFonts w:ascii="Cambria" w:hAnsi="Cambria"/>
                <w:sz w:val="24"/>
                <w:szCs w:val="24"/>
                <w:lang w:val="es-ES_tradnl"/>
              </w:rPr>
              <w:t>DESCARGA DE CARPETAS DE GRAN TAMAÑO DESDE GESTOR DOC</w:t>
            </w:r>
          </w:p>
        </w:tc>
      </w:tr>
    </w:tbl>
    <w:p w14:paraId="67E5AAF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BF089F4" w14:textId="77777777" w:rsidTr="005D4967">
        <w:tc>
          <w:tcPr>
            <w:tcW w:w="2119" w:type="dxa"/>
          </w:tcPr>
          <w:p w14:paraId="70DC24E9" w14:textId="1D529B41"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TECNICO</w:t>
            </w:r>
            <w:r w:rsidR="0001258D" w:rsidRPr="007D540B">
              <w:rPr>
                <w:rFonts w:asciiTheme="minorHAnsi" w:hAnsiTheme="minorHAnsi" w:cstheme="minorHAnsi"/>
                <w:b/>
              </w:rPr>
              <w:t>:</w:t>
            </w:r>
          </w:p>
        </w:tc>
        <w:tc>
          <w:tcPr>
            <w:tcW w:w="7369" w:type="dxa"/>
          </w:tcPr>
          <w:p w14:paraId="17F9F9CA" w14:textId="4E982E4D" w:rsidR="0001258D" w:rsidRPr="007D540B" w:rsidRDefault="002D42F0" w:rsidP="001C3D03">
            <w:pPr>
              <w:spacing w:afterLines="40" w:after="96"/>
              <w:rPr>
                <w:rFonts w:asciiTheme="minorHAnsi" w:hAnsiTheme="minorHAnsi" w:cstheme="minorHAnsi"/>
              </w:rPr>
            </w:pPr>
            <w:r>
              <w:rPr>
                <w:rFonts w:asciiTheme="minorHAnsi" w:hAnsiTheme="minorHAnsi" w:cstheme="minorHAnsi"/>
              </w:rPr>
              <w:t>Pablo Carrillo Rodríguez</w:t>
            </w:r>
          </w:p>
        </w:tc>
      </w:tr>
    </w:tbl>
    <w:p w14:paraId="05E9521A"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9336892" w14:textId="77777777" w:rsidTr="005D4967">
        <w:tc>
          <w:tcPr>
            <w:tcW w:w="2119" w:type="dxa"/>
          </w:tcPr>
          <w:p w14:paraId="62FF57AE" w14:textId="0F31A07E"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DESCRIPCION</w:t>
            </w:r>
            <w:r w:rsidR="0001258D" w:rsidRPr="007D540B">
              <w:rPr>
                <w:rFonts w:asciiTheme="minorHAnsi" w:hAnsiTheme="minorHAnsi" w:cstheme="minorHAnsi"/>
                <w:b/>
              </w:rPr>
              <w:t>:</w:t>
            </w:r>
          </w:p>
        </w:tc>
        <w:tc>
          <w:tcPr>
            <w:tcW w:w="7369" w:type="dxa"/>
          </w:tcPr>
          <w:p w14:paraId="78D39CCD" w14:textId="7D657C39" w:rsidR="0001258D" w:rsidRPr="007D540B" w:rsidRDefault="002D42F0" w:rsidP="000F0DB8">
            <w:pPr>
              <w:pStyle w:val="Encabezado"/>
              <w:tabs>
                <w:tab w:val="clear" w:pos="4252"/>
                <w:tab w:val="clear" w:pos="8504"/>
              </w:tabs>
              <w:spacing w:afterLines="40" w:after="96"/>
              <w:rPr>
                <w:rFonts w:asciiTheme="minorHAnsi" w:hAnsiTheme="minorHAnsi" w:cstheme="minorHAnsi"/>
              </w:rPr>
            </w:pPr>
            <w:r>
              <w:rPr>
                <w:rFonts w:asciiTheme="minorHAnsi" w:hAnsiTheme="minorHAnsi" w:cstheme="minorHAnsi"/>
              </w:rPr>
              <w:t>Descarga y compresión de carpetas con más de 1000 archivos desde el gestor documental</w:t>
            </w:r>
          </w:p>
        </w:tc>
      </w:tr>
    </w:tbl>
    <w:p w14:paraId="743F8BDE" w14:textId="77777777" w:rsidR="0001258D" w:rsidRDefault="0001258D" w:rsidP="000F0DB8">
      <w:pPr>
        <w:spacing w:afterLines="40" w:after="96"/>
        <w:rPr>
          <w:rFonts w:asciiTheme="minorHAnsi" w:hAnsiTheme="minorHAnsi" w:cstheme="minorHAnsi"/>
        </w:rPr>
      </w:pPr>
    </w:p>
    <w:p w14:paraId="415823FA" w14:textId="77777777" w:rsidR="00EB2A56" w:rsidRPr="007D540B" w:rsidRDefault="00EB2A56" w:rsidP="00EB2A56">
      <w:pPr>
        <w:rPr>
          <w:rFonts w:asciiTheme="minorHAnsi" w:hAnsiTheme="minorHAnsi" w:cstheme="minorHAnsi"/>
          <w:b/>
          <w:bCs/>
        </w:rPr>
      </w:pPr>
    </w:p>
    <w:p w14:paraId="69F17323" w14:textId="77777777" w:rsidR="00EB2A56" w:rsidRPr="00474F05" w:rsidRDefault="00EB2A56" w:rsidP="00EB2A56">
      <w:pPr>
        <w:rPr>
          <w:rFonts w:ascii="Cambria" w:hAnsi="Cambria"/>
          <w:b/>
          <w:bCs/>
        </w:rPr>
      </w:pPr>
    </w:p>
    <w:p w14:paraId="6EDAF894" w14:textId="77777777" w:rsidR="0001258D" w:rsidRPr="0009569A" w:rsidRDefault="0001258D">
      <w:pPr>
        <w:rPr>
          <w:rFonts w:ascii="Cambria" w:hAnsi="Cambria"/>
          <w:b/>
          <w:bCs/>
        </w:rPr>
      </w:pPr>
    </w:p>
    <w:p w14:paraId="617F3110" w14:textId="77777777" w:rsidR="00D308E9" w:rsidRPr="0009569A" w:rsidRDefault="00A23206" w:rsidP="00D308E9">
      <w:pPr>
        <w:jc w:val="center"/>
        <w:rPr>
          <w:rFonts w:ascii="Cambria" w:hAnsi="Cambria"/>
          <w:b/>
        </w:rPr>
      </w:pPr>
      <w:r w:rsidRPr="0009569A">
        <w:rPr>
          <w:rFonts w:ascii="Cambria" w:hAnsi="Cambria"/>
        </w:rPr>
        <w:br w:type="page"/>
      </w:r>
      <w:r w:rsidR="00115966" w:rsidRPr="005D4967">
        <w:rPr>
          <w:rFonts w:ascii="Cambria" w:hAnsi="Cambria" w:cs="Arial"/>
          <w:b/>
          <w:bCs/>
          <w:iCs/>
          <w:caps/>
          <w:color w:val="008080"/>
          <w:sz w:val="24"/>
          <w:szCs w:val="22"/>
          <w:lang w:val="es-ES_tradnl"/>
        </w:rPr>
        <w:lastRenderedPageBreak/>
        <w:t>ÍNDICE</w:t>
      </w:r>
    </w:p>
    <w:p w14:paraId="48A625A9" w14:textId="1E341872" w:rsidR="00E32C3F" w:rsidRDefault="00243555">
      <w:pPr>
        <w:pStyle w:val="TDC1"/>
        <w:rPr>
          <w:rFonts w:asciiTheme="minorHAnsi" w:eastAsiaTheme="minorEastAsia" w:hAnsiTheme="minorHAnsi" w:cstheme="minorBidi"/>
          <w:b w:val="0"/>
          <w:bCs w:val="0"/>
          <w:caps w:val="0"/>
          <w:noProof/>
          <w:sz w:val="22"/>
          <w:szCs w:val="22"/>
        </w:rPr>
      </w:pPr>
      <w:r w:rsidRPr="005502CD">
        <w:rPr>
          <w:rFonts w:asciiTheme="majorHAnsi" w:hAnsiTheme="majorHAnsi"/>
          <w:b w:val="0"/>
          <w:i/>
          <w:iCs/>
        </w:rPr>
        <w:fldChar w:fldCharType="begin"/>
      </w:r>
      <w:r w:rsidRPr="005502CD">
        <w:rPr>
          <w:rFonts w:asciiTheme="majorHAnsi" w:hAnsiTheme="majorHAnsi"/>
          <w:b w:val="0"/>
          <w:i/>
          <w:iCs/>
        </w:rPr>
        <w:instrText xml:space="preserve"> TOC \o "1-3" \h \z \u </w:instrText>
      </w:r>
      <w:r w:rsidRPr="005502CD">
        <w:rPr>
          <w:rFonts w:asciiTheme="majorHAnsi" w:hAnsiTheme="majorHAnsi"/>
          <w:b w:val="0"/>
          <w:i/>
          <w:iCs/>
        </w:rPr>
        <w:fldChar w:fldCharType="separate"/>
      </w:r>
      <w:hyperlink w:anchor="_Toc178333504" w:history="1">
        <w:r w:rsidR="00E32C3F" w:rsidRPr="005636B4">
          <w:rPr>
            <w:rStyle w:val="Hipervnculo"/>
            <w:noProof/>
          </w:rPr>
          <w:t>1</w:t>
        </w:r>
        <w:r w:rsidR="00E32C3F">
          <w:rPr>
            <w:rFonts w:asciiTheme="minorHAnsi" w:eastAsiaTheme="minorEastAsia" w:hAnsiTheme="minorHAnsi" w:cstheme="minorBidi"/>
            <w:b w:val="0"/>
            <w:bCs w:val="0"/>
            <w:caps w:val="0"/>
            <w:noProof/>
            <w:sz w:val="22"/>
            <w:szCs w:val="22"/>
          </w:rPr>
          <w:tab/>
        </w:r>
        <w:r w:rsidR="00E32C3F" w:rsidRPr="005636B4">
          <w:rPr>
            <w:rStyle w:val="Hipervnculo"/>
            <w:noProof/>
          </w:rPr>
          <w:t>OBJETIVO</w:t>
        </w:r>
        <w:r w:rsidR="00E32C3F">
          <w:rPr>
            <w:noProof/>
            <w:webHidden/>
          </w:rPr>
          <w:tab/>
        </w:r>
        <w:r w:rsidR="00E32C3F">
          <w:rPr>
            <w:noProof/>
            <w:webHidden/>
          </w:rPr>
          <w:fldChar w:fldCharType="begin"/>
        </w:r>
        <w:r w:rsidR="00E32C3F">
          <w:rPr>
            <w:noProof/>
            <w:webHidden/>
          </w:rPr>
          <w:instrText xml:space="preserve"> PAGEREF _Toc178333504 \h </w:instrText>
        </w:r>
        <w:r w:rsidR="00E32C3F">
          <w:rPr>
            <w:noProof/>
            <w:webHidden/>
          </w:rPr>
        </w:r>
        <w:r w:rsidR="00E32C3F">
          <w:rPr>
            <w:noProof/>
            <w:webHidden/>
          </w:rPr>
          <w:fldChar w:fldCharType="separate"/>
        </w:r>
        <w:r w:rsidR="000473FC">
          <w:rPr>
            <w:noProof/>
            <w:webHidden/>
          </w:rPr>
          <w:t>3</w:t>
        </w:r>
        <w:r w:rsidR="00E32C3F">
          <w:rPr>
            <w:noProof/>
            <w:webHidden/>
          </w:rPr>
          <w:fldChar w:fldCharType="end"/>
        </w:r>
      </w:hyperlink>
    </w:p>
    <w:p w14:paraId="28FF8F53" w14:textId="793D8F3C" w:rsidR="00E32C3F" w:rsidRDefault="007C559C">
      <w:pPr>
        <w:pStyle w:val="TDC1"/>
        <w:rPr>
          <w:rFonts w:asciiTheme="minorHAnsi" w:eastAsiaTheme="minorEastAsia" w:hAnsiTheme="minorHAnsi" w:cstheme="minorBidi"/>
          <w:b w:val="0"/>
          <w:bCs w:val="0"/>
          <w:caps w:val="0"/>
          <w:noProof/>
          <w:sz w:val="22"/>
          <w:szCs w:val="22"/>
        </w:rPr>
      </w:pPr>
      <w:hyperlink w:anchor="_Toc178333505" w:history="1">
        <w:r w:rsidR="00E32C3F" w:rsidRPr="005636B4">
          <w:rPr>
            <w:rStyle w:val="Hipervnculo"/>
            <w:noProof/>
          </w:rPr>
          <w:t>2</w:t>
        </w:r>
        <w:r w:rsidR="00E32C3F">
          <w:rPr>
            <w:rFonts w:asciiTheme="minorHAnsi" w:eastAsiaTheme="minorEastAsia" w:hAnsiTheme="minorHAnsi" w:cstheme="minorBidi"/>
            <w:b w:val="0"/>
            <w:bCs w:val="0"/>
            <w:caps w:val="0"/>
            <w:noProof/>
            <w:sz w:val="22"/>
            <w:szCs w:val="22"/>
          </w:rPr>
          <w:tab/>
        </w:r>
        <w:r w:rsidR="00E32C3F" w:rsidRPr="005636B4">
          <w:rPr>
            <w:rStyle w:val="Hipervnculo"/>
            <w:noProof/>
          </w:rPr>
          <w:t>DESARROLLO DEL DOCUMENTO DEL DIC</w:t>
        </w:r>
        <w:r w:rsidR="00E32C3F">
          <w:rPr>
            <w:noProof/>
            <w:webHidden/>
          </w:rPr>
          <w:tab/>
        </w:r>
        <w:r w:rsidR="00E32C3F">
          <w:rPr>
            <w:noProof/>
            <w:webHidden/>
          </w:rPr>
          <w:fldChar w:fldCharType="begin"/>
        </w:r>
        <w:r w:rsidR="00E32C3F">
          <w:rPr>
            <w:noProof/>
            <w:webHidden/>
          </w:rPr>
          <w:instrText xml:space="preserve"> PAGEREF _Toc178333505 \h </w:instrText>
        </w:r>
        <w:r w:rsidR="00E32C3F">
          <w:rPr>
            <w:noProof/>
            <w:webHidden/>
          </w:rPr>
        </w:r>
        <w:r w:rsidR="00E32C3F">
          <w:rPr>
            <w:noProof/>
            <w:webHidden/>
          </w:rPr>
          <w:fldChar w:fldCharType="separate"/>
        </w:r>
        <w:r w:rsidR="000473FC">
          <w:rPr>
            <w:noProof/>
            <w:webHidden/>
          </w:rPr>
          <w:t>4</w:t>
        </w:r>
        <w:r w:rsidR="00E32C3F">
          <w:rPr>
            <w:noProof/>
            <w:webHidden/>
          </w:rPr>
          <w:fldChar w:fldCharType="end"/>
        </w:r>
      </w:hyperlink>
    </w:p>
    <w:p w14:paraId="6F2A2F34" w14:textId="0725871A" w:rsidR="00E32C3F" w:rsidRDefault="007C559C">
      <w:pPr>
        <w:pStyle w:val="TDC2"/>
        <w:tabs>
          <w:tab w:val="left" w:pos="960"/>
          <w:tab w:val="right" w:leader="dot" w:pos="9338"/>
        </w:tabs>
        <w:rPr>
          <w:rFonts w:asciiTheme="minorHAnsi" w:eastAsiaTheme="minorEastAsia" w:hAnsiTheme="minorHAnsi" w:cstheme="minorBidi"/>
          <w:smallCaps w:val="0"/>
          <w:noProof/>
          <w:sz w:val="22"/>
          <w:szCs w:val="22"/>
        </w:rPr>
      </w:pPr>
      <w:hyperlink w:anchor="_Toc178333506" w:history="1">
        <w:r w:rsidR="000473FC">
          <w:rPr>
            <w:rStyle w:val="Hipervnculo"/>
            <w:noProof/>
          </w:rPr>
          <w:t>2</w:t>
        </w:r>
        <w:r w:rsidR="00E32C3F" w:rsidRPr="005636B4">
          <w:rPr>
            <w:rStyle w:val="Hipervnculo"/>
            <w:noProof/>
          </w:rPr>
          <w:t>.1</w:t>
        </w:r>
        <w:r w:rsidR="00E32C3F">
          <w:rPr>
            <w:rFonts w:asciiTheme="minorHAnsi" w:eastAsiaTheme="minorEastAsia" w:hAnsiTheme="minorHAnsi" w:cstheme="minorBidi"/>
            <w:smallCaps w:val="0"/>
            <w:noProof/>
            <w:sz w:val="22"/>
            <w:szCs w:val="22"/>
          </w:rPr>
          <w:tab/>
        </w:r>
        <w:r w:rsidR="00E32C3F" w:rsidRPr="005636B4">
          <w:rPr>
            <w:rStyle w:val="Hipervnculo"/>
            <w:noProof/>
          </w:rPr>
          <w:t>Pasos a seguir para la configuración</w:t>
        </w:r>
        <w:r w:rsidR="00E32C3F">
          <w:rPr>
            <w:noProof/>
            <w:webHidden/>
          </w:rPr>
          <w:tab/>
        </w:r>
        <w:r w:rsidR="00E32C3F">
          <w:rPr>
            <w:noProof/>
            <w:webHidden/>
          </w:rPr>
          <w:fldChar w:fldCharType="begin"/>
        </w:r>
        <w:r w:rsidR="00E32C3F">
          <w:rPr>
            <w:noProof/>
            <w:webHidden/>
          </w:rPr>
          <w:instrText xml:space="preserve"> PAGEREF _Toc178333506 \h </w:instrText>
        </w:r>
        <w:r w:rsidR="00E32C3F">
          <w:rPr>
            <w:noProof/>
            <w:webHidden/>
          </w:rPr>
        </w:r>
        <w:r w:rsidR="00E32C3F">
          <w:rPr>
            <w:noProof/>
            <w:webHidden/>
          </w:rPr>
          <w:fldChar w:fldCharType="separate"/>
        </w:r>
        <w:r w:rsidR="000473FC">
          <w:rPr>
            <w:noProof/>
            <w:webHidden/>
          </w:rPr>
          <w:t>4</w:t>
        </w:r>
        <w:r w:rsidR="00E32C3F">
          <w:rPr>
            <w:noProof/>
            <w:webHidden/>
          </w:rPr>
          <w:fldChar w:fldCharType="end"/>
        </w:r>
      </w:hyperlink>
    </w:p>
    <w:p w14:paraId="58EE9FF3" w14:textId="56FD25F6" w:rsidR="00D308E9" w:rsidRPr="0009569A" w:rsidRDefault="00243555" w:rsidP="00D308E9">
      <w:pPr>
        <w:rPr>
          <w:rFonts w:ascii="Cambria" w:hAnsi="Cambria"/>
        </w:rPr>
      </w:pPr>
      <w:r w:rsidRPr="005502CD">
        <w:rPr>
          <w:rFonts w:asciiTheme="majorHAnsi" w:hAnsiTheme="majorHAnsi"/>
          <w:bCs/>
          <w:i/>
          <w:iCs/>
          <w:u w:val="single"/>
        </w:rPr>
        <w:fldChar w:fldCharType="end"/>
      </w:r>
    </w:p>
    <w:p w14:paraId="557B01A5" w14:textId="77777777" w:rsidR="00D308E9" w:rsidRPr="0009569A" w:rsidRDefault="00D308E9" w:rsidP="00D308E9">
      <w:pPr>
        <w:rPr>
          <w:rFonts w:ascii="Cambria" w:hAnsi="Cambria"/>
        </w:rPr>
      </w:pPr>
    </w:p>
    <w:p w14:paraId="6AFB0502" w14:textId="77777777" w:rsidR="00D308E9" w:rsidRPr="0009569A" w:rsidRDefault="00D308E9" w:rsidP="00D308E9">
      <w:pPr>
        <w:rPr>
          <w:rFonts w:ascii="Cambria" w:hAnsi="Cambria"/>
        </w:rPr>
      </w:pPr>
    </w:p>
    <w:p w14:paraId="35DDA7D4" w14:textId="4085818F" w:rsidR="00565026" w:rsidRDefault="00565026">
      <w:pPr>
        <w:suppressAutoHyphens w:val="0"/>
        <w:overflowPunct/>
        <w:autoSpaceDE/>
        <w:autoSpaceDN/>
        <w:adjustRightInd/>
        <w:spacing w:after="0"/>
        <w:jc w:val="left"/>
        <w:textAlignment w:val="auto"/>
        <w:rPr>
          <w:rFonts w:ascii="Cambria" w:hAnsi="Cambria"/>
        </w:rPr>
      </w:pPr>
      <w:bookmarkStart w:id="0" w:name="_Toc362854137"/>
      <w:bookmarkStart w:id="1" w:name="_Toc363811493"/>
      <w:bookmarkStart w:id="2" w:name="_Toc363812301"/>
      <w:bookmarkStart w:id="3" w:name="_Toc363818696"/>
      <w:bookmarkStart w:id="4" w:name="_Toc365013159"/>
      <w:bookmarkStart w:id="5" w:name="_Toc366220012"/>
      <w:bookmarkEnd w:id="0"/>
      <w:bookmarkEnd w:id="1"/>
      <w:bookmarkEnd w:id="2"/>
      <w:bookmarkEnd w:id="3"/>
      <w:bookmarkEnd w:id="4"/>
      <w:bookmarkEnd w:id="5"/>
      <w:r>
        <w:rPr>
          <w:rFonts w:ascii="Cambria" w:hAnsi="Cambria"/>
        </w:rPr>
        <w:br w:type="page"/>
      </w:r>
    </w:p>
    <w:p w14:paraId="3E86A36D" w14:textId="0AB3AC3D" w:rsidR="00565026" w:rsidRPr="005D4967" w:rsidRDefault="002914EF" w:rsidP="00E32C3F">
      <w:pPr>
        <w:pStyle w:val="Ttulo1"/>
      </w:pPr>
      <w:bookmarkStart w:id="6" w:name="_Toc178333504"/>
      <w:r>
        <w:lastRenderedPageBreak/>
        <w:t>OBJETIVO</w:t>
      </w:r>
      <w:bookmarkEnd w:id="6"/>
    </w:p>
    <w:p w14:paraId="630F7BC2" w14:textId="7C09092A" w:rsidR="00565026" w:rsidRDefault="002D42F0" w:rsidP="0056502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El objetivo del presente documento es la descripción de los pasos a seguir para la descarga y compresión de carpetas del gestor documental que tengan más de 1000 archivos</w:t>
      </w:r>
      <w:r w:rsidR="00565026" w:rsidRPr="007D540B">
        <w:rPr>
          <w:rFonts w:asciiTheme="minorHAnsi" w:hAnsiTheme="minorHAnsi" w:cstheme="minorHAnsi"/>
        </w:rPr>
        <w:t>.</w:t>
      </w:r>
    </w:p>
    <w:p w14:paraId="77D08D3B" w14:textId="28967DBC" w:rsidR="002F6504" w:rsidRDefault="00E32C3F" w:rsidP="00E32C3F">
      <w:pPr>
        <w:pStyle w:val="Ttulo1"/>
      </w:pPr>
      <w:bookmarkStart w:id="7" w:name="_Toc178333505"/>
      <w:r>
        <w:lastRenderedPageBreak/>
        <w:t>DESARROLLO</w:t>
      </w:r>
      <w:r w:rsidR="00262E82">
        <w:t xml:space="preserve"> DEL DOCUMENTO DEL DIC</w:t>
      </w:r>
      <w:bookmarkEnd w:id="7"/>
    </w:p>
    <w:p w14:paraId="30626878" w14:textId="6B41A8EC" w:rsidR="00E32C3F" w:rsidRDefault="00AE21F7" w:rsidP="00E32C3F">
      <w:pPr>
        <w:rPr>
          <w:rFonts w:asciiTheme="minorHAnsi" w:hAnsiTheme="minorHAnsi" w:cstheme="minorHAnsi"/>
          <w:lang w:val="es-ES_tradnl"/>
        </w:rPr>
      </w:pPr>
      <w:r>
        <w:rPr>
          <w:rFonts w:asciiTheme="minorHAnsi" w:hAnsiTheme="minorHAnsi" w:cstheme="minorHAnsi"/>
          <w:lang w:val="es-ES_tradnl"/>
        </w:rPr>
        <w:t xml:space="preserve">Cuando nos solicitan al SAU la descarga de archivos del gestor documental para su compartición, si son carpetas con varios archivos, es posible que al realizar su descarga aparezca un aviso porque sobrepase el limite de archivos </w:t>
      </w:r>
      <w:r w:rsidR="002F2F88">
        <w:rPr>
          <w:rFonts w:asciiTheme="minorHAnsi" w:hAnsiTheme="minorHAnsi" w:cstheme="minorHAnsi"/>
          <w:lang w:val="es-ES_tradnl"/>
        </w:rPr>
        <w:t>permitidos. En este caso, hay que realizar una serie de cambios en el gestor.</w:t>
      </w:r>
    </w:p>
    <w:p w14:paraId="50FA46B1" w14:textId="77777777" w:rsidR="002F2F88" w:rsidRPr="00AE21F7" w:rsidRDefault="002F2F88" w:rsidP="00E32C3F">
      <w:pPr>
        <w:rPr>
          <w:rFonts w:asciiTheme="minorHAnsi" w:hAnsiTheme="minorHAnsi" w:cstheme="minorHAnsi"/>
          <w:lang w:val="es-ES_tradnl"/>
        </w:rPr>
      </w:pPr>
    </w:p>
    <w:p w14:paraId="6AADE82E" w14:textId="11FDF16E" w:rsidR="002F2F88" w:rsidRDefault="000473FC" w:rsidP="000473FC">
      <w:pPr>
        <w:pStyle w:val="Ttulo2"/>
        <w:numPr>
          <w:ilvl w:val="0"/>
          <w:numId w:val="0"/>
        </w:numPr>
      </w:pPr>
      <w:bookmarkStart w:id="8" w:name="_Toc178333506"/>
      <w:r>
        <w:t xml:space="preserve">2.1 </w:t>
      </w:r>
      <w:r w:rsidR="00E32C3F">
        <w:t>Pasos a seguir para la configuración</w:t>
      </w:r>
      <w:bookmarkEnd w:id="8"/>
    </w:p>
    <w:p w14:paraId="6940B57F" w14:textId="727FAE36" w:rsidR="002F2F88" w:rsidRDefault="002F2F88" w:rsidP="002F2F88">
      <w:pPr>
        <w:rPr>
          <w:rFonts w:asciiTheme="minorHAnsi" w:hAnsiTheme="minorHAnsi" w:cstheme="minorHAnsi"/>
        </w:rPr>
      </w:pPr>
    </w:p>
    <w:p w14:paraId="0F879E94" w14:textId="1B573E6C" w:rsidR="002F2F88" w:rsidRDefault="002F2F88" w:rsidP="002F2F88">
      <w:pPr>
        <w:rPr>
          <w:rFonts w:asciiTheme="minorHAnsi" w:hAnsiTheme="minorHAnsi" w:cstheme="minorHAnsi"/>
        </w:rPr>
      </w:pPr>
      <w:r>
        <w:rPr>
          <w:rFonts w:asciiTheme="minorHAnsi" w:hAnsiTheme="minorHAnsi" w:cstheme="minorHAnsi"/>
        </w:rPr>
        <w:t xml:space="preserve">Hay que acceder al gestor documental con las credenciales de administrador, para ello se recomienda abrir en un navegador web una pestaña de incognito con el siguiente enlace. Las credenciales están en el </w:t>
      </w:r>
      <w:proofErr w:type="spellStart"/>
      <w:r>
        <w:rPr>
          <w:rFonts w:asciiTheme="minorHAnsi" w:hAnsiTheme="minorHAnsi" w:cstheme="minorHAnsi"/>
        </w:rPr>
        <w:t>keepass</w:t>
      </w:r>
      <w:proofErr w:type="spellEnd"/>
      <w:r>
        <w:rPr>
          <w:rFonts w:asciiTheme="minorHAnsi" w:hAnsiTheme="minorHAnsi" w:cstheme="minorHAnsi"/>
        </w:rPr>
        <w:t xml:space="preserve"> dbwintel23, gestor documental: </w:t>
      </w:r>
    </w:p>
    <w:p w14:paraId="04B02DC5" w14:textId="5CB824C0" w:rsidR="002F2F88" w:rsidRDefault="007C559C" w:rsidP="002F2F88">
      <w:pPr>
        <w:rPr>
          <w:rFonts w:asciiTheme="minorHAnsi" w:hAnsiTheme="minorHAnsi" w:cstheme="minorHAnsi"/>
        </w:rPr>
      </w:pPr>
      <w:hyperlink r:id="rId8" w:history="1">
        <w:r w:rsidR="002F2F88" w:rsidRPr="00D70F45">
          <w:rPr>
            <w:rStyle w:val="Hipervnculo"/>
            <w:rFonts w:asciiTheme="minorHAnsi" w:hAnsiTheme="minorHAnsi" w:cstheme="minorHAnsi"/>
          </w:rPr>
          <w:t>http://svrota1.hunosa.es:8080/OTCSadmin/cs.exe?func=llworkspace</w:t>
        </w:r>
      </w:hyperlink>
    </w:p>
    <w:p w14:paraId="274B4F18" w14:textId="18FE7CC9" w:rsidR="002F2F88" w:rsidRDefault="002F2F88" w:rsidP="002F2F88">
      <w:pPr>
        <w:rPr>
          <w:rFonts w:asciiTheme="minorHAnsi" w:hAnsiTheme="minorHAnsi" w:cstheme="minorHAnsi"/>
        </w:rPr>
      </w:pPr>
      <w:r>
        <w:rPr>
          <w:rFonts w:asciiTheme="minorHAnsi" w:hAnsiTheme="minorHAnsi" w:cstheme="minorHAnsi"/>
        </w:rPr>
        <w:t>Ir al sitio &gt; cancelar &gt; iniciar sesión. Una vez dentro:</w:t>
      </w:r>
    </w:p>
    <w:p w14:paraId="7605E6CF" w14:textId="5140078D" w:rsidR="002F2F88" w:rsidRDefault="002F2F88" w:rsidP="002F2F88">
      <w:pPr>
        <w:rPr>
          <w:rFonts w:asciiTheme="minorHAnsi" w:hAnsiTheme="minorHAnsi" w:cstheme="minorHAnsi"/>
        </w:rPr>
      </w:pPr>
      <w:r>
        <w:rPr>
          <w:noProof/>
        </w:rPr>
        <w:drawing>
          <wp:inline distT="0" distB="0" distL="0" distR="0" wp14:anchorId="5ECA8DC0" wp14:editId="41EF039A">
            <wp:extent cx="4038600" cy="16409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4997" cy="1651640"/>
                    </a:xfrm>
                    <a:prstGeom prst="rect">
                      <a:avLst/>
                    </a:prstGeom>
                  </pic:spPr>
                </pic:pic>
              </a:graphicData>
            </a:graphic>
          </wp:inline>
        </w:drawing>
      </w:r>
    </w:p>
    <w:p w14:paraId="206E99EC" w14:textId="75209379" w:rsidR="002F2F88" w:rsidRDefault="002F2F88" w:rsidP="002F2F88">
      <w:pPr>
        <w:rPr>
          <w:rFonts w:asciiTheme="minorHAnsi" w:hAnsiTheme="minorHAnsi" w:cstheme="minorHAnsi"/>
        </w:rPr>
      </w:pPr>
      <w:r>
        <w:rPr>
          <w:rFonts w:asciiTheme="minorHAnsi" w:hAnsiTheme="minorHAnsi" w:cstheme="minorHAnsi"/>
        </w:rPr>
        <w:t xml:space="preserve">Nos llevará a un menú y </w:t>
      </w:r>
      <w:r w:rsidR="000473FC">
        <w:rPr>
          <w:rFonts w:asciiTheme="minorHAnsi" w:hAnsiTheme="minorHAnsi" w:cstheme="minorHAnsi"/>
        </w:rPr>
        <w:t>en el filtro ponemos “descarga”:</w:t>
      </w:r>
    </w:p>
    <w:p w14:paraId="008C8223" w14:textId="368D6FE4" w:rsidR="000473FC" w:rsidRDefault="000473FC" w:rsidP="002F2F88">
      <w:pPr>
        <w:rPr>
          <w:rFonts w:asciiTheme="minorHAnsi" w:hAnsiTheme="minorHAnsi" w:cstheme="minorHAnsi"/>
        </w:rPr>
      </w:pPr>
      <w:r>
        <w:rPr>
          <w:noProof/>
        </w:rPr>
        <w:drawing>
          <wp:inline distT="0" distB="0" distL="0" distR="0" wp14:anchorId="32190180" wp14:editId="4273B2B5">
            <wp:extent cx="3516088" cy="3238500"/>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1530" cy="3298775"/>
                    </a:xfrm>
                    <a:prstGeom prst="rect">
                      <a:avLst/>
                    </a:prstGeom>
                  </pic:spPr>
                </pic:pic>
              </a:graphicData>
            </a:graphic>
          </wp:inline>
        </w:drawing>
      </w:r>
    </w:p>
    <w:p w14:paraId="6B0A4F93" w14:textId="3F52E1AD" w:rsidR="000473FC" w:rsidRDefault="007C559C" w:rsidP="002F2F88">
      <w:pPr>
        <w:rPr>
          <w:rFonts w:asciiTheme="minorHAnsi" w:hAnsiTheme="minorHAnsi" w:cstheme="minorHAnsi"/>
        </w:rPr>
      </w:pPr>
      <w:r>
        <w:rPr>
          <w:rFonts w:asciiTheme="minorHAnsi" w:hAnsiTheme="minorHAnsi" w:cstheme="minorHAnsi"/>
        </w:rPr>
        <w:lastRenderedPageBreak/>
        <w:t>Una vez dentro, estos son los valores por defecto y a los que hay que volver tras finalizar la descarga:</w:t>
      </w:r>
    </w:p>
    <w:p w14:paraId="53EF4C0D" w14:textId="28229E1C" w:rsidR="007C559C" w:rsidRDefault="007C559C" w:rsidP="002F2F88">
      <w:pPr>
        <w:rPr>
          <w:rFonts w:asciiTheme="minorHAnsi" w:hAnsiTheme="minorHAnsi" w:cstheme="minorHAnsi"/>
        </w:rPr>
      </w:pPr>
      <w:r>
        <w:rPr>
          <w:noProof/>
        </w:rPr>
        <w:drawing>
          <wp:inline distT="0" distB="0" distL="0" distR="0" wp14:anchorId="53186353" wp14:editId="7F236498">
            <wp:extent cx="6428752" cy="4133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3652" cy="4137001"/>
                    </a:xfrm>
                    <a:prstGeom prst="rect">
                      <a:avLst/>
                    </a:prstGeom>
                  </pic:spPr>
                </pic:pic>
              </a:graphicData>
            </a:graphic>
          </wp:inline>
        </w:drawing>
      </w:r>
    </w:p>
    <w:p w14:paraId="56486147" w14:textId="0BD71714" w:rsidR="007C559C" w:rsidRDefault="007C559C" w:rsidP="002F2F88">
      <w:pPr>
        <w:rPr>
          <w:rFonts w:asciiTheme="minorHAnsi" w:hAnsiTheme="minorHAnsi" w:cstheme="minorHAnsi"/>
        </w:rPr>
      </w:pPr>
      <w:r>
        <w:rPr>
          <w:rFonts w:asciiTheme="minorHAnsi" w:hAnsiTheme="minorHAnsi" w:cstheme="minorHAnsi"/>
        </w:rPr>
        <w:t>Se modifica el campo “Número máximo de elementos por archivo .zip”</w:t>
      </w:r>
    </w:p>
    <w:p w14:paraId="559D177B" w14:textId="2D8A18FC" w:rsidR="007C559C" w:rsidRDefault="000E00C2" w:rsidP="002F2F88">
      <w:pPr>
        <w:rPr>
          <w:rFonts w:asciiTheme="minorHAnsi" w:hAnsiTheme="minorHAnsi" w:cstheme="minorHAnsi"/>
        </w:rPr>
      </w:pPr>
      <w:r>
        <w:rPr>
          <w:rFonts w:asciiTheme="minorHAnsi" w:hAnsiTheme="minorHAnsi" w:cstheme="minorHAnsi"/>
        </w:rPr>
        <w:t xml:space="preserve">Si tras iniciar </w:t>
      </w:r>
      <w:r w:rsidR="00FE64F0">
        <w:rPr>
          <w:rFonts w:asciiTheme="minorHAnsi" w:hAnsiTheme="minorHAnsi" w:cstheme="minorHAnsi"/>
        </w:rPr>
        <w:t>la descarga, saltase un aviso de falta de espacio, habría que modificar el “Directorio temporal” que usa para esta labor</w:t>
      </w:r>
      <w:r w:rsidR="00ED1EFE">
        <w:rPr>
          <w:rFonts w:asciiTheme="minorHAnsi" w:hAnsiTheme="minorHAnsi" w:cstheme="minorHAnsi"/>
        </w:rPr>
        <w:t>, mapeando una unidad de almacenamiento para que quepa el archivo final.</w:t>
      </w:r>
    </w:p>
    <w:p w14:paraId="25ED5264" w14:textId="1595D7FD" w:rsidR="00ED1EFE" w:rsidRPr="002F2F88" w:rsidRDefault="00ED1EFE" w:rsidP="002F2F88">
      <w:pPr>
        <w:rPr>
          <w:rFonts w:asciiTheme="minorHAnsi" w:hAnsiTheme="minorHAnsi" w:cstheme="minorHAnsi"/>
        </w:rPr>
      </w:pPr>
      <w:r>
        <w:rPr>
          <w:rFonts w:asciiTheme="minorHAnsi" w:hAnsiTheme="minorHAnsi" w:cstheme="minorHAnsi"/>
        </w:rPr>
        <w:t>Si superase el tamaño de la unidad H: que tenemos asignada, realizar la descarga en local (backend).</w:t>
      </w:r>
      <w:bookmarkStart w:id="9" w:name="_GoBack"/>
      <w:bookmarkEnd w:id="9"/>
    </w:p>
    <w:p w14:paraId="42AEED75" w14:textId="26D5DE0F" w:rsidR="00E32C3F" w:rsidRPr="00E32C3F" w:rsidRDefault="00E32C3F" w:rsidP="00E32C3F"/>
    <w:sectPr w:rsidR="00E32C3F" w:rsidRPr="00E32C3F" w:rsidSect="000F0DB8">
      <w:headerReference w:type="default" r:id="rId12"/>
      <w:footerReference w:type="default" r:id="rId13"/>
      <w:pgSz w:w="11905" w:h="16838"/>
      <w:pgMar w:top="1945" w:right="1134" w:bottom="1560" w:left="1423" w:header="4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A27B23" w14:textId="77777777" w:rsidR="000E00C2" w:rsidRDefault="000E00C2">
      <w:r>
        <w:separator/>
      </w:r>
    </w:p>
  </w:endnote>
  <w:endnote w:type="continuationSeparator" w:id="0">
    <w:p w14:paraId="7215A5BC" w14:textId="77777777" w:rsidR="000E00C2" w:rsidRDefault="000E0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Utopia Std">
    <w:altName w:val="Utopia St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29" w:type="dxa"/>
      <w:tblLook w:val="01E0" w:firstRow="1" w:lastRow="1" w:firstColumn="1" w:lastColumn="1" w:noHBand="0" w:noVBand="0"/>
    </w:tblPr>
    <w:tblGrid>
      <w:gridCol w:w="3794"/>
      <w:gridCol w:w="2645"/>
      <w:gridCol w:w="3090"/>
    </w:tblGrid>
    <w:tr w:rsidR="000E00C2" w:rsidRPr="007D540B" w14:paraId="679CDE22" w14:textId="77777777" w:rsidTr="006A2E34">
      <w:trPr>
        <w:trHeight w:val="245"/>
      </w:trPr>
      <w:tc>
        <w:tcPr>
          <w:tcW w:w="3794" w:type="dxa"/>
          <w:tcBorders>
            <w:top w:val="single" w:sz="4" w:space="0" w:color="auto"/>
          </w:tcBorders>
        </w:tcPr>
        <w:p w14:paraId="060F98D0" w14:textId="755B571F" w:rsidR="000E00C2" w:rsidRPr="007D540B" w:rsidRDefault="000E00C2" w:rsidP="00631AAE">
          <w:pPr>
            <w:pStyle w:val="Piedepgina"/>
            <w:spacing w:after="0"/>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DI_</w:t>
          </w:r>
          <w:r>
            <w:rPr>
              <w:rFonts w:asciiTheme="minorHAnsi" w:hAnsiTheme="minorHAnsi" w:cstheme="minorHAnsi"/>
              <w:color w:val="808080" w:themeColor="background1" w:themeShade="80"/>
              <w:sz w:val="18"/>
              <w:szCs w:val="18"/>
            </w:rPr>
            <w:t>PR_00_00plantilla</w:t>
          </w:r>
          <w:r w:rsidRPr="007D540B">
            <w:rPr>
              <w:rFonts w:asciiTheme="minorHAnsi" w:hAnsiTheme="minorHAnsi" w:cstheme="minorHAnsi"/>
              <w:color w:val="808080" w:themeColor="background1" w:themeShade="80"/>
              <w:sz w:val="18"/>
              <w:szCs w:val="18"/>
            </w:rPr>
            <w:t xml:space="preserve"> v</w:t>
          </w:r>
          <w:r>
            <w:rPr>
              <w:rFonts w:asciiTheme="minorHAnsi" w:hAnsiTheme="minorHAnsi" w:cstheme="minorHAnsi"/>
              <w:color w:val="808080" w:themeColor="background1" w:themeShade="80"/>
              <w:sz w:val="18"/>
              <w:szCs w:val="18"/>
            </w:rPr>
            <w:t>.</w:t>
          </w:r>
          <w:r w:rsidRPr="007D540B">
            <w:rPr>
              <w:rFonts w:asciiTheme="minorHAnsi" w:hAnsiTheme="minorHAnsi" w:cstheme="minorHAnsi"/>
              <w:color w:val="808080" w:themeColor="background1" w:themeShade="80"/>
              <w:sz w:val="18"/>
              <w:szCs w:val="18"/>
            </w:rPr>
            <w:t xml:space="preserve"> 0</w:t>
          </w:r>
          <w:r>
            <w:rPr>
              <w:rFonts w:asciiTheme="minorHAnsi" w:hAnsiTheme="minorHAnsi" w:cstheme="minorHAnsi"/>
              <w:color w:val="808080" w:themeColor="background1" w:themeShade="80"/>
              <w:sz w:val="18"/>
              <w:szCs w:val="18"/>
            </w:rPr>
            <w:t>0</w:t>
          </w:r>
        </w:p>
      </w:tc>
      <w:tc>
        <w:tcPr>
          <w:tcW w:w="2645" w:type="dxa"/>
          <w:tcBorders>
            <w:top w:val="single" w:sz="4" w:space="0" w:color="auto"/>
          </w:tcBorders>
        </w:tcPr>
        <w:p w14:paraId="1F661EFC" w14:textId="77777777" w:rsidR="000E00C2" w:rsidRPr="007D540B" w:rsidRDefault="000E00C2" w:rsidP="000E010B">
          <w:pPr>
            <w:pStyle w:val="Piedepgina"/>
            <w:spacing w:after="0"/>
            <w:rPr>
              <w:rFonts w:asciiTheme="minorHAnsi" w:hAnsiTheme="minorHAnsi" w:cstheme="minorHAnsi"/>
              <w:color w:val="808080" w:themeColor="background1" w:themeShade="80"/>
              <w:sz w:val="18"/>
              <w:szCs w:val="18"/>
            </w:rPr>
          </w:pPr>
        </w:p>
      </w:tc>
      <w:tc>
        <w:tcPr>
          <w:tcW w:w="3090" w:type="dxa"/>
          <w:tcBorders>
            <w:top w:val="single" w:sz="4" w:space="0" w:color="auto"/>
          </w:tcBorders>
        </w:tcPr>
        <w:p w14:paraId="2BBF5E99" w14:textId="77777777" w:rsidR="000E00C2" w:rsidRPr="007D540B" w:rsidRDefault="000E00C2" w:rsidP="006A2E34">
          <w:pPr>
            <w:pStyle w:val="Piedepgina"/>
            <w:spacing w:after="0"/>
            <w:jc w:val="right"/>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Uso Interno</w:t>
          </w:r>
        </w:p>
      </w:tc>
    </w:tr>
    <w:tr w:rsidR="000E00C2" w:rsidRPr="007D540B" w14:paraId="164CF899" w14:textId="77777777" w:rsidTr="006A2E34">
      <w:trPr>
        <w:trHeight w:val="245"/>
      </w:trPr>
      <w:tc>
        <w:tcPr>
          <w:tcW w:w="3794" w:type="dxa"/>
          <w:tcBorders>
            <w:top w:val="nil"/>
          </w:tcBorders>
        </w:tcPr>
        <w:p w14:paraId="0802B44B" w14:textId="77777777" w:rsidR="000E00C2" w:rsidRPr="007D540B" w:rsidRDefault="000E00C2" w:rsidP="000E010B">
          <w:pPr>
            <w:pStyle w:val="Piedepgina"/>
            <w:spacing w:after="0"/>
            <w:rPr>
              <w:rFonts w:asciiTheme="minorHAnsi" w:hAnsiTheme="minorHAnsi" w:cstheme="minorHAnsi"/>
              <w:color w:val="808080" w:themeColor="background1" w:themeShade="80"/>
              <w:sz w:val="18"/>
              <w:szCs w:val="18"/>
            </w:rPr>
          </w:pPr>
        </w:p>
      </w:tc>
      <w:tc>
        <w:tcPr>
          <w:tcW w:w="2645" w:type="dxa"/>
          <w:tcBorders>
            <w:top w:val="nil"/>
          </w:tcBorders>
        </w:tcPr>
        <w:p w14:paraId="6ACB50F9" w14:textId="33AD0A9D" w:rsidR="000E00C2" w:rsidRPr="007D540B" w:rsidRDefault="000E00C2" w:rsidP="006A2E34">
          <w:pPr>
            <w:pStyle w:val="Piedepgina"/>
            <w:spacing w:after="0"/>
            <w:jc w:val="center"/>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 xml:space="preserve">Página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PAGE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3</w:t>
          </w:r>
          <w:r w:rsidRPr="007D540B">
            <w:rPr>
              <w:rFonts w:asciiTheme="minorHAnsi" w:hAnsiTheme="minorHAnsi" w:cstheme="minorHAnsi"/>
              <w:color w:val="808080" w:themeColor="background1" w:themeShade="80"/>
              <w:sz w:val="18"/>
              <w:szCs w:val="18"/>
            </w:rPr>
            <w:fldChar w:fldCharType="end"/>
          </w:r>
          <w:r w:rsidRPr="007D540B">
            <w:rPr>
              <w:rFonts w:asciiTheme="minorHAnsi" w:hAnsiTheme="minorHAnsi" w:cstheme="minorHAnsi"/>
              <w:color w:val="808080" w:themeColor="background1" w:themeShade="80"/>
              <w:sz w:val="18"/>
              <w:szCs w:val="18"/>
            </w:rPr>
            <w:t xml:space="preserve"> de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NUMPAGES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4</w:t>
          </w:r>
          <w:r w:rsidRPr="007D540B">
            <w:rPr>
              <w:rFonts w:asciiTheme="minorHAnsi" w:hAnsiTheme="minorHAnsi" w:cstheme="minorHAnsi"/>
              <w:color w:val="808080" w:themeColor="background1" w:themeShade="80"/>
              <w:sz w:val="18"/>
              <w:szCs w:val="18"/>
            </w:rPr>
            <w:fldChar w:fldCharType="end"/>
          </w:r>
        </w:p>
      </w:tc>
      <w:tc>
        <w:tcPr>
          <w:tcW w:w="3090" w:type="dxa"/>
          <w:tcBorders>
            <w:top w:val="nil"/>
          </w:tcBorders>
        </w:tcPr>
        <w:p w14:paraId="14EE5559" w14:textId="5036BB01" w:rsidR="000E00C2" w:rsidRPr="007D540B" w:rsidRDefault="000E00C2" w:rsidP="0046689D">
          <w:pPr>
            <w:pStyle w:val="Piedepgina"/>
            <w:spacing w:after="0"/>
            <w:jc w:val="right"/>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DD</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MM</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AAAA</w:t>
          </w:r>
        </w:p>
      </w:tc>
    </w:tr>
  </w:tbl>
  <w:p w14:paraId="21E9C114" w14:textId="77777777" w:rsidR="000E00C2" w:rsidRPr="00F01D5A" w:rsidRDefault="000E00C2" w:rsidP="008E558C">
    <w:pPr>
      <w:pStyle w:val="Piedepgina"/>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8C707" w14:textId="77777777" w:rsidR="000E00C2" w:rsidRDefault="000E00C2">
      <w:r>
        <w:separator/>
      </w:r>
    </w:p>
  </w:footnote>
  <w:footnote w:type="continuationSeparator" w:id="0">
    <w:p w14:paraId="5E477BCB" w14:textId="77777777" w:rsidR="000E00C2" w:rsidRDefault="000E0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29E54" w14:textId="1F1B2D1F" w:rsidR="000E00C2" w:rsidRDefault="000E00C2">
    <w:r>
      <w:rPr>
        <w:noProof/>
      </w:rPr>
      <w:drawing>
        <wp:anchor distT="0" distB="0" distL="114300" distR="114300" simplePos="0" relativeHeight="251660288" behindDoc="1" locked="0" layoutInCell="1" allowOverlap="1" wp14:anchorId="58278877" wp14:editId="2E6D85EA">
          <wp:simplePos x="0" y="0"/>
          <wp:positionH relativeFrom="column">
            <wp:posOffset>5335270</wp:posOffset>
          </wp:positionH>
          <wp:positionV relativeFrom="paragraph">
            <wp:posOffset>297815</wp:posOffset>
          </wp:positionV>
          <wp:extent cx="660400" cy="692150"/>
          <wp:effectExtent l="0" t="0" r="635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EPI.PNG"/>
                  <pic:cNvPicPr/>
                </pic:nvPicPr>
                <pic:blipFill>
                  <a:blip r:embed="rId1">
                    <a:extLst>
                      <a:ext uri="{28A0092B-C50C-407E-A947-70E740481C1C}">
                        <a14:useLocalDpi xmlns:a14="http://schemas.microsoft.com/office/drawing/2010/main" val="0"/>
                      </a:ext>
                    </a:extLst>
                  </a:blip>
                  <a:stretch>
                    <a:fillRect/>
                  </a:stretch>
                </pic:blipFill>
                <pic:spPr>
                  <a:xfrm>
                    <a:off x="0" y="0"/>
                    <a:ext cx="660400" cy="69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2A82920" wp14:editId="4223C96D">
          <wp:simplePos x="0" y="0"/>
          <wp:positionH relativeFrom="column">
            <wp:posOffset>20320</wp:posOffset>
          </wp:positionH>
          <wp:positionV relativeFrom="paragraph">
            <wp:posOffset>88900</wp:posOffset>
          </wp:positionV>
          <wp:extent cx="1764000" cy="766800"/>
          <wp:effectExtent l="0" t="0" r="8255" b="0"/>
          <wp:wrapNone/>
          <wp:docPr id="127" name="Imagen 127" descr="Logotipo_HU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_HUNOSA"/>
                  <pic:cNvPicPr>
                    <a:picLocks noChangeAspect="1" noChangeArrowheads="1"/>
                  </pic:cNvPicPr>
                </pic:nvPicPr>
                <pic:blipFill>
                  <a:blip r:embed="rId2">
                    <a:extLst>
                      <a:ext uri="{28A0092B-C50C-407E-A947-70E740481C1C}">
                        <a14:useLocalDpi xmlns:a14="http://schemas.microsoft.com/office/drawing/2010/main" val="0"/>
                      </a:ext>
                    </a:extLst>
                  </a:blip>
                  <a:srcRect l="11328" t="14615" r="8203" b="16924"/>
                  <a:stretch>
                    <a:fillRect/>
                  </a:stretch>
                </pic:blipFill>
                <pic:spPr bwMode="auto">
                  <a:xfrm>
                    <a:off x="0" y="0"/>
                    <a:ext cx="1764000" cy="7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0D8FB" w14:textId="4A28ED0F" w:rsidR="000E00C2" w:rsidRDefault="000E00C2"/>
  <w:p w14:paraId="6B093687" w14:textId="55461C93" w:rsidR="000E00C2" w:rsidRDefault="000E00C2"/>
  <w:p w14:paraId="7D8FFB72" w14:textId="4C7F41BB" w:rsidR="000E00C2" w:rsidRPr="005D4967" w:rsidRDefault="000E00C2" w:rsidP="007D540B">
    <w:pPr>
      <w:pBdr>
        <w:bottom w:val="dotted" w:sz="4" w:space="1" w:color="auto"/>
      </w:pBdr>
      <w:rPr>
        <w:rFonts w:ascii="Calibri" w:hAnsi="Calibri" w:cs="Calibri"/>
      </w:rPr>
    </w:pPr>
    <w:r w:rsidRPr="005D4967">
      <w:rPr>
        <w:rFonts w:ascii="Calibri" w:hAnsi="Calibri" w:cs="Calibri"/>
      </w:rPr>
      <w:t>Dpto. de Informática Corporativa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4AA2"/>
    <w:multiLevelType w:val="multilevel"/>
    <w:tmpl w:val="1388A03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 w15:restartNumberingAfterBreak="0">
    <w:nsid w:val="017D3661"/>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 w15:restartNumberingAfterBreak="0">
    <w:nsid w:val="06675092"/>
    <w:multiLevelType w:val="multilevel"/>
    <w:tmpl w:val="AE2C6E84"/>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4120EF"/>
    <w:multiLevelType w:val="multilevel"/>
    <w:tmpl w:val="B98E2120"/>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4" w15:restartNumberingAfterBreak="0">
    <w:nsid w:val="1DA918FE"/>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5" w15:restartNumberingAfterBreak="0">
    <w:nsid w:val="1F76349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6" w15:restartNumberingAfterBreak="0">
    <w:nsid w:val="20DD7D97"/>
    <w:multiLevelType w:val="multilevel"/>
    <w:tmpl w:val="042EA75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7" w15:restartNumberingAfterBreak="0">
    <w:nsid w:val="23BE7413"/>
    <w:multiLevelType w:val="multilevel"/>
    <w:tmpl w:val="0C0A0025"/>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83B0D50"/>
    <w:multiLevelType w:val="hybridMultilevel"/>
    <w:tmpl w:val="28000BBA"/>
    <w:lvl w:ilvl="0" w:tplc="AEFA3BC0">
      <w:start w:val="1"/>
      <w:numFmt w:val="decimal"/>
      <w:lvlText w:val="%1.1"/>
      <w:lvlJc w:val="left"/>
      <w:pPr>
        <w:ind w:left="726" w:hanging="360"/>
      </w:pPr>
      <w:rPr>
        <w:rFonts w:hint="default"/>
        <w:color w:val="008080"/>
      </w:r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9" w15:restartNumberingAfterBreak="0">
    <w:nsid w:val="3CF128A2"/>
    <w:multiLevelType w:val="multilevel"/>
    <w:tmpl w:val="EBF80E4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0" w15:restartNumberingAfterBreak="0">
    <w:nsid w:val="40D27BB9"/>
    <w:multiLevelType w:val="multilevel"/>
    <w:tmpl w:val="916AFB86"/>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41CB5632"/>
    <w:multiLevelType w:val="multilevel"/>
    <w:tmpl w:val="6774481C"/>
    <w:lvl w:ilvl="0">
      <w:start w:val="1"/>
      <w:numFmt w:val="decimal"/>
      <w:pStyle w:val="Ttulo1"/>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2" w15:restartNumberingAfterBreak="0">
    <w:nsid w:val="44095C77"/>
    <w:multiLevelType w:val="multilevel"/>
    <w:tmpl w:val="8E7CC5A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6F201C3"/>
    <w:multiLevelType w:val="hybridMultilevel"/>
    <w:tmpl w:val="A58ED14C"/>
    <w:lvl w:ilvl="0" w:tplc="04090001">
      <w:start w:val="1"/>
      <w:numFmt w:val="bullet"/>
      <w:pStyle w:val="EstiloTtulo1CenturyGothic10ptJustificado"/>
      <w:lvlText w:val="–"/>
      <w:lvlJc w:val="left"/>
      <w:pPr>
        <w:tabs>
          <w:tab w:val="num" w:pos="720"/>
        </w:tabs>
        <w:ind w:left="720" w:hanging="360"/>
      </w:pPr>
      <w:rPr>
        <w:rFonts w:ascii="Times New Roman" w:hAnsi="Times New Roman" w:hint="default"/>
      </w:rPr>
    </w:lvl>
    <w:lvl w:ilvl="1" w:tplc="040A0001">
      <w:start w:val="175"/>
      <w:numFmt w:val="bullet"/>
      <w:lvlText w:val="–"/>
      <w:lvlJc w:val="left"/>
      <w:pPr>
        <w:tabs>
          <w:tab w:val="num" w:pos="1440"/>
        </w:tabs>
        <w:ind w:left="1440" w:hanging="360"/>
      </w:pPr>
      <w:rPr>
        <w:rFonts w:ascii="Times New Roman" w:hAnsi="Times New Roman" w:hint="default"/>
      </w:rPr>
    </w:lvl>
    <w:lvl w:ilvl="2" w:tplc="040A0005" w:tentative="1">
      <w:start w:val="1"/>
      <w:numFmt w:val="bullet"/>
      <w:lvlText w:val="–"/>
      <w:lvlJc w:val="left"/>
      <w:pPr>
        <w:tabs>
          <w:tab w:val="num" w:pos="2160"/>
        </w:tabs>
        <w:ind w:left="2160" w:hanging="360"/>
      </w:pPr>
      <w:rPr>
        <w:rFonts w:ascii="Times New Roman" w:hAnsi="Times New Roman" w:hint="default"/>
      </w:rPr>
    </w:lvl>
    <w:lvl w:ilvl="3" w:tplc="040A0001" w:tentative="1">
      <w:start w:val="1"/>
      <w:numFmt w:val="bullet"/>
      <w:lvlText w:val="–"/>
      <w:lvlJc w:val="left"/>
      <w:pPr>
        <w:tabs>
          <w:tab w:val="num" w:pos="2880"/>
        </w:tabs>
        <w:ind w:left="2880" w:hanging="360"/>
      </w:pPr>
      <w:rPr>
        <w:rFonts w:ascii="Times New Roman" w:hAnsi="Times New Roman" w:hint="default"/>
      </w:rPr>
    </w:lvl>
    <w:lvl w:ilvl="4" w:tplc="040A0003" w:tentative="1">
      <w:start w:val="1"/>
      <w:numFmt w:val="bullet"/>
      <w:lvlText w:val="–"/>
      <w:lvlJc w:val="left"/>
      <w:pPr>
        <w:tabs>
          <w:tab w:val="num" w:pos="3600"/>
        </w:tabs>
        <w:ind w:left="3600" w:hanging="360"/>
      </w:pPr>
      <w:rPr>
        <w:rFonts w:ascii="Times New Roman" w:hAnsi="Times New Roman" w:hint="default"/>
      </w:rPr>
    </w:lvl>
    <w:lvl w:ilvl="5" w:tplc="040A0005" w:tentative="1">
      <w:start w:val="1"/>
      <w:numFmt w:val="bullet"/>
      <w:lvlText w:val="–"/>
      <w:lvlJc w:val="left"/>
      <w:pPr>
        <w:tabs>
          <w:tab w:val="num" w:pos="4320"/>
        </w:tabs>
        <w:ind w:left="4320" w:hanging="360"/>
      </w:pPr>
      <w:rPr>
        <w:rFonts w:ascii="Times New Roman" w:hAnsi="Times New Roman" w:hint="default"/>
      </w:rPr>
    </w:lvl>
    <w:lvl w:ilvl="6" w:tplc="040A0001" w:tentative="1">
      <w:start w:val="1"/>
      <w:numFmt w:val="bullet"/>
      <w:lvlText w:val="–"/>
      <w:lvlJc w:val="left"/>
      <w:pPr>
        <w:tabs>
          <w:tab w:val="num" w:pos="5040"/>
        </w:tabs>
        <w:ind w:left="5040" w:hanging="360"/>
      </w:pPr>
      <w:rPr>
        <w:rFonts w:ascii="Times New Roman" w:hAnsi="Times New Roman" w:hint="default"/>
      </w:rPr>
    </w:lvl>
    <w:lvl w:ilvl="7" w:tplc="040A0003" w:tentative="1">
      <w:start w:val="1"/>
      <w:numFmt w:val="bullet"/>
      <w:lvlText w:val="–"/>
      <w:lvlJc w:val="left"/>
      <w:pPr>
        <w:tabs>
          <w:tab w:val="num" w:pos="5760"/>
        </w:tabs>
        <w:ind w:left="5760" w:hanging="360"/>
      </w:pPr>
      <w:rPr>
        <w:rFonts w:ascii="Times New Roman" w:hAnsi="Times New Roman" w:hint="default"/>
      </w:rPr>
    </w:lvl>
    <w:lvl w:ilvl="8" w:tplc="040A0005"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7525146"/>
    <w:multiLevelType w:val="multilevel"/>
    <w:tmpl w:val="A4388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7F82D05"/>
    <w:multiLevelType w:val="multilevel"/>
    <w:tmpl w:val="2402ADC4"/>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6" w15:restartNumberingAfterBreak="0">
    <w:nsid w:val="517300C0"/>
    <w:multiLevelType w:val="multilevel"/>
    <w:tmpl w:val="8DC0AA42"/>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7" w15:restartNumberingAfterBreak="0">
    <w:nsid w:val="5BCF61BD"/>
    <w:multiLevelType w:val="multilevel"/>
    <w:tmpl w:val="194CD004"/>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8" w15:restartNumberingAfterBreak="0">
    <w:nsid w:val="61681AAE"/>
    <w:multiLevelType w:val="multilevel"/>
    <w:tmpl w:val="374A626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3C843C7"/>
    <w:multiLevelType w:val="hybridMultilevel"/>
    <w:tmpl w:val="D7A45D84"/>
    <w:lvl w:ilvl="0" w:tplc="F28697D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8B5402B"/>
    <w:multiLevelType w:val="multilevel"/>
    <w:tmpl w:val="D8B890C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61B3A83"/>
    <w:multiLevelType w:val="multilevel"/>
    <w:tmpl w:val="0728FD72"/>
    <w:lvl w:ilvl="0">
      <w:start w:val="1"/>
      <w:numFmt w:val="decimal"/>
      <w:lvlText w:val="%1"/>
      <w:lvlJc w:val="left"/>
      <w:pPr>
        <w:ind w:left="1080" w:hanging="360"/>
      </w:pPr>
      <w:rPr>
        <w:rFonts w:hint="default"/>
      </w:rPr>
    </w:lvl>
    <w:lvl w:ilvl="1">
      <w:start w:val="1"/>
      <w:numFmt w:val="decimal"/>
      <w:isLgl/>
      <w:lvlText w:val="%1.%2"/>
      <w:lvlJc w:val="left"/>
      <w:pPr>
        <w:ind w:left="1293" w:hanging="480"/>
      </w:pPr>
      <w:rPr>
        <w:rFonts w:hint="default"/>
      </w:rPr>
    </w:lvl>
    <w:lvl w:ilvl="2">
      <w:start w:val="1"/>
      <w:numFmt w:val="decimal"/>
      <w:isLgl/>
      <w:lvlText w:val="%1.%2.%3"/>
      <w:lvlJc w:val="left"/>
      <w:pPr>
        <w:ind w:left="162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172"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11" w:hanging="1440"/>
      </w:pPr>
      <w:rPr>
        <w:rFonts w:hint="default"/>
      </w:rPr>
    </w:lvl>
    <w:lvl w:ilvl="8">
      <w:start w:val="1"/>
      <w:numFmt w:val="decimal"/>
      <w:isLgl/>
      <w:lvlText w:val="%1.%2.%3.%4.%5.%6.%7.%8.%9"/>
      <w:lvlJc w:val="left"/>
      <w:pPr>
        <w:ind w:left="3264" w:hanging="1800"/>
      </w:pPr>
      <w:rPr>
        <w:rFonts w:hint="default"/>
      </w:rPr>
    </w:lvl>
  </w:abstractNum>
  <w:abstractNum w:abstractNumId="22" w15:restartNumberingAfterBreak="0">
    <w:nsid w:val="78E77AAB"/>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num w:numId="1">
    <w:abstractNumId w:val="13"/>
  </w:num>
  <w:num w:numId="2">
    <w:abstractNumId w:val="4"/>
  </w:num>
  <w:num w:numId="3">
    <w:abstractNumId w:val="19"/>
  </w:num>
  <w:num w:numId="4">
    <w:abstractNumId w:val="8"/>
  </w:num>
  <w:num w:numId="5">
    <w:abstractNumId w:val="21"/>
  </w:num>
  <w:num w:numId="6">
    <w:abstractNumId w:val="10"/>
  </w:num>
  <w:num w:numId="7">
    <w:abstractNumId w:val="16"/>
  </w:num>
  <w:num w:numId="8">
    <w:abstractNumId w:val="11"/>
  </w:num>
  <w:num w:numId="9">
    <w:abstractNumId w:val="3"/>
  </w:num>
  <w:num w:numId="10">
    <w:abstractNumId w:val="9"/>
  </w:num>
  <w:num w:numId="11">
    <w:abstractNumId w:val="15"/>
  </w:num>
  <w:num w:numId="12">
    <w:abstractNumId w:val="12"/>
  </w:num>
  <w:num w:numId="13">
    <w:abstractNumId w:val="17"/>
  </w:num>
  <w:num w:numId="14">
    <w:abstractNumId w:val="2"/>
  </w:num>
  <w:num w:numId="15">
    <w:abstractNumId w:val="0"/>
  </w:num>
  <w:num w:numId="16">
    <w:abstractNumId w:val="18"/>
  </w:num>
  <w:num w:numId="17">
    <w:abstractNumId w:val="5"/>
  </w:num>
  <w:num w:numId="18">
    <w:abstractNumId w:val="6"/>
  </w:num>
  <w:num w:numId="19">
    <w:abstractNumId w:val="20"/>
  </w:num>
  <w:num w:numId="20">
    <w:abstractNumId w:val="1"/>
  </w:num>
  <w:num w:numId="21">
    <w:abstractNumId w:val="22"/>
  </w:num>
  <w:num w:numId="22">
    <w:abstractNumId w:val="14"/>
  </w:num>
  <w:num w:numId="2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2529"/>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E12"/>
    <w:rsid w:val="000014D4"/>
    <w:rsid w:val="000035A5"/>
    <w:rsid w:val="00004AF0"/>
    <w:rsid w:val="000051E5"/>
    <w:rsid w:val="0001044F"/>
    <w:rsid w:val="000109F2"/>
    <w:rsid w:val="0001258D"/>
    <w:rsid w:val="000135EE"/>
    <w:rsid w:val="000137B5"/>
    <w:rsid w:val="000143CC"/>
    <w:rsid w:val="00017164"/>
    <w:rsid w:val="000171A8"/>
    <w:rsid w:val="000204E8"/>
    <w:rsid w:val="0002387C"/>
    <w:rsid w:val="000243E8"/>
    <w:rsid w:val="000279C9"/>
    <w:rsid w:val="00033CC0"/>
    <w:rsid w:val="00035475"/>
    <w:rsid w:val="00036DDA"/>
    <w:rsid w:val="00037C81"/>
    <w:rsid w:val="00040805"/>
    <w:rsid w:val="00043961"/>
    <w:rsid w:val="00043ECF"/>
    <w:rsid w:val="000473FC"/>
    <w:rsid w:val="00047792"/>
    <w:rsid w:val="000514D8"/>
    <w:rsid w:val="00051BB6"/>
    <w:rsid w:val="00056631"/>
    <w:rsid w:val="00061A49"/>
    <w:rsid w:val="00062ECF"/>
    <w:rsid w:val="00063F77"/>
    <w:rsid w:val="00070156"/>
    <w:rsid w:val="00070249"/>
    <w:rsid w:val="0007130D"/>
    <w:rsid w:val="000725B9"/>
    <w:rsid w:val="0007478D"/>
    <w:rsid w:val="00075A4D"/>
    <w:rsid w:val="000778AD"/>
    <w:rsid w:val="00081D80"/>
    <w:rsid w:val="00081E2C"/>
    <w:rsid w:val="00081F9A"/>
    <w:rsid w:val="0008242C"/>
    <w:rsid w:val="000824B0"/>
    <w:rsid w:val="000839F9"/>
    <w:rsid w:val="00084C2E"/>
    <w:rsid w:val="000859F4"/>
    <w:rsid w:val="00086D59"/>
    <w:rsid w:val="00091DDA"/>
    <w:rsid w:val="000933AD"/>
    <w:rsid w:val="00094D98"/>
    <w:rsid w:val="0009569A"/>
    <w:rsid w:val="000A10AA"/>
    <w:rsid w:val="000A6255"/>
    <w:rsid w:val="000A671D"/>
    <w:rsid w:val="000B0059"/>
    <w:rsid w:val="000B1111"/>
    <w:rsid w:val="000B275E"/>
    <w:rsid w:val="000B408C"/>
    <w:rsid w:val="000B47B5"/>
    <w:rsid w:val="000B4FB1"/>
    <w:rsid w:val="000B71C6"/>
    <w:rsid w:val="000B790C"/>
    <w:rsid w:val="000B7A02"/>
    <w:rsid w:val="000B7C27"/>
    <w:rsid w:val="000C278C"/>
    <w:rsid w:val="000C3222"/>
    <w:rsid w:val="000C42BE"/>
    <w:rsid w:val="000C5ED8"/>
    <w:rsid w:val="000C6691"/>
    <w:rsid w:val="000C7339"/>
    <w:rsid w:val="000C7A0D"/>
    <w:rsid w:val="000D1B75"/>
    <w:rsid w:val="000D1D89"/>
    <w:rsid w:val="000D27F9"/>
    <w:rsid w:val="000D6AB3"/>
    <w:rsid w:val="000D7A24"/>
    <w:rsid w:val="000D7EC9"/>
    <w:rsid w:val="000E00C2"/>
    <w:rsid w:val="000E00FA"/>
    <w:rsid w:val="000E010B"/>
    <w:rsid w:val="000E042A"/>
    <w:rsid w:val="000E1032"/>
    <w:rsid w:val="000E28C1"/>
    <w:rsid w:val="000E47B9"/>
    <w:rsid w:val="000E5BA6"/>
    <w:rsid w:val="000E5CDD"/>
    <w:rsid w:val="000E7C30"/>
    <w:rsid w:val="000F0DB8"/>
    <w:rsid w:val="000F34B1"/>
    <w:rsid w:val="000F45BD"/>
    <w:rsid w:val="000F52CE"/>
    <w:rsid w:val="00100482"/>
    <w:rsid w:val="001027F5"/>
    <w:rsid w:val="00103165"/>
    <w:rsid w:val="001044FD"/>
    <w:rsid w:val="00104A8C"/>
    <w:rsid w:val="00111773"/>
    <w:rsid w:val="001119E7"/>
    <w:rsid w:val="00112796"/>
    <w:rsid w:val="00114ED0"/>
    <w:rsid w:val="00115966"/>
    <w:rsid w:val="00116EB2"/>
    <w:rsid w:val="00123E9B"/>
    <w:rsid w:val="0012464D"/>
    <w:rsid w:val="00126834"/>
    <w:rsid w:val="00127B96"/>
    <w:rsid w:val="0013087C"/>
    <w:rsid w:val="00130B9F"/>
    <w:rsid w:val="00132167"/>
    <w:rsid w:val="0013237D"/>
    <w:rsid w:val="001326CB"/>
    <w:rsid w:val="00132B75"/>
    <w:rsid w:val="00134601"/>
    <w:rsid w:val="00134814"/>
    <w:rsid w:val="00134EED"/>
    <w:rsid w:val="00134FFC"/>
    <w:rsid w:val="00140D1A"/>
    <w:rsid w:val="0014361F"/>
    <w:rsid w:val="001449BD"/>
    <w:rsid w:val="001471E6"/>
    <w:rsid w:val="00147CEA"/>
    <w:rsid w:val="00152F89"/>
    <w:rsid w:val="00153797"/>
    <w:rsid w:val="0015434B"/>
    <w:rsid w:val="00155E46"/>
    <w:rsid w:val="001571FE"/>
    <w:rsid w:val="00160372"/>
    <w:rsid w:val="0016088B"/>
    <w:rsid w:val="00162BB1"/>
    <w:rsid w:val="001647CF"/>
    <w:rsid w:val="00165CCF"/>
    <w:rsid w:val="00167E35"/>
    <w:rsid w:val="00170B46"/>
    <w:rsid w:val="00171C82"/>
    <w:rsid w:val="001722C4"/>
    <w:rsid w:val="00174188"/>
    <w:rsid w:val="00174A90"/>
    <w:rsid w:val="00175825"/>
    <w:rsid w:val="001766B0"/>
    <w:rsid w:val="00180EB2"/>
    <w:rsid w:val="001844FD"/>
    <w:rsid w:val="00184CA9"/>
    <w:rsid w:val="0018583C"/>
    <w:rsid w:val="0018608F"/>
    <w:rsid w:val="00187C2D"/>
    <w:rsid w:val="00194461"/>
    <w:rsid w:val="00194C3B"/>
    <w:rsid w:val="001954BA"/>
    <w:rsid w:val="00195EB4"/>
    <w:rsid w:val="001971C9"/>
    <w:rsid w:val="0019723B"/>
    <w:rsid w:val="00197A4A"/>
    <w:rsid w:val="00197ABD"/>
    <w:rsid w:val="001A07FF"/>
    <w:rsid w:val="001A1E05"/>
    <w:rsid w:val="001A24E0"/>
    <w:rsid w:val="001A40A3"/>
    <w:rsid w:val="001A5CCA"/>
    <w:rsid w:val="001A5F8F"/>
    <w:rsid w:val="001A5FB1"/>
    <w:rsid w:val="001A79C4"/>
    <w:rsid w:val="001A7B60"/>
    <w:rsid w:val="001B3197"/>
    <w:rsid w:val="001B54B6"/>
    <w:rsid w:val="001B5A50"/>
    <w:rsid w:val="001B75CC"/>
    <w:rsid w:val="001C056A"/>
    <w:rsid w:val="001C0AC1"/>
    <w:rsid w:val="001C3D03"/>
    <w:rsid w:val="001C504C"/>
    <w:rsid w:val="001C52CE"/>
    <w:rsid w:val="001C5E41"/>
    <w:rsid w:val="001C6D35"/>
    <w:rsid w:val="001D0585"/>
    <w:rsid w:val="001D3C56"/>
    <w:rsid w:val="001D4F9D"/>
    <w:rsid w:val="001E02B2"/>
    <w:rsid w:val="001E049F"/>
    <w:rsid w:val="001E0D85"/>
    <w:rsid w:val="001E1F00"/>
    <w:rsid w:val="001E4133"/>
    <w:rsid w:val="001E4F7E"/>
    <w:rsid w:val="001E5470"/>
    <w:rsid w:val="001E67FF"/>
    <w:rsid w:val="001E72FA"/>
    <w:rsid w:val="001F3BDC"/>
    <w:rsid w:val="001F3D69"/>
    <w:rsid w:val="001F520D"/>
    <w:rsid w:val="001F5346"/>
    <w:rsid w:val="001F591F"/>
    <w:rsid w:val="001F7E81"/>
    <w:rsid w:val="00200EAA"/>
    <w:rsid w:val="002024D6"/>
    <w:rsid w:val="00204115"/>
    <w:rsid w:val="00210418"/>
    <w:rsid w:val="00211CCD"/>
    <w:rsid w:val="00213355"/>
    <w:rsid w:val="00215621"/>
    <w:rsid w:val="002200CB"/>
    <w:rsid w:val="00220E9A"/>
    <w:rsid w:val="002227C4"/>
    <w:rsid w:val="00223A16"/>
    <w:rsid w:val="00226968"/>
    <w:rsid w:val="00226F68"/>
    <w:rsid w:val="00231CA1"/>
    <w:rsid w:val="0023200B"/>
    <w:rsid w:val="00232376"/>
    <w:rsid w:val="00234F82"/>
    <w:rsid w:val="002358ED"/>
    <w:rsid w:val="00235903"/>
    <w:rsid w:val="00235BCF"/>
    <w:rsid w:val="00235CD6"/>
    <w:rsid w:val="00235E12"/>
    <w:rsid w:val="00236646"/>
    <w:rsid w:val="002377DF"/>
    <w:rsid w:val="00237DE7"/>
    <w:rsid w:val="00241463"/>
    <w:rsid w:val="002422E4"/>
    <w:rsid w:val="00242D34"/>
    <w:rsid w:val="00243555"/>
    <w:rsid w:val="00243DC5"/>
    <w:rsid w:val="00244008"/>
    <w:rsid w:val="0024438C"/>
    <w:rsid w:val="0024781A"/>
    <w:rsid w:val="0025037A"/>
    <w:rsid w:val="00251B12"/>
    <w:rsid w:val="00251FA2"/>
    <w:rsid w:val="00252F54"/>
    <w:rsid w:val="00253FE0"/>
    <w:rsid w:val="00256311"/>
    <w:rsid w:val="00257907"/>
    <w:rsid w:val="00262E82"/>
    <w:rsid w:val="002631C4"/>
    <w:rsid w:val="002631DD"/>
    <w:rsid w:val="002636E3"/>
    <w:rsid w:val="002638AA"/>
    <w:rsid w:val="0027070E"/>
    <w:rsid w:val="0027104A"/>
    <w:rsid w:val="00272129"/>
    <w:rsid w:val="002754B8"/>
    <w:rsid w:val="002766B7"/>
    <w:rsid w:val="00277BEB"/>
    <w:rsid w:val="00284EF7"/>
    <w:rsid w:val="00285AF2"/>
    <w:rsid w:val="00285D19"/>
    <w:rsid w:val="00286EF6"/>
    <w:rsid w:val="00287D5B"/>
    <w:rsid w:val="00290C1E"/>
    <w:rsid w:val="00291405"/>
    <w:rsid w:val="002914EF"/>
    <w:rsid w:val="00291757"/>
    <w:rsid w:val="00295847"/>
    <w:rsid w:val="0029620C"/>
    <w:rsid w:val="00296985"/>
    <w:rsid w:val="00296FD1"/>
    <w:rsid w:val="00297C24"/>
    <w:rsid w:val="002A0DDD"/>
    <w:rsid w:val="002A2714"/>
    <w:rsid w:val="002A2755"/>
    <w:rsid w:val="002A4387"/>
    <w:rsid w:val="002A4B25"/>
    <w:rsid w:val="002B6806"/>
    <w:rsid w:val="002B791B"/>
    <w:rsid w:val="002C34AA"/>
    <w:rsid w:val="002C4A0A"/>
    <w:rsid w:val="002D02CF"/>
    <w:rsid w:val="002D0E70"/>
    <w:rsid w:val="002D1DBB"/>
    <w:rsid w:val="002D42F0"/>
    <w:rsid w:val="002D577E"/>
    <w:rsid w:val="002E078E"/>
    <w:rsid w:val="002E10A9"/>
    <w:rsid w:val="002E3E82"/>
    <w:rsid w:val="002E463E"/>
    <w:rsid w:val="002E6B0A"/>
    <w:rsid w:val="002F120D"/>
    <w:rsid w:val="002F1359"/>
    <w:rsid w:val="002F1CF0"/>
    <w:rsid w:val="002F2F88"/>
    <w:rsid w:val="002F37A7"/>
    <w:rsid w:val="002F3912"/>
    <w:rsid w:val="002F5410"/>
    <w:rsid w:val="002F6504"/>
    <w:rsid w:val="002F6A86"/>
    <w:rsid w:val="00300A89"/>
    <w:rsid w:val="0030101B"/>
    <w:rsid w:val="0030178F"/>
    <w:rsid w:val="00303B86"/>
    <w:rsid w:val="00303C22"/>
    <w:rsid w:val="0030506D"/>
    <w:rsid w:val="003050B9"/>
    <w:rsid w:val="00305BD5"/>
    <w:rsid w:val="00306EDD"/>
    <w:rsid w:val="00307D26"/>
    <w:rsid w:val="00312116"/>
    <w:rsid w:val="003177B8"/>
    <w:rsid w:val="003207D2"/>
    <w:rsid w:val="00320FC6"/>
    <w:rsid w:val="00323958"/>
    <w:rsid w:val="0032565F"/>
    <w:rsid w:val="00325BC4"/>
    <w:rsid w:val="003323D4"/>
    <w:rsid w:val="00332C50"/>
    <w:rsid w:val="00333054"/>
    <w:rsid w:val="00333150"/>
    <w:rsid w:val="00333428"/>
    <w:rsid w:val="00333CA8"/>
    <w:rsid w:val="0033597E"/>
    <w:rsid w:val="003406A4"/>
    <w:rsid w:val="00342EEA"/>
    <w:rsid w:val="00347DE4"/>
    <w:rsid w:val="00350018"/>
    <w:rsid w:val="0035033E"/>
    <w:rsid w:val="00352117"/>
    <w:rsid w:val="0036142F"/>
    <w:rsid w:val="00361DDC"/>
    <w:rsid w:val="00362388"/>
    <w:rsid w:val="00362F51"/>
    <w:rsid w:val="00363EFD"/>
    <w:rsid w:val="00371AC2"/>
    <w:rsid w:val="0037203A"/>
    <w:rsid w:val="00372CBF"/>
    <w:rsid w:val="00372DC3"/>
    <w:rsid w:val="00375713"/>
    <w:rsid w:val="00375FDB"/>
    <w:rsid w:val="00377DAD"/>
    <w:rsid w:val="00383296"/>
    <w:rsid w:val="00385DBD"/>
    <w:rsid w:val="003908C3"/>
    <w:rsid w:val="003911E0"/>
    <w:rsid w:val="00395129"/>
    <w:rsid w:val="003964AD"/>
    <w:rsid w:val="00396BCB"/>
    <w:rsid w:val="00397C58"/>
    <w:rsid w:val="00397E44"/>
    <w:rsid w:val="003A0722"/>
    <w:rsid w:val="003A2788"/>
    <w:rsid w:val="003A3764"/>
    <w:rsid w:val="003A4EB4"/>
    <w:rsid w:val="003A681A"/>
    <w:rsid w:val="003A71FD"/>
    <w:rsid w:val="003B0436"/>
    <w:rsid w:val="003B3AEE"/>
    <w:rsid w:val="003B45DB"/>
    <w:rsid w:val="003B5B78"/>
    <w:rsid w:val="003B72EB"/>
    <w:rsid w:val="003B7F78"/>
    <w:rsid w:val="003C1239"/>
    <w:rsid w:val="003C172E"/>
    <w:rsid w:val="003C23F3"/>
    <w:rsid w:val="003C6AE7"/>
    <w:rsid w:val="003D0D8B"/>
    <w:rsid w:val="003D0E3F"/>
    <w:rsid w:val="003D1D0F"/>
    <w:rsid w:val="003D4134"/>
    <w:rsid w:val="003D47F7"/>
    <w:rsid w:val="003D7611"/>
    <w:rsid w:val="003E195A"/>
    <w:rsid w:val="003E2B56"/>
    <w:rsid w:val="003E3174"/>
    <w:rsid w:val="003E3E1D"/>
    <w:rsid w:val="003E467B"/>
    <w:rsid w:val="003E4839"/>
    <w:rsid w:val="003E49C6"/>
    <w:rsid w:val="003E5E15"/>
    <w:rsid w:val="003F0336"/>
    <w:rsid w:val="003F1250"/>
    <w:rsid w:val="003F1C16"/>
    <w:rsid w:val="003F258E"/>
    <w:rsid w:val="003F3AC5"/>
    <w:rsid w:val="003F61BC"/>
    <w:rsid w:val="003F7265"/>
    <w:rsid w:val="003F7A73"/>
    <w:rsid w:val="003F7A77"/>
    <w:rsid w:val="004001A5"/>
    <w:rsid w:val="0040429A"/>
    <w:rsid w:val="00405CC1"/>
    <w:rsid w:val="004118CF"/>
    <w:rsid w:val="00413ECA"/>
    <w:rsid w:val="00416734"/>
    <w:rsid w:val="004216D4"/>
    <w:rsid w:val="0042230B"/>
    <w:rsid w:val="00422773"/>
    <w:rsid w:val="004230DD"/>
    <w:rsid w:val="00424121"/>
    <w:rsid w:val="00424540"/>
    <w:rsid w:val="0042473C"/>
    <w:rsid w:val="004256C1"/>
    <w:rsid w:val="00425769"/>
    <w:rsid w:val="00425969"/>
    <w:rsid w:val="00426A48"/>
    <w:rsid w:val="004275F8"/>
    <w:rsid w:val="00427AF3"/>
    <w:rsid w:val="00431615"/>
    <w:rsid w:val="0043238B"/>
    <w:rsid w:val="00432950"/>
    <w:rsid w:val="00432FB6"/>
    <w:rsid w:val="00435FB8"/>
    <w:rsid w:val="004364AB"/>
    <w:rsid w:val="00442B68"/>
    <w:rsid w:val="004461CB"/>
    <w:rsid w:val="0044708D"/>
    <w:rsid w:val="004515F7"/>
    <w:rsid w:val="00452793"/>
    <w:rsid w:val="00454C19"/>
    <w:rsid w:val="00456C88"/>
    <w:rsid w:val="00457784"/>
    <w:rsid w:val="00460DE0"/>
    <w:rsid w:val="0046147B"/>
    <w:rsid w:val="00462217"/>
    <w:rsid w:val="00462A96"/>
    <w:rsid w:val="00463EC9"/>
    <w:rsid w:val="0046414D"/>
    <w:rsid w:val="004648B1"/>
    <w:rsid w:val="004655D3"/>
    <w:rsid w:val="0046689D"/>
    <w:rsid w:val="00470584"/>
    <w:rsid w:val="00471C1E"/>
    <w:rsid w:val="0047575B"/>
    <w:rsid w:val="00476B4C"/>
    <w:rsid w:val="00477218"/>
    <w:rsid w:val="00477271"/>
    <w:rsid w:val="00480D75"/>
    <w:rsid w:val="004821FE"/>
    <w:rsid w:val="004848D0"/>
    <w:rsid w:val="00484F24"/>
    <w:rsid w:val="00486E45"/>
    <w:rsid w:val="00491275"/>
    <w:rsid w:val="00491644"/>
    <w:rsid w:val="004952DF"/>
    <w:rsid w:val="004965E2"/>
    <w:rsid w:val="00496D71"/>
    <w:rsid w:val="004A07F3"/>
    <w:rsid w:val="004A7E0C"/>
    <w:rsid w:val="004B2CDF"/>
    <w:rsid w:val="004B4FEA"/>
    <w:rsid w:val="004B534D"/>
    <w:rsid w:val="004B53CE"/>
    <w:rsid w:val="004B6DD0"/>
    <w:rsid w:val="004B6E7F"/>
    <w:rsid w:val="004B7C34"/>
    <w:rsid w:val="004C0803"/>
    <w:rsid w:val="004C0AB6"/>
    <w:rsid w:val="004C1C77"/>
    <w:rsid w:val="004C23DC"/>
    <w:rsid w:val="004C49C7"/>
    <w:rsid w:val="004C5D84"/>
    <w:rsid w:val="004C72C4"/>
    <w:rsid w:val="004D144B"/>
    <w:rsid w:val="004D1A74"/>
    <w:rsid w:val="004D2AC7"/>
    <w:rsid w:val="004D3C89"/>
    <w:rsid w:val="004D3E5F"/>
    <w:rsid w:val="004D4C97"/>
    <w:rsid w:val="004D5334"/>
    <w:rsid w:val="004D6336"/>
    <w:rsid w:val="004D7146"/>
    <w:rsid w:val="004E008A"/>
    <w:rsid w:val="004E3526"/>
    <w:rsid w:val="004E54EB"/>
    <w:rsid w:val="004E5B07"/>
    <w:rsid w:val="004F1A32"/>
    <w:rsid w:val="004F1BBA"/>
    <w:rsid w:val="004F1E6E"/>
    <w:rsid w:val="004F4FFA"/>
    <w:rsid w:val="004F521E"/>
    <w:rsid w:val="004F56C9"/>
    <w:rsid w:val="004F678F"/>
    <w:rsid w:val="004F7579"/>
    <w:rsid w:val="005009D4"/>
    <w:rsid w:val="005014FC"/>
    <w:rsid w:val="00506AE1"/>
    <w:rsid w:val="005078AD"/>
    <w:rsid w:val="00507F9C"/>
    <w:rsid w:val="00510311"/>
    <w:rsid w:val="00511CA0"/>
    <w:rsid w:val="00511FF1"/>
    <w:rsid w:val="005123F9"/>
    <w:rsid w:val="00513F76"/>
    <w:rsid w:val="00514AEE"/>
    <w:rsid w:val="00515B65"/>
    <w:rsid w:val="00517664"/>
    <w:rsid w:val="00520AAE"/>
    <w:rsid w:val="00521B19"/>
    <w:rsid w:val="005239FA"/>
    <w:rsid w:val="005254BA"/>
    <w:rsid w:val="00526ECC"/>
    <w:rsid w:val="00531127"/>
    <w:rsid w:val="005316D3"/>
    <w:rsid w:val="00533CCD"/>
    <w:rsid w:val="005347CF"/>
    <w:rsid w:val="0053662F"/>
    <w:rsid w:val="00537297"/>
    <w:rsid w:val="00537422"/>
    <w:rsid w:val="00542229"/>
    <w:rsid w:val="00545225"/>
    <w:rsid w:val="00546F70"/>
    <w:rsid w:val="005502CD"/>
    <w:rsid w:val="00550FEB"/>
    <w:rsid w:val="005548E4"/>
    <w:rsid w:val="005570DF"/>
    <w:rsid w:val="0055745B"/>
    <w:rsid w:val="00557F9A"/>
    <w:rsid w:val="00560ADF"/>
    <w:rsid w:val="00561409"/>
    <w:rsid w:val="005644D9"/>
    <w:rsid w:val="00565026"/>
    <w:rsid w:val="005653D3"/>
    <w:rsid w:val="0056616D"/>
    <w:rsid w:val="00572670"/>
    <w:rsid w:val="00574193"/>
    <w:rsid w:val="005773B6"/>
    <w:rsid w:val="00577D74"/>
    <w:rsid w:val="00583694"/>
    <w:rsid w:val="00587F7A"/>
    <w:rsid w:val="005902AE"/>
    <w:rsid w:val="00590354"/>
    <w:rsid w:val="0059037A"/>
    <w:rsid w:val="00590EA2"/>
    <w:rsid w:val="0059123D"/>
    <w:rsid w:val="0059267E"/>
    <w:rsid w:val="00593433"/>
    <w:rsid w:val="00593480"/>
    <w:rsid w:val="00594B2D"/>
    <w:rsid w:val="00594B86"/>
    <w:rsid w:val="00595029"/>
    <w:rsid w:val="0059531E"/>
    <w:rsid w:val="00595C76"/>
    <w:rsid w:val="00596163"/>
    <w:rsid w:val="005969AE"/>
    <w:rsid w:val="005A1ECB"/>
    <w:rsid w:val="005A3C24"/>
    <w:rsid w:val="005A45AF"/>
    <w:rsid w:val="005A5916"/>
    <w:rsid w:val="005A5E41"/>
    <w:rsid w:val="005A7020"/>
    <w:rsid w:val="005B0333"/>
    <w:rsid w:val="005B0DE0"/>
    <w:rsid w:val="005B26C8"/>
    <w:rsid w:val="005B49F5"/>
    <w:rsid w:val="005C2DE9"/>
    <w:rsid w:val="005C2E45"/>
    <w:rsid w:val="005C37F7"/>
    <w:rsid w:val="005C5092"/>
    <w:rsid w:val="005C6854"/>
    <w:rsid w:val="005D1AE7"/>
    <w:rsid w:val="005D1DAC"/>
    <w:rsid w:val="005D3158"/>
    <w:rsid w:val="005D34AC"/>
    <w:rsid w:val="005D4967"/>
    <w:rsid w:val="005D56EB"/>
    <w:rsid w:val="005D6A96"/>
    <w:rsid w:val="005D7BD8"/>
    <w:rsid w:val="005E02F9"/>
    <w:rsid w:val="005E0C12"/>
    <w:rsid w:val="005E1EA8"/>
    <w:rsid w:val="005F2F84"/>
    <w:rsid w:val="005F3956"/>
    <w:rsid w:val="005F5953"/>
    <w:rsid w:val="005F5CCD"/>
    <w:rsid w:val="005F675B"/>
    <w:rsid w:val="005F728E"/>
    <w:rsid w:val="006020FB"/>
    <w:rsid w:val="00602FEB"/>
    <w:rsid w:val="0060361A"/>
    <w:rsid w:val="00603F93"/>
    <w:rsid w:val="00605BE0"/>
    <w:rsid w:val="00605D94"/>
    <w:rsid w:val="0061006D"/>
    <w:rsid w:val="0061211B"/>
    <w:rsid w:val="006130E1"/>
    <w:rsid w:val="0061382E"/>
    <w:rsid w:val="00613AE8"/>
    <w:rsid w:val="006142CD"/>
    <w:rsid w:val="006161A5"/>
    <w:rsid w:val="00617B7A"/>
    <w:rsid w:val="00620CB6"/>
    <w:rsid w:val="006240D2"/>
    <w:rsid w:val="00624DA4"/>
    <w:rsid w:val="006318A2"/>
    <w:rsid w:val="00631AAE"/>
    <w:rsid w:val="00632B09"/>
    <w:rsid w:val="0063409C"/>
    <w:rsid w:val="00641763"/>
    <w:rsid w:val="0064180B"/>
    <w:rsid w:val="0064293E"/>
    <w:rsid w:val="00643B10"/>
    <w:rsid w:val="006449C6"/>
    <w:rsid w:val="00645D61"/>
    <w:rsid w:val="006513FF"/>
    <w:rsid w:val="006523E7"/>
    <w:rsid w:val="00653237"/>
    <w:rsid w:val="006548FD"/>
    <w:rsid w:val="006555B6"/>
    <w:rsid w:val="00655B5E"/>
    <w:rsid w:val="006602DD"/>
    <w:rsid w:val="006603BA"/>
    <w:rsid w:val="006607C5"/>
    <w:rsid w:val="00661910"/>
    <w:rsid w:val="0066364E"/>
    <w:rsid w:val="0066371A"/>
    <w:rsid w:val="00664E9E"/>
    <w:rsid w:val="00664F5A"/>
    <w:rsid w:val="00667065"/>
    <w:rsid w:val="00670097"/>
    <w:rsid w:val="00670301"/>
    <w:rsid w:val="0068015D"/>
    <w:rsid w:val="00680DB1"/>
    <w:rsid w:val="006826BE"/>
    <w:rsid w:val="00683CBC"/>
    <w:rsid w:val="00687D1E"/>
    <w:rsid w:val="00690E25"/>
    <w:rsid w:val="00690EC1"/>
    <w:rsid w:val="00692D45"/>
    <w:rsid w:val="00693F30"/>
    <w:rsid w:val="00695F04"/>
    <w:rsid w:val="0069772A"/>
    <w:rsid w:val="006977B4"/>
    <w:rsid w:val="006A1B9F"/>
    <w:rsid w:val="006A2AB7"/>
    <w:rsid w:val="006A2E34"/>
    <w:rsid w:val="006A6A26"/>
    <w:rsid w:val="006B1AE5"/>
    <w:rsid w:val="006B20F2"/>
    <w:rsid w:val="006B2A10"/>
    <w:rsid w:val="006B31B6"/>
    <w:rsid w:val="006C09CD"/>
    <w:rsid w:val="006C0AD5"/>
    <w:rsid w:val="006C434E"/>
    <w:rsid w:val="006C4E13"/>
    <w:rsid w:val="006C536A"/>
    <w:rsid w:val="006C60CB"/>
    <w:rsid w:val="006D08B2"/>
    <w:rsid w:val="006D4892"/>
    <w:rsid w:val="006D5B5D"/>
    <w:rsid w:val="006D5B7F"/>
    <w:rsid w:val="006E0A80"/>
    <w:rsid w:val="006E0FC0"/>
    <w:rsid w:val="006E54B6"/>
    <w:rsid w:val="006E622E"/>
    <w:rsid w:val="006F6C4C"/>
    <w:rsid w:val="006F7B1C"/>
    <w:rsid w:val="00700785"/>
    <w:rsid w:val="00702A98"/>
    <w:rsid w:val="007043B4"/>
    <w:rsid w:val="00706BF5"/>
    <w:rsid w:val="00707E23"/>
    <w:rsid w:val="00712338"/>
    <w:rsid w:val="007134C5"/>
    <w:rsid w:val="007136B1"/>
    <w:rsid w:val="00713A0B"/>
    <w:rsid w:val="00716716"/>
    <w:rsid w:val="00723BE9"/>
    <w:rsid w:val="007269FC"/>
    <w:rsid w:val="00733E03"/>
    <w:rsid w:val="00735169"/>
    <w:rsid w:val="00736258"/>
    <w:rsid w:val="007378F3"/>
    <w:rsid w:val="00737BB3"/>
    <w:rsid w:val="00741284"/>
    <w:rsid w:val="0074302D"/>
    <w:rsid w:val="0074324A"/>
    <w:rsid w:val="00746B89"/>
    <w:rsid w:val="00747DD1"/>
    <w:rsid w:val="00750148"/>
    <w:rsid w:val="00751C18"/>
    <w:rsid w:val="00752C07"/>
    <w:rsid w:val="00752DA9"/>
    <w:rsid w:val="00753FFE"/>
    <w:rsid w:val="00754626"/>
    <w:rsid w:val="007568E9"/>
    <w:rsid w:val="00756C91"/>
    <w:rsid w:val="00756CF1"/>
    <w:rsid w:val="007573BD"/>
    <w:rsid w:val="0076066E"/>
    <w:rsid w:val="00760A27"/>
    <w:rsid w:val="00762462"/>
    <w:rsid w:val="007645A3"/>
    <w:rsid w:val="00764BFB"/>
    <w:rsid w:val="00765862"/>
    <w:rsid w:val="00766760"/>
    <w:rsid w:val="0076731D"/>
    <w:rsid w:val="007677BF"/>
    <w:rsid w:val="00771190"/>
    <w:rsid w:val="00771502"/>
    <w:rsid w:val="007717F5"/>
    <w:rsid w:val="00772263"/>
    <w:rsid w:val="0077605A"/>
    <w:rsid w:val="007768CF"/>
    <w:rsid w:val="00777248"/>
    <w:rsid w:val="00777357"/>
    <w:rsid w:val="00777D65"/>
    <w:rsid w:val="007803DB"/>
    <w:rsid w:val="00783F42"/>
    <w:rsid w:val="00784CED"/>
    <w:rsid w:val="00791C9E"/>
    <w:rsid w:val="00791FF3"/>
    <w:rsid w:val="0079276C"/>
    <w:rsid w:val="0079318E"/>
    <w:rsid w:val="00795E93"/>
    <w:rsid w:val="0079792A"/>
    <w:rsid w:val="007A2079"/>
    <w:rsid w:val="007A298D"/>
    <w:rsid w:val="007A42C3"/>
    <w:rsid w:val="007A76FF"/>
    <w:rsid w:val="007A7C57"/>
    <w:rsid w:val="007B0997"/>
    <w:rsid w:val="007B1AB0"/>
    <w:rsid w:val="007B43CC"/>
    <w:rsid w:val="007B45C2"/>
    <w:rsid w:val="007C1188"/>
    <w:rsid w:val="007C2FA1"/>
    <w:rsid w:val="007C559C"/>
    <w:rsid w:val="007C6EE2"/>
    <w:rsid w:val="007C7104"/>
    <w:rsid w:val="007C775E"/>
    <w:rsid w:val="007D2F1C"/>
    <w:rsid w:val="007D4FF9"/>
    <w:rsid w:val="007D540B"/>
    <w:rsid w:val="007D6DB0"/>
    <w:rsid w:val="007E0496"/>
    <w:rsid w:val="007E496A"/>
    <w:rsid w:val="007E5187"/>
    <w:rsid w:val="007E658D"/>
    <w:rsid w:val="007E7CE1"/>
    <w:rsid w:val="007F030E"/>
    <w:rsid w:val="007F3416"/>
    <w:rsid w:val="007F4371"/>
    <w:rsid w:val="007F6C33"/>
    <w:rsid w:val="007F79AA"/>
    <w:rsid w:val="007F7B66"/>
    <w:rsid w:val="008000C6"/>
    <w:rsid w:val="0080237D"/>
    <w:rsid w:val="00803360"/>
    <w:rsid w:val="00803C4E"/>
    <w:rsid w:val="00803D49"/>
    <w:rsid w:val="00805C93"/>
    <w:rsid w:val="0080717F"/>
    <w:rsid w:val="00815E88"/>
    <w:rsid w:val="008222F0"/>
    <w:rsid w:val="008238BC"/>
    <w:rsid w:val="00823F97"/>
    <w:rsid w:val="00825A9B"/>
    <w:rsid w:val="00831AB0"/>
    <w:rsid w:val="00835E3A"/>
    <w:rsid w:val="00836308"/>
    <w:rsid w:val="008369CA"/>
    <w:rsid w:val="0083728C"/>
    <w:rsid w:val="008372B3"/>
    <w:rsid w:val="008419DC"/>
    <w:rsid w:val="008427A4"/>
    <w:rsid w:val="008428F6"/>
    <w:rsid w:val="008439BC"/>
    <w:rsid w:val="00844102"/>
    <w:rsid w:val="0084427F"/>
    <w:rsid w:val="0084627B"/>
    <w:rsid w:val="00852223"/>
    <w:rsid w:val="00854ADF"/>
    <w:rsid w:val="00854D56"/>
    <w:rsid w:val="00856885"/>
    <w:rsid w:val="0086411F"/>
    <w:rsid w:val="00865004"/>
    <w:rsid w:val="00867C05"/>
    <w:rsid w:val="00867DDA"/>
    <w:rsid w:val="0087033F"/>
    <w:rsid w:val="00870CC0"/>
    <w:rsid w:val="008741A8"/>
    <w:rsid w:val="00876B59"/>
    <w:rsid w:val="00885874"/>
    <w:rsid w:val="008873E4"/>
    <w:rsid w:val="00890C7C"/>
    <w:rsid w:val="00890CD8"/>
    <w:rsid w:val="00897966"/>
    <w:rsid w:val="008A22CE"/>
    <w:rsid w:val="008A63D9"/>
    <w:rsid w:val="008C06AD"/>
    <w:rsid w:val="008C08F9"/>
    <w:rsid w:val="008C0DB8"/>
    <w:rsid w:val="008C1330"/>
    <w:rsid w:val="008C1AD2"/>
    <w:rsid w:val="008C3182"/>
    <w:rsid w:val="008C703B"/>
    <w:rsid w:val="008D2482"/>
    <w:rsid w:val="008D3C79"/>
    <w:rsid w:val="008D4154"/>
    <w:rsid w:val="008D5E9B"/>
    <w:rsid w:val="008E0893"/>
    <w:rsid w:val="008E0BD7"/>
    <w:rsid w:val="008E1530"/>
    <w:rsid w:val="008E3B17"/>
    <w:rsid w:val="008E43CF"/>
    <w:rsid w:val="008E5410"/>
    <w:rsid w:val="008E558C"/>
    <w:rsid w:val="008E5EFB"/>
    <w:rsid w:val="008E7F72"/>
    <w:rsid w:val="008F2FB2"/>
    <w:rsid w:val="008F3093"/>
    <w:rsid w:val="008F374E"/>
    <w:rsid w:val="008F52E0"/>
    <w:rsid w:val="008F5DFD"/>
    <w:rsid w:val="008F6A81"/>
    <w:rsid w:val="00905AA9"/>
    <w:rsid w:val="00905F4C"/>
    <w:rsid w:val="00907B84"/>
    <w:rsid w:val="00910E83"/>
    <w:rsid w:val="00911BC1"/>
    <w:rsid w:val="009122F8"/>
    <w:rsid w:val="009140F8"/>
    <w:rsid w:val="009146AA"/>
    <w:rsid w:val="00916A6C"/>
    <w:rsid w:val="0092068E"/>
    <w:rsid w:val="00920918"/>
    <w:rsid w:val="00921E0F"/>
    <w:rsid w:val="00922F1C"/>
    <w:rsid w:val="00923A8D"/>
    <w:rsid w:val="00924A09"/>
    <w:rsid w:val="00924C2C"/>
    <w:rsid w:val="00925994"/>
    <w:rsid w:val="009319DD"/>
    <w:rsid w:val="00933F98"/>
    <w:rsid w:val="00941D46"/>
    <w:rsid w:val="009420A4"/>
    <w:rsid w:val="0094251F"/>
    <w:rsid w:val="0094303C"/>
    <w:rsid w:val="00944393"/>
    <w:rsid w:val="00944E5F"/>
    <w:rsid w:val="009459CF"/>
    <w:rsid w:val="00945F7B"/>
    <w:rsid w:val="009472CA"/>
    <w:rsid w:val="00947E49"/>
    <w:rsid w:val="00951438"/>
    <w:rsid w:val="00951729"/>
    <w:rsid w:val="009538EF"/>
    <w:rsid w:val="00953CEE"/>
    <w:rsid w:val="009562EC"/>
    <w:rsid w:val="00957A90"/>
    <w:rsid w:val="00957E19"/>
    <w:rsid w:val="009603D2"/>
    <w:rsid w:val="00960B15"/>
    <w:rsid w:val="00961488"/>
    <w:rsid w:val="009614F5"/>
    <w:rsid w:val="009660B2"/>
    <w:rsid w:val="009667B3"/>
    <w:rsid w:val="0097106A"/>
    <w:rsid w:val="00973CF5"/>
    <w:rsid w:val="009749DA"/>
    <w:rsid w:val="00975E08"/>
    <w:rsid w:val="0097684D"/>
    <w:rsid w:val="00981B89"/>
    <w:rsid w:val="00983C2C"/>
    <w:rsid w:val="0099112C"/>
    <w:rsid w:val="009935E3"/>
    <w:rsid w:val="00994841"/>
    <w:rsid w:val="009973B1"/>
    <w:rsid w:val="00997598"/>
    <w:rsid w:val="009A02BF"/>
    <w:rsid w:val="009A08FB"/>
    <w:rsid w:val="009A0F81"/>
    <w:rsid w:val="009A18C9"/>
    <w:rsid w:val="009A346C"/>
    <w:rsid w:val="009A607D"/>
    <w:rsid w:val="009A7108"/>
    <w:rsid w:val="009A727E"/>
    <w:rsid w:val="009B09BF"/>
    <w:rsid w:val="009B0FD9"/>
    <w:rsid w:val="009B3D08"/>
    <w:rsid w:val="009B54A3"/>
    <w:rsid w:val="009B6354"/>
    <w:rsid w:val="009C04A1"/>
    <w:rsid w:val="009C0DE4"/>
    <w:rsid w:val="009C14C6"/>
    <w:rsid w:val="009C1A9B"/>
    <w:rsid w:val="009C203E"/>
    <w:rsid w:val="009C2295"/>
    <w:rsid w:val="009C3941"/>
    <w:rsid w:val="009C3A53"/>
    <w:rsid w:val="009C3A66"/>
    <w:rsid w:val="009C60B2"/>
    <w:rsid w:val="009C7577"/>
    <w:rsid w:val="009D111E"/>
    <w:rsid w:val="009D19B2"/>
    <w:rsid w:val="009D605E"/>
    <w:rsid w:val="009E3042"/>
    <w:rsid w:val="009E3C42"/>
    <w:rsid w:val="009E442C"/>
    <w:rsid w:val="009E4EF2"/>
    <w:rsid w:val="009E7BD8"/>
    <w:rsid w:val="009F1664"/>
    <w:rsid w:val="009F25EA"/>
    <w:rsid w:val="009F50E3"/>
    <w:rsid w:val="009F55FF"/>
    <w:rsid w:val="00A01BCB"/>
    <w:rsid w:val="00A01E40"/>
    <w:rsid w:val="00A05EAF"/>
    <w:rsid w:val="00A06257"/>
    <w:rsid w:val="00A1001E"/>
    <w:rsid w:val="00A101F8"/>
    <w:rsid w:val="00A11915"/>
    <w:rsid w:val="00A1194D"/>
    <w:rsid w:val="00A13AAE"/>
    <w:rsid w:val="00A13B2D"/>
    <w:rsid w:val="00A13CC3"/>
    <w:rsid w:val="00A156EF"/>
    <w:rsid w:val="00A16A83"/>
    <w:rsid w:val="00A2069A"/>
    <w:rsid w:val="00A210F2"/>
    <w:rsid w:val="00A2190D"/>
    <w:rsid w:val="00A21B1E"/>
    <w:rsid w:val="00A223C4"/>
    <w:rsid w:val="00A23206"/>
    <w:rsid w:val="00A23A42"/>
    <w:rsid w:val="00A26D47"/>
    <w:rsid w:val="00A27271"/>
    <w:rsid w:val="00A31D76"/>
    <w:rsid w:val="00A34D2C"/>
    <w:rsid w:val="00A37388"/>
    <w:rsid w:val="00A37FA9"/>
    <w:rsid w:val="00A40254"/>
    <w:rsid w:val="00A41474"/>
    <w:rsid w:val="00A41CB8"/>
    <w:rsid w:val="00A438DE"/>
    <w:rsid w:val="00A46BFF"/>
    <w:rsid w:val="00A53D08"/>
    <w:rsid w:val="00A615F4"/>
    <w:rsid w:val="00A62BE9"/>
    <w:rsid w:val="00A63B62"/>
    <w:rsid w:val="00A63C97"/>
    <w:rsid w:val="00A64241"/>
    <w:rsid w:val="00A64707"/>
    <w:rsid w:val="00A6559C"/>
    <w:rsid w:val="00A66159"/>
    <w:rsid w:val="00A67107"/>
    <w:rsid w:val="00A67A79"/>
    <w:rsid w:val="00A7491C"/>
    <w:rsid w:val="00A74BFF"/>
    <w:rsid w:val="00A7647E"/>
    <w:rsid w:val="00A77694"/>
    <w:rsid w:val="00A832D1"/>
    <w:rsid w:val="00A9342D"/>
    <w:rsid w:val="00A9453C"/>
    <w:rsid w:val="00A961F5"/>
    <w:rsid w:val="00A96750"/>
    <w:rsid w:val="00A96B1D"/>
    <w:rsid w:val="00A97662"/>
    <w:rsid w:val="00A97A42"/>
    <w:rsid w:val="00AA0E60"/>
    <w:rsid w:val="00AA1DCB"/>
    <w:rsid w:val="00AA3F39"/>
    <w:rsid w:val="00AB0CF8"/>
    <w:rsid w:val="00AB19A8"/>
    <w:rsid w:val="00AB1E8D"/>
    <w:rsid w:val="00AB1EB6"/>
    <w:rsid w:val="00AB30B2"/>
    <w:rsid w:val="00AB4FB2"/>
    <w:rsid w:val="00AB5F1F"/>
    <w:rsid w:val="00AB7272"/>
    <w:rsid w:val="00AB76B4"/>
    <w:rsid w:val="00AB7A75"/>
    <w:rsid w:val="00AC39F9"/>
    <w:rsid w:val="00AC43D7"/>
    <w:rsid w:val="00AC48AD"/>
    <w:rsid w:val="00AC50A7"/>
    <w:rsid w:val="00AC58A1"/>
    <w:rsid w:val="00AC7495"/>
    <w:rsid w:val="00AD008B"/>
    <w:rsid w:val="00AD21DE"/>
    <w:rsid w:val="00AD2A36"/>
    <w:rsid w:val="00AD2BCB"/>
    <w:rsid w:val="00AD489E"/>
    <w:rsid w:val="00AD4B67"/>
    <w:rsid w:val="00AD4E03"/>
    <w:rsid w:val="00AD5A04"/>
    <w:rsid w:val="00AD703B"/>
    <w:rsid w:val="00AE15CC"/>
    <w:rsid w:val="00AE21F7"/>
    <w:rsid w:val="00AE2503"/>
    <w:rsid w:val="00AE2AFD"/>
    <w:rsid w:val="00AE49F1"/>
    <w:rsid w:val="00AE4B46"/>
    <w:rsid w:val="00AE6503"/>
    <w:rsid w:val="00AE7A3C"/>
    <w:rsid w:val="00AF0FCA"/>
    <w:rsid w:val="00AF2DD7"/>
    <w:rsid w:val="00AF37AE"/>
    <w:rsid w:val="00AF6BCF"/>
    <w:rsid w:val="00B028AA"/>
    <w:rsid w:val="00B02F0B"/>
    <w:rsid w:val="00B035C7"/>
    <w:rsid w:val="00B03E16"/>
    <w:rsid w:val="00B05C66"/>
    <w:rsid w:val="00B06379"/>
    <w:rsid w:val="00B122A9"/>
    <w:rsid w:val="00B15F17"/>
    <w:rsid w:val="00B20DE9"/>
    <w:rsid w:val="00B245DF"/>
    <w:rsid w:val="00B30EA9"/>
    <w:rsid w:val="00B3571E"/>
    <w:rsid w:val="00B36FDC"/>
    <w:rsid w:val="00B37720"/>
    <w:rsid w:val="00B37ECB"/>
    <w:rsid w:val="00B40AEF"/>
    <w:rsid w:val="00B41894"/>
    <w:rsid w:val="00B42B5B"/>
    <w:rsid w:val="00B430C2"/>
    <w:rsid w:val="00B45153"/>
    <w:rsid w:val="00B5066F"/>
    <w:rsid w:val="00B52454"/>
    <w:rsid w:val="00B546BB"/>
    <w:rsid w:val="00B54D3D"/>
    <w:rsid w:val="00B550B9"/>
    <w:rsid w:val="00B557B5"/>
    <w:rsid w:val="00B5632B"/>
    <w:rsid w:val="00B60DB3"/>
    <w:rsid w:val="00B6193E"/>
    <w:rsid w:val="00B73DBF"/>
    <w:rsid w:val="00B75651"/>
    <w:rsid w:val="00B767E7"/>
    <w:rsid w:val="00B76FA3"/>
    <w:rsid w:val="00B81A13"/>
    <w:rsid w:val="00B82C65"/>
    <w:rsid w:val="00B856F5"/>
    <w:rsid w:val="00B86947"/>
    <w:rsid w:val="00B86A2E"/>
    <w:rsid w:val="00B919AB"/>
    <w:rsid w:val="00B954C6"/>
    <w:rsid w:val="00B96224"/>
    <w:rsid w:val="00B96419"/>
    <w:rsid w:val="00B97873"/>
    <w:rsid w:val="00BA0538"/>
    <w:rsid w:val="00BA0632"/>
    <w:rsid w:val="00BA0CB8"/>
    <w:rsid w:val="00BA2BC7"/>
    <w:rsid w:val="00BA33AA"/>
    <w:rsid w:val="00BA489A"/>
    <w:rsid w:val="00BA49FC"/>
    <w:rsid w:val="00BA53E4"/>
    <w:rsid w:val="00BA7B5B"/>
    <w:rsid w:val="00BB1C30"/>
    <w:rsid w:val="00BB571D"/>
    <w:rsid w:val="00BB59FC"/>
    <w:rsid w:val="00BB6B06"/>
    <w:rsid w:val="00BB76E5"/>
    <w:rsid w:val="00BB78E2"/>
    <w:rsid w:val="00BB7CFF"/>
    <w:rsid w:val="00BC1514"/>
    <w:rsid w:val="00BC3106"/>
    <w:rsid w:val="00BC463F"/>
    <w:rsid w:val="00BC4D40"/>
    <w:rsid w:val="00BC6E17"/>
    <w:rsid w:val="00BD06F1"/>
    <w:rsid w:val="00BD205E"/>
    <w:rsid w:val="00BD4EF5"/>
    <w:rsid w:val="00BD4F0F"/>
    <w:rsid w:val="00BD6C0D"/>
    <w:rsid w:val="00BD7656"/>
    <w:rsid w:val="00BE53FD"/>
    <w:rsid w:val="00BE5A85"/>
    <w:rsid w:val="00BF00B4"/>
    <w:rsid w:val="00BF06C2"/>
    <w:rsid w:val="00BF3E5F"/>
    <w:rsid w:val="00BF796D"/>
    <w:rsid w:val="00C05EFA"/>
    <w:rsid w:val="00C062C5"/>
    <w:rsid w:val="00C07004"/>
    <w:rsid w:val="00C0777D"/>
    <w:rsid w:val="00C12B94"/>
    <w:rsid w:val="00C25F53"/>
    <w:rsid w:val="00C260C5"/>
    <w:rsid w:val="00C26C9A"/>
    <w:rsid w:val="00C31775"/>
    <w:rsid w:val="00C37265"/>
    <w:rsid w:val="00C410F1"/>
    <w:rsid w:val="00C412D9"/>
    <w:rsid w:val="00C41CAC"/>
    <w:rsid w:val="00C4248C"/>
    <w:rsid w:val="00C4429F"/>
    <w:rsid w:val="00C44ECF"/>
    <w:rsid w:val="00C4501D"/>
    <w:rsid w:val="00C46A43"/>
    <w:rsid w:val="00C46A97"/>
    <w:rsid w:val="00C4782D"/>
    <w:rsid w:val="00C50590"/>
    <w:rsid w:val="00C528DC"/>
    <w:rsid w:val="00C566FF"/>
    <w:rsid w:val="00C62C64"/>
    <w:rsid w:val="00C65A4E"/>
    <w:rsid w:val="00C65EF9"/>
    <w:rsid w:val="00C71983"/>
    <w:rsid w:val="00C73498"/>
    <w:rsid w:val="00C73854"/>
    <w:rsid w:val="00C74060"/>
    <w:rsid w:val="00C76535"/>
    <w:rsid w:val="00C77253"/>
    <w:rsid w:val="00C77632"/>
    <w:rsid w:val="00C8064D"/>
    <w:rsid w:val="00C83B3E"/>
    <w:rsid w:val="00C83C07"/>
    <w:rsid w:val="00C8590F"/>
    <w:rsid w:val="00C874AF"/>
    <w:rsid w:val="00C90B2B"/>
    <w:rsid w:val="00C9170B"/>
    <w:rsid w:val="00C91F9A"/>
    <w:rsid w:val="00C92394"/>
    <w:rsid w:val="00C935EC"/>
    <w:rsid w:val="00C95DA6"/>
    <w:rsid w:val="00CA0E3E"/>
    <w:rsid w:val="00CA7FFE"/>
    <w:rsid w:val="00CB0E97"/>
    <w:rsid w:val="00CB2497"/>
    <w:rsid w:val="00CC206E"/>
    <w:rsid w:val="00CC2D96"/>
    <w:rsid w:val="00CC661D"/>
    <w:rsid w:val="00CC7FB3"/>
    <w:rsid w:val="00CD08E8"/>
    <w:rsid w:val="00CD1458"/>
    <w:rsid w:val="00CD1957"/>
    <w:rsid w:val="00CD2476"/>
    <w:rsid w:val="00CD2D04"/>
    <w:rsid w:val="00CD5966"/>
    <w:rsid w:val="00CD63E0"/>
    <w:rsid w:val="00CD64E8"/>
    <w:rsid w:val="00CD74E1"/>
    <w:rsid w:val="00CE158E"/>
    <w:rsid w:val="00CE2A92"/>
    <w:rsid w:val="00CE577D"/>
    <w:rsid w:val="00CF286F"/>
    <w:rsid w:val="00CF3457"/>
    <w:rsid w:val="00CF6057"/>
    <w:rsid w:val="00CF6761"/>
    <w:rsid w:val="00D03A13"/>
    <w:rsid w:val="00D0577B"/>
    <w:rsid w:val="00D102B1"/>
    <w:rsid w:val="00D102EE"/>
    <w:rsid w:val="00D10DB7"/>
    <w:rsid w:val="00D1314F"/>
    <w:rsid w:val="00D13F34"/>
    <w:rsid w:val="00D146D0"/>
    <w:rsid w:val="00D20644"/>
    <w:rsid w:val="00D2288F"/>
    <w:rsid w:val="00D22F25"/>
    <w:rsid w:val="00D233FB"/>
    <w:rsid w:val="00D25188"/>
    <w:rsid w:val="00D25B95"/>
    <w:rsid w:val="00D261A2"/>
    <w:rsid w:val="00D2626A"/>
    <w:rsid w:val="00D26655"/>
    <w:rsid w:val="00D27742"/>
    <w:rsid w:val="00D308E9"/>
    <w:rsid w:val="00D31F64"/>
    <w:rsid w:val="00D32495"/>
    <w:rsid w:val="00D33A27"/>
    <w:rsid w:val="00D359B3"/>
    <w:rsid w:val="00D35CCC"/>
    <w:rsid w:val="00D40AFA"/>
    <w:rsid w:val="00D429AA"/>
    <w:rsid w:val="00D43403"/>
    <w:rsid w:val="00D44032"/>
    <w:rsid w:val="00D446D5"/>
    <w:rsid w:val="00D4607F"/>
    <w:rsid w:val="00D4643A"/>
    <w:rsid w:val="00D50F32"/>
    <w:rsid w:val="00D5333B"/>
    <w:rsid w:val="00D5459B"/>
    <w:rsid w:val="00D56EA2"/>
    <w:rsid w:val="00D57986"/>
    <w:rsid w:val="00D63811"/>
    <w:rsid w:val="00D64365"/>
    <w:rsid w:val="00D676AC"/>
    <w:rsid w:val="00D67FB6"/>
    <w:rsid w:val="00D70F45"/>
    <w:rsid w:val="00D72777"/>
    <w:rsid w:val="00D74904"/>
    <w:rsid w:val="00D74DF7"/>
    <w:rsid w:val="00D7555C"/>
    <w:rsid w:val="00D75938"/>
    <w:rsid w:val="00D800CC"/>
    <w:rsid w:val="00D80381"/>
    <w:rsid w:val="00D80555"/>
    <w:rsid w:val="00D80EFD"/>
    <w:rsid w:val="00D819CF"/>
    <w:rsid w:val="00D8239F"/>
    <w:rsid w:val="00D841FD"/>
    <w:rsid w:val="00D84C59"/>
    <w:rsid w:val="00D8664E"/>
    <w:rsid w:val="00D87686"/>
    <w:rsid w:val="00D916C6"/>
    <w:rsid w:val="00D917E6"/>
    <w:rsid w:val="00D91F56"/>
    <w:rsid w:val="00DA1413"/>
    <w:rsid w:val="00DA39BF"/>
    <w:rsid w:val="00DB190D"/>
    <w:rsid w:val="00DB22D1"/>
    <w:rsid w:val="00DB4815"/>
    <w:rsid w:val="00DB53E3"/>
    <w:rsid w:val="00DB7571"/>
    <w:rsid w:val="00DC13AE"/>
    <w:rsid w:val="00DC140F"/>
    <w:rsid w:val="00DC1E53"/>
    <w:rsid w:val="00DC24A6"/>
    <w:rsid w:val="00DC3557"/>
    <w:rsid w:val="00DC38AE"/>
    <w:rsid w:val="00DC5630"/>
    <w:rsid w:val="00DC674D"/>
    <w:rsid w:val="00DD085D"/>
    <w:rsid w:val="00DD1E1D"/>
    <w:rsid w:val="00DD4478"/>
    <w:rsid w:val="00DD4857"/>
    <w:rsid w:val="00DD4FE4"/>
    <w:rsid w:val="00DD5276"/>
    <w:rsid w:val="00DD675A"/>
    <w:rsid w:val="00DD6C47"/>
    <w:rsid w:val="00DD7987"/>
    <w:rsid w:val="00DE36A8"/>
    <w:rsid w:val="00DE48FA"/>
    <w:rsid w:val="00DE521D"/>
    <w:rsid w:val="00DE5995"/>
    <w:rsid w:val="00DF52B1"/>
    <w:rsid w:val="00DF6879"/>
    <w:rsid w:val="00DF7819"/>
    <w:rsid w:val="00DF7BDC"/>
    <w:rsid w:val="00DF7E82"/>
    <w:rsid w:val="00DF7F71"/>
    <w:rsid w:val="00E004ED"/>
    <w:rsid w:val="00E0104F"/>
    <w:rsid w:val="00E01EBB"/>
    <w:rsid w:val="00E02465"/>
    <w:rsid w:val="00E02A78"/>
    <w:rsid w:val="00E046D9"/>
    <w:rsid w:val="00E117FE"/>
    <w:rsid w:val="00E119AF"/>
    <w:rsid w:val="00E12607"/>
    <w:rsid w:val="00E1298A"/>
    <w:rsid w:val="00E138D5"/>
    <w:rsid w:val="00E13AF3"/>
    <w:rsid w:val="00E14BE6"/>
    <w:rsid w:val="00E1545B"/>
    <w:rsid w:val="00E15D16"/>
    <w:rsid w:val="00E174A4"/>
    <w:rsid w:val="00E175B6"/>
    <w:rsid w:val="00E17758"/>
    <w:rsid w:val="00E231A4"/>
    <w:rsid w:val="00E24F29"/>
    <w:rsid w:val="00E2551D"/>
    <w:rsid w:val="00E30F46"/>
    <w:rsid w:val="00E3112B"/>
    <w:rsid w:val="00E3238C"/>
    <w:rsid w:val="00E32AEF"/>
    <w:rsid w:val="00E32C3F"/>
    <w:rsid w:val="00E3626D"/>
    <w:rsid w:val="00E36B13"/>
    <w:rsid w:val="00E36D6D"/>
    <w:rsid w:val="00E40AA8"/>
    <w:rsid w:val="00E410BD"/>
    <w:rsid w:val="00E469AF"/>
    <w:rsid w:val="00E50999"/>
    <w:rsid w:val="00E5267A"/>
    <w:rsid w:val="00E52B13"/>
    <w:rsid w:val="00E537FA"/>
    <w:rsid w:val="00E551DE"/>
    <w:rsid w:val="00E55A0F"/>
    <w:rsid w:val="00E62E65"/>
    <w:rsid w:val="00E63433"/>
    <w:rsid w:val="00E642FE"/>
    <w:rsid w:val="00E6496C"/>
    <w:rsid w:val="00E64FD2"/>
    <w:rsid w:val="00E66E2B"/>
    <w:rsid w:val="00E66E2D"/>
    <w:rsid w:val="00E6763D"/>
    <w:rsid w:val="00E67DC4"/>
    <w:rsid w:val="00E72F8E"/>
    <w:rsid w:val="00E75937"/>
    <w:rsid w:val="00E7625D"/>
    <w:rsid w:val="00E772F6"/>
    <w:rsid w:val="00E77B6E"/>
    <w:rsid w:val="00E77BCD"/>
    <w:rsid w:val="00E77C29"/>
    <w:rsid w:val="00E82B12"/>
    <w:rsid w:val="00E84445"/>
    <w:rsid w:val="00E847F9"/>
    <w:rsid w:val="00E86F3C"/>
    <w:rsid w:val="00E878A7"/>
    <w:rsid w:val="00E903A2"/>
    <w:rsid w:val="00E911A2"/>
    <w:rsid w:val="00E91321"/>
    <w:rsid w:val="00E918E7"/>
    <w:rsid w:val="00E923C4"/>
    <w:rsid w:val="00E93BD2"/>
    <w:rsid w:val="00E95562"/>
    <w:rsid w:val="00E95F95"/>
    <w:rsid w:val="00E97B51"/>
    <w:rsid w:val="00EA074E"/>
    <w:rsid w:val="00EA3203"/>
    <w:rsid w:val="00EA4728"/>
    <w:rsid w:val="00EA4F1F"/>
    <w:rsid w:val="00EA5D3E"/>
    <w:rsid w:val="00EA6070"/>
    <w:rsid w:val="00EA656D"/>
    <w:rsid w:val="00EB2241"/>
    <w:rsid w:val="00EB2A56"/>
    <w:rsid w:val="00EB4B1B"/>
    <w:rsid w:val="00EB4EC2"/>
    <w:rsid w:val="00EB50CE"/>
    <w:rsid w:val="00EB521A"/>
    <w:rsid w:val="00EC1DF4"/>
    <w:rsid w:val="00EC415C"/>
    <w:rsid w:val="00EC47DF"/>
    <w:rsid w:val="00EC7080"/>
    <w:rsid w:val="00EC74F1"/>
    <w:rsid w:val="00ED0C08"/>
    <w:rsid w:val="00ED1093"/>
    <w:rsid w:val="00ED1EFE"/>
    <w:rsid w:val="00ED2B3C"/>
    <w:rsid w:val="00ED384C"/>
    <w:rsid w:val="00ED39A7"/>
    <w:rsid w:val="00ED3C99"/>
    <w:rsid w:val="00ED4B2B"/>
    <w:rsid w:val="00ED6073"/>
    <w:rsid w:val="00ED77FB"/>
    <w:rsid w:val="00ED7C9B"/>
    <w:rsid w:val="00EE03A7"/>
    <w:rsid w:val="00EE07A8"/>
    <w:rsid w:val="00EE1DC4"/>
    <w:rsid w:val="00EE293E"/>
    <w:rsid w:val="00EE3498"/>
    <w:rsid w:val="00EE4507"/>
    <w:rsid w:val="00EE493B"/>
    <w:rsid w:val="00EE7C45"/>
    <w:rsid w:val="00EF0CEB"/>
    <w:rsid w:val="00EF189E"/>
    <w:rsid w:val="00EF2483"/>
    <w:rsid w:val="00EF4FF9"/>
    <w:rsid w:val="00EF53C3"/>
    <w:rsid w:val="00EF56E4"/>
    <w:rsid w:val="00EF62D4"/>
    <w:rsid w:val="00F0048D"/>
    <w:rsid w:val="00F01D5A"/>
    <w:rsid w:val="00F02CC4"/>
    <w:rsid w:val="00F04E41"/>
    <w:rsid w:val="00F1035E"/>
    <w:rsid w:val="00F113C9"/>
    <w:rsid w:val="00F11C7B"/>
    <w:rsid w:val="00F11E61"/>
    <w:rsid w:val="00F12F98"/>
    <w:rsid w:val="00F131A5"/>
    <w:rsid w:val="00F13C6E"/>
    <w:rsid w:val="00F14782"/>
    <w:rsid w:val="00F149CC"/>
    <w:rsid w:val="00F21096"/>
    <w:rsid w:val="00F21F9E"/>
    <w:rsid w:val="00F2226B"/>
    <w:rsid w:val="00F24783"/>
    <w:rsid w:val="00F26515"/>
    <w:rsid w:val="00F26799"/>
    <w:rsid w:val="00F2754E"/>
    <w:rsid w:val="00F30852"/>
    <w:rsid w:val="00F30C47"/>
    <w:rsid w:val="00F34CFC"/>
    <w:rsid w:val="00F37B52"/>
    <w:rsid w:val="00F413AC"/>
    <w:rsid w:val="00F4171C"/>
    <w:rsid w:val="00F4300C"/>
    <w:rsid w:val="00F43259"/>
    <w:rsid w:val="00F45519"/>
    <w:rsid w:val="00F519B0"/>
    <w:rsid w:val="00F5227A"/>
    <w:rsid w:val="00F52417"/>
    <w:rsid w:val="00F54864"/>
    <w:rsid w:val="00F55146"/>
    <w:rsid w:val="00F558C3"/>
    <w:rsid w:val="00F61F05"/>
    <w:rsid w:val="00F62FDD"/>
    <w:rsid w:val="00F63544"/>
    <w:rsid w:val="00F72593"/>
    <w:rsid w:val="00F72ABA"/>
    <w:rsid w:val="00F76A40"/>
    <w:rsid w:val="00F775D8"/>
    <w:rsid w:val="00F77737"/>
    <w:rsid w:val="00F82AA4"/>
    <w:rsid w:val="00F82F82"/>
    <w:rsid w:val="00F84ACC"/>
    <w:rsid w:val="00F84CF3"/>
    <w:rsid w:val="00F84D86"/>
    <w:rsid w:val="00F854D6"/>
    <w:rsid w:val="00F8642B"/>
    <w:rsid w:val="00F87EEE"/>
    <w:rsid w:val="00F902A8"/>
    <w:rsid w:val="00F93DE6"/>
    <w:rsid w:val="00F9468A"/>
    <w:rsid w:val="00F96D0E"/>
    <w:rsid w:val="00F97748"/>
    <w:rsid w:val="00FA1B9B"/>
    <w:rsid w:val="00FA3CCE"/>
    <w:rsid w:val="00FA642F"/>
    <w:rsid w:val="00FA69D4"/>
    <w:rsid w:val="00FA6CF7"/>
    <w:rsid w:val="00FB0B33"/>
    <w:rsid w:val="00FB115E"/>
    <w:rsid w:val="00FB11A7"/>
    <w:rsid w:val="00FB15F2"/>
    <w:rsid w:val="00FB1A6E"/>
    <w:rsid w:val="00FB712A"/>
    <w:rsid w:val="00FC1E76"/>
    <w:rsid w:val="00FC29FC"/>
    <w:rsid w:val="00FC550C"/>
    <w:rsid w:val="00FC6301"/>
    <w:rsid w:val="00FC690A"/>
    <w:rsid w:val="00FD1B71"/>
    <w:rsid w:val="00FD5F2E"/>
    <w:rsid w:val="00FE1218"/>
    <w:rsid w:val="00FE2085"/>
    <w:rsid w:val="00FE2C6D"/>
    <w:rsid w:val="00FE53DA"/>
    <w:rsid w:val="00FE6326"/>
    <w:rsid w:val="00FE64F0"/>
    <w:rsid w:val="00FF0484"/>
    <w:rsid w:val="00FF082C"/>
    <w:rsid w:val="00FF14AC"/>
    <w:rsid w:val="00FF1AE9"/>
    <w:rsid w:val="00FF2964"/>
    <w:rsid w:val="00FF2D28"/>
    <w:rsid w:val="00FF511C"/>
    <w:rsid w:val="00FF6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7688B321"/>
  <w15:docId w15:val="{3FAE3372-CE7A-4336-8612-3762DB4A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000C6"/>
    <w:pPr>
      <w:suppressAutoHyphens/>
      <w:overflowPunct w:val="0"/>
      <w:autoSpaceDE w:val="0"/>
      <w:autoSpaceDN w:val="0"/>
      <w:adjustRightInd w:val="0"/>
      <w:spacing w:after="215"/>
      <w:jc w:val="both"/>
      <w:textAlignment w:val="baseline"/>
    </w:pPr>
    <w:rPr>
      <w:rFonts w:ascii="Arial" w:hAnsi="Arial"/>
    </w:rPr>
  </w:style>
  <w:style w:type="paragraph" w:styleId="Ttulo1">
    <w:name w:val="heading 1"/>
    <w:basedOn w:val="Normal"/>
    <w:next w:val="Normal"/>
    <w:autoRedefine/>
    <w:qFormat/>
    <w:rsid w:val="00E32C3F"/>
    <w:pPr>
      <w:keepNext/>
      <w:keepLines/>
      <w:pageBreakBefore/>
      <w:numPr>
        <w:numId w:val="8"/>
      </w:numPr>
      <w:spacing w:before="141" w:after="113"/>
      <w:outlineLvl w:val="0"/>
    </w:pPr>
    <w:rPr>
      <w:rFonts w:ascii="Cambria" w:hAnsi="Cambria" w:cs="Arial"/>
      <w:b/>
      <w:bCs/>
      <w:iCs/>
      <w:caps/>
      <w:color w:val="008080"/>
      <w:sz w:val="36"/>
      <w:szCs w:val="36"/>
      <w:lang w:val="es-ES_tradnl"/>
    </w:rPr>
  </w:style>
  <w:style w:type="paragraph" w:styleId="Ttulo2">
    <w:name w:val="heading 2"/>
    <w:basedOn w:val="Normal"/>
    <w:next w:val="Normal"/>
    <w:link w:val="Ttulo2Car"/>
    <w:autoRedefine/>
    <w:qFormat/>
    <w:rsid w:val="002F6504"/>
    <w:pPr>
      <w:keepNext/>
      <w:numPr>
        <w:ilvl w:val="1"/>
        <w:numId w:val="23"/>
      </w:numPr>
      <w:suppressAutoHyphens w:val="0"/>
      <w:overflowPunct/>
      <w:autoSpaceDE/>
      <w:autoSpaceDN/>
      <w:adjustRightInd/>
      <w:spacing w:after="0"/>
      <w:jc w:val="left"/>
      <w:textAlignment w:val="auto"/>
      <w:outlineLvl w:val="1"/>
    </w:pPr>
    <w:rPr>
      <w:rFonts w:ascii="Cambria" w:hAnsi="Cambria"/>
      <w:b/>
      <w:color w:val="008080"/>
      <w:sz w:val="28"/>
    </w:rPr>
  </w:style>
  <w:style w:type="paragraph" w:styleId="Ttulo3">
    <w:name w:val="heading 3"/>
    <w:basedOn w:val="Normal"/>
    <w:next w:val="Normal"/>
    <w:link w:val="Ttulo3Car"/>
    <w:autoRedefine/>
    <w:qFormat/>
    <w:rsid w:val="002F6504"/>
    <w:pPr>
      <w:keepNext/>
      <w:numPr>
        <w:ilvl w:val="2"/>
        <w:numId w:val="23"/>
      </w:numPr>
      <w:suppressAutoHyphens w:val="0"/>
      <w:overflowPunct/>
      <w:autoSpaceDE/>
      <w:autoSpaceDN/>
      <w:adjustRightInd/>
      <w:spacing w:before="240" w:after="60"/>
      <w:textAlignment w:val="auto"/>
      <w:outlineLvl w:val="2"/>
    </w:pPr>
    <w:rPr>
      <w:b/>
      <w:i/>
      <w:sz w:val="22"/>
    </w:rPr>
  </w:style>
  <w:style w:type="paragraph" w:styleId="Ttulo4">
    <w:name w:val="heading 4"/>
    <w:basedOn w:val="Normal"/>
    <w:qFormat/>
    <w:rsid w:val="002F6504"/>
    <w:pPr>
      <w:keepNext/>
      <w:keepLines/>
      <w:numPr>
        <w:ilvl w:val="3"/>
        <w:numId w:val="23"/>
      </w:numPr>
      <w:tabs>
        <w:tab w:val="left" w:pos="1134"/>
      </w:tabs>
      <w:spacing w:before="425" w:after="113"/>
      <w:outlineLvl w:val="3"/>
    </w:pPr>
    <w:rPr>
      <w:b/>
      <w:i/>
      <w:u w:val="single"/>
    </w:rPr>
  </w:style>
  <w:style w:type="paragraph" w:styleId="Ttulo5">
    <w:name w:val="heading 5"/>
    <w:basedOn w:val="Normal"/>
    <w:qFormat/>
    <w:rsid w:val="00D20644"/>
    <w:pPr>
      <w:keepNext/>
      <w:keepLines/>
      <w:numPr>
        <w:ilvl w:val="4"/>
        <w:numId w:val="23"/>
      </w:numPr>
      <w:tabs>
        <w:tab w:val="left" w:pos="1440"/>
      </w:tabs>
      <w:spacing w:before="425" w:after="113"/>
      <w:outlineLvl w:val="4"/>
    </w:pPr>
    <w:rPr>
      <w:b/>
      <w:i/>
    </w:rPr>
  </w:style>
  <w:style w:type="paragraph" w:styleId="Ttulo6">
    <w:name w:val="heading 6"/>
    <w:basedOn w:val="Normal"/>
    <w:next w:val="Normal"/>
    <w:qFormat/>
    <w:rsid w:val="00D20644"/>
    <w:pPr>
      <w:numPr>
        <w:ilvl w:val="5"/>
        <w:numId w:val="23"/>
      </w:numPr>
      <w:tabs>
        <w:tab w:val="left" w:pos="1152"/>
      </w:tabs>
      <w:spacing w:before="240" w:after="60"/>
      <w:outlineLvl w:val="5"/>
    </w:pPr>
    <w:rPr>
      <w:rFonts w:ascii="Times New Roman" w:hAnsi="Times New Roman"/>
      <w:b/>
      <w:sz w:val="22"/>
    </w:rPr>
  </w:style>
  <w:style w:type="paragraph" w:styleId="Ttulo7">
    <w:name w:val="heading 7"/>
    <w:basedOn w:val="Normal"/>
    <w:next w:val="Normal"/>
    <w:qFormat/>
    <w:rsid w:val="00D20644"/>
    <w:pPr>
      <w:numPr>
        <w:ilvl w:val="6"/>
        <w:numId w:val="23"/>
      </w:numPr>
      <w:tabs>
        <w:tab w:val="left" w:pos="1296"/>
      </w:tabs>
      <w:spacing w:before="240" w:after="60"/>
      <w:outlineLvl w:val="6"/>
    </w:pPr>
    <w:rPr>
      <w:rFonts w:ascii="Times New Roman" w:hAnsi="Times New Roman"/>
      <w:sz w:val="24"/>
    </w:rPr>
  </w:style>
  <w:style w:type="paragraph" w:styleId="Ttulo8">
    <w:name w:val="heading 8"/>
    <w:basedOn w:val="Normal"/>
    <w:next w:val="Normal"/>
    <w:qFormat/>
    <w:rsid w:val="00D20644"/>
    <w:pPr>
      <w:numPr>
        <w:ilvl w:val="7"/>
        <w:numId w:val="23"/>
      </w:numPr>
      <w:tabs>
        <w:tab w:val="left" w:pos="1440"/>
      </w:tabs>
      <w:spacing w:before="240" w:after="60"/>
      <w:outlineLvl w:val="7"/>
    </w:pPr>
    <w:rPr>
      <w:rFonts w:ascii="Times New Roman" w:hAnsi="Times New Roman"/>
      <w:i/>
      <w:sz w:val="24"/>
    </w:rPr>
  </w:style>
  <w:style w:type="paragraph" w:styleId="Ttulo9">
    <w:name w:val="heading 9"/>
    <w:basedOn w:val="Normal"/>
    <w:next w:val="Normal"/>
    <w:qFormat/>
    <w:rsid w:val="00D20644"/>
    <w:pPr>
      <w:numPr>
        <w:ilvl w:val="8"/>
        <w:numId w:val="23"/>
      </w:numPr>
      <w:tabs>
        <w:tab w:val="left" w:pos="1584"/>
      </w:tabs>
      <w:spacing w:before="240" w:after="60"/>
      <w:outlineLvl w:val="8"/>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2F6504"/>
    <w:rPr>
      <w:rFonts w:ascii="Cambria" w:hAnsi="Cambria"/>
      <w:b/>
      <w:color w:val="008080"/>
      <w:sz w:val="28"/>
    </w:rPr>
  </w:style>
  <w:style w:type="character" w:customStyle="1" w:styleId="Ttulo3Car">
    <w:name w:val="Título 3 Car"/>
    <w:link w:val="Ttulo3"/>
    <w:rsid w:val="002F6504"/>
    <w:rPr>
      <w:rFonts w:ascii="Arial" w:hAnsi="Arial"/>
      <w:b/>
      <w:i/>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HeadingC">
    <w:name w:val="Heading C"/>
    <w:basedOn w:val="Normal"/>
    <w:pPr>
      <w:keepNext/>
      <w:keepLines/>
      <w:pBdr>
        <w:top w:val="single" w:sz="6" w:space="4" w:color="auto"/>
      </w:pBdr>
      <w:spacing w:before="425" w:after="113"/>
    </w:pPr>
    <w:rPr>
      <w:b/>
      <w:i/>
      <w:sz w:val="28"/>
    </w:rPr>
  </w:style>
  <w:style w:type="paragraph" w:customStyle="1" w:styleId="HeadingB">
    <w:name w:val="Heading B"/>
    <w:basedOn w:val="Normal"/>
    <w:pPr>
      <w:keepNext/>
      <w:keepLines/>
      <w:pBdr>
        <w:top w:val="single" w:sz="6" w:space="4" w:color="auto"/>
      </w:pBdr>
      <w:spacing w:before="425" w:after="113"/>
    </w:pPr>
    <w:rPr>
      <w:b/>
      <w:sz w:val="28"/>
    </w:rPr>
  </w:style>
  <w:style w:type="paragraph" w:customStyle="1" w:styleId="HeadingA">
    <w:name w:val="Heading A"/>
    <w:basedOn w:val="Normal"/>
    <w:pPr>
      <w:keepNext/>
      <w:keepLines/>
      <w:pageBreakBefore/>
      <w:pBdr>
        <w:top w:val="single" w:sz="30" w:space="4" w:color="auto"/>
      </w:pBdr>
      <w:spacing w:before="141" w:after="113"/>
    </w:pPr>
    <w:rPr>
      <w:b/>
      <w:sz w:val="36"/>
    </w:rPr>
  </w:style>
  <w:style w:type="paragraph" w:customStyle="1" w:styleId="Footnote">
    <w:name w:val="Footnote"/>
    <w:basedOn w:val="Normal"/>
  </w:style>
  <w:style w:type="paragraph" w:customStyle="1" w:styleId="Comment">
    <w:name w:val="Comment"/>
    <w:basedOn w:val="Normal"/>
    <w:rPr>
      <w:color w:val="0000FF"/>
    </w:rPr>
  </w:style>
  <w:style w:type="paragraph" w:customStyle="1" w:styleId="SimpleList2">
    <w:name w:val="Simple List 2"/>
    <w:basedOn w:val="Normal"/>
    <w:pPr>
      <w:ind w:left="1275"/>
    </w:pPr>
  </w:style>
  <w:style w:type="paragraph" w:customStyle="1" w:styleId="SimpleList1">
    <w:name w:val="Simple List 1"/>
    <w:basedOn w:val="Normal"/>
    <w:pPr>
      <w:ind w:left="850"/>
    </w:pPr>
  </w:style>
  <w:style w:type="paragraph" w:customStyle="1" w:styleId="SimpleList">
    <w:name w:val="Simple List"/>
    <w:basedOn w:val="Normal"/>
    <w:pPr>
      <w:ind w:left="425"/>
    </w:pPr>
  </w:style>
  <w:style w:type="paragraph" w:customStyle="1" w:styleId="TableText">
    <w:name w:val="Table Text"/>
    <w:basedOn w:val="Normal"/>
  </w:style>
  <w:style w:type="paragraph" w:customStyle="1" w:styleId="Arial12IR">
    <w:name w:val="Arial 12I R"/>
    <w:basedOn w:val="Normal"/>
    <w:pPr>
      <w:jc w:val="right"/>
    </w:pPr>
    <w:rPr>
      <w:i/>
      <w:sz w:val="24"/>
    </w:rPr>
  </w:style>
  <w:style w:type="paragraph" w:customStyle="1" w:styleId="Arial14BR">
    <w:name w:val="Arial 14B R"/>
    <w:basedOn w:val="Normal"/>
    <w:pPr>
      <w:jc w:val="right"/>
    </w:pPr>
    <w:rPr>
      <w:b/>
      <w:sz w:val="28"/>
    </w:rPr>
  </w:style>
  <w:style w:type="paragraph" w:customStyle="1" w:styleId="TOCPG5">
    <w:name w:val="TOCPG5"/>
    <w:basedOn w:val="Normal"/>
    <w:pPr>
      <w:keepNext/>
      <w:keepLines/>
      <w:jc w:val="right"/>
    </w:pPr>
    <w:rPr>
      <w:i/>
    </w:rPr>
  </w:style>
  <w:style w:type="paragraph" w:customStyle="1" w:styleId="TOC5">
    <w:name w:val="TOC5"/>
    <w:basedOn w:val="Normal"/>
    <w:pPr>
      <w:keepNext/>
      <w:keepLines/>
      <w:ind w:left="1800" w:hanging="360"/>
    </w:pPr>
    <w:rPr>
      <w:i/>
    </w:rPr>
  </w:style>
  <w:style w:type="paragraph" w:customStyle="1" w:styleId="TOCPG4">
    <w:name w:val="TOCPG4"/>
    <w:basedOn w:val="Normal"/>
    <w:pPr>
      <w:keepNext/>
      <w:keepLines/>
      <w:jc w:val="right"/>
    </w:pPr>
  </w:style>
  <w:style w:type="paragraph" w:customStyle="1" w:styleId="TOC4">
    <w:name w:val="TOC4"/>
    <w:basedOn w:val="Normal"/>
    <w:pPr>
      <w:keepNext/>
      <w:keepLines/>
      <w:ind w:left="1440" w:hanging="360"/>
    </w:pPr>
  </w:style>
  <w:style w:type="paragraph" w:customStyle="1" w:styleId="TOCPG3">
    <w:name w:val="TOCPG3"/>
    <w:basedOn w:val="Normal"/>
    <w:pPr>
      <w:keepNext/>
      <w:keepLines/>
      <w:jc w:val="right"/>
    </w:pPr>
  </w:style>
  <w:style w:type="paragraph" w:customStyle="1" w:styleId="TOC3">
    <w:name w:val="TOC3"/>
    <w:basedOn w:val="Normal"/>
    <w:pPr>
      <w:keepNext/>
      <w:keepLines/>
      <w:ind w:left="1080" w:hanging="360"/>
    </w:pPr>
  </w:style>
  <w:style w:type="paragraph" w:customStyle="1" w:styleId="TOCPG2">
    <w:name w:val="TOCPG2"/>
    <w:basedOn w:val="Normal"/>
    <w:pPr>
      <w:keepNext/>
      <w:keepLines/>
      <w:jc w:val="right"/>
    </w:pPr>
  </w:style>
  <w:style w:type="paragraph" w:customStyle="1" w:styleId="TOC2">
    <w:name w:val="TOC2"/>
    <w:basedOn w:val="Normal"/>
    <w:pPr>
      <w:keepNext/>
      <w:keepLines/>
      <w:ind w:left="720" w:hanging="360"/>
    </w:pPr>
  </w:style>
  <w:style w:type="paragraph" w:customStyle="1" w:styleId="TOCPG1">
    <w:name w:val="TOCPG1"/>
    <w:basedOn w:val="Normal"/>
    <w:pPr>
      <w:keepNext/>
      <w:keepLines/>
      <w:jc w:val="right"/>
    </w:pPr>
    <w:rPr>
      <w:sz w:val="24"/>
    </w:rPr>
  </w:style>
  <w:style w:type="paragraph" w:customStyle="1" w:styleId="TOC1">
    <w:name w:val="TOC1"/>
    <w:basedOn w:val="Normal"/>
    <w:pPr>
      <w:keepNext/>
      <w:keepLines/>
      <w:ind w:left="360" w:hanging="360"/>
    </w:pPr>
    <w:rPr>
      <w:sz w:val="24"/>
    </w:rPr>
  </w:style>
  <w:style w:type="paragraph" w:customStyle="1" w:styleId="Bullet2">
    <w:name w:val="Bullet 2"/>
    <w:basedOn w:val="Normal"/>
  </w:style>
  <w:style w:type="paragraph" w:customStyle="1" w:styleId="Bullet1">
    <w:name w:val="Bullet 1"/>
    <w:basedOn w:val="Normal"/>
  </w:style>
  <w:style w:type="paragraph" w:customStyle="1" w:styleId="Bullet">
    <w:name w:val="Bullet"/>
    <w:basedOn w:val="Normal"/>
  </w:style>
  <w:style w:type="paragraph" w:customStyle="1" w:styleId="NumberList2">
    <w:name w:val="Number List 2"/>
    <w:basedOn w:val="Normal"/>
  </w:style>
  <w:style w:type="paragraph" w:customStyle="1" w:styleId="NumberList1">
    <w:name w:val="Number List 1"/>
    <w:basedOn w:val="Normal"/>
  </w:style>
  <w:style w:type="paragraph" w:customStyle="1" w:styleId="NumberList">
    <w:name w:val="Number List"/>
    <w:basedOn w:val="Normal"/>
  </w:style>
  <w:style w:type="paragraph" w:customStyle="1" w:styleId="Ariel8">
    <w:name w:val="Ariel 8"/>
    <w:basedOn w:val="Normal"/>
    <w:pPr>
      <w:pBdr>
        <w:top w:val="single" w:sz="6" w:space="3" w:color="auto"/>
      </w:pBdr>
      <w:jc w:val="center"/>
    </w:pPr>
    <w:rPr>
      <w:sz w:val="16"/>
    </w:rPr>
  </w:style>
  <w:style w:type="paragraph" w:customStyle="1" w:styleId="Ariel12BC">
    <w:name w:val="Ariel 12B C"/>
    <w:basedOn w:val="Normal"/>
    <w:pPr>
      <w:pBdr>
        <w:bottom w:val="single" w:sz="6" w:space="7" w:color="auto"/>
      </w:pBdr>
      <w:spacing w:before="85"/>
      <w:ind w:right="1505"/>
      <w:jc w:val="center"/>
    </w:pPr>
    <w:rPr>
      <w:b/>
      <w:sz w:val="24"/>
    </w:rPr>
  </w:style>
  <w:style w:type="paragraph" w:customStyle="1" w:styleId="DefaultText">
    <w:name w:val="Default Text"/>
    <w:basedOn w:val="Normal"/>
  </w:style>
  <w:style w:type="paragraph" w:customStyle="1" w:styleId="Listanmeros">
    <w:name w:val="Lista números"/>
    <w:basedOn w:val="Normal"/>
    <w:pPr>
      <w:tabs>
        <w:tab w:val="left" w:pos="360"/>
      </w:tabs>
      <w:spacing w:after="0"/>
      <w:ind w:left="360" w:hanging="360"/>
    </w:pPr>
    <w:rPr>
      <w:sz w:val="24"/>
    </w:rPr>
  </w:style>
  <w:style w:type="paragraph" w:customStyle="1" w:styleId="Textopredete">
    <w:name w:val="Texto predete"/>
    <w:basedOn w:val="Normal"/>
    <w:pPr>
      <w:spacing w:after="0"/>
    </w:pPr>
    <w:rPr>
      <w:rFonts w:ascii="Times New Roman" w:hAnsi="Times New Roman"/>
      <w:sz w:val="24"/>
      <w:lang w:val="es-ES_tradnl"/>
    </w:rPr>
  </w:style>
  <w:style w:type="table" w:styleId="Tablaconcuadrcula">
    <w:name w:val="Table Grid"/>
    <w:basedOn w:val="Tablanormal"/>
    <w:rsid w:val="000E1032"/>
    <w:pPr>
      <w:overflowPunct w:val="0"/>
      <w:autoSpaceDE w:val="0"/>
      <w:autoSpaceDN w:val="0"/>
      <w:adjustRightInd w:val="0"/>
      <w:spacing w:after="21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D308E9"/>
    <w:rPr>
      <w:color w:val="0000FF"/>
      <w:u w:val="single"/>
    </w:rPr>
  </w:style>
  <w:style w:type="character" w:customStyle="1" w:styleId="ftexto061">
    <w:name w:val="ftexto061"/>
    <w:rsid w:val="00D308E9"/>
    <w:rPr>
      <w:strike w:val="0"/>
      <w:dstrike w:val="0"/>
      <w:color w:val="000000"/>
      <w:sz w:val="17"/>
      <w:szCs w:val="17"/>
      <w:u w:val="none"/>
      <w:effect w:val="none"/>
    </w:rPr>
  </w:style>
  <w:style w:type="paragraph" w:styleId="Textodeglobo">
    <w:name w:val="Balloon Text"/>
    <w:basedOn w:val="Normal"/>
    <w:semiHidden/>
    <w:rsid w:val="00D308E9"/>
    <w:pPr>
      <w:suppressAutoHyphens w:val="0"/>
      <w:overflowPunct/>
      <w:autoSpaceDE/>
      <w:autoSpaceDN/>
      <w:adjustRightInd/>
      <w:spacing w:after="0"/>
      <w:jc w:val="left"/>
      <w:textAlignment w:val="auto"/>
    </w:pPr>
    <w:rPr>
      <w:rFonts w:ascii="Tahoma" w:hAnsi="Tahoma" w:cs="Tahoma"/>
      <w:sz w:val="16"/>
      <w:szCs w:val="16"/>
    </w:rPr>
  </w:style>
  <w:style w:type="paragraph" w:styleId="TDC1">
    <w:name w:val="toc 1"/>
    <w:basedOn w:val="Normal"/>
    <w:next w:val="Normal"/>
    <w:autoRedefine/>
    <w:uiPriority w:val="39"/>
    <w:rsid w:val="00653237"/>
    <w:pPr>
      <w:tabs>
        <w:tab w:val="left" w:pos="480"/>
        <w:tab w:val="right" w:leader="dot" w:pos="9338"/>
      </w:tabs>
      <w:suppressAutoHyphens w:val="0"/>
      <w:overflowPunct/>
      <w:autoSpaceDE/>
      <w:autoSpaceDN/>
      <w:adjustRightInd/>
      <w:spacing w:before="120" w:after="120"/>
      <w:jc w:val="left"/>
      <w:textAlignment w:val="auto"/>
    </w:pPr>
    <w:rPr>
      <w:b/>
      <w:bCs/>
      <w:caps/>
    </w:rPr>
  </w:style>
  <w:style w:type="paragraph" w:styleId="TDC2">
    <w:name w:val="toc 2"/>
    <w:basedOn w:val="Normal"/>
    <w:next w:val="Normal"/>
    <w:autoRedefine/>
    <w:uiPriority w:val="39"/>
    <w:rsid w:val="00D308E9"/>
    <w:pPr>
      <w:suppressAutoHyphens w:val="0"/>
      <w:overflowPunct/>
      <w:autoSpaceDE/>
      <w:autoSpaceDN/>
      <w:adjustRightInd/>
      <w:spacing w:after="0"/>
      <w:ind w:left="240"/>
      <w:jc w:val="left"/>
      <w:textAlignment w:val="auto"/>
    </w:pPr>
    <w:rPr>
      <w:smallCaps/>
    </w:rPr>
  </w:style>
  <w:style w:type="paragraph" w:styleId="TDC3">
    <w:name w:val="toc 3"/>
    <w:basedOn w:val="Normal"/>
    <w:next w:val="Normal"/>
    <w:autoRedefine/>
    <w:uiPriority w:val="39"/>
    <w:rsid w:val="00653237"/>
    <w:pPr>
      <w:tabs>
        <w:tab w:val="left" w:pos="1200"/>
        <w:tab w:val="right" w:leader="dot" w:pos="9338"/>
      </w:tabs>
      <w:suppressAutoHyphens w:val="0"/>
      <w:overflowPunct/>
      <w:autoSpaceDE/>
      <w:autoSpaceDN/>
      <w:adjustRightInd/>
      <w:spacing w:after="0"/>
      <w:ind w:left="480"/>
      <w:jc w:val="left"/>
      <w:textAlignment w:val="auto"/>
    </w:pPr>
    <w:rPr>
      <w:iCs/>
    </w:rPr>
  </w:style>
  <w:style w:type="paragraph" w:styleId="NormalWeb">
    <w:name w:val="Normal (Web)"/>
    <w:basedOn w:val="Normal"/>
    <w:uiPriority w:val="99"/>
    <w:rsid w:val="00D308E9"/>
    <w:pPr>
      <w:suppressAutoHyphens w:val="0"/>
      <w:overflowPunct/>
      <w:autoSpaceDE/>
      <w:autoSpaceDN/>
      <w:adjustRightInd/>
      <w:spacing w:after="75"/>
      <w:jc w:val="left"/>
      <w:textAlignment w:val="auto"/>
    </w:pPr>
    <w:rPr>
      <w:rFonts w:ascii="Times New Roman" w:hAnsi="Times New Roman"/>
      <w:sz w:val="24"/>
      <w:szCs w:val="24"/>
    </w:rPr>
  </w:style>
  <w:style w:type="paragraph" w:customStyle="1" w:styleId="Textopredeterminado">
    <w:name w:val="Texto predeterminado"/>
    <w:basedOn w:val="Normal"/>
    <w:rsid w:val="00D308E9"/>
    <w:pPr>
      <w:keepLines/>
      <w:suppressAutoHyphens w:val="0"/>
      <w:overflowPunct/>
      <w:autoSpaceDE/>
      <w:autoSpaceDN/>
      <w:adjustRightInd/>
      <w:spacing w:after="0"/>
      <w:textAlignment w:val="auto"/>
    </w:pPr>
    <w:rPr>
      <w:rFonts w:ascii="Verdana" w:hAnsi="Verdana"/>
      <w:i/>
      <w:sz w:val="22"/>
      <w:lang w:val="es-ES_tradnl"/>
    </w:rPr>
  </w:style>
  <w:style w:type="paragraph" w:styleId="TDC4">
    <w:name w:val="toc 4"/>
    <w:basedOn w:val="Normal"/>
    <w:next w:val="Normal"/>
    <w:autoRedefine/>
    <w:semiHidden/>
    <w:rsid w:val="00D308E9"/>
    <w:pPr>
      <w:suppressAutoHyphens w:val="0"/>
      <w:overflowPunct/>
      <w:autoSpaceDE/>
      <w:autoSpaceDN/>
      <w:adjustRightInd/>
      <w:spacing w:after="0"/>
      <w:ind w:left="720"/>
      <w:jc w:val="left"/>
      <w:textAlignment w:val="auto"/>
    </w:pPr>
    <w:rPr>
      <w:rFonts w:ascii="Times New Roman" w:hAnsi="Times New Roman"/>
      <w:sz w:val="18"/>
      <w:szCs w:val="18"/>
    </w:rPr>
  </w:style>
  <w:style w:type="paragraph" w:styleId="TDC5">
    <w:name w:val="toc 5"/>
    <w:basedOn w:val="Normal"/>
    <w:next w:val="Normal"/>
    <w:autoRedefine/>
    <w:semiHidden/>
    <w:rsid w:val="00D308E9"/>
    <w:pPr>
      <w:suppressAutoHyphens w:val="0"/>
      <w:overflowPunct/>
      <w:autoSpaceDE/>
      <w:autoSpaceDN/>
      <w:adjustRightInd/>
      <w:spacing w:after="0"/>
      <w:ind w:left="960"/>
      <w:jc w:val="left"/>
      <w:textAlignment w:val="auto"/>
    </w:pPr>
    <w:rPr>
      <w:rFonts w:ascii="Times New Roman" w:hAnsi="Times New Roman"/>
      <w:sz w:val="18"/>
      <w:szCs w:val="18"/>
    </w:rPr>
  </w:style>
  <w:style w:type="paragraph" w:styleId="TDC6">
    <w:name w:val="toc 6"/>
    <w:basedOn w:val="Normal"/>
    <w:next w:val="Normal"/>
    <w:autoRedefine/>
    <w:semiHidden/>
    <w:rsid w:val="00D308E9"/>
    <w:pPr>
      <w:suppressAutoHyphens w:val="0"/>
      <w:overflowPunct/>
      <w:autoSpaceDE/>
      <w:autoSpaceDN/>
      <w:adjustRightInd/>
      <w:spacing w:after="0"/>
      <w:ind w:left="1200"/>
      <w:jc w:val="left"/>
      <w:textAlignment w:val="auto"/>
    </w:pPr>
    <w:rPr>
      <w:rFonts w:ascii="Times New Roman" w:hAnsi="Times New Roman"/>
      <w:sz w:val="18"/>
      <w:szCs w:val="18"/>
    </w:rPr>
  </w:style>
  <w:style w:type="paragraph" w:styleId="TDC7">
    <w:name w:val="toc 7"/>
    <w:basedOn w:val="Normal"/>
    <w:next w:val="Normal"/>
    <w:autoRedefine/>
    <w:semiHidden/>
    <w:rsid w:val="00D308E9"/>
    <w:pPr>
      <w:suppressAutoHyphens w:val="0"/>
      <w:overflowPunct/>
      <w:autoSpaceDE/>
      <w:autoSpaceDN/>
      <w:adjustRightInd/>
      <w:spacing w:after="0"/>
      <w:ind w:left="1440"/>
      <w:jc w:val="left"/>
      <w:textAlignment w:val="auto"/>
    </w:pPr>
    <w:rPr>
      <w:rFonts w:ascii="Times New Roman" w:hAnsi="Times New Roman"/>
      <w:sz w:val="18"/>
      <w:szCs w:val="18"/>
    </w:rPr>
  </w:style>
  <w:style w:type="paragraph" w:styleId="TDC8">
    <w:name w:val="toc 8"/>
    <w:basedOn w:val="Normal"/>
    <w:next w:val="Normal"/>
    <w:autoRedefine/>
    <w:semiHidden/>
    <w:rsid w:val="00D308E9"/>
    <w:pPr>
      <w:suppressAutoHyphens w:val="0"/>
      <w:overflowPunct/>
      <w:autoSpaceDE/>
      <w:autoSpaceDN/>
      <w:adjustRightInd/>
      <w:spacing w:after="0"/>
      <w:ind w:left="1680"/>
      <w:jc w:val="left"/>
      <w:textAlignment w:val="auto"/>
    </w:pPr>
    <w:rPr>
      <w:rFonts w:ascii="Times New Roman" w:hAnsi="Times New Roman"/>
      <w:sz w:val="18"/>
      <w:szCs w:val="18"/>
    </w:rPr>
  </w:style>
  <w:style w:type="paragraph" w:styleId="TDC9">
    <w:name w:val="toc 9"/>
    <w:basedOn w:val="Normal"/>
    <w:next w:val="Normal"/>
    <w:autoRedefine/>
    <w:semiHidden/>
    <w:rsid w:val="00D308E9"/>
    <w:pPr>
      <w:suppressAutoHyphens w:val="0"/>
      <w:overflowPunct/>
      <w:autoSpaceDE/>
      <w:autoSpaceDN/>
      <w:adjustRightInd/>
      <w:spacing w:after="0"/>
      <w:ind w:left="1920"/>
      <w:jc w:val="left"/>
      <w:textAlignment w:val="auto"/>
    </w:pPr>
    <w:rPr>
      <w:rFonts w:ascii="Times New Roman" w:hAnsi="Times New Roman"/>
      <w:sz w:val="18"/>
      <w:szCs w:val="18"/>
    </w:rPr>
  </w:style>
  <w:style w:type="paragraph" w:customStyle="1" w:styleId="Prrafo3">
    <w:name w:val="Párrafo 3"/>
    <w:basedOn w:val="Normal"/>
    <w:rsid w:val="00D308E9"/>
    <w:pPr>
      <w:suppressAutoHyphens w:val="0"/>
      <w:spacing w:before="56" w:after="226" w:line="374" w:lineRule="exact"/>
      <w:ind w:left="567"/>
    </w:pPr>
    <w:rPr>
      <w:sz w:val="24"/>
    </w:rPr>
  </w:style>
  <w:style w:type="paragraph" w:styleId="Textocomentario">
    <w:name w:val="annotation text"/>
    <w:basedOn w:val="Normal"/>
    <w:semiHidden/>
    <w:rsid w:val="00D308E9"/>
    <w:pPr>
      <w:suppressAutoHyphens w:val="0"/>
      <w:overflowPunct/>
      <w:autoSpaceDE/>
      <w:autoSpaceDN/>
      <w:adjustRightInd/>
      <w:spacing w:after="0"/>
      <w:jc w:val="left"/>
      <w:textAlignment w:val="auto"/>
    </w:pPr>
    <w:rPr>
      <w:rFonts w:ascii="Times New Roman" w:hAnsi="Times New Roman"/>
    </w:rPr>
  </w:style>
  <w:style w:type="paragraph" w:styleId="Asuntodelcomentario">
    <w:name w:val="annotation subject"/>
    <w:basedOn w:val="Textocomentario"/>
    <w:next w:val="Textocomentario"/>
    <w:semiHidden/>
    <w:rsid w:val="00D308E9"/>
    <w:rPr>
      <w:b/>
      <w:bCs/>
    </w:rPr>
  </w:style>
  <w:style w:type="character" w:styleId="Hipervnculovisitado">
    <w:name w:val="FollowedHyperlink"/>
    <w:rsid w:val="00D308E9"/>
    <w:rPr>
      <w:color w:val="800080"/>
      <w:u w:val="single"/>
    </w:rPr>
  </w:style>
  <w:style w:type="paragraph" w:customStyle="1" w:styleId="Default">
    <w:name w:val="Default"/>
    <w:rsid w:val="00D308E9"/>
    <w:pPr>
      <w:autoSpaceDE w:val="0"/>
      <w:autoSpaceDN w:val="0"/>
      <w:adjustRightInd w:val="0"/>
    </w:pPr>
    <w:rPr>
      <w:rFonts w:ascii="Arial" w:hAnsi="Arial" w:cs="Arial"/>
      <w:color w:val="000000"/>
      <w:sz w:val="24"/>
      <w:szCs w:val="24"/>
    </w:rPr>
  </w:style>
  <w:style w:type="paragraph" w:customStyle="1" w:styleId="EstiloTtulo1CenturyGothic10ptJustificado">
    <w:name w:val="Estilo Título 1 + Century Gothic 10 pt Justificado"/>
    <w:basedOn w:val="Ttulo1"/>
    <w:rsid w:val="00D308E9"/>
    <w:pPr>
      <w:keepLines w:val="0"/>
      <w:pageBreakBefore w:val="0"/>
      <w:numPr>
        <w:numId w:val="1"/>
      </w:numPr>
      <w:suppressAutoHyphens w:val="0"/>
      <w:overflowPunct/>
      <w:autoSpaceDE/>
      <w:autoSpaceDN/>
      <w:adjustRightInd/>
      <w:spacing w:before="240" w:after="60"/>
      <w:textAlignment w:val="auto"/>
    </w:pPr>
    <w:rPr>
      <w:rFonts w:ascii="Century Gothic" w:hAnsi="Century Gothic"/>
      <w:bCs w:val="0"/>
      <w:kern w:val="32"/>
      <w:sz w:val="24"/>
      <w:u w:val="single"/>
    </w:rPr>
  </w:style>
  <w:style w:type="character" w:customStyle="1" w:styleId="urtxtstd">
    <w:name w:val="urtxtstd"/>
    <w:basedOn w:val="Fuentedeprrafopredeter"/>
    <w:rsid w:val="00D308E9"/>
  </w:style>
  <w:style w:type="paragraph" w:customStyle="1" w:styleId="Smbolo2">
    <w:name w:val="Símbolo 2"/>
    <w:basedOn w:val="Normal"/>
    <w:rsid w:val="00E36D6D"/>
    <w:pPr>
      <w:suppressAutoHyphens w:val="0"/>
      <w:spacing w:before="56" w:after="226" w:line="374" w:lineRule="exact"/>
      <w:ind w:left="566" w:hanging="283"/>
    </w:pPr>
    <w:rPr>
      <w:sz w:val="24"/>
      <w:lang w:val="en-US"/>
    </w:rPr>
  </w:style>
  <w:style w:type="paragraph" w:customStyle="1" w:styleId="Prrafo2">
    <w:name w:val="Párrafo 2"/>
    <w:basedOn w:val="Normal"/>
    <w:rsid w:val="00E36D6D"/>
    <w:pPr>
      <w:suppressAutoHyphens w:val="0"/>
      <w:spacing w:before="56" w:after="226" w:line="374" w:lineRule="exact"/>
      <w:ind w:left="283"/>
    </w:pPr>
    <w:rPr>
      <w:sz w:val="24"/>
      <w:lang w:val="en-US"/>
    </w:rPr>
  </w:style>
  <w:style w:type="paragraph" w:customStyle="1" w:styleId="11Ttulo">
    <w:name w:val="1.1. Título"/>
    <w:basedOn w:val="Normal"/>
    <w:rsid w:val="00E36D6D"/>
    <w:pPr>
      <w:suppressAutoHyphens w:val="0"/>
      <w:spacing w:before="56" w:after="226" w:line="374" w:lineRule="exact"/>
      <w:ind w:left="567" w:hanging="567"/>
    </w:pPr>
    <w:rPr>
      <w:b/>
      <w:bCs/>
      <w:sz w:val="24"/>
    </w:rPr>
  </w:style>
  <w:style w:type="paragraph" w:customStyle="1" w:styleId="1Ttulo">
    <w:name w:val="1. Título"/>
    <w:basedOn w:val="Normal"/>
    <w:rsid w:val="00E36D6D"/>
    <w:pPr>
      <w:suppressAutoHyphens w:val="0"/>
      <w:spacing w:before="56" w:after="226" w:line="374" w:lineRule="exact"/>
      <w:ind w:left="283" w:hanging="283"/>
    </w:pPr>
    <w:rPr>
      <w:b/>
      <w:bCs/>
      <w:sz w:val="24"/>
    </w:rPr>
  </w:style>
  <w:style w:type="paragraph" w:customStyle="1" w:styleId="Smbolo4">
    <w:name w:val="Símbolo 4"/>
    <w:basedOn w:val="Normal"/>
    <w:rsid w:val="00E36D6D"/>
    <w:pPr>
      <w:suppressAutoHyphens w:val="0"/>
      <w:spacing w:before="56" w:after="226" w:line="374" w:lineRule="exact"/>
      <w:ind w:left="1133" w:hanging="283"/>
    </w:pPr>
    <w:rPr>
      <w:sz w:val="24"/>
      <w:lang w:val="en-US"/>
    </w:rPr>
  </w:style>
  <w:style w:type="paragraph" w:customStyle="1" w:styleId="simbolo3">
    <w:name w:val="simbolo 3"/>
    <w:basedOn w:val="Normal"/>
    <w:rsid w:val="00E36D6D"/>
    <w:pPr>
      <w:suppressAutoHyphens w:val="0"/>
      <w:spacing w:before="56" w:after="226" w:line="374" w:lineRule="exact"/>
      <w:ind w:left="850" w:hanging="283"/>
    </w:pPr>
    <w:rPr>
      <w:sz w:val="24"/>
      <w:lang w:val="en-US"/>
    </w:rPr>
  </w:style>
  <w:style w:type="paragraph" w:customStyle="1" w:styleId="Smbolo1">
    <w:name w:val="Símbolo 1"/>
    <w:basedOn w:val="Normal"/>
    <w:rsid w:val="00E36D6D"/>
    <w:pPr>
      <w:suppressAutoHyphens w:val="0"/>
      <w:spacing w:before="56" w:after="226" w:line="374" w:lineRule="exact"/>
      <w:ind w:left="283" w:hanging="283"/>
    </w:pPr>
    <w:rPr>
      <w:sz w:val="24"/>
      <w:lang w:val="en-US"/>
    </w:rPr>
  </w:style>
  <w:style w:type="paragraph" w:styleId="Descripcin">
    <w:name w:val="caption"/>
    <w:basedOn w:val="Normal"/>
    <w:next w:val="Normal"/>
    <w:autoRedefine/>
    <w:qFormat/>
    <w:rsid w:val="00BA49FC"/>
    <w:rPr>
      <w:rFonts w:asciiTheme="minorHAnsi" w:hAnsiTheme="minorHAnsi" w:cstheme="minorHAnsi"/>
      <w:b/>
      <w:bCs/>
      <w:i/>
    </w:rPr>
  </w:style>
  <w:style w:type="paragraph" w:styleId="Tabladeilustraciones">
    <w:name w:val="table of figures"/>
    <w:basedOn w:val="Normal"/>
    <w:next w:val="Normal"/>
    <w:uiPriority w:val="99"/>
    <w:rsid w:val="00803D49"/>
    <w:pPr>
      <w:spacing w:after="0"/>
      <w:jc w:val="left"/>
    </w:pPr>
    <w:rPr>
      <w:rFonts w:ascii="Times New Roman" w:hAnsi="Times New Roman"/>
      <w:i/>
      <w:iCs/>
    </w:rPr>
  </w:style>
  <w:style w:type="paragraph" w:customStyle="1" w:styleId="Ttulo2Verdana">
    <w:name w:val="Título 2 + Verdana"/>
    <w:basedOn w:val="Ttulo2"/>
    <w:rsid w:val="00496D71"/>
    <w:pPr>
      <w:numPr>
        <w:numId w:val="13"/>
      </w:numPr>
    </w:pPr>
    <w:rPr>
      <w:rFonts w:cs="Arial"/>
      <w:bCs/>
      <w:i/>
      <w:iCs/>
      <w:szCs w:val="28"/>
    </w:rPr>
  </w:style>
  <w:style w:type="paragraph" w:customStyle="1" w:styleId="blurb">
    <w:name w:val="blurb"/>
    <w:basedOn w:val="Normal"/>
    <w:rsid w:val="00FA642F"/>
    <w:pPr>
      <w:suppressAutoHyphens w:val="0"/>
      <w:overflowPunct/>
      <w:autoSpaceDE/>
      <w:autoSpaceDN/>
      <w:adjustRightInd/>
      <w:spacing w:after="336" w:line="336" w:lineRule="auto"/>
      <w:ind w:left="250"/>
      <w:jc w:val="left"/>
      <w:textAlignment w:val="auto"/>
    </w:pPr>
    <w:rPr>
      <w:rFonts w:ascii="Trebuchet MS" w:hAnsi="Trebuchet MS" w:cs="Trebuchet MS"/>
      <w:sz w:val="17"/>
      <w:szCs w:val="17"/>
    </w:rPr>
  </w:style>
  <w:style w:type="character" w:styleId="Nmerodepgina">
    <w:name w:val="page number"/>
    <w:basedOn w:val="Fuentedeprrafopredeter"/>
    <w:rsid w:val="005902AE"/>
  </w:style>
  <w:style w:type="character" w:styleId="Refdecomentario">
    <w:name w:val="annotation reference"/>
    <w:semiHidden/>
    <w:rsid w:val="00D91F56"/>
    <w:rPr>
      <w:sz w:val="16"/>
      <w:szCs w:val="16"/>
    </w:rPr>
  </w:style>
  <w:style w:type="paragraph" w:styleId="Revisin">
    <w:name w:val="Revision"/>
    <w:hidden/>
    <w:uiPriority w:val="99"/>
    <w:semiHidden/>
    <w:rsid w:val="00983C2C"/>
    <w:rPr>
      <w:rFonts w:ascii="Arial" w:hAnsi="Arial"/>
    </w:rPr>
  </w:style>
  <w:style w:type="paragraph" w:customStyle="1" w:styleId="Pa1">
    <w:name w:val="Pa1"/>
    <w:basedOn w:val="Default"/>
    <w:next w:val="Default"/>
    <w:uiPriority w:val="99"/>
    <w:rsid w:val="00E95F95"/>
    <w:pPr>
      <w:spacing w:line="161" w:lineRule="atLeast"/>
    </w:pPr>
    <w:rPr>
      <w:rFonts w:ascii="Utopia Std" w:eastAsia="Calibri" w:hAnsi="Utopia Std" w:cs="Times New Roman"/>
      <w:color w:val="auto"/>
      <w:lang w:eastAsia="en-US"/>
    </w:rPr>
  </w:style>
  <w:style w:type="character" w:customStyle="1" w:styleId="A6">
    <w:name w:val="A6"/>
    <w:uiPriority w:val="99"/>
    <w:rsid w:val="004B534D"/>
    <w:rPr>
      <w:rFonts w:ascii="Utopia Std" w:hAnsi="Utopia Std" w:cs="Utopia Std" w:hint="default"/>
      <w:color w:val="000000"/>
      <w:sz w:val="19"/>
      <w:szCs w:val="19"/>
    </w:rPr>
  </w:style>
  <w:style w:type="paragraph" w:styleId="Prrafodelista">
    <w:name w:val="List Paragraph"/>
    <w:basedOn w:val="Normal"/>
    <w:link w:val="PrrafodelistaCar"/>
    <w:uiPriority w:val="34"/>
    <w:qFormat/>
    <w:rsid w:val="00E119AF"/>
    <w:pPr>
      <w:ind w:left="720"/>
      <w:contextualSpacing/>
    </w:pPr>
  </w:style>
  <w:style w:type="character" w:customStyle="1" w:styleId="PrrafodelistaCar">
    <w:name w:val="Párrafo de lista Car"/>
    <w:basedOn w:val="Fuentedeprrafopredeter"/>
    <w:link w:val="Prrafodelista"/>
    <w:uiPriority w:val="34"/>
    <w:rsid w:val="00690EC1"/>
    <w:rPr>
      <w:rFonts w:ascii="Arial" w:hAnsi="Arial"/>
    </w:rPr>
  </w:style>
  <w:style w:type="character" w:styleId="Mencinsinresolver">
    <w:name w:val="Unresolved Mention"/>
    <w:basedOn w:val="Fuentedeprrafopredeter"/>
    <w:uiPriority w:val="99"/>
    <w:semiHidden/>
    <w:unhideWhenUsed/>
    <w:rsid w:val="002F2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2398">
      <w:bodyDiv w:val="1"/>
      <w:marLeft w:val="0"/>
      <w:marRight w:val="0"/>
      <w:marTop w:val="0"/>
      <w:marBottom w:val="0"/>
      <w:divBdr>
        <w:top w:val="none" w:sz="0" w:space="0" w:color="auto"/>
        <w:left w:val="none" w:sz="0" w:space="0" w:color="auto"/>
        <w:bottom w:val="none" w:sz="0" w:space="0" w:color="auto"/>
        <w:right w:val="none" w:sz="0" w:space="0" w:color="auto"/>
      </w:divBdr>
    </w:div>
    <w:div w:id="42560398">
      <w:bodyDiv w:val="1"/>
      <w:marLeft w:val="0"/>
      <w:marRight w:val="0"/>
      <w:marTop w:val="0"/>
      <w:marBottom w:val="0"/>
      <w:divBdr>
        <w:top w:val="none" w:sz="0" w:space="0" w:color="auto"/>
        <w:left w:val="none" w:sz="0" w:space="0" w:color="auto"/>
        <w:bottom w:val="none" w:sz="0" w:space="0" w:color="auto"/>
        <w:right w:val="none" w:sz="0" w:space="0" w:color="auto"/>
      </w:divBdr>
    </w:div>
    <w:div w:id="59403689">
      <w:bodyDiv w:val="1"/>
      <w:marLeft w:val="0"/>
      <w:marRight w:val="0"/>
      <w:marTop w:val="0"/>
      <w:marBottom w:val="0"/>
      <w:divBdr>
        <w:top w:val="none" w:sz="0" w:space="0" w:color="auto"/>
        <w:left w:val="none" w:sz="0" w:space="0" w:color="auto"/>
        <w:bottom w:val="none" w:sz="0" w:space="0" w:color="auto"/>
        <w:right w:val="none" w:sz="0" w:space="0" w:color="auto"/>
      </w:divBdr>
    </w:div>
    <w:div w:id="77753983">
      <w:bodyDiv w:val="1"/>
      <w:marLeft w:val="0"/>
      <w:marRight w:val="0"/>
      <w:marTop w:val="0"/>
      <w:marBottom w:val="0"/>
      <w:divBdr>
        <w:top w:val="none" w:sz="0" w:space="0" w:color="auto"/>
        <w:left w:val="none" w:sz="0" w:space="0" w:color="auto"/>
        <w:bottom w:val="none" w:sz="0" w:space="0" w:color="auto"/>
        <w:right w:val="none" w:sz="0" w:space="0" w:color="auto"/>
      </w:divBdr>
    </w:div>
    <w:div w:id="262230007">
      <w:bodyDiv w:val="1"/>
      <w:marLeft w:val="0"/>
      <w:marRight w:val="0"/>
      <w:marTop w:val="0"/>
      <w:marBottom w:val="0"/>
      <w:divBdr>
        <w:top w:val="none" w:sz="0" w:space="0" w:color="auto"/>
        <w:left w:val="none" w:sz="0" w:space="0" w:color="auto"/>
        <w:bottom w:val="none" w:sz="0" w:space="0" w:color="auto"/>
        <w:right w:val="none" w:sz="0" w:space="0" w:color="auto"/>
      </w:divBdr>
    </w:div>
    <w:div w:id="313725844">
      <w:bodyDiv w:val="1"/>
      <w:marLeft w:val="0"/>
      <w:marRight w:val="0"/>
      <w:marTop w:val="0"/>
      <w:marBottom w:val="0"/>
      <w:divBdr>
        <w:top w:val="none" w:sz="0" w:space="0" w:color="auto"/>
        <w:left w:val="none" w:sz="0" w:space="0" w:color="auto"/>
        <w:bottom w:val="none" w:sz="0" w:space="0" w:color="auto"/>
        <w:right w:val="none" w:sz="0" w:space="0" w:color="auto"/>
      </w:divBdr>
    </w:div>
    <w:div w:id="318777963">
      <w:bodyDiv w:val="1"/>
      <w:marLeft w:val="0"/>
      <w:marRight w:val="0"/>
      <w:marTop w:val="0"/>
      <w:marBottom w:val="0"/>
      <w:divBdr>
        <w:top w:val="none" w:sz="0" w:space="0" w:color="auto"/>
        <w:left w:val="none" w:sz="0" w:space="0" w:color="auto"/>
        <w:bottom w:val="none" w:sz="0" w:space="0" w:color="auto"/>
        <w:right w:val="none" w:sz="0" w:space="0" w:color="auto"/>
      </w:divBdr>
    </w:div>
    <w:div w:id="366486082">
      <w:bodyDiv w:val="1"/>
      <w:marLeft w:val="0"/>
      <w:marRight w:val="0"/>
      <w:marTop w:val="0"/>
      <w:marBottom w:val="0"/>
      <w:divBdr>
        <w:top w:val="none" w:sz="0" w:space="0" w:color="auto"/>
        <w:left w:val="none" w:sz="0" w:space="0" w:color="auto"/>
        <w:bottom w:val="none" w:sz="0" w:space="0" w:color="auto"/>
        <w:right w:val="none" w:sz="0" w:space="0" w:color="auto"/>
      </w:divBdr>
    </w:div>
    <w:div w:id="381950780">
      <w:bodyDiv w:val="1"/>
      <w:marLeft w:val="0"/>
      <w:marRight w:val="0"/>
      <w:marTop w:val="0"/>
      <w:marBottom w:val="0"/>
      <w:divBdr>
        <w:top w:val="none" w:sz="0" w:space="0" w:color="auto"/>
        <w:left w:val="none" w:sz="0" w:space="0" w:color="auto"/>
        <w:bottom w:val="none" w:sz="0" w:space="0" w:color="auto"/>
        <w:right w:val="none" w:sz="0" w:space="0" w:color="auto"/>
      </w:divBdr>
    </w:div>
    <w:div w:id="426081626">
      <w:bodyDiv w:val="1"/>
      <w:marLeft w:val="0"/>
      <w:marRight w:val="0"/>
      <w:marTop w:val="0"/>
      <w:marBottom w:val="0"/>
      <w:divBdr>
        <w:top w:val="none" w:sz="0" w:space="0" w:color="auto"/>
        <w:left w:val="none" w:sz="0" w:space="0" w:color="auto"/>
        <w:bottom w:val="none" w:sz="0" w:space="0" w:color="auto"/>
        <w:right w:val="none" w:sz="0" w:space="0" w:color="auto"/>
      </w:divBdr>
    </w:div>
    <w:div w:id="590822731">
      <w:bodyDiv w:val="1"/>
      <w:marLeft w:val="0"/>
      <w:marRight w:val="0"/>
      <w:marTop w:val="0"/>
      <w:marBottom w:val="0"/>
      <w:divBdr>
        <w:top w:val="none" w:sz="0" w:space="0" w:color="auto"/>
        <w:left w:val="none" w:sz="0" w:space="0" w:color="auto"/>
        <w:bottom w:val="none" w:sz="0" w:space="0" w:color="auto"/>
        <w:right w:val="none" w:sz="0" w:space="0" w:color="auto"/>
      </w:divBdr>
    </w:div>
    <w:div w:id="849636730">
      <w:bodyDiv w:val="1"/>
      <w:marLeft w:val="0"/>
      <w:marRight w:val="0"/>
      <w:marTop w:val="0"/>
      <w:marBottom w:val="0"/>
      <w:divBdr>
        <w:top w:val="none" w:sz="0" w:space="0" w:color="auto"/>
        <w:left w:val="none" w:sz="0" w:space="0" w:color="auto"/>
        <w:bottom w:val="none" w:sz="0" w:space="0" w:color="auto"/>
        <w:right w:val="none" w:sz="0" w:space="0" w:color="auto"/>
      </w:divBdr>
    </w:div>
    <w:div w:id="855769707">
      <w:bodyDiv w:val="1"/>
      <w:marLeft w:val="0"/>
      <w:marRight w:val="0"/>
      <w:marTop w:val="0"/>
      <w:marBottom w:val="0"/>
      <w:divBdr>
        <w:top w:val="none" w:sz="0" w:space="0" w:color="auto"/>
        <w:left w:val="none" w:sz="0" w:space="0" w:color="auto"/>
        <w:bottom w:val="none" w:sz="0" w:space="0" w:color="auto"/>
        <w:right w:val="none" w:sz="0" w:space="0" w:color="auto"/>
      </w:divBdr>
    </w:div>
    <w:div w:id="861288501">
      <w:bodyDiv w:val="1"/>
      <w:marLeft w:val="0"/>
      <w:marRight w:val="0"/>
      <w:marTop w:val="0"/>
      <w:marBottom w:val="0"/>
      <w:divBdr>
        <w:top w:val="none" w:sz="0" w:space="0" w:color="auto"/>
        <w:left w:val="none" w:sz="0" w:space="0" w:color="auto"/>
        <w:bottom w:val="none" w:sz="0" w:space="0" w:color="auto"/>
        <w:right w:val="none" w:sz="0" w:space="0" w:color="auto"/>
      </w:divBdr>
    </w:div>
    <w:div w:id="870461106">
      <w:bodyDiv w:val="1"/>
      <w:marLeft w:val="0"/>
      <w:marRight w:val="0"/>
      <w:marTop w:val="0"/>
      <w:marBottom w:val="0"/>
      <w:divBdr>
        <w:top w:val="none" w:sz="0" w:space="0" w:color="auto"/>
        <w:left w:val="none" w:sz="0" w:space="0" w:color="auto"/>
        <w:bottom w:val="none" w:sz="0" w:space="0" w:color="auto"/>
        <w:right w:val="none" w:sz="0" w:space="0" w:color="auto"/>
      </w:divBdr>
    </w:div>
    <w:div w:id="934290688">
      <w:bodyDiv w:val="1"/>
      <w:marLeft w:val="15"/>
      <w:marRight w:val="15"/>
      <w:marTop w:val="15"/>
      <w:marBottom w:val="15"/>
      <w:divBdr>
        <w:top w:val="none" w:sz="0" w:space="0" w:color="auto"/>
        <w:left w:val="none" w:sz="0" w:space="0" w:color="auto"/>
        <w:bottom w:val="none" w:sz="0" w:space="0" w:color="auto"/>
        <w:right w:val="none" w:sz="0" w:space="0" w:color="auto"/>
      </w:divBdr>
      <w:divsChild>
        <w:div w:id="436758256">
          <w:marLeft w:val="0"/>
          <w:marRight w:val="0"/>
          <w:marTop w:val="100"/>
          <w:marBottom w:val="100"/>
          <w:divBdr>
            <w:top w:val="single" w:sz="2" w:space="0" w:color="000000"/>
            <w:left w:val="single" w:sz="2" w:space="0" w:color="000000"/>
            <w:bottom w:val="single" w:sz="2" w:space="0" w:color="000000"/>
            <w:right w:val="single" w:sz="2" w:space="0" w:color="000000"/>
          </w:divBdr>
          <w:divsChild>
            <w:div w:id="1537622885">
              <w:marLeft w:val="0"/>
              <w:marRight w:val="0"/>
              <w:marTop w:val="0"/>
              <w:marBottom w:val="0"/>
              <w:divBdr>
                <w:top w:val="none" w:sz="0" w:space="0" w:color="auto"/>
                <w:left w:val="none" w:sz="0" w:space="0" w:color="auto"/>
                <w:bottom w:val="none" w:sz="0" w:space="0" w:color="auto"/>
                <w:right w:val="none" w:sz="0" w:space="0" w:color="auto"/>
              </w:divBdr>
              <w:divsChild>
                <w:div w:id="957875539">
                  <w:marLeft w:val="0"/>
                  <w:marRight w:val="0"/>
                  <w:marTop w:val="0"/>
                  <w:marBottom w:val="0"/>
                  <w:divBdr>
                    <w:top w:val="none" w:sz="0" w:space="0" w:color="auto"/>
                    <w:left w:val="none" w:sz="0" w:space="0" w:color="auto"/>
                    <w:bottom w:val="none" w:sz="0" w:space="0" w:color="auto"/>
                    <w:right w:val="none" w:sz="0" w:space="0" w:color="auto"/>
                  </w:divBdr>
                  <w:divsChild>
                    <w:div w:id="325016914">
                      <w:marLeft w:val="15"/>
                      <w:marRight w:val="15"/>
                      <w:marTop w:val="15"/>
                      <w:marBottom w:val="15"/>
                      <w:divBdr>
                        <w:top w:val="none" w:sz="0" w:space="0" w:color="auto"/>
                        <w:left w:val="none" w:sz="0" w:space="0" w:color="auto"/>
                        <w:bottom w:val="none" w:sz="0" w:space="0" w:color="auto"/>
                        <w:right w:val="none" w:sz="0" w:space="0" w:color="auto"/>
                      </w:divBdr>
                      <w:divsChild>
                        <w:div w:id="1137186771">
                          <w:marLeft w:val="15"/>
                          <w:marRight w:val="15"/>
                          <w:marTop w:val="15"/>
                          <w:marBottom w:val="15"/>
                          <w:divBdr>
                            <w:top w:val="none" w:sz="0" w:space="0" w:color="auto"/>
                            <w:left w:val="none" w:sz="0" w:space="0" w:color="auto"/>
                            <w:bottom w:val="none" w:sz="0" w:space="0" w:color="auto"/>
                            <w:right w:val="none" w:sz="0" w:space="0" w:color="auto"/>
                          </w:divBdr>
                          <w:divsChild>
                            <w:div w:id="2010209952">
                              <w:marLeft w:val="0"/>
                              <w:marRight w:val="0"/>
                              <w:marTop w:val="0"/>
                              <w:marBottom w:val="0"/>
                              <w:divBdr>
                                <w:top w:val="none" w:sz="0" w:space="0" w:color="auto"/>
                                <w:left w:val="none" w:sz="0" w:space="0" w:color="auto"/>
                                <w:bottom w:val="none" w:sz="0" w:space="0" w:color="auto"/>
                                <w:right w:val="none" w:sz="0" w:space="0" w:color="auto"/>
                              </w:divBdr>
                              <w:divsChild>
                                <w:div w:id="4307790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01496">
      <w:bodyDiv w:val="1"/>
      <w:marLeft w:val="0"/>
      <w:marRight w:val="0"/>
      <w:marTop w:val="0"/>
      <w:marBottom w:val="0"/>
      <w:divBdr>
        <w:top w:val="none" w:sz="0" w:space="0" w:color="auto"/>
        <w:left w:val="none" w:sz="0" w:space="0" w:color="auto"/>
        <w:bottom w:val="none" w:sz="0" w:space="0" w:color="auto"/>
        <w:right w:val="none" w:sz="0" w:space="0" w:color="auto"/>
      </w:divBdr>
    </w:div>
    <w:div w:id="1068260744">
      <w:bodyDiv w:val="1"/>
      <w:marLeft w:val="0"/>
      <w:marRight w:val="0"/>
      <w:marTop w:val="0"/>
      <w:marBottom w:val="0"/>
      <w:divBdr>
        <w:top w:val="none" w:sz="0" w:space="0" w:color="auto"/>
        <w:left w:val="none" w:sz="0" w:space="0" w:color="auto"/>
        <w:bottom w:val="none" w:sz="0" w:space="0" w:color="auto"/>
        <w:right w:val="none" w:sz="0" w:space="0" w:color="auto"/>
      </w:divBdr>
    </w:div>
    <w:div w:id="1306619371">
      <w:bodyDiv w:val="1"/>
      <w:marLeft w:val="0"/>
      <w:marRight w:val="0"/>
      <w:marTop w:val="0"/>
      <w:marBottom w:val="0"/>
      <w:divBdr>
        <w:top w:val="none" w:sz="0" w:space="0" w:color="auto"/>
        <w:left w:val="none" w:sz="0" w:space="0" w:color="auto"/>
        <w:bottom w:val="none" w:sz="0" w:space="0" w:color="auto"/>
        <w:right w:val="none" w:sz="0" w:space="0" w:color="auto"/>
      </w:divBdr>
    </w:div>
    <w:div w:id="1411580723">
      <w:bodyDiv w:val="1"/>
      <w:marLeft w:val="0"/>
      <w:marRight w:val="0"/>
      <w:marTop w:val="0"/>
      <w:marBottom w:val="0"/>
      <w:divBdr>
        <w:top w:val="none" w:sz="0" w:space="0" w:color="auto"/>
        <w:left w:val="none" w:sz="0" w:space="0" w:color="auto"/>
        <w:bottom w:val="none" w:sz="0" w:space="0" w:color="auto"/>
        <w:right w:val="none" w:sz="0" w:space="0" w:color="auto"/>
      </w:divBdr>
    </w:div>
    <w:div w:id="1454591670">
      <w:bodyDiv w:val="1"/>
      <w:marLeft w:val="15"/>
      <w:marRight w:val="15"/>
      <w:marTop w:val="15"/>
      <w:marBottom w:val="15"/>
      <w:divBdr>
        <w:top w:val="none" w:sz="0" w:space="0" w:color="auto"/>
        <w:left w:val="none" w:sz="0" w:space="0" w:color="auto"/>
        <w:bottom w:val="none" w:sz="0" w:space="0" w:color="auto"/>
        <w:right w:val="none" w:sz="0" w:space="0" w:color="auto"/>
      </w:divBdr>
      <w:divsChild>
        <w:div w:id="833453757">
          <w:marLeft w:val="0"/>
          <w:marRight w:val="0"/>
          <w:marTop w:val="100"/>
          <w:marBottom w:val="100"/>
          <w:divBdr>
            <w:top w:val="single" w:sz="2" w:space="0" w:color="000000"/>
            <w:left w:val="single" w:sz="2" w:space="0" w:color="000000"/>
            <w:bottom w:val="single" w:sz="2" w:space="0" w:color="000000"/>
            <w:right w:val="single" w:sz="2" w:space="0" w:color="000000"/>
          </w:divBdr>
          <w:divsChild>
            <w:div w:id="1332836362">
              <w:marLeft w:val="0"/>
              <w:marRight w:val="0"/>
              <w:marTop w:val="0"/>
              <w:marBottom w:val="0"/>
              <w:divBdr>
                <w:top w:val="none" w:sz="0" w:space="0" w:color="auto"/>
                <w:left w:val="none" w:sz="0" w:space="0" w:color="auto"/>
                <w:bottom w:val="none" w:sz="0" w:space="0" w:color="auto"/>
                <w:right w:val="none" w:sz="0" w:space="0" w:color="auto"/>
              </w:divBdr>
              <w:divsChild>
                <w:div w:id="1546406269">
                  <w:marLeft w:val="0"/>
                  <w:marRight w:val="0"/>
                  <w:marTop w:val="0"/>
                  <w:marBottom w:val="0"/>
                  <w:divBdr>
                    <w:top w:val="none" w:sz="0" w:space="0" w:color="auto"/>
                    <w:left w:val="none" w:sz="0" w:space="0" w:color="auto"/>
                    <w:bottom w:val="none" w:sz="0" w:space="0" w:color="auto"/>
                    <w:right w:val="none" w:sz="0" w:space="0" w:color="auto"/>
                  </w:divBdr>
                  <w:divsChild>
                    <w:div w:id="297686418">
                      <w:marLeft w:val="15"/>
                      <w:marRight w:val="15"/>
                      <w:marTop w:val="15"/>
                      <w:marBottom w:val="15"/>
                      <w:divBdr>
                        <w:top w:val="none" w:sz="0" w:space="0" w:color="auto"/>
                        <w:left w:val="none" w:sz="0" w:space="0" w:color="auto"/>
                        <w:bottom w:val="none" w:sz="0" w:space="0" w:color="auto"/>
                        <w:right w:val="none" w:sz="0" w:space="0" w:color="auto"/>
                      </w:divBdr>
                      <w:divsChild>
                        <w:div w:id="410153605">
                          <w:marLeft w:val="15"/>
                          <w:marRight w:val="15"/>
                          <w:marTop w:val="15"/>
                          <w:marBottom w:val="15"/>
                          <w:divBdr>
                            <w:top w:val="none" w:sz="0" w:space="0" w:color="auto"/>
                            <w:left w:val="none" w:sz="0" w:space="0" w:color="auto"/>
                            <w:bottom w:val="none" w:sz="0" w:space="0" w:color="auto"/>
                            <w:right w:val="none" w:sz="0" w:space="0" w:color="auto"/>
                          </w:divBdr>
                          <w:divsChild>
                            <w:div w:id="419647224">
                              <w:marLeft w:val="0"/>
                              <w:marRight w:val="0"/>
                              <w:marTop w:val="0"/>
                              <w:marBottom w:val="0"/>
                              <w:divBdr>
                                <w:top w:val="none" w:sz="0" w:space="0" w:color="auto"/>
                                <w:left w:val="none" w:sz="0" w:space="0" w:color="auto"/>
                                <w:bottom w:val="none" w:sz="0" w:space="0" w:color="auto"/>
                                <w:right w:val="none" w:sz="0" w:space="0" w:color="auto"/>
                              </w:divBdr>
                              <w:divsChild>
                                <w:div w:id="552473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89416">
      <w:bodyDiv w:val="1"/>
      <w:marLeft w:val="0"/>
      <w:marRight w:val="0"/>
      <w:marTop w:val="0"/>
      <w:marBottom w:val="0"/>
      <w:divBdr>
        <w:top w:val="none" w:sz="0" w:space="0" w:color="auto"/>
        <w:left w:val="none" w:sz="0" w:space="0" w:color="auto"/>
        <w:bottom w:val="none" w:sz="0" w:space="0" w:color="auto"/>
        <w:right w:val="none" w:sz="0" w:space="0" w:color="auto"/>
      </w:divBdr>
    </w:div>
    <w:div w:id="1465271920">
      <w:bodyDiv w:val="1"/>
      <w:marLeft w:val="0"/>
      <w:marRight w:val="0"/>
      <w:marTop w:val="0"/>
      <w:marBottom w:val="0"/>
      <w:divBdr>
        <w:top w:val="none" w:sz="0" w:space="0" w:color="auto"/>
        <w:left w:val="none" w:sz="0" w:space="0" w:color="auto"/>
        <w:bottom w:val="none" w:sz="0" w:space="0" w:color="auto"/>
        <w:right w:val="none" w:sz="0" w:space="0" w:color="auto"/>
      </w:divBdr>
    </w:div>
    <w:div w:id="1515144554">
      <w:bodyDiv w:val="1"/>
      <w:marLeft w:val="0"/>
      <w:marRight w:val="0"/>
      <w:marTop w:val="0"/>
      <w:marBottom w:val="0"/>
      <w:divBdr>
        <w:top w:val="none" w:sz="0" w:space="0" w:color="auto"/>
        <w:left w:val="none" w:sz="0" w:space="0" w:color="auto"/>
        <w:bottom w:val="none" w:sz="0" w:space="0" w:color="auto"/>
        <w:right w:val="none" w:sz="0" w:space="0" w:color="auto"/>
      </w:divBdr>
    </w:div>
    <w:div w:id="1543516494">
      <w:bodyDiv w:val="1"/>
      <w:marLeft w:val="0"/>
      <w:marRight w:val="0"/>
      <w:marTop w:val="0"/>
      <w:marBottom w:val="0"/>
      <w:divBdr>
        <w:top w:val="none" w:sz="0" w:space="0" w:color="auto"/>
        <w:left w:val="none" w:sz="0" w:space="0" w:color="auto"/>
        <w:bottom w:val="none" w:sz="0" w:space="0" w:color="auto"/>
        <w:right w:val="none" w:sz="0" w:space="0" w:color="auto"/>
      </w:divBdr>
    </w:div>
    <w:div w:id="1551115483">
      <w:bodyDiv w:val="1"/>
      <w:marLeft w:val="0"/>
      <w:marRight w:val="0"/>
      <w:marTop w:val="0"/>
      <w:marBottom w:val="0"/>
      <w:divBdr>
        <w:top w:val="none" w:sz="0" w:space="0" w:color="auto"/>
        <w:left w:val="none" w:sz="0" w:space="0" w:color="auto"/>
        <w:bottom w:val="none" w:sz="0" w:space="0" w:color="auto"/>
        <w:right w:val="none" w:sz="0" w:space="0" w:color="auto"/>
      </w:divBdr>
    </w:div>
    <w:div w:id="1590844680">
      <w:bodyDiv w:val="1"/>
      <w:marLeft w:val="0"/>
      <w:marRight w:val="0"/>
      <w:marTop w:val="0"/>
      <w:marBottom w:val="0"/>
      <w:divBdr>
        <w:top w:val="none" w:sz="0" w:space="0" w:color="auto"/>
        <w:left w:val="none" w:sz="0" w:space="0" w:color="auto"/>
        <w:bottom w:val="none" w:sz="0" w:space="0" w:color="auto"/>
        <w:right w:val="none" w:sz="0" w:space="0" w:color="auto"/>
      </w:divBdr>
    </w:div>
    <w:div w:id="1664550118">
      <w:bodyDiv w:val="1"/>
      <w:marLeft w:val="0"/>
      <w:marRight w:val="0"/>
      <w:marTop w:val="0"/>
      <w:marBottom w:val="0"/>
      <w:divBdr>
        <w:top w:val="none" w:sz="0" w:space="0" w:color="auto"/>
        <w:left w:val="none" w:sz="0" w:space="0" w:color="auto"/>
        <w:bottom w:val="none" w:sz="0" w:space="0" w:color="auto"/>
        <w:right w:val="none" w:sz="0" w:space="0" w:color="auto"/>
      </w:divBdr>
    </w:div>
    <w:div w:id="1685550949">
      <w:bodyDiv w:val="1"/>
      <w:marLeft w:val="0"/>
      <w:marRight w:val="0"/>
      <w:marTop w:val="0"/>
      <w:marBottom w:val="0"/>
      <w:divBdr>
        <w:top w:val="none" w:sz="0" w:space="0" w:color="auto"/>
        <w:left w:val="none" w:sz="0" w:space="0" w:color="auto"/>
        <w:bottom w:val="none" w:sz="0" w:space="0" w:color="auto"/>
        <w:right w:val="none" w:sz="0" w:space="0" w:color="auto"/>
      </w:divBdr>
    </w:div>
    <w:div w:id="1695304941">
      <w:bodyDiv w:val="1"/>
      <w:marLeft w:val="0"/>
      <w:marRight w:val="0"/>
      <w:marTop w:val="0"/>
      <w:marBottom w:val="0"/>
      <w:divBdr>
        <w:top w:val="none" w:sz="0" w:space="0" w:color="auto"/>
        <w:left w:val="none" w:sz="0" w:space="0" w:color="auto"/>
        <w:bottom w:val="none" w:sz="0" w:space="0" w:color="auto"/>
        <w:right w:val="none" w:sz="0" w:space="0" w:color="auto"/>
      </w:divBdr>
    </w:div>
    <w:div w:id="1736078253">
      <w:bodyDiv w:val="1"/>
      <w:marLeft w:val="0"/>
      <w:marRight w:val="0"/>
      <w:marTop w:val="0"/>
      <w:marBottom w:val="0"/>
      <w:divBdr>
        <w:top w:val="none" w:sz="0" w:space="0" w:color="auto"/>
        <w:left w:val="none" w:sz="0" w:space="0" w:color="auto"/>
        <w:bottom w:val="none" w:sz="0" w:space="0" w:color="auto"/>
        <w:right w:val="none" w:sz="0" w:space="0" w:color="auto"/>
      </w:divBdr>
    </w:div>
    <w:div w:id="1858881404">
      <w:bodyDiv w:val="1"/>
      <w:marLeft w:val="0"/>
      <w:marRight w:val="0"/>
      <w:marTop w:val="0"/>
      <w:marBottom w:val="0"/>
      <w:divBdr>
        <w:top w:val="none" w:sz="0" w:space="0" w:color="auto"/>
        <w:left w:val="none" w:sz="0" w:space="0" w:color="auto"/>
        <w:bottom w:val="none" w:sz="0" w:space="0" w:color="auto"/>
        <w:right w:val="none" w:sz="0" w:space="0" w:color="auto"/>
      </w:divBdr>
    </w:div>
    <w:div w:id="1996252757">
      <w:bodyDiv w:val="1"/>
      <w:marLeft w:val="0"/>
      <w:marRight w:val="0"/>
      <w:marTop w:val="0"/>
      <w:marBottom w:val="0"/>
      <w:divBdr>
        <w:top w:val="none" w:sz="0" w:space="0" w:color="auto"/>
        <w:left w:val="none" w:sz="0" w:space="0" w:color="auto"/>
        <w:bottom w:val="none" w:sz="0" w:space="0" w:color="auto"/>
        <w:right w:val="none" w:sz="0" w:space="0" w:color="auto"/>
      </w:divBdr>
    </w:div>
    <w:div w:id="2051610803">
      <w:bodyDiv w:val="1"/>
      <w:marLeft w:val="0"/>
      <w:marRight w:val="0"/>
      <w:marTop w:val="0"/>
      <w:marBottom w:val="0"/>
      <w:divBdr>
        <w:top w:val="none" w:sz="0" w:space="0" w:color="auto"/>
        <w:left w:val="none" w:sz="0" w:space="0" w:color="auto"/>
        <w:bottom w:val="none" w:sz="0" w:space="0" w:color="auto"/>
        <w:right w:val="none" w:sz="0" w:space="0" w:color="auto"/>
      </w:divBdr>
    </w:div>
    <w:div w:id="21453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rota1.hunosa.es:8080/OTCSadmin/cs.exe?func=llworkspac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7B4A4-1997-4416-9870-33FF825E7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294</Words>
  <Characters>1868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Manual de Gestión Integrada</vt:lpstr>
    </vt:vector>
  </TitlesOfParts>
  <Company>HUNOSA</Company>
  <LinksUpToDate>false</LinksUpToDate>
  <CharactersWithSpaces>2158</CharactersWithSpaces>
  <SharedDoc>false</SharedDoc>
  <HLinks>
    <vt:vector size="528" baseType="variant">
      <vt:variant>
        <vt:i4>1048631</vt:i4>
      </vt:variant>
      <vt:variant>
        <vt:i4>539</vt:i4>
      </vt:variant>
      <vt:variant>
        <vt:i4>0</vt:i4>
      </vt:variant>
      <vt:variant>
        <vt:i4>5</vt:i4>
      </vt:variant>
      <vt:variant>
        <vt:lpwstr/>
      </vt:variant>
      <vt:variant>
        <vt:lpwstr>_Toc366224076</vt:lpwstr>
      </vt:variant>
      <vt:variant>
        <vt:i4>1048631</vt:i4>
      </vt:variant>
      <vt:variant>
        <vt:i4>533</vt:i4>
      </vt:variant>
      <vt:variant>
        <vt:i4>0</vt:i4>
      </vt:variant>
      <vt:variant>
        <vt:i4>5</vt:i4>
      </vt:variant>
      <vt:variant>
        <vt:lpwstr/>
      </vt:variant>
      <vt:variant>
        <vt:lpwstr>_Toc366224075</vt:lpwstr>
      </vt:variant>
      <vt:variant>
        <vt:i4>1048631</vt:i4>
      </vt:variant>
      <vt:variant>
        <vt:i4>527</vt:i4>
      </vt:variant>
      <vt:variant>
        <vt:i4>0</vt:i4>
      </vt:variant>
      <vt:variant>
        <vt:i4>5</vt:i4>
      </vt:variant>
      <vt:variant>
        <vt:lpwstr/>
      </vt:variant>
      <vt:variant>
        <vt:lpwstr>_Toc366224074</vt:lpwstr>
      </vt:variant>
      <vt:variant>
        <vt:i4>1048631</vt:i4>
      </vt:variant>
      <vt:variant>
        <vt:i4>521</vt:i4>
      </vt:variant>
      <vt:variant>
        <vt:i4>0</vt:i4>
      </vt:variant>
      <vt:variant>
        <vt:i4>5</vt:i4>
      </vt:variant>
      <vt:variant>
        <vt:lpwstr/>
      </vt:variant>
      <vt:variant>
        <vt:lpwstr>_Toc366224073</vt:lpwstr>
      </vt:variant>
      <vt:variant>
        <vt:i4>1048631</vt:i4>
      </vt:variant>
      <vt:variant>
        <vt:i4>515</vt:i4>
      </vt:variant>
      <vt:variant>
        <vt:i4>0</vt:i4>
      </vt:variant>
      <vt:variant>
        <vt:i4>5</vt:i4>
      </vt:variant>
      <vt:variant>
        <vt:lpwstr/>
      </vt:variant>
      <vt:variant>
        <vt:lpwstr>_Toc366224072</vt:lpwstr>
      </vt:variant>
      <vt:variant>
        <vt:i4>1048631</vt:i4>
      </vt:variant>
      <vt:variant>
        <vt:i4>509</vt:i4>
      </vt:variant>
      <vt:variant>
        <vt:i4>0</vt:i4>
      </vt:variant>
      <vt:variant>
        <vt:i4>5</vt:i4>
      </vt:variant>
      <vt:variant>
        <vt:lpwstr/>
      </vt:variant>
      <vt:variant>
        <vt:lpwstr>_Toc366224071</vt:lpwstr>
      </vt:variant>
      <vt:variant>
        <vt:i4>1048631</vt:i4>
      </vt:variant>
      <vt:variant>
        <vt:i4>503</vt:i4>
      </vt:variant>
      <vt:variant>
        <vt:i4>0</vt:i4>
      </vt:variant>
      <vt:variant>
        <vt:i4>5</vt:i4>
      </vt:variant>
      <vt:variant>
        <vt:lpwstr/>
      </vt:variant>
      <vt:variant>
        <vt:lpwstr>_Toc366224070</vt:lpwstr>
      </vt:variant>
      <vt:variant>
        <vt:i4>1114167</vt:i4>
      </vt:variant>
      <vt:variant>
        <vt:i4>497</vt:i4>
      </vt:variant>
      <vt:variant>
        <vt:i4>0</vt:i4>
      </vt:variant>
      <vt:variant>
        <vt:i4>5</vt:i4>
      </vt:variant>
      <vt:variant>
        <vt:lpwstr/>
      </vt:variant>
      <vt:variant>
        <vt:lpwstr>_Toc366224069</vt:lpwstr>
      </vt:variant>
      <vt:variant>
        <vt:i4>2031671</vt:i4>
      </vt:variant>
      <vt:variant>
        <vt:i4>488</vt:i4>
      </vt:variant>
      <vt:variant>
        <vt:i4>0</vt:i4>
      </vt:variant>
      <vt:variant>
        <vt:i4>5</vt:i4>
      </vt:variant>
      <vt:variant>
        <vt:lpwstr/>
      </vt:variant>
      <vt:variant>
        <vt:lpwstr>_Toc366224085</vt:lpwstr>
      </vt:variant>
      <vt:variant>
        <vt:i4>2031671</vt:i4>
      </vt:variant>
      <vt:variant>
        <vt:i4>482</vt:i4>
      </vt:variant>
      <vt:variant>
        <vt:i4>0</vt:i4>
      </vt:variant>
      <vt:variant>
        <vt:i4>5</vt:i4>
      </vt:variant>
      <vt:variant>
        <vt:lpwstr/>
      </vt:variant>
      <vt:variant>
        <vt:lpwstr>_Toc366224084</vt:lpwstr>
      </vt:variant>
      <vt:variant>
        <vt:i4>2031671</vt:i4>
      </vt:variant>
      <vt:variant>
        <vt:i4>476</vt:i4>
      </vt:variant>
      <vt:variant>
        <vt:i4>0</vt:i4>
      </vt:variant>
      <vt:variant>
        <vt:i4>5</vt:i4>
      </vt:variant>
      <vt:variant>
        <vt:lpwstr/>
      </vt:variant>
      <vt:variant>
        <vt:lpwstr>_Toc366224083</vt:lpwstr>
      </vt:variant>
      <vt:variant>
        <vt:i4>2031671</vt:i4>
      </vt:variant>
      <vt:variant>
        <vt:i4>470</vt:i4>
      </vt:variant>
      <vt:variant>
        <vt:i4>0</vt:i4>
      </vt:variant>
      <vt:variant>
        <vt:i4>5</vt:i4>
      </vt:variant>
      <vt:variant>
        <vt:lpwstr/>
      </vt:variant>
      <vt:variant>
        <vt:lpwstr>_Toc366224082</vt:lpwstr>
      </vt:variant>
      <vt:variant>
        <vt:i4>2031671</vt:i4>
      </vt:variant>
      <vt:variant>
        <vt:i4>464</vt:i4>
      </vt:variant>
      <vt:variant>
        <vt:i4>0</vt:i4>
      </vt:variant>
      <vt:variant>
        <vt:i4>5</vt:i4>
      </vt:variant>
      <vt:variant>
        <vt:lpwstr/>
      </vt:variant>
      <vt:variant>
        <vt:lpwstr>_Toc366224081</vt:lpwstr>
      </vt:variant>
      <vt:variant>
        <vt:i4>2031671</vt:i4>
      </vt:variant>
      <vt:variant>
        <vt:i4>458</vt:i4>
      </vt:variant>
      <vt:variant>
        <vt:i4>0</vt:i4>
      </vt:variant>
      <vt:variant>
        <vt:i4>5</vt:i4>
      </vt:variant>
      <vt:variant>
        <vt:lpwstr/>
      </vt:variant>
      <vt:variant>
        <vt:lpwstr>_Toc366224080</vt:lpwstr>
      </vt:variant>
      <vt:variant>
        <vt:i4>5570793</vt:i4>
      </vt:variant>
      <vt:variant>
        <vt:i4>453</vt:i4>
      </vt:variant>
      <vt:variant>
        <vt:i4>0</vt:i4>
      </vt:variant>
      <vt:variant>
        <vt:i4>5</vt:i4>
      </vt:variant>
      <vt:variant>
        <vt:lpwstr/>
      </vt:variant>
      <vt:variant>
        <vt:lpwstr>_Encuestas_de_Satisfacción</vt:lpwstr>
      </vt:variant>
      <vt:variant>
        <vt:i4>3342353</vt:i4>
      </vt:variant>
      <vt:variant>
        <vt:i4>444</vt:i4>
      </vt:variant>
      <vt:variant>
        <vt:i4>0</vt:i4>
      </vt:variant>
      <vt:variant>
        <vt:i4>5</vt:i4>
      </vt:variant>
      <vt:variant>
        <vt:lpwstr/>
      </vt:variant>
      <vt:variant>
        <vt:lpwstr>_AMBIENTE_DE_TRABAJO</vt:lpwstr>
      </vt:variant>
      <vt:variant>
        <vt:i4>5767246</vt:i4>
      </vt:variant>
      <vt:variant>
        <vt:i4>441</vt:i4>
      </vt:variant>
      <vt:variant>
        <vt:i4>0</vt:i4>
      </vt:variant>
      <vt:variant>
        <vt:i4>5</vt:i4>
      </vt:variant>
      <vt:variant>
        <vt:lpwstr/>
      </vt:variant>
      <vt:variant>
        <vt:lpwstr>_Política_de_Gestión_Integrada</vt:lpwstr>
      </vt:variant>
      <vt:variant>
        <vt:i4>1310788</vt:i4>
      </vt:variant>
      <vt:variant>
        <vt:i4>438</vt:i4>
      </vt:variant>
      <vt:variant>
        <vt:i4>0</vt:i4>
      </vt:variant>
      <vt:variant>
        <vt:i4>5</vt:i4>
      </vt:variant>
      <vt:variant>
        <vt:lpwstr/>
      </vt:variant>
      <vt:variant>
        <vt:lpwstr>_MEDICIÓN_y_ANALISIS_( Comprobación)</vt:lpwstr>
      </vt:variant>
      <vt:variant>
        <vt:i4>3538958</vt:i4>
      </vt:variant>
      <vt:variant>
        <vt:i4>435</vt:i4>
      </vt:variant>
      <vt:variant>
        <vt:i4>0</vt:i4>
      </vt:variant>
      <vt:variant>
        <vt:i4>5</vt:i4>
      </vt:variant>
      <vt:variant>
        <vt:lpwstr/>
      </vt:variant>
      <vt:variant>
        <vt:lpwstr>_Oferta_de_Servicios</vt:lpwstr>
      </vt:variant>
      <vt:variant>
        <vt:i4>13762575</vt:i4>
      </vt:variant>
      <vt:variant>
        <vt:i4>432</vt:i4>
      </vt:variant>
      <vt:variant>
        <vt:i4>0</vt:i4>
      </vt:variant>
      <vt:variant>
        <vt:i4>5</vt:i4>
      </vt:variant>
      <vt:variant>
        <vt:lpwstr/>
      </vt:variant>
      <vt:variant>
        <vt:lpwstr>_Indicadores,_métricas_y_objetivos</vt:lpwstr>
      </vt:variant>
      <vt:variant>
        <vt:i4>16253177</vt:i4>
      </vt:variant>
      <vt:variant>
        <vt:i4>429</vt:i4>
      </vt:variant>
      <vt:variant>
        <vt:i4>0</vt:i4>
      </vt:variant>
      <vt:variant>
        <vt:i4>5</vt:i4>
      </vt:variant>
      <vt:variant>
        <vt:lpwstr/>
      </vt:variant>
      <vt:variant>
        <vt:lpwstr>_Revisión_por_la_Dirección</vt:lpwstr>
      </vt:variant>
      <vt:variant>
        <vt:i4>9895987</vt:i4>
      </vt:variant>
      <vt:variant>
        <vt:i4>426</vt:i4>
      </vt:variant>
      <vt:variant>
        <vt:i4>0</vt:i4>
      </vt:variant>
      <vt:variant>
        <vt:i4>5</vt:i4>
      </vt:variant>
      <vt:variant>
        <vt:lpwstr/>
      </vt:variant>
      <vt:variant>
        <vt:lpwstr>_La_Auditoría_Interna</vt:lpwstr>
      </vt:variant>
      <vt:variant>
        <vt:i4>1310788</vt:i4>
      </vt:variant>
      <vt:variant>
        <vt:i4>423</vt:i4>
      </vt:variant>
      <vt:variant>
        <vt:i4>0</vt:i4>
      </vt:variant>
      <vt:variant>
        <vt:i4>5</vt:i4>
      </vt:variant>
      <vt:variant>
        <vt:lpwstr/>
      </vt:variant>
      <vt:variant>
        <vt:lpwstr>_MEDICIÓN_y_ANALISIS_( Comprobación)</vt:lpwstr>
      </vt:variant>
      <vt:variant>
        <vt:i4>8061149</vt:i4>
      </vt:variant>
      <vt:variant>
        <vt:i4>420</vt:i4>
      </vt:variant>
      <vt:variant>
        <vt:i4>0</vt:i4>
      </vt:variant>
      <vt:variant>
        <vt:i4>5</vt:i4>
      </vt:variant>
      <vt:variant>
        <vt:lpwstr/>
      </vt:variant>
      <vt:variant>
        <vt:lpwstr>_PLANIFICACIÓN_DEL_SISTEMA</vt:lpwstr>
      </vt:variant>
      <vt:variant>
        <vt:i4>4063267</vt:i4>
      </vt:variant>
      <vt:variant>
        <vt:i4>417</vt:i4>
      </vt:variant>
      <vt:variant>
        <vt:i4>0</vt:i4>
      </vt:variant>
      <vt:variant>
        <vt:i4>5</vt:i4>
      </vt:variant>
      <vt:variant>
        <vt:lpwstr/>
      </vt:variant>
      <vt:variant>
        <vt:lpwstr>_Planificación_de_la_gestión</vt:lpwstr>
      </vt:variant>
      <vt:variant>
        <vt:i4>8061149</vt:i4>
      </vt:variant>
      <vt:variant>
        <vt:i4>414</vt:i4>
      </vt:variant>
      <vt:variant>
        <vt:i4>0</vt:i4>
      </vt:variant>
      <vt:variant>
        <vt:i4>5</vt:i4>
      </vt:variant>
      <vt:variant>
        <vt:lpwstr/>
      </vt:variant>
      <vt:variant>
        <vt:lpwstr>_PLANIFICACIÓN_DEL_SISTEMA</vt:lpwstr>
      </vt:variant>
      <vt:variant>
        <vt:i4>3342353</vt:i4>
      </vt:variant>
      <vt:variant>
        <vt:i4>411</vt:i4>
      </vt:variant>
      <vt:variant>
        <vt:i4>0</vt:i4>
      </vt:variant>
      <vt:variant>
        <vt:i4>5</vt:i4>
      </vt:variant>
      <vt:variant>
        <vt:lpwstr/>
      </vt:variant>
      <vt:variant>
        <vt:lpwstr>_AMBIENTE_DE_TRABAJO</vt:lpwstr>
      </vt:variant>
      <vt:variant>
        <vt:i4>2621476</vt:i4>
      </vt:variant>
      <vt:variant>
        <vt:i4>408</vt:i4>
      </vt:variant>
      <vt:variant>
        <vt:i4>0</vt:i4>
      </vt:variant>
      <vt:variant>
        <vt:i4>5</vt:i4>
      </vt:variant>
      <vt:variant>
        <vt:lpwstr/>
      </vt:variant>
      <vt:variant>
        <vt:lpwstr>_RECURSOS_HUMANOS</vt:lpwstr>
      </vt:variant>
      <vt:variant>
        <vt:i4>5767246</vt:i4>
      </vt:variant>
      <vt:variant>
        <vt:i4>405</vt:i4>
      </vt:variant>
      <vt:variant>
        <vt:i4>0</vt:i4>
      </vt:variant>
      <vt:variant>
        <vt:i4>5</vt:i4>
      </vt:variant>
      <vt:variant>
        <vt:lpwstr/>
      </vt:variant>
      <vt:variant>
        <vt:lpwstr>_Política_de_Gestión_Integrada</vt:lpwstr>
      </vt:variant>
      <vt:variant>
        <vt:i4>2621476</vt:i4>
      </vt:variant>
      <vt:variant>
        <vt:i4>402</vt:i4>
      </vt:variant>
      <vt:variant>
        <vt:i4>0</vt:i4>
      </vt:variant>
      <vt:variant>
        <vt:i4>5</vt:i4>
      </vt:variant>
      <vt:variant>
        <vt:lpwstr/>
      </vt:variant>
      <vt:variant>
        <vt:lpwstr>_RECURSOS_HUMANOS</vt:lpwstr>
      </vt:variant>
      <vt:variant>
        <vt:i4>5767246</vt:i4>
      </vt:variant>
      <vt:variant>
        <vt:i4>399</vt:i4>
      </vt:variant>
      <vt:variant>
        <vt:i4>0</vt:i4>
      </vt:variant>
      <vt:variant>
        <vt:i4>5</vt:i4>
      </vt:variant>
      <vt:variant>
        <vt:lpwstr/>
      </vt:variant>
      <vt:variant>
        <vt:lpwstr>_Política_de_Gestión_Integrada</vt:lpwstr>
      </vt:variant>
      <vt:variant>
        <vt:i4>5767246</vt:i4>
      </vt:variant>
      <vt:variant>
        <vt:i4>396</vt:i4>
      </vt:variant>
      <vt:variant>
        <vt:i4>0</vt:i4>
      </vt:variant>
      <vt:variant>
        <vt:i4>5</vt:i4>
      </vt:variant>
      <vt:variant>
        <vt:lpwstr/>
      </vt:variant>
      <vt:variant>
        <vt:lpwstr>_Política_de_Gestión_Integrada</vt:lpwstr>
      </vt:variant>
      <vt:variant>
        <vt:i4>16187503</vt:i4>
      </vt:variant>
      <vt:variant>
        <vt:i4>393</vt:i4>
      </vt:variant>
      <vt:variant>
        <vt:i4>0</vt:i4>
      </vt:variant>
      <vt:variant>
        <vt:i4>5</vt:i4>
      </vt:variant>
      <vt:variant>
        <vt:lpwstr/>
      </vt:variant>
      <vt:variant>
        <vt:lpwstr>_COMPROMISO_DE_LA_DIRECCIÓN</vt:lpwstr>
      </vt:variant>
      <vt:variant>
        <vt:i4>70</vt:i4>
      </vt:variant>
      <vt:variant>
        <vt:i4>336</vt:i4>
      </vt:variant>
      <vt:variant>
        <vt:i4>0</vt:i4>
      </vt:variant>
      <vt:variant>
        <vt:i4>5</vt:i4>
      </vt:variant>
      <vt:variant>
        <vt:lpwstr>http://www.portalcalidad.com/modules/news/article.php?storyid=25</vt:lpwstr>
      </vt:variant>
      <vt:variant>
        <vt:lpwstr/>
      </vt:variant>
      <vt:variant>
        <vt:i4>7798827</vt:i4>
      </vt:variant>
      <vt:variant>
        <vt:i4>318</vt:i4>
      </vt:variant>
      <vt:variant>
        <vt:i4>0</vt:i4>
      </vt:variant>
      <vt:variant>
        <vt:i4>5</vt:i4>
      </vt:variant>
      <vt:variant>
        <vt:lpwstr>http://portal:50000/irj/portal</vt:lpwstr>
      </vt:variant>
      <vt:variant>
        <vt:lpwstr/>
      </vt:variant>
      <vt:variant>
        <vt:i4>1769477</vt:i4>
      </vt:variant>
      <vt:variant>
        <vt:i4>315</vt:i4>
      </vt:variant>
      <vt:variant>
        <vt:i4>0</vt:i4>
      </vt:variant>
      <vt:variant>
        <vt:i4>5</vt:i4>
      </vt:variant>
      <vt:variant>
        <vt:lpwstr>http://www.sadim.es/</vt:lpwstr>
      </vt:variant>
      <vt:variant>
        <vt:lpwstr/>
      </vt:variant>
      <vt:variant>
        <vt:i4>2031668</vt:i4>
      </vt:variant>
      <vt:variant>
        <vt:i4>308</vt:i4>
      </vt:variant>
      <vt:variant>
        <vt:i4>0</vt:i4>
      </vt:variant>
      <vt:variant>
        <vt:i4>5</vt:i4>
      </vt:variant>
      <vt:variant>
        <vt:lpwstr/>
      </vt:variant>
      <vt:variant>
        <vt:lpwstr>_Toc366224387</vt:lpwstr>
      </vt:variant>
      <vt:variant>
        <vt:i4>2031668</vt:i4>
      </vt:variant>
      <vt:variant>
        <vt:i4>302</vt:i4>
      </vt:variant>
      <vt:variant>
        <vt:i4>0</vt:i4>
      </vt:variant>
      <vt:variant>
        <vt:i4>5</vt:i4>
      </vt:variant>
      <vt:variant>
        <vt:lpwstr/>
      </vt:variant>
      <vt:variant>
        <vt:lpwstr>_Toc366224386</vt:lpwstr>
      </vt:variant>
      <vt:variant>
        <vt:i4>2031668</vt:i4>
      </vt:variant>
      <vt:variant>
        <vt:i4>296</vt:i4>
      </vt:variant>
      <vt:variant>
        <vt:i4>0</vt:i4>
      </vt:variant>
      <vt:variant>
        <vt:i4>5</vt:i4>
      </vt:variant>
      <vt:variant>
        <vt:lpwstr/>
      </vt:variant>
      <vt:variant>
        <vt:lpwstr>_Toc366224385</vt:lpwstr>
      </vt:variant>
      <vt:variant>
        <vt:i4>2031668</vt:i4>
      </vt:variant>
      <vt:variant>
        <vt:i4>290</vt:i4>
      </vt:variant>
      <vt:variant>
        <vt:i4>0</vt:i4>
      </vt:variant>
      <vt:variant>
        <vt:i4>5</vt:i4>
      </vt:variant>
      <vt:variant>
        <vt:lpwstr/>
      </vt:variant>
      <vt:variant>
        <vt:lpwstr>_Toc366224384</vt:lpwstr>
      </vt:variant>
      <vt:variant>
        <vt:i4>2031668</vt:i4>
      </vt:variant>
      <vt:variant>
        <vt:i4>284</vt:i4>
      </vt:variant>
      <vt:variant>
        <vt:i4>0</vt:i4>
      </vt:variant>
      <vt:variant>
        <vt:i4>5</vt:i4>
      </vt:variant>
      <vt:variant>
        <vt:lpwstr/>
      </vt:variant>
      <vt:variant>
        <vt:lpwstr>_Toc366224383</vt:lpwstr>
      </vt:variant>
      <vt:variant>
        <vt:i4>2031668</vt:i4>
      </vt:variant>
      <vt:variant>
        <vt:i4>278</vt:i4>
      </vt:variant>
      <vt:variant>
        <vt:i4>0</vt:i4>
      </vt:variant>
      <vt:variant>
        <vt:i4>5</vt:i4>
      </vt:variant>
      <vt:variant>
        <vt:lpwstr/>
      </vt:variant>
      <vt:variant>
        <vt:lpwstr>_Toc366224382</vt:lpwstr>
      </vt:variant>
      <vt:variant>
        <vt:i4>2031668</vt:i4>
      </vt:variant>
      <vt:variant>
        <vt:i4>272</vt:i4>
      </vt:variant>
      <vt:variant>
        <vt:i4>0</vt:i4>
      </vt:variant>
      <vt:variant>
        <vt:i4>5</vt:i4>
      </vt:variant>
      <vt:variant>
        <vt:lpwstr/>
      </vt:variant>
      <vt:variant>
        <vt:lpwstr>_Toc366224381</vt:lpwstr>
      </vt:variant>
      <vt:variant>
        <vt:i4>2031668</vt:i4>
      </vt:variant>
      <vt:variant>
        <vt:i4>266</vt:i4>
      </vt:variant>
      <vt:variant>
        <vt:i4>0</vt:i4>
      </vt:variant>
      <vt:variant>
        <vt:i4>5</vt:i4>
      </vt:variant>
      <vt:variant>
        <vt:lpwstr/>
      </vt:variant>
      <vt:variant>
        <vt:lpwstr>_Toc366224380</vt:lpwstr>
      </vt:variant>
      <vt:variant>
        <vt:i4>1048628</vt:i4>
      </vt:variant>
      <vt:variant>
        <vt:i4>260</vt:i4>
      </vt:variant>
      <vt:variant>
        <vt:i4>0</vt:i4>
      </vt:variant>
      <vt:variant>
        <vt:i4>5</vt:i4>
      </vt:variant>
      <vt:variant>
        <vt:lpwstr/>
      </vt:variant>
      <vt:variant>
        <vt:lpwstr>_Toc366224379</vt:lpwstr>
      </vt:variant>
      <vt:variant>
        <vt:i4>1048628</vt:i4>
      </vt:variant>
      <vt:variant>
        <vt:i4>254</vt:i4>
      </vt:variant>
      <vt:variant>
        <vt:i4>0</vt:i4>
      </vt:variant>
      <vt:variant>
        <vt:i4>5</vt:i4>
      </vt:variant>
      <vt:variant>
        <vt:lpwstr/>
      </vt:variant>
      <vt:variant>
        <vt:lpwstr>_Toc366224378</vt:lpwstr>
      </vt:variant>
      <vt:variant>
        <vt:i4>1048628</vt:i4>
      </vt:variant>
      <vt:variant>
        <vt:i4>248</vt:i4>
      </vt:variant>
      <vt:variant>
        <vt:i4>0</vt:i4>
      </vt:variant>
      <vt:variant>
        <vt:i4>5</vt:i4>
      </vt:variant>
      <vt:variant>
        <vt:lpwstr/>
      </vt:variant>
      <vt:variant>
        <vt:lpwstr>_Toc366224377</vt:lpwstr>
      </vt:variant>
      <vt:variant>
        <vt:i4>1048628</vt:i4>
      </vt:variant>
      <vt:variant>
        <vt:i4>242</vt:i4>
      </vt:variant>
      <vt:variant>
        <vt:i4>0</vt:i4>
      </vt:variant>
      <vt:variant>
        <vt:i4>5</vt:i4>
      </vt:variant>
      <vt:variant>
        <vt:lpwstr/>
      </vt:variant>
      <vt:variant>
        <vt:lpwstr>_Toc366224376</vt:lpwstr>
      </vt:variant>
      <vt:variant>
        <vt:i4>1048628</vt:i4>
      </vt:variant>
      <vt:variant>
        <vt:i4>236</vt:i4>
      </vt:variant>
      <vt:variant>
        <vt:i4>0</vt:i4>
      </vt:variant>
      <vt:variant>
        <vt:i4>5</vt:i4>
      </vt:variant>
      <vt:variant>
        <vt:lpwstr/>
      </vt:variant>
      <vt:variant>
        <vt:lpwstr>_Toc366224375</vt:lpwstr>
      </vt:variant>
      <vt:variant>
        <vt:i4>1048628</vt:i4>
      </vt:variant>
      <vt:variant>
        <vt:i4>230</vt:i4>
      </vt:variant>
      <vt:variant>
        <vt:i4>0</vt:i4>
      </vt:variant>
      <vt:variant>
        <vt:i4>5</vt:i4>
      </vt:variant>
      <vt:variant>
        <vt:lpwstr/>
      </vt:variant>
      <vt:variant>
        <vt:lpwstr>_Toc366224374</vt:lpwstr>
      </vt:variant>
      <vt:variant>
        <vt:i4>1048628</vt:i4>
      </vt:variant>
      <vt:variant>
        <vt:i4>224</vt:i4>
      </vt:variant>
      <vt:variant>
        <vt:i4>0</vt:i4>
      </vt:variant>
      <vt:variant>
        <vt:i4>5</vt:i4>
      </vt:variant>
      <vt:variant>
        <vt:lpwstr/>
      </vt:variant>
      <vt:variant>
        <vt:lpwstr>_Toc366224373</vt:lpwstr>
      </vt:variant>
      <vt:variant>
        <vt:i4>1048628</vt:i4>
      </vt:variant>
      <vt:variant>
        <vt:i4>218</vt:i4>
      </vt:variant>
      <vt:variant>
        <vt:i4>0</vt:i4>
      </vt:variant>
      <vt:variant>
        <vt:i4>5</vt:i4>
      </vt:variant>
      <vt:variant>
        <vt:lpwstr/>
      </vt:variant>
      <vt:variant>
        <vt:lpwstr>_Toc366224372</vt:lpwstr>
      </vt:variant>
      <vt:variant>
        <vt:i4>1048628</vt:i4>
      </vt:variant>
      <vt:variant>
        <vt:i4>212</vt:i4>
      </vt:variant>
      <vt:variant>
        <vt:i4>0</vt:i4>
      </vt:variant>
      <vt:variant>
        <vt:i4>5</vt:i4>
      </vt:variant>
      <vt:variant>
        <vt:lpwstr/>
      </vt:variant>
      <vt:variant>
        <vt:lpwstr>_Toc366224371</vt:lpwstr>
      </vt:variant>
      <vt:variant>
        <vt:i4>1048628</vt:i4>
      </vt:variant>
      <vt:variant>
        <vt:i4>206</vt:i4>
      </vt:variant>
      <vt:variant>
        <vt:i4>0</vt:i4>
      </vt:variant>
      <vt:variant>
        <vt:i4>5</vt:i4>
      </vt:variant>
      <vt:variant>
        <vt:lpwstr/>
      </vt:variant>
      <vt:variant>
        <vt:lpwstr>_Toc366224370</vt:lpwstr>
      </vt:variant>
      <vt:variant>
        <vt:i4>1114164</vt:i4>
      </vt:variant>
      <vt:variant>
        <vt:i4>200</vt:i4>
      </vt:variant>
      <vt:variant>
        <vt:i4>0</vt:i4>
      </vt:variant>
      <vt:variant>
        <vt:i4>5</vt:i4>
      </vt:variant>
      <vt:variant>
        <vt:lpwstr/>
      </vt:variant>
      <vt:variant>
        <vt:lpwstr>_Toc366224369</vt:lpwstr>
      </vt:variant>
      <vt:variant>
        <vt:i4>1114164</vt:i4>
      </vt:variant>
      <vt:variant>
        <vt:i4>194</vt:i4>
      </vt:variant>
      <vt:variant>
        <vt:i4>0</vt:i4>
      </vt:variant>
      <vt:variant>
        <vt:i4>5</vt:i4>
      </vt:variant>
      <vt:variant>
        <vt:lpwstr/>
      </vt:variant>
      <vt:variant>
        <vt:lpwstr>_Toc366224368</vt:lpwstr>
      </vt:variant>
      <vt:variant>
        <vt:i4>1114164</vt:i4>
      </vt:variant>
      <vt:variant>
        <vt:i4>188</vt:i4>
      </vt:variant>
      <vt:variant>
        <vt:i4>0</vt:i4>
      </vt:variant>
      <vt:variant>
        <vt:i4>5</vt:i4>
      </vt:variant>
      <vt:variant>
        <vt:lpwstr/>
      </vt:variant>
      <vt:variant>
        <vt:lpwstr>_Toc366224367</vt:lpwstr>
      </vt:variant>
      <vt:variant>
        <vt:i4>1114164</vt:i4>
      </vt:variant>
      <vt:variant>
        <vt:i4>182</vt:i4>
      </vt:variant>
      <vt:variant>
        <vt:i4>0</vt:i4>
      </vt:variant>
      <vt:variant>
        <vt:i4>5</vt:i4>
      </vt:variant>
      <vt:variant>
        <vt:lpwstr/>
      </vt:variant>
      <vt:variant>
        <vt:lpwstr>_Toc366224366</vt:lpwstr>
      </vt:variant>
      <vt:variant>
        <vt:i4>1114164</vt:i4>
      </vt:variant>
      <vt:variant>
        <vt:i4>176</vt:i4>
      </vt:variant>
      <vt:variant>
        <vt:i4>0</vt:i4>
      </vt:variant>
      <vt:variant>
        <vt:i4>5</vt:i4>
      </vt:variant>
      <vt:variant>
        <vt:lpwstr/>
      </vt:variant>
      <vt:variant>
        <vt:lpwstr>_Toc366224365</vt:lpwstr>
      </vt:variant>
      <vt:variant>
        <vt:i4>1114164</vt:i4>
      </vt:variant>
      <vt:variant>
        <vt:i4>170</vt:i4>
      </vt:variant>
      <vt:variant>
        <vt:i4>0</vt:i4>
      </vt:variant>
      <vt:variant>
        <vt:i4>5</vt:i4>
      </vt:variant>
      <vt:variant>
        <vt:lpwstr/>
      </vt:variant>
      <vt:variant>
        <vt:lpwstr>_Toc366224364</vt:lpwstr>
      </vt:variant>
      <vt:variant>
        <vt:i4>1114164</vt:i4>
      </vt:variant>
      <vt:variant>
        <vt:i4>164</vt:i4>
      </vt:variant>
      <vt:variant>
        <vt:i4>0</vt:i4>
      </vt:variant>
      <vt:variant>
        <vt:i4>5</vt:i4>
      </vt:variant>
      <vt:variant>
        <vt:lpwstr/>
      </vt:variant>
      <vt:variant>
        <vt:lpwstr>_Toc366224363</vt:lpwstr>
      </vt:variant>
      <vt:variant>
        <vt:i4>1114164</vt:i4>
      </vt:variant>
      <vt:variant>
        <vt:i4>158</vt:i4>
      </vt:variant>
      <vt:variant>
        <vt:i4>0</vt:i4>
      </vt:variant>
      <vt:variant>
        <vt:i4>5</vt:i4>
      </vt:variant>
      <vt:variant>
        <vt:lpwstr/>
      </vt:variant>
      <vt:variant>
        <vt:lpwstr>_Toc366224362</vt:lpwstr>
      </vt:variant>
      <vt:variant>
        <vt:i4>1114164</vt:i4>
      </vt:variant>
      <vt:variant>
        <vt:i4>152</vt:i4>
      </vt:variant>
      <vt:variant>
        <vt:i4>0</vt:i4>
      </vt:variant>
      <vt:variant>
        <vt:i4>5</vt:i4>
      </vt:variant>
      <vt:variant>
        <vt:lpwstr/>
      </vt:variant>
      <vt:variant>
        <vt:lpwstr>_Toc366224361</vt:lpwstr>
      </vt:variant>
      <vt:variant>
        <vt:i4>1114164</vt:i4>
      </vt:variant>
      <vt:variant>
        <vt:i4>146</vt:i4>
      </vt:variant>
      <vt:variant>
        <vt:i4>0</vt:i4>
      </vt:variant>
      <vt:variant>
        <vt:i4>5</vt:i4>
      </vt:variant>
      <vt:variant>
        <vt:lpwstr/>
      </vt:variant>
      <vt:variant>
        <vt:lpwstr>_Toc366224360</vt:lpwstr>
      </vt:variant>
      <vt:variant>
        <vt:i4>1179700</vt:i4>
      </vt:variant>
      <vt:variant>
        <vt:i4>140</vt:i4>
      </vt:variant>
      <vt:variant>
        <vt:i4>0</vt:i4>
      </vt:variant>
      <vt:variant>
        <vt:i4>5</vt:i4>
      </vt:variant>
      <vt:variant>
        <vt:lpwstr/>
      </vt:variant>
      <vt:variant>
        <vt:lpwstr>_Toc366224359</vt:lpwstr>
      </vt:variant>
      <vt:variant>
        <vt:i4>1179700</vt:i4>
      </vt:variant>
      <vt:variant>
        <vt:i4>134</vt:i4>
      </vt:variant>
      <vt:variant>
        <vt:i4>0</vt:i4>
      </vt:variant>
      <vt:variant>
        <vt:i4>5</vt:i4>
      </vt:variant>
      <vt:variant>
        <vt:lpwstr/>
      </vt:variant>
      <vt:variant>
        <vt:lpwstr>_Toc366224358</vt:lpwstr>
      </vt:variant>
      <vt:variant>
        <vt:i4>1179700</vt:i4>
      </vt:variant>
      <vt:variant>
        <vt:i4>128</vt:i4>
      </vt:variant>
      <vt:variant>
        <vt:i4>0</vt:i4>
      </vt:variant>
      <vt:variant>
        <vt:i4>5</vt:i4>
      </vt:variant>
      <vt:variant>
        <vt:lpwstr/>
      </vt:variant>
      <vt:variant>
        <vt:lpwstr>_Toc366224357</vt:lpwstr>
      </vt:variant>
      <vt:variant>
        <vt:i4>1179700</vt:i4>
      </vt:variant>
      <vt:variant>
        <vt:i4>122</vt:i4>
      </vt:variant>
      <vt:variant>
        <vt:i4>0</vt:i4>
      </vt:variant>
      <vt:variant>
        <vt:i4>5</vt:i4>
      </vt:variant>
      <vt:variant>
        <vt:lpwstr/>
      </vt:variant>
      <vt:variant>
        <vt:lpwstr>_Toc366224356</vt:lpwstr>
      </vt:variant>
      <vt:variant>
        <vt:i4>1179700</vt:i4>
      </vt:variant>
      <vt:variant>
        <vt:i4>116</vt:i4>
      </vt:variant>
      <vt:variant>
        <vt:i4>0</vt:i4>
      </vt:variant>
      <vt:variant>
        <vt:i4>5</vt:i4>
      </vt:variant>
      <vt:variant>
        <vt:lpwstr/>
      </vt:variant>
      <vt:variant>
        <vt:lpwstr>_Toc366224355</vt:lpwstr>
      </vt:variant>
      <vt:variant>
        <vt:i4>1179700</vt:i4>
      </vt:variant>
      <vt:variant>
        <vt:i4>110</vt:i4>
      </vt:variant>
      <vt:variant>
        <vt:i4>0</vt:i4>
      </vt:variant>
      <vt:variant>
        <vt:i4>5</vt:i4>
      </vt:variant>
      <vt:variant>
        <vt:lpwstr/>
      </vt:variant>
      <vt:variant>
        <vt:lpwstr>_Toc366224354</vt:lpwstr>
      </vt:variant>
      <vt:variant>
        <vt:i4>1179700</vt:i4>
      </vt:variant>
      <vt:variant>
        <vt:i4>104</vt:i4>
      </vt:variant>
      <vt:variant>
        <vt:i4>0</vt:i4>
      </vt:variant>
      <vt:variant>
        <vt:i4>5</vt:i4>
      </vt:variant>
      <vt:variant>
        <vt:lpwstr/>
      </vt:variant>
      <vt:variant>
        <vt:lpwstr>_Toc366224353</vt:lpwstr>
      </vt:variant>
      <vt:variant>
        <vt:i4>1179700</vt:i4>
      </vt:variant>
      <vt:variant>
        <vt:i4>98</vt:i4>
      </vt:variant>
      <vt:variant>
        <vt:i4>0</vt:i4>
      </vt:variant>
      <vt:variant>
        <vt:i4>5</vt:i4>
      </vt:variant>
      <vt:variant>
        <vt:lpwstr/>
      </vt:variant>
      <vt:variant>
        <vt:lpwstr>_Toc366224352</vt:lpwstr>
      </vt:variant>
      <vt:variant>
        <vt:i4>1179700</vt:i4>
      </vt:variant>
      <vt:variant>
        <vt:i4>92</vt:i4>
      </vt:variant>
      <vt:variant>
        <vt:i4>0</vt:i4>
      </vt:variant>
      <vt:variant>
        <vt:i4>5</vt:i4>
      </vt:variant>
      <vt:variant>
        <vt:lpwstr/>
      </vt:variant>
      <vt:variant>
        <vt:lpwstr>_Toc366224351</vt:lpwstr>
      </vt:variant>
      <vt:variant>
        <vt:i4>1179700</vt:i4>
      </vt:variant>
      <vt:variant>
        <vt:i4>86</vt:i4>
      </vt:variant>
      <vt:variant>
        <vt:i4>0</vt:i4>
      </vt:variant>
      <vt:variant>
        <vt:i4>5</vt:i4>
      </vt:variant>
      <vt:variant>
        <vt:lpwstr/>
      </vt:variant>
      <vt:variant>
        <vt:lpwstr>_Toc366224350</vt:lpwstr>
      </vt:variant>
      <vt:variant>
        <vt:i4>1245236</vt:i4>
      </vt:variant>
      <vt:variant>
        <vt:i4>80</vt:i4>
      </vt:variant>
      <vt:variant>
        <vt:i4>0</vt:i4>
      </vt:variant>
      <vt:variant>
        <vt:i4>5</vt:i4>
      </vt:variant>
      <vt:variant>
        <vt:lpwstr/>
      </vt:variant>
      <vt:variant>
        <vt:lpwstr>_Toc366224349</vt:lpwstr>
      </vt:variant>
      <vt:variant>
        <vt:i4>1245236</vt:i4>
      </vt:variant>
      <vt:variant>
        <vt:i4>74</vt:i4>
      </vt:variant>
      <vt:variant>
        <vt:i4>0</vt:i4>
      </vt:variant>
      <vt:variant>
        <vt:i4>5</vt:i4>
      </vt:variant>
      <vt:variant>
        <vt:lpwstr/>
      </vt:variant>
      <vt:variant>
        <vt:lpwstr>_Toc366224348</vt:lpwstr>
      </vt:variant>
      <vt:variant>
        <vt:i4>1245236</vt:i4>
      </vt:variant>
      <vt:variant>
        <vt:i4>68</vt:i4>
      </vt:variant>
      <vt:variant>
        <vt:i4>0</vt:i4>
      </vt:variant>
      <vt:variant>
        <vt:i4>5</vt:i4>
      </vt:variant>
      <vt:variant>
        <vt:lpwstr/>
      </vt:variant>
      <vt:variant>
        <vt:lpwstr>_Toc366224347</vt:lpwstr>
      </vt:variant>
      <vt:variant>
        <vt:i4>1245236</vt:i4>
      </vt:variant>
      <vt:variant>
        <vt:i4>62</vt:i4>
      </vt:variant>
      <vt:variant>
        <vt:i4>0</vt:i4>
      </vt:variant>
      <vt:variant>
        <vt:i4>5</vt:i4>
      </vt:variant>
      <vt:variant>
        <vt:lpwstr/>
      </vt:variant>
      <vt:variant>
        <vt:lpwstr>_Toc366224346</vt:lpwstr>
      </vt:variant>
      <vt:variant>
        <vt:i4>1245236</vt:i4>
      </vt:variant>
      <vt:variant>
        <vt:i4>56</vt:i4>
      </vt:variant>
      <vt:variant>
        <vt:i4>0</vt:i4>
      </vt:variant>
      <vt:variant>
        <vt:i4>5</vt:i4>
      </vt:variant>
      <vt:variant>
        <vt:lpwstr/>
      </vt:variant>
      <vt:variant>
        <vt:lpwstr>_Toc366224345</vt:lpwstr>
      </vt:variant>
      <vt:variant>
        <vt:i4>1245236</vt:i4>
      </vt:variant>
      <vt:variant>
        <vt:i4>50</vt:i4>
      </vt:variant>
      <vt:variant>
        <vt:i4>0</vt:i4>
      </vt:variant>
      <vt:variant>
        <vt:i4>5</vt:i4>
      </vt:variant>
      <vt:variant>
        <vt:lpwstr/>
      </vt:variant>
      <vt:variant>
        <vt:lpwstr>_Toc366224344</vt:lpwstr>
      </vt:variant>
      <vt:variant>
        <vt:i4>1245236</vt:i4>
      </vt:variant>
      <vt:variant>
        <vt:i4>44</vt:i4>
      </vt:variant>
      <vt:variant>
        <vt:i4>0</vt:i4>
      </vt:variant>
      <vt:variant>
        <vt:i4>5</vt:i4>
      </vt:variant>
      <vt:variant>
        <vt:lpwstr/>
      </vt:variant>
      <vt:variant>
        <vt:lpwstr>_Toc366224343</vt:lpwstr>
      </vt:variant>
      <vt:variant>
        <vt:i4>1245236</vt:i4>
      </vt:variant>
      <vt:variant>
        <vt:i4>38</vt:i4>
      </vt:variant>
      <vt:variant>
        <vt:i4>0</vt:i4>
      </vt:variant>
      <vt:variant>
        <vt:i4>5</vt:i4>
      </vt:variant>
      <vt:variant>
        <vt:lpwstr/>
      </vt:variant>
      <vt:variant>
        <vt:lpwstr>_Toc366224342</vt:lpwstr>
      </vt:variant>
      <vt:variant>
        <vt:i4>1245236</vt:i4>
      </vt:variant>
      <vt:variant>
        <vt:i4>32</vt:i4>
      </vt:variant>
      <vt:variant>
        <vt:i4>0</vt:i4>
      </vt:variant>
      <vt:variant>
        <vt:i4>5</vt:i4>
      </vt:variant>
      <vt:variant>
        <vt:lpwstr/>
      </vt:variant>
      <vt:variant>
        <vt:lpwstr>_Toc366224341</vt:lpwstr>
      </vt:variant>
      <vt:variant>
        <vt:i4>1245236</vt:i4>
      </vt:variant>
      <vt:variant>
        <vt:i4>26</vt:i4>
      </vt:variant>
      <vt:variant>
        <vt:i4>0</vt:i4>
      </vt:variant>
      <vt:variant>
        <vt:i4>5</vt:i4>
      </vt:variant>
      <vt:variant>
        <vt:lpwstr/>
      </vt:variant>
      <vt:variant>
        <vt:lpwstr>_Toc366224340</vt:lpwstr>
      </vt:variant>
      <vt:variant>
        <vt:i4>1310772</vt:i4>
      </vt:variant>
      <vt:variant>
        <vt:i4>20</vt:i4>
      </vt:variant>
      <vt:variant>
        <vt:i4>0</vt:i4>
      </vt:variant>
      <vt:variant>
        <vt:i4>5</vt:i4>
      </vt:variant>
      <vt:variant>
        <vt:lpwstr/>
      </vt:variant>
      <vt:variant>
        <vt:lpwstr>_Toc366224339</vt:lpwstr>
      </vt:variant>
      <vt:variant>
        <vt:i4>1310772</vt:i4>
      </vt:variant>
      <vt:variant>
        <vt:i4>14</vt:i4>
      </vt:variant>
      <vt:variant>
        <vt:i4>0</vt:i4>
      </vt:variant>
      <vt:variant>
        <vt:i4>5</vt:i4>
      </vt:variant>
      <vt:variant>
        <vt:lpwstr/>
      </vt:variant>
      <vt:variant>
        <vt:lpwstr>_Toc366224338</vt:lpwstr>
      </vt:variant>
      <vt:variant>
        <vt:i4>1310772</vt:i4>
      </vt:variant>
      <vt:variant>
        <vt:i4>8</vt:i4>
      </vt:variant>
      <vt:variant>
        <vt:i4>0</vt:i4>
      </vt:variant>
      <vt:variant>
        <vt:i4>5</vt:i4>
      </vt:variant>
      <vt:variant>
        <vt:lpwstr/>
      </vt:variant>
      <vt:variant>
        <vt:lpwstr>_Toc366224337</vt:lpwstr>
      </vt:variant>
      <vt:variant>
        <vt:i4>1310772</vt:i4>
      </vt:variant>
      <vt:variant>
        <vt:i4>2</vt:i4>
      </vt:variant>
      <vt:variant>
        <vt:i4>0</vt:i4>
      </vt:variant>
      <vt:variant>
        <vt:i4>5</vt:i4>
      </vt:variant>
      <vt:variant>
        <vt:lpwstr/>
      </vt:variant>
      <vt:variant>
        <vt:lpwstr>_Toc366224336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Gestión Integrada</dc:title>
  <dc:creator>Dolores Muñoz / María Ibáñez</dc:creator>
  <dc:description>Sistema de Gestión Integrada de la Calidad. ISO 9000 + ISO 20000</dc:description>
  <cp:lastModifiedBy>Pablo Carrillo Rodriguez</cp:lastModifiedBy>
  <cp:revision>4</cp:revision>
  <cp:lastPrinted>2020-01-29T15:06:00Z</cp:lastPrinted>
  <dcterms:created xsi:type="dcterms:W3CDTF">2024-09-27T11:31:00Z</dcterms:created>
  <dcterms:modified xsi:type="dcterms:W3CDTF">2024-09-27T12:43:00Z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