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58A48A6C" w:rsidR="00A77694" w:rsidRPr="00F01D5A" w:rsidRDefault="00B9702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>
        <w:rPr>
          <w:rFonts w:ascii="Cambria" w:hAnsi="Cambria"/>
          <w:sz w:val="24"/>
          <w:szCs w:val="24"/>
          <w:lang w:val="es-ES_tradnl"/>
        </w:rPr>
        <w:t>_DDIC_SIS_ ALTA_USUARIOS_AUPAC_CITRIX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48889B88" w:rsidR="0001258D" w:rsidRPr="007D540B" w:rsidRDefault="001C3D03" w:rsidP="00B97024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6746AD">
              <w:rPr>
                <w:rFonts w:ascii="Cambria" w:hAnsi="Cambria"/>
                <w:sz w:val="24"/>
                <w:szCs w:val="24"/>
                <w:lang w:val="es-ES_tradnl"/>
              </w:rPr>
              <w:t xml:space="preserve"> </w:t>
            </w:r>
            <w:r w:rsidR="00B97024">
              <w:rPr>
                <w:rFonts w:ascii="Cambria" w:hAnsi="Cambria"/>
                <w:sz w:val="24"/>
                <w:szCs w:val="24"/>
                <w:lang w:val="es-ES_tradnl"/>
              </w:rPr>
              <w:t>ALTA_</w:t>
            </w:r>
            <w:r w:rsidR="006746AD">
              <w:rPr>
                <w:rFonts w:ascii="Cambria" w:hAnsi="Cambria"/>
                <w:sz w:val="24"/>
                <w:szCs w:val="24"/>
                <w:lang w:val="es-ES_tradnl"/>
              </w:rPr>
              <w:t>USUARIOS_AUPAC</w:t>
            </w:r>
            <w:r w:rsidR="00B97024">
              <w:rPr>
                <w:rFonts w:ascii="Cambria" w:hAnsi="Cambria"/>
                <w:sz w:val="24"/>
                <w:szCs w:val="24"/>
                <w:lang w:val="es-ES_tradnl"/>
              </w:rPr>
              <w:t>_CITRIX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759C44B9" w:rsidR="0001258D" w:rsidRPr="007D540B" w:rsidRDefault="006746AD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Adrián González Rodríguez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7603E4DA" w:rsidR="0001258D" w:rsidRPr="007D540B" w:rsidRDefault="00464FD7" w:rsidP="00470317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Este documento interno describe la operativa para crear usuarios </w:t>
            </w:r>
            <w:r w:rsidR="00470317">
              <w:rPr>
                <w:rFonts w:asciiTheme="minorHAnsi" w:hAnsiTheme="minorHAnsi" w:cstheme="minorHAnsi"/>
              </w:rPr>
              <w:t>A</w:t>
            </w:r>
            <w:r>
              <w:rPr>
                <w:rFonts w:asciiTheme="minorHAnsi" w:hAnsiTheme="minorHAnsi" w:cstheme="minorHAnsi"/>
              </w:rPr>
              <w:t>upac en SQL Server y dar acceso a AUPAC en Citrix.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6C8E4578" w14:textId="77777777" w:rsidR="00103163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99639543" w:history="1">
        <w:r w:rsidR="00103163" w:rsidRPr="003D1A98">
          <w:rPr>
            <w:rStyle w:val="Hipervnculo"/>
            <w:noProof/>
          </w:rPr>
          <w:t>1</w:t>
        </w:r>
        <w:r w:rsidR="0010316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03163" w:rsidRPr="003D1A98">
          <w:rPr>
            <w:rStyle w:val="Hipervnculo"/>
            <w:noProof/>
          </w:rPr>
          <w:t>OBJETIVO</w:t>
        </w:r>
        <w:r w:rsidR="00103163">
          <w:rPr>
            <w:noProof/>
            <w:webHidden/>
          </w:rPr>
          <w:tab/>
        </w:r>
        <w:r w:rsidR="00103163">
          <w:rPr>
            <w:noProof/>
            <w:webHidden/>
          </w:rPr>
          <w:fldChar w:fldCharType="begin"/>
        </w:r>
        <w:r w:rsidR="00103163">
          <w:rPr>
            <w:noProof/>
            <w:webHidden/>
          </w:rPr>
          <w:instrText xml:space="preserve"> PAGEREF _Toc99639543 \h </w:instrText>
        </w:r>
        <w:r w:rsidR="00103163">
          <w:rPr>
            <w:noProof/>
            <w:webHidden/>
          </w:rPr>
        </w:r>
        <w:r w:rsidR="00103163">
          <w:rPr>
            <w:noProof/>
            <w:webHidden/>
          </w:rPr>
          <w:fldChar w:fldCharType="separate"/>
        </w:r>
        <w:r w:rsidR="00103163">
          <w:rPr>
            <w:noProof/>
            <w:webHidden/>
          </w:rPr>
          <w:t>3</w:t>
        </w:r>
        <w:r w:rsidR="00103163">
          <w:rPr>
            <w:noProof/>
            <w:webHidden/>
          </w:rPr>
          <w:fldChar w:fldCharType="end"/>
        </w:r>
      </w:hyperlink>
    </w:p>
    <w:p w14:paraId="290BEF20" w14:textId="77777777" w:rsidR="00103163" w:rsidRDefault="00F04F7C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99639544" w:history="1">
        <w:r w:rsidR="00103163" w:rsidRPr="003D1A98">
          <w:rPr>
            <w:rStyle w:val="Hipervnculo"/>
            <w:noProof/>
          </w:rPr>
          <w:t>2</w:t>
        </w:r>
        <w:r w:rsidR="0010316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03163" w:rsidRPr="003D1A98">
          <w:rPr>
            <w:rStyle w:val="Hipervnculo"/>
            <w:noProof/>
          </w:rPr>
          <w:t>DESARROLLO DEL DOCUMENTO DEL DIC</w:t>
        </w:r>
        <w:r w:rsidR="00103163">
          <w:rPr>
            <w:noProof/>
            <w:webHidden/>
          </w:rPr>
          <w:tab/>
        </w:r>
        <w:r w:rsidR="00103163">
          <w:rPr>
            <w:noProof/>
            <w:webHidden/>
          </w:rPr>
          <w:fldChar w:fldCharType="begin"/>
        </w:r>
        <w:r w:rsidR="00103163">
          <w:rPr>
            <w:noProof/>
            <w:webHidden/>
          </w:rPr>
          <w:instrText xml:space="preserve"> PAGEREF _Toc99639544 \h </w:instrText>
        </w:r>
        <w:r w:rsidR="00103163">
          <w:rPr>
            <w:noProof/>
            <w:webHidden/>
          </w:rPr>
        </w:r>
        <w:r w:rsidR="00103163">
          <w:rPr>
            <w:noProof/>
            <w:webHidden/>
          </w:rPr>
          <w:fldChar w:fldCharType="separate"/>
        </w:r>
        <w:r w:rsidR="00103163">
          <w:rPr>
            <w:noProof/>
            <w:webHidden/>
          </w:rPr>
          <w:t>4</w:t>
        </w:r>
        <w:r w:rsidR="00103163">
          <w:rPr>
            <w:noProof/>
            <w:webHidden/>
          </w:rPr>
          <w:fldChar w:fldCharType="end"/>
        </w:r>
      </w:hyperlink>
    </w:p>
    <w:p w14:paraId="49E17312" w14:textId="77777777" w:rsidR="00103163" w:rsidRDefault="00F04F7C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9639545" w:history="1">
        <w:r w:rsidR="00103163" w:rsidRPr="003D1A98">
          <w:rPr>
            <w:rStyle w:val="Hipervnculo"/>
            <w:noProof/>
          </w:rPr>
          <w:t>2.1</w:t>
        </w:r>
        <w:r w:rsidR="0010316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103163" w:rsidRPr="003D1A98">
          <w:rPr>
            <w:rStyle w:val="Hipervnculo"/>
            <w:noProof/>
          </w:rPr>
          <w:t>Configuración SQL Server</w:t>
        </w:r>
        <w:r w:rsidR="00103163">
          <w:rPr>
            <w:noProof/>
            <w:webHidden/>
          </w:rPr>
          <w:tab/>
        </w:r>
        <w:r w:rsidR="00103163">
          <w:rPr>
            <w:noProof/>
            <w:webHidden/>
          </w:rPr>
          <w:fldChar w:fldCharType="begin"/>
        </w:r>
        <w:r w:rsidR="00103163">
          <w:rPr>
            <w:noProof/>
            <w:webHidden/>
          </w:rPr>
          <w:instrText xml:space="preserve"> PAGEREF _Toc99639545 \h </w:instrText>
        </w:r>
        <w:r w:rsidR="00103163">
          <w:rPr>
            <w:noProof/>
            <w:webHidden/>
          </w:rPr>
        </w:r>
        <w:r w:rsidR="00103163">
          <w:rPr>
            <w:noProof/>
            <w:webHidden/>
          </w:rPr>
          <w:fldChar w:fldCharType="separate"/>
        </w:r>
        <w:r w:rsidR="00103163">
          <w:rPr>
            <w:noProof/>
            <w:webHidden/>
          </w:rPr>
          <w:t>4</w:t>
        </w:r>
        <w:r w:rsidR="00103163">
          <w:rPr>
            <w:noProof/>
            <w:webHidden/>
          </w:rPr>
          <w:fldChar w:fldCharType="end"/>
        </w:r>
      </w:hyperlink>
    </w:p>
    <w:p w14:paraId="69084836" w14:textId="77777777" w:rsidR="00103163" w:rsidRDefault="00F04F7C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9639546" w:history="1">
        <w:r w:rsidR="00103163" w:rsidRPr="003D1A98">
          <w:rPr>
            <w:rStyle w:val="Hipervnculo"/>
            <w:noProof/>
          </w:rPr>
          <w:t>2.1.1</w:t>
        </w:r>
        <w:r w:rsidR="00103163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103163" w:rsidRPr="003D1A98">
          <w:rPr>
            <w:rStyle w:val="Hipervnculo"/>
            <w:noProof/>
          </w:rPr>
          <w:t>Alta usuario SQL Server</w:t>
        </w:r>
        <w:r w:rsidR="00103163">
          <w:rPr>
            <w:noProof/>
            <w:webHidden/>
          </w:rPr>
          <w:tab/>
        </w:r>
        <w:r w:rsidR="00103163">
          <w:rPr>
            <w:noProof/>
            <w:webHidden/>
          </w:rPr>
          <w:fldChar w:fldCharType="begin"/>
        </w:r>
        <w:r w:rsidR="00103163">
          <w:rPr>
            <w:noProof/>
            <w:webHidden/>
          </w:rPr>
          <w:instrText xml:space="preserve"> PAGEREF _Toc99639546 \h </w:instrText>
        </w:r>
        <w:r w:rsidR="00103163">
          <w:rPr>
            <w:noProof/>
            <w:webHidden/>
          </w:rPr>
        </w:r>
        <w:r w:rsidR="00103163">
          <w:rPr>
            <w:noProof/>
            <w:webHidden/>
          </w:rPr>
          <w:fldChar w:fldCharType="separate"/>
        </w:r>
        <w:r w:rsidR="00103163">
          <w:rPr>
            <w:noProof/>
            <w:webHidden/>
          </w:rPr>
          <w:t>4</w:t>
        </w:r>
        <w:r w:rsidR="00103163">
          <w:rPr>
            <w:noProof/>
            <w:webHidden/>
          </w:rPr>
          <w:fldChar w:fldCharType="end"/>
        </w:r>
      </w:hyperlink>
    </w:p>
    <w:p w14:paraId="7DC7352D" w14:textId="77777777" w:rsidR="00103163" w:rsidRDefault="00F04F7C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9639547" w:history="1">
        <w:r w:rsidR="00103163" w:rsidRPr="003D1A98">
          <w:rPr>
            <w:rStyle w:val="Hipervnculo"/>
            <w:noProof/>
          </w:rPr>
          <w:t>2.1.2</w:t>
        </w:r>
        <w:r w:rsidR="00103163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103163" w:rsidRPr="003D1A98">
          <w:rPr>
            <w:rStyle w:val="Hipervnculo"/>
            <w:noProof/>
          </w:rPr>
          <w:t>Asignar licencias:</w:t>
        </w:r>
        <w:r w:rsidR="00103163">
          <w:rPr>
            <w:noProof/>
            <w:webHidden/>
          </w:rPr>
          <w:tab/>
        </w:r>
        <w:r w:rsidR="00103163">
          <w:rPr>
            <w:noProof/>
            <w:webHidden/>
          </w:rPr>
          <w:fldChar w:fldCharType="begin"/>
        </w:r>
        <w:r w:rsidR="00103163">
          <w:rPr>
            <w:noProof/>
            <w:webHidden/>
          </w:rPr>
          <w:instrText xml:space="preserve"> PAGEREF _Toc99639547 \h </w:instrText>
        </w:r>
        <w:r w:rsidR="00103163">
          <w:rPr>
            <w:noProof/>
            <w:webHidden/>
          </w:rPr>
        </w:r>
        <w:r w:rsidR="00103163">
          <w:rPr>
            <w:noProof/>
            <w:webHidden/>
          </w:rPr>
          <w:fldChar w:fldCharType="separate"/>
        </w:r>
        <w:r w:rsidR="00103163">
          <w:rPr>
            <w:noProof/>
            <w:webHidden/>
          </w:rPr>
          <w:t>9</w:t>
        </w:r>
        <w:r w:rsidR="00103163">
          <w:rPr>
            <w:noProof/>
            <w:webHidden/>
          </w:rPr>
          <w:fldChar w:fldCharType="end"/>
        </w:r>
      </w:hyperlink>
    </w:p>
    <w:p w14:paraId="5E4FFF53" w14:textId="77777777" w:rsidR="00103163" w:rsidRDefault="00F04F7C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9639548" w:history="1">
        <w:r w:rsidR="00103163" w:rsidRPr="003D1A98">
          <w:rPr>
            <w:rStyle w:val="Hipervnculo"/>
            <w:noProof/>
          </w:rPr>
          <w:t>2.2</w:t>
        </w:r>
        <w:r w:rsidR="0010316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103163" w:rsidRPr="003D1A98">
          <w:rPr>
            <w:rStyle w:val="Hipervnculo"/>
            <w:noProof/>
          </w:rPr>
          <w:t>Creación carpetas configuración AUPAC:</w:t>
        </w:r>
        <w:r w:rsidR="00103163">
          <w:rPr>
            <w:noProof/>
            <w:webHidden/>
          </w:rPr>
          <w:tab/>
        </w:r>
        <w:r w:rsidR="00103163">
          <w:rPr>
            <w:noProof/>
            <w:webHidden/>
          </w:rPr>
          <w:fldChar w:fldCharType="begin"/>
        </w:r>
        <w:r w:rsidR="00103163">
          <w:rPr>
            <w:noProof/>
            <w:webHidden/>
          </w:rPr>
          <w:instrText xml:space="preserve"> PAGEREF _Toc99639548 \h </w:instrText>
        </w:r>
        <w:r w:rsidR="00103163">
          <w:rPr>
            <w:noProof/>
            <w:webHidden/>
          </w:rPr>
        </w:r>
        <w:r w:rsidR="00103163">
          <w:rPr>
            <w:noProof/>
            <w:webHidden/>
          </w:rPr>
          <w:fldChar w:fldCharType="separate"/>
        </w:r>
        <w:r w:rsidR="00103163">
          <w:rPr>
            <w:noProof/>
            <w:webHidden/>
          </w:rPr>
          <w:t>11</w:t>
        </w:r>
        <w:r w:rsidR="00103163"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E41333">
      <w:pPr>
        <w:pStyle w:val="Ttulo1"/>
        <w:numPr>
          <w:ilvl w:val="0"/>
          <w:numId w:val="8"/>
        </w:numPr>
      </w:pPr>
      <w:bookmarkStart w:id="6" w:name="_Toc99639543"/>
      <w:r>
        <w:lastRenderedPageBreak/>
        <w:t>OBJETIVO</w:t>
      </w:r>
      <w:bookmarkEnd w:id="6"/>
    </w:p>
    <w:p w14:paraId="64C5C825" w14:textId="7D4E1C1C" w:rsidR="002F6504" w:rsidRPr="006F273D" w:rsidRDefault="003918BA" w:rsidP="006F273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E838DB">
        <w:rPr>
          <w:rFonts w:asciiTheme="minorHAnsi" w:hAnsiTheme="minorHAnsi" w:cstheme="minorHAnsi"/>
        </w:rPr>
        <w:t xml:space="preserve">Este documento tiene por objeto la descripción </w:t>
      </w:r>
      <w:r w:rsidR="006F273D">
        <w:rPr>
          <w:rFonts w:asciiTheme="minorHAnsi" w:hAnsiTheme="minorHAnsi" w:cstheme="minorHAnsi"/>
        </w:rPr>
        <w:t>del procedimiento a seguir para crear usuarios en la base de datos de Aupac y las configuraciones necesarias para presentar Aupac en citrix a los usuarios.</w:t>
      </w:r>
    </w:p>
    <w:p w14:paraId="0C9BA51F" w14:textId="616CD78B" w:rsidR="00565026" w:rsidRPr="00123E9B" w:rsidRDefault="00262E82" w:rsidP="00E41333">
      <w:pPr>
        <w:pStyle w:val="Ttulo1"/>
      </w:pPr>
      <w:bookmarkStart w:id="7" w:name="_Toc99639544"/>
      <w:r>
        <w:lastRenderedPageBreak/>
        <w:t>DESARROLLO DEL DOCUMENTO DEL DIC</w:t>
      </w:r>
      <w:bookmarkEnd w:id="7"/>
    </w:p>
    <w:p w14:paraId="77D08D3B" w14:textId="77777777" w:rsidR="002F6504" w:rsidRDefault="002F6504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Texto normal</w:t>
      </w:r>
      <w:r w:rsidRPr="007D540B">
        <w:rPr>
          <w:rFonts w:asciiTheme="minorHAnsi" w:hAnsiTheme="minorHAnsi" w:cstheme="minorHAnsi"/>
        </w:rPr>
        <w:t>.</w:t>
      </w:r>
    </w:p>
    <w:p w14:paraId="16C6FF7B" w14:textId="44D6FFD0" w:rsidR="002F6504" w:rsidRPr="00123E9B" w:rsidRDefault="00435E7E" w:rsidP="004F7310">
      <w:pPr>
        <w:pStyle w:val="Ttulo2"/>
      </w:pPr>
      <w:bookmarkStart w:id="8" w:name="_Toc99639545"/>
      <w:r>
        <w:t>Configuración SQL Server</w:t>
      </w:r>
      <w:bookmarkEnd w:id="8"/>
    </w:p>
    <w:p w14:paraId="07209F6A" w14:textId="77777777" w:rsidR="00435E7E" w:rsidRDefault="00435E7E" w:rsidP="000E2171">
      <w:pPr>
        <w:pStyle w:val="1Par"/>
        <w:ind w:left="0"/>
      </w:pPr>
    </w:p>
    <w:p w14:paraId="176CEE0C" w14:textId="2255C466" w:rsidR="000E2171" w:rsidRPr="00435E7E" w:rsidRDefault="00435E7E" w:rsidP="00E41333">
      <w:pPr>
        <w:pStyle w:val="Ttulo3"/>
      </w:pPr>
      <w:bookmarkStart w:id="9" w:name="_Toc99639546"/>
      <w:r>
        <w:t>Alta usuario SQL Server</w:t>
      </w:r>
      <w:bookmarkEnd w:id="9"/>
    </w:p>
    <w:p w14:paraId="3825A171" w14:textId="4F5C41D7" w:rsidR="005E7D88" w:rsidRPr="005E7D88" w:rsidRDefault="005E7D88" w:rsidP="000E2171">
      <w:pPr>
        <w:pStyle w:val="1Par"/>
        <w:ind w:left="0"/>
      </w:pPr>
      <w:r>
        <w:t xml:space="preserve">A </w:t>
      </w:r>
      <w:r w:rsidRPr="00435E7E">
        <w:t>continuación se muestra cómo definir nuevos usuarios en SQL Server.</w:t>
      </w:r>
    </w:p>
    <w:p w14:paraId="48F4EDBE" w14:textId="77777777" w:rsidR="000E2171" w:rsidRDefault="000E2171" w:rsidP="000E2171">
      <w:pPr>
        <w:pStyle w:val="1Par"/>
        <w:ind w:left="0"/>
      </w:pPr>
      <w:r w:rsidRPr="00F15CEC">
        <w:rPr>
          <w:b/>
        </w:rPr>
        <w:t>NOTA</w:t>
      </w:r>
      <w:r>
        <w:t>: El “login” definido debe coincidir tanto en AUPAC como en SQL Server.</w:t>
      </w:r>
    </w:p>
    <w:p w14:paraId="77517261" w14:textId="77777777" w:rsidR="000E2171" w:rsidRDefault="000E2171" w:rsidP="000E2171">
      <w:r>
        <w:t>Abrir la herramienta “</w:t>
      </w:r>
      <w:r w:rsidRPr="00DD2A42">
        <w:rPr>
          <w:b/>
        </w:rPr>
        <w:t>Microsoft SQL Server Management Studio</w:t>
      </w:r>
      <w:r>
        <w:t>”. Conectarse con la autenticación de Windows (el usuario de conexión debería estar definido como administrador de la base de datos).</w:t>
      </w:r>
    </w:p>
    <w:p w14:paraId="0A9DE3B6" w14:textId="77777777" w:rsidR="000E2171" w:rsidRDefault="000E2171" w:rsidP="000E2171">
      <w:r w:rsidRPr="00960039">
        <w:rPr>
          <w:noProof/>
        </w:rPr>
        <w:drawing>
          <wp:inline distT="0" distB="0" distL="0" distR="0" wp14:anchorId="0C464A51" wp14:editId="45EE6856">
            <wp:extent cx="4127011" cy="2235788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7164" cy="224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62F4" w14:textId="4C3D8AE1" w:rsidR="000E2171" w:rsidRDefault="000E2171" w:rsidP="000E2171">
      <w:pPr>
        <w:rPr>
          <w:rFonts w:cs="Arial"/>
        </w:rPr>
      </w:pPr>
      <w:r>
        <w:rPr>
          <w:rFonts w:cs="Arial"/>
        </w:rPr>
        <w:t xml:space="preserve">En </w:t>
      </w:r>
      <w:r w:rsidR="00742060" w:rsidRPr="00742060">
        <w:rPr>
          <w:rFonts w:cs="Arial"/>
        </w:rPr>
        <w:t xml:space="preserve">SVRCLUSTERSQL </w:t>
      </w:r>
      <w:r>
        <w:rPr>
          <w:rFonts w:cs="Arial"/>
        </w:rPr>
        <w:t xml:space="preserve">- Seguridad – Inicios de sesión, botón derecho + “Nuevo inicio de sesión…”. </w:t>
      </w:r>
    </w:p>
    <w:p w14:paraId="2922206E" w14:textId="77777777" w:rsidR="000E2171" w:rsidRDefault="000E2171" w:rsidP="000E2171">
      <w:r w:rsidRPr="00960039">
        <w:rPr>
          <w:noProof/>
        </w:rPr>
        <w:drawing>
          <wp:inline distT="0" distB="0" distL="0" distR="0" wp14:anchorId="5FA0550A" wp14:editId="350653AF">
            <wp:extent cx="2810293" cy="2722058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520" cy="274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2548" w14:textId="5C2662AB" w:rsidR="00D81240" w:rsidRDefault="000E2171" w:rsidP="000E2171">
      <w:pPr>
        <w:spacing w:after="0"/>
        <w:rPr>
          <w:rFonts w:cs="Arial"/>
        </w:rPr>
      </w:pPr>
      <w:r>
        <w:rPr>
          <w:rFonts w:cs="Arial"/>
        </w:rPr>
        <w:lastRenderedPageBreak/>
        <w:t>En la página “General”, es necesario especificar el nombre de usuario, y la autenticación de SQL Server, especificando la contraseña. Como base de datos predeterminada se especificará “hunosa”, y como idioma predeterminado “</w:t>
      </w:r>
      <w:proofErr w:type="spellStart"/>
      <w:r>
        <w:rPr>
          <w:rFonts w:cs="Arial"/>
        </w:rPr>
        <w:t>spanish</w:t>
      </w:r>
      <w:proofErr w:type="spellEnd"/>
      <w:r>
        <w:rPr>
          <w:rFonts w:cs="Arial"/>
        </w:rPr>
        <w:t>”.</w:t>
      </w:r>
    </w:p>
    <w:p w14:paraId="7AE945A2" w14:textId="77777777" w:rsidR="000E2171" w:rsidRDefault="000E2171" w:rsidP="000E2171">
      <w:r>
        <w:rPr>
          <w:noProof/>
        </w:rPr>
        <w:drawing>
          <wp:inline distT="0" distB="0" distL="0" distR="0" wp14:anchorId="70207AC3" wp14:editId="60774F34">
            <wp:extent cx="3477891" cy="3299453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784" cy="33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40C0" w14:textId="77777777" w:rsidR="000E2171" w:rsidRDefault="000E2171" w:rsidP="000E2171">
      <w:pPr>
        <w:rPr>
          <w:rFonts w:cs="Arial"/>
        </w:rPr>
      </w:pPr>
      <w:r w:rsidRPr="000B7B4B">
        <w:rPr>
          <w:u w:val="single"/>
        </w:rPr>
        <w:t>Nota</w:t>
      </w:r>
      <w:r>
        <w:t xml:space="preserve">: </w:t>
      </w:r>
      <w:r>
        <w:rPr>
          <w:rFonts w:cs="Arial"/>
        </w:rPr>
        <w:t xml:space="preserve">Cuando se crea un usuario, por defecto se le suele asignar la misma contraseña que el </w:t>
      </w:r>
      <w:proofErr w:type="spellStart"/>
      <w:r>
        <w:rPr>
          <w:rFonts w:cs="Arial"/>
        </w:rPr>
        <w:t>login</w:t>
      </w:r>
      <w:proofErr w:type="spellEnd"/>
      <w:r>
        <w:rPr>
          <w:rFonts w:cs="Arial"/>
        </w:rPr>
        <w:t>. El propio usuario puede cambiar su contraseña desde AUPAC.</w:t>
      </w:r>
    </w:p>
    <w:p w14:paraId="30BDEAFB" w14:textId="77777777" w:rsidR="000E2171" w:rsidRDefault="000E2171" w:rsidP="000E2171">
      <w:pPr>
        <w:spacing w:after="0"/>
        <w:rPr>
          <w:rFonts w:cs="Arial"/>
        </w:rPr>
      </w:pPr>
      <w:r>
        <w:rPr>
          <w:rFonts w:cs="Arial"/>
        </w:rPr>
        <w:t>En la página “Roles de servidor”, especificar “</w:t>
      </w:r>
      <w:proofErr w:type="spellStart"/>
      <w:r>
        <w:rPr>
          <w:rFonts w:cs="Arial"/>
        </w:rPr>
        <w:t>public</w:t>
      </w:r>
      <w:proofErr w:type="spellEnd"/>
      <w:r>
        <w:rPr>
          <w:rFonts w:cs="Arial"/>
        </w:rPr>
        <w:t>” y “</w:t>
      </w:r>
      <w:proofErr w:type="spellStart"/>
      <w:r>
        <w:rPr>
          <w:rFonts w:cs="Arial"/>
        </w:rPr>
        <w:t>serveradmin</w:t>
      </w:r>
      <w:proofErr w:type="spellEnd"/>
      <w:r>
        <w:rPr>
          <w:rFonts w:cs="Arial"/>
        </w:rPr>
        <w:t>”.</w:t>
      </w:r>
    </w:p>
    <w:p w14:paraId="47A41FB9" w14:textId="77777777" w:rsidR="00D81240" w:rsidRDefault="00D81240" w:rsidP="000E2171">
      <w:pPr>
        <w:spacing w:after="0"/>
        <w:rPr>
          <w:rFonts w:cs="Arial"/>
        </w:rPr>
      </w:pPr>
    </w:p>
    <w:p w14:paraId="00EC61E0" w14:textId="77777777" w:rsidR="000E2171" w:rsidRDefault="000E2171" w:rsidP="000E2171">
      <w:r>
        <w:rPr>
          <w:noProof/>
        </w:rPr>
        <w:drawing>
          <wp:inline distT="0" distB="0" distL="0" distR="0" wp14:anchorId="47393912" wp14:editId="7B16FC95">
            <wp:extent cx="3622318" cy="343032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44" cy="348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74D1" w14:textId="77777777" w:rsidR="000E2171" w:rsidRDefault="000E2171" w:rsidP="000E2171">
      <w:pPr>
        <w:spacing w:after="0"/>
        <w:rPr>
          <w:rFonts w:cs="Arial"/>
        </w:rPr>
      </w:pPr>
      <w:r>
        <w:rPr>
          <w:rFonts w:cs="Arial"/>
        </w:rPr>
        <w:lastRenderedPageBreak/>
        <w:t>En la página “Asignación de Usuarios”, especificar acceso a las bases de datos “hunosa” y “master”.</w:t>
      </w:r>
    </w:p>
    <w:p w14:paraId="7E61E1BB" w14:textId="77777777" w:rsidR="00D81240" w:rsidRDefault="00D81240" w:rsidP="000E2171">
      <w:pPr>
        <w:spacing w:after="0"/>
        <w:rPr>
          <w:rFonts w:cs="Arial"/>
        </w:rPr>
      </w:pPr>
    </w:p>
    <w:p w14:paraId="7355305E" w14:textId="77777777" w:rsidR="000E2171" w:rsidRDefault="000E2171" w:rsidP="000E2171">
      <w:r>
        <w:rPr>
          <w:noProof/>
        </w:rPr>
        <w:drawing>
          <wp:inline distT="0" distB="0" distL="0" distR="0" wp14:anchorId="7124510E" wp14:editId="7CE4CE90">
            <wp:extent cx="3674080" cy="3472606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452" cy="349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D8591" w14:textId="77777777" w:rsidR="000E2171" w:rsidRDefault="000E2171" w:rsidP="000E2171">
      <w:pPr>
        <w:rPr>
          <w:rFonts w:cs="Arial"/>
        </w:rPr>
      </w:pPr>
      <w:r w:rsidRPr="00CF7560">
        <w:rPr>
          <w:rFonts w:cs="Arial"/>
        </w:rPr>
        <w:t>Posteriormente, en la base de datos “Hunosa – Se</w:t>
      </w:r>
      <w:r>
        <w:rPr>
          <w:rFonts w:cs="Arial"/>
        </w:rPr>
        <w:t>guridad</w:t>
      </w:r>
      <w:r w:rsidRPr="00CF7560">
        <w:rPr>
          <w:rFonts w:cs="Arial"/>
        </w:rPr>
        <w:t xml:space="preserve"> – Us</w:t>
      </w:r>
      <w:r>
        <w:rPr>
          <w:rFonts w:cs="Arial"/>
        </w:rPr>
        <w:t>uarios</w:t>
      </w:r>
      <w:r w:rsidRPr="00CF7560">
        <w:rPr>
          <w:rFonts w:cs="Arial"/>
        </w:rPr>
        <w:t xml:space="preserve">”, </w:t>
      </w:r>
      <w:r>
        <w:rPr>
          <w:rFonts w:cs="Arial"/>
        </w:rPr>
        <w:t>buscamos el usuario creado anteriormente.</w:t>
      </w:r>
    </w:p>
    <w:p w14:paraId="3B69CDD7" w14:textId="77777777" w:rsidR="000E2171" w:rsidRDefault="000E2171" w:rsidP="000E2171">
      <w:r>
        <w:rPr>
          <w:noProof/>
        </w:rPr>
        <w:drawing>
          <wp:inline distT="0" distB="0" distL="0" distR="0" wp14:anchorId="3D8FC530" wp14:editId="4F8C9635">
            <wp:extent cx="2627290" cy="3793462"/>
            <wp:effectExtent l="0" t="0" r="190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028" cy="381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A737D" w14:textId="77777777" w:rsidR="000E2171" w:rsidRDefault="000E2171" w:rsidP="000E2171">
      <w:pPr>
        <w:rPr>
          <w:rFonts w:cs="Arial"/>
        </w:rPr>
      </w:pPr>
      <w:r>
        <w:rPr>
          <w:rFonts w:cs="Arial"/>
        </w:rPr>
        <w:lastRenderedPageBreak/>
        <w:t>Modificamos el esquema predeterminado a</w:t>
      </w:r>
      <w:r w:rsidRPr="00CF7560">
        <w:rPr>
          <w:rFonts w:cs="Arial"/>
        </w:rPr>
        <w:t xml:space="preserve"> “hunosa”.</w:t>
      </w:r>
    </w:p>
    <w:p w14:paraId="54106342" w14:textId="77777777" w:rsidR="00D81240" w:rsidRDefault="000E2171" w:rsidP="000E2171">
      <w:pPr>
        <w:rPr>
          <w:rFonts w:cs="Arial"/>
        </w:rPr>
      </w:pPr>
      <w:r>
        <w:rPr>
          <w:noProof/>
        </w:rPr>
        <w:drawing>
          <wp:inline distT="0" distB="0" distL="0" distR="0" wp14:anchorId="5F6B4BF0" wp14:editId="767C2EA4">
            <wp:extent cx="4772851" cy="3259591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103" cy="326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D8010" w14:textId="13BCB81E" w:rsidR="000E2171" w:rsidRDefault="000E2171" w:rsidP="000E2171">
      <w:pPr>
        <w:rPr>
          <w:rFonts w:cs="Arial"/>
        </w:rPr>
      </w:pPr>
      <w:r>
        <w:rPr>
          <w:rFonts w:cs="Arial"/>
        </w:rPr>
        <w:t>En la página pertenencia seleccionamos los miembros del rol “</w:t>
      </w:r>
      <w:proofErr w:type="spellStart"/>
      <w:r>
        <w:rPr>
          <w:rFonts w:cs="Arial"/>
        </w:rPr>
        <w:t>aupac_dba</w:t>
      </w:r>
      <w:proofErr w:type="spellEnd"/>
      <w:r>
        <w:rPr>
          <w:rFonts w:cs="Arial"/>
        </w:rPr>
        <w:t>” y “</w:t>
      </w:r>
      <w:proofErr w:type="spellStart"/>
      <w:r>
        <w:rPr>
          <w:rFonts w:cs="Arial"/>
        </w:rPr>
        <w:t>aupac_mng</w:t>
      </w:r>
      <w:proofErr w:type="spellEnd"/>
      <w:r>
        <w:rPr>
          <w:rFonts w:cs="Arial"/>
        </w:rPr>
        <w:t>”.</w:t>
      </w:r>
    </w:p>
    <w:p w14:paraId="0426D71C" w14:textId="77777777" w:rsidR="000E2171" w:rsidRDefault="000E2171" w:rsidP="000E2171">
      <w:pPr>
        <w:rPr>
          <w:rFonts w:cs="Arial"/>
        </w:rPr>
      </w:pPr>
      <w:r>
        <w:rPr>
          <w:noProof/>
        </w:rPr>
        <w:drawing>
          <wp:inline distT="0" distB="0" distL="0" distR="0" wp14:anchorId="55636090" wp14:editId="607C50C6">
            <wp:extent cx="4398136" cy="4151265"/>
            <wp:effectExtent l="0" t="0" r="254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448" cy="4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FC9C6" w14:textId="77777777" w:rsidR="000E2171" w:rsidRDefault="000E2171" w:rsidP="000E2171">
      <w:pPr>
        <w:rPr>
          <w:rFonts w:cs="Arial"/>
        </w:rPr>
      </w:pPr>
      <w:r>
        <w:rPr>
          <w:rFonts w:cs="Arial"/>
        </w:rPr>
        <w:lastRenderedPageBreak/>
        <w:t xml:space="preserve">Para comprobar que el usuario está bien creado, probaremos a iniciar sesión con el usuario en el </w:t>
      </w:r>
      <w:proofErr w:type="spellStart"/>
      <w:r>
        <w:rPr>
          <w:rFonts w:cs="Arial"/>
        </w:rPr>
        <w:t>svrclustersql</w:t>
      </w:r>
      <w:proofErr w:type="spellEnd"/>
      <w:r>
        <w:rPr>
          <w:rFonts w:cs="Arial"/>
        </w:rPr>
        <w:t>.</w:t>
      </w:r>
    </w:p>
    <w:p w14:paraId="261A4989" w14:textId="77777777" w:rsidR="000E2171" w:rsidRDefault="000E2171" w:rsidP="000E2171">
      <w:pPr>
        <w:rPr>
          <w:rFonts w:cs="Arial"/>
        </w:rPr>
      </w:pPr>
      <w:r w:rsidRPr="00230223">
        <w:rPr>
          <w:rFonts w:cs="Arial"/>
          <w:noProof/>
        </w:rPr>
        <w:drawing>
          <wp:inline distT="0" distB="0" distL="0" distR="0" wp14:anchorId="1C339B51" wp14:editId="02DA2EAC">
            <wp:extent cx="5400040" cy="291528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D453" w14:textId="77777777" w:rsidR="000E2171" w:rsidRDefault="000E2171" w:rsidP="000E2171">
      <w:pPr>
        <w:rPr>
          <w:rFonts w:cs="Arial"/>
        </w:rPr>
      </w:pPr>
    </w:p>
    <w:p w14:paraId="31755FE7" w14:textId="77777777" w:rsidR="000E2171" w:rsidRDefault="000E2171" w:rsidP="000E2171">
      <w:pPr>
        <w:rPr>
          <w:rFonts w:cs="Arial"/>
        </w:rPr>
      </w:pPr>
      <w:r w:rsidRPr="00230223">
        <w:rPr>
          <w:rFonts w:cs="Arial"/>
          <w:noProof/>
        </w:rPr>
        <w:drawing>
          <wp:inline distT="0" distB="0" distL="0" distR="0" wp14:anchorId="073D3176" wp14:editId="519F3F74">
            <wp:extent cx="5400040" cy="292925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DC08" w14:textId="77777777" w:rsidR="000E2171" w:rsidRDefault="000E2171" w:rsidP="000E2171">
      <w:pPr>
        <w:rPr>
          <w:rFonts w:cs="Arial"/>
        </w:rPr>
      </w:pPr>
    </w:p>
    <w:p w14:paraId="5FC22B2C" w14:textId="77777777" w:rsidR="000E2171" w:rsidRDefault="000E2171" w:rsidP="000E2171">
      <w:pPr>
        <w:rPr>
          <w:rFonts w:cs="Arial"/>
        </w:rPr>
      </w:pPr>
    </w:p>
    <w:p w14:paraId="36FF1206" w14:textId="77777777" w:rsidR="000E2171" w:rsidRDefault="000E2171" w:rsidP="000E2171">
      <w:pPr>
        <w:rPr>
          <w:rFonts w:cs="Arial"/>
        </w:rPr>
      </w:pPr>
    </w:p>
    <w:p w14:paraId="72633E41" w14:textId="77777777" w:rsidR="000E2171" w:rsidRDefault="000E2171" w:rsidP="000E2171">
      <w:pPr>
        <w:rPr>
          <w:rFonts w:cs="Arial"/>
        </w:rPr>
      </w:pPr>
    </w:p>
    <w:p w14:paraId="645827CA" w14:textId="77777777" w:rsidR="000E2171" w:rsidRDefault="000E2171" w:rsidP="000E2171">
      <w:pPr>
        <w:rPr>
          <w:rFonts w:cs="Arial"/>
        </w:rPr>
      </w:pPr>
    </w:p>
    <w:p w14:paraId="24FB6B0B" w14:textId="77777777" w:rsidR="000E2171" w:rsidRDefault="000E2171" w:rsidP="000E2171">
      <w:pPr>
        <w:rPr>
          <w:rFonts w:cs="Arial"/>
        </w:rPr>
      </w:pPr>
    </w:p>
    <w:p w14:paraId="5C4645BC" w14:textId="78825633" w:rsidR="000E2171" w:rsidRDefault="00D81240" w:rsidP="00E41333">
      <w:pPr>
        <w:pStyle w:val="Ttulo3"/>
      </w:pPr>
      <w:bookmarkStart w:id="10" w:name="_Toc99639547"/>
      <w:r>
        <w:t>Asignar licencias</w:t>
      </w:r>
      <w:r w:rsidR="000E2171">
        <w:t>:</w:t>
      </w:r>
      <w:bookmarkEnd w:id="10"/>
    </w:p>
    <w:p w14:paraId="5E9E6F86" w14:textId="0E3BF0A1" w:rsidR="000E2171" w:rsidRDefault="00D81240" w:rsidP="000E2171">
      <w:pPr>
        <w:rPr>
          <w:rFonts w:cs="Arial"/>
        </w:rPr>
      </w:pPr>
      <w:r>
        <w:rPr>
          <w:rFonts w:cs="Arial"/>
        </w:rPr>
        <w:t xml:space="preserve">Comprobar en </w:t>
      </w:r>
      <w:r w:rsidR="000E2171" w:rsidRPr="008D4B21">
        <w:rPr>
          <w:rFonts w:cs="Arial"/>
        </w:rPr>
        <w:t>SAP</w:t>
      </w:r>
      <w:r>
        <w:rPr>
          <w:rFonts w:cs="Arial"/>
        </w:rPr>
        <w:t xml:space="preserve"> el número de licencias asignadas. Para ver estas licencias hay que ir a</w:t>
      </w:r>
      <w:r w:rsidR="000E2171">
        <w:rPr>
          <w:rFonts w:cs="Arial"/>
        </w:rPr>
        <w:t>l CI de SAP</w:t>
      </w:r>
      <w:r>
        <w:rPr>
          <w:rFonts w:cs="Arial"/>
        </w:rPr>
        <w:t xml:space="preserve"> </w:t>
      </w:r>
      <w:r w:rsidR="000E2171">
        <w:rPr>
          <w:rFonts w:cs="Arial"/>
        </w:rPr>
        <w:t xml:space="preserve"> V2144</w:t>
      </w:r>
      <w:r>
        <w:rPr>
          <w:rFonts w:cs="Arial"/>
        </w:rPr>
        <w:t xml:space="preserve"> y luego a notas</w:t>
      </w:r>
      <w:r w:rsidR="000E2171">
        <w:rPr>
          <w:rFonts w:cs="Arial"/>
        </w:rPr>
        <w:t>.</w:t>
      </w:r>
    </w:p>
    <w:p w14:paraId="7F2951D9" w14:textId="77777777" w:rsidR="000E2171" w:rsidRDefault="000E2171" w:rsidP="000E2171">
      <w:r w:rsidRPr="00241B3E">
        <w:rPr>
          <w:noProof/>
        </w:rPr>
        <w:drawing>
          <wp:inline distT="0" distB="0" distL="0" distR="0" wp14:anchorId="65522FD4" wp14:editId="12989619">
            <wp:extent cx="2396578" cy="3044477"/>
            <wp:effectExtent l="0" t="0" r="381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0553" cy="30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066C" w14:textId="702DB477" w:rsidR="00D81240" w:rsidRDefault="00D81240" w:rsidP="000E2171">
      <w:r>
        <w:t>Aquí veremos todas las licencias disponibles y/o asignadas.</w:t>
      </w:r>
    </w:p>
    <w:p w14:paraId="05C95B78" w14:textId="3477FDFF" w:rsidR="000E2171" w:rsidRDefault="000E2171" w:rsidP="000E2171">
      <w:r w:rsidRPr="00241B3E">
        <w:rPr>
          <w:noProof/>
        </w:rPr>
        <w:drawing>
          <wp:inline distT="0" distB="0" distL="0" distR="0" wp14:anchorId="668C5F28" wp14:editId="322B7A64">
            <wp:extent cx="2981460" cy="372086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8870" cy="374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B77B" w14:textId="3A982E32" w:rsidR="000E2171" w:rsidRDefault="0025664A" w:rsidP="000E2171">
      <w:r>
        <w:lastRenderedPageBreak/>
        <w:t>Para comprobar las licencias que están asignadas a los usuarios en el SQL Server hay que ejecutar la siguiente sentencia sobre la base de datos “hunosa”:</w:t>
      </w:r>
    </w:p>
    <w:p w14:paraId="1A799598" w14:textId="77777777" w:rsidR="000E2171" w:rsidRDefault="000E2171" w:rsidP="000E2171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licen</w:t>
      </w:r>
      <w:proofErr w:type="spellEnd"/>
    </w:p>
    <w:p w14:paraId="7527701B" w14:textId="7B30F7D2" w:rsidR="000E2171" w:rsidRDefault="000E2171" w:rsidP="000E2171">
      <w:r w:rsidRPr="00241B3E">
        <w:rPr>
          <w:noProof/>
        </w:rPr>
        <w:drawing>
          <wp:inline distT="0" distB="0" distL="0" distR="0" wp14:anchorId="490327A4" wp14:editId="1914AC33">
            <wp:extent cx="5400040" cy="29210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B0ED" w14:textId="7B36F312" w:rsidR="000E2171" w:rsidRDefault="0025664A" w:rsidP="000E2171">
      <w:r>
        <w:t>Para</w:t>
      </w:r>
      <w:r w:rsidR="000E2171">
        <w:t xml:space="preserve"> asignar una nueva licencia en SQL</w:t>
      </w:r>
      <w:r>
        <w:t xml:space="preserve"> ejecutamos la siguiente sentencia</w:t>
      </w:r>
      <w:r w:rsidR="000E2171">
        <w:t>:</w:t>
      </w:r>
    </w:p>
    <w:p w14:paraId="200423FB" w14:textId="77777777" w:rsidR="000E2171" w:rsidRDefault="000E2171" w:rsidP="000E2171">
      <w:r>
        <w:t xml:space="preserve">INSERT INTO </w:t>
      </w:r>
      <w:proofErr w:type="spellStart"/>
      <w:r>
        <w:t>licen</w:t>
      </w:r>
      <w:proofErr w:type="spellEnd"/>
      <w:r>
        <w:t xml:space="preserve"> (</w:t>
      </w:r>
      <w:proofErr w:type="spellStart"/>
      <w:r>
        <w:t>lic</w:t>
      </w:r>
      <w:proofErr w:type="spellEnd"/>
      <w:r>
        <w:t xml:space="preserve">, </w:t>
      </w:r>
      <w:proofErr w:type="spellStart"/>
      <w:r>
        <w:t>cla</w:t>
      </w:r>
      <w:proofErr w:type="spellEnd"/>
      <w:r>
        <w:t>, ter)</w:t>
      </w:r>
    </w:p>
    <w:p w14:paraId="59E50A48" w14:textId="77777777" w:rsidR="000E2171" w:rsidRDefault="000E2171" w:rsidP="000E2171">
      <w:r>
        <w:t>VALUES ('23;2047;HUNOSA', 'TH5LK8D1VQ8FM2', 'cm1ptial')</w:t>
      </w:r>
    </w:p>
    <w:p w14:paraId="42C84B8A" w14:textId="77777777" w:rsidR="000E2171" w:rsidRDefault="000E2171" w:rsidP="000E2171"/>
    <w:p w14:paraId="1906CFBE" w14:textId="687CDFFD" w:rsidR="000E2171" w:rsidRDefault="00175EC5" w:rsidP="000E2171">
      <w:r>
        <w:t>Para</w:t>
      </w:r>
      <w:r w:rsidR="000E2171">
        <w:t xml:space="preserve"> utilizar una licencia de un usuario que ya no está </w:t>
      </w:r>
      <w:r>
        <w:t>ejecutamos la sentencia</w:t>
      </w:r>
      <w:r w:rsidR="000E2171">
        <w:t>:</w:t>
      </w:r>
    </w:p>
    <w:p w14:paraId="355C6100" w14:textId="77777777" w:rsidR="000E2171" w:rsidRDefault="000E2171" w:rsidP="000E2171">
      <w:proofErr w:type="spellStart"/>
      <w:r w:rsidRPr="00985BF7">
        <w:t>Update</w:t>
      </w:r>
      <w:proofErr w:type="spellEnd"/>
      <w:r w:rsidRPr="00985BF7">
        <w:t xml:space="preserve"> </w:t>
      </w:r>
      <w:proofErr w:type="spellStart"/>
      <w:r w:rsidRPr="00985BF7">
        <w:t>licen</w:t>
      </w:r>
      <w:proofErr w:type="spellEnd"/>
      <w:r w:rsidRPr="00985BF7">
        <w:t xml:space="preserve"> set ter='cl8amodo' </w:t>
      </w:r>
      <w:proofErr w:type="spellStart"/>
      <w:r w:rsidRPr="00985BF7">
        <w:t>where</w:t>
      </w:r>
      <w:proofErr w:type="spellEnd"/>
      <w:r w:rsidRPr="00985BF7">
        <w:t xml:space="preserve"> ter='cl6jalfe'</w:t>
      </w:r>
    </w:p>
    <w:p w14:paraId="34020096" w14:textId="77777777" w:rsidR="000E2171" w:rsidRDefault="000E2171" w:rsidP="000E2171"/>
    <w:p w14:paraId="4BDD4E30" w14:textId="04FE1E70" w:rsidR="000E2171" w:rsidRDefault="00CB75BF" w:rsidP="000E2171">
      <w:r>
        <w:t>Para borrar una licencia que haya quedado libre, hay que lanzar el siguiente comando cambiando el valor de ter por el valor que queremos borrar:</w:t>
      </w:r>
    </w:p>
    <w:p w14:paraId="040D5D29" w14:textId="7BDB38FC" w:rsidR="000E2171" w:rsidRDefault="000D6B25" w:rsidP="000E2171">
      <w:proofErr w:type="spell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licen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ter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'cm1ptial'</w:t>
      </w:r>
    </w:p>
    <w:p w14:paraId="0FBB9995" w14:textId="77777777" w:rsidR="000E2171" w:rsidRDefault="000E2171" w:rsidP="000E2171"/>
    <w:p w14:paraId="2AFF98A3" w14:textId="77777777" w:rsidR="000E2171" w:rsidRDefault="000E2171" w:rsidP="000E2171"/>
    <w:p w14:paraId="2A8F5ED6" w14:textId="77777777" w:rsidR="000E2171" w:rsidRDefault="000E2171" w:rsidP="000E2171"/>
    <w:p w14:paraId="5936055E" w14:textId="77777777" w:rsidR="000E2171" w:rsidRDefault="000E2171" w:rsidP="000E2171"/>
    <w:p w14:paraId="0878C7E2" w14:textId="77777777" w:rsidR="000E2171" w:rsidRDefault="000E2171" w:rsidP="000E2171"/>
    <w:p w14:paraId="1C98EFB0" w14:textId="77777777" w:rsidR="000E2171" w:rsidRDefault="000E2171" w:rsidP="000E2171"/>
    <w:p w14:paraId="322FEA76" w14:textId="77777777" w:rsidR="000E2171" w:rsidRDefault="000E2171" w:rsidP="000E2171"/>
    <w:p w14:paraId="73427B31" w14:textId="75FDDE85" w:rsidR="000E2171" w:rsidRDefault="000E2171" w:rsidP="004F7310">
      <w:pPr>
        <w:pStyle w:val="Ttulo2"/>
      </w:pPr>
      <w:bookmarkStart w:id="11" w:name="_Toc99639548"/>
      <w:r>
        <w:t>Creación carpetas configuración AUPAC</w:t>
      </w:r>
      <w:r w:rsidR="00C20218">
        <w:t xml:space="preserve"> y permisos Directorio Activo</w:t>
      </w:r>
      <w:r>
        <w:t>:</w:t>
      </w:r>
      <w:bookmarkEnd w:id="11"/>
    </w:p>
    <w:p w14:paraId="43D1ED47" w14:textId="77777777" w:rsidR="00794254" w:rsidRDefault="00794254" w:rsidP="000E2171"/>
    <w:p w14:paraId="6788A8C3" w14:textId="7C3EFF97" w:rsidR="00794254" w:rsidRDefault="00794254" w:rsidP="000E2171">
      <w:r>
        <w:t xml:space="preserve">Copiamos la carpeta Aupac de otro usuario que tenga ya acceso a </w:t>
      </w:r>
      <w:proofErr w:type="spellStart"/>
      <w:r>
        <w:t>aupa</w:t>
      </w:r>
      <w:r w:rsidR="00D706A4">
        <w:t>c</w:t>
      </w:r>
      <w:proofErr w:type="spellEnd"/>
      <w:r>
        <w:t xml:space="preserve">, y la pegamos en la ruta </w:t>
      </w:r>
      <w:hyperlink r:id="rId21" w:history="1">
        <w:r w:rsidRPr="009A4AEB">
          <w:rPr>
            <w:rStyle w:val="Hipervnculo"/>
          </w:rPr>
          <w:t>\\datos\usuarios\%usuario%\datos\</w:t>
        </w:r>
      </w:hyperlink>
      <w:r>
        <w:t xml:space="preserve"> .</w:t>
      </w:r>
    </w:p>
    <w:p w14:paraId="509676B2" w14:textId="77777777" w:rsidR="000E2171" w:rsidRDefault="000E2171" w:rsidP="000E2171">
      <w:r w:rsidRPr="00F84814">
        <w:rPr>
          <w:noProof/>
        </w:rPr>
        <w:drawing>
          <wp:inline distT="0" distB="0" distL="0" distR="0" wp14:anchorId="491EF067" wp14:editId="42F96B05">
            <wp:extent cx="5400040" cy="33794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5F09" w14:textId="7BED6CB3" w:rsidR="000E2171" w:rsidRDefault="00794254" w:rsidP="000E2171">
      <w:r>
        <w:t>Una vez copiada, editamos el fichero aupac.ini.</w:t>
      </w:r>
    </w:p>
    <w:p w14:paraId="3ACEA3FA" w14:textId="77777777" w:rsidR="000E2171" w:rsidRDefault="000E2171" w:rsidP="000E2171">
      <w:r w:rsidRPr="00F84814">
        <w:rPr>
          <w:noProof/>
        </w:rPr>
        <w:lastRenderedPageBreak/>
        <w:drawing>
          <wp:inline distT="0" distB="0" distL="0" distR="0" wp14:anchorId="758B8338" wp14:editId="0435E479">
            <wp:extent cx="5400040" cy="32962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673E" w14:textId="2A3478AD" w:rsidR="00794254" w:rsidRDefault="00794254" w:rsidP="000E2171">
      <w:r>
        <w:t xml:space="preserve">Modificamos el FUNCIONARIO con el usuario creado, la CLAVE y la LICENCIA con la que hayamos asignado anteriormente. </w:t>
      </w:r>
      <w:r w:rsidR="00BB66B7">
        <w:t>También</w:t>
      </w:r>
      <w:r>
        <w:t xml:space="preserve"> comentamos la línea CLAVE_FUNCONARIO para que le pida la contraseña al iniciar la sesión en Aupac la primera vez.</w:t>
      </w:r>
    </w:p>
    <w:p w14:paraId="24758125" w14:textId="77777777" w:rsidR="000E2171" w:rsidRDefault="000E2171" w:rsidP="000E2171">
      <w:r w:rsidRPr="00F84814">
        <w:rPr>
          <w:noProof/>
        </w:rPr>
        <w:drawing>
          <wp:inline distT="0" distB="0" distL="0" distR="0" wp14:anchorId="228AA371" wp14:editId="3BACE358">
            <wp:extent cx="2981741" cy="186716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1B51" w14:textId="77777777" w:rsidR="000E2171" w:rsidRDefault="000E2171" w:rsidP="000E2171"/>
    <w:p w14:paraId="456CD914" w14:textId="32D306E5" w:rsidR="000E2171" w:rsidRDefault="00C20218" w:rsidP="000E2171">
      <w:r>
        <w:t>Se añade al nuevo usuario al grupo CTX_WEM_AUPAC para que se le cree el acceso directo a AUPAC en el escritorio.</w:t>
      </w:r>
    </w:p>
    <w:p w14:paraId="7BD0A842" w14:textId="792F71DD" w:rsidR="000E2171" w:rsidRDefault="00C20218" w:rsidP="000E2171">
      <w:r>
        <w:rPr>
          <w:noProof/>
        </w:rPr>
        <w:lastRenderedPageBreak/>
        <w:drawing>
          <wp:inline distT="0" distB="0" distL="0" distR="0" wp14:anchorId="2C302798" wp14:editId="2FB96253">
            <wp:extent cx="3119366" cy="3254991"/>
            <wp:effectExtent l="0" t="0" r="508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0425" cy="327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E346" w14:textId="4B81C422" w:rsidR="005D4967" w:rsidRDefault="00794254" w:rsidP="0079425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Una vez finalicemos todos los pasos hay que avisar al Archivo Histórico de Fondón </w:t>
      </w:r>
      <w:r w:rsidR="00F04F7C">
        <w:rPr>
          <w:rFonts w:asciiTheme="minorHAnsi" w:hAnsiTheme="minorHAnsi" w:cstheme="minorHAnsi"/>
        </w:rPr>
        <w:t xml:space="preserve">(Álvaro) </w:t>
      </w:r>
      <w:r>
        <w:rPr>
          <w:rFonts w:asciiTheme="minorHAnsi" w:hAnsiTheme="minorHAnsi" w:cstheme="minorHAnsi"/>
        </w:rPr>
        <w:t>para que le den de alta el usuario en la aplicación de AUPAC.</w:t>
      </w:r>
    </w:p>
    <w:p w14:paraId="14986097" w14:textId="77777777" w:rsidR="00F04F7C" w:rsidRPr="00794254" w:rsidRDefault="00F04F7C" w:rsidP="00F04F7C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iniciar el </w:t>
      </w:r>
      <w:proofErr w:type="spellStart"/>
      <w:r>
        <w:rPr>
          <w:rFonts w:asciiTheme="minorHAnsi" w:hAnsiTheme="minorHAnsi" w:cstheme="minorHAnsi"/>
        </w:rPr>
        <w:t>aupac</w:t>
      </w:r>
      <w:proofErr w:type="spellEnd"/>
      <w:r>
        <w:rPr>
          <w:rFonts w:asciiTheme="minorHAnsi" w:hAnsiTheme="minorHAnsi" w:cstheme="minorHAnsi"/>
        </w:rPr>
        <w:t xml:space="preserve">, daremos sobre el acceso directo generado en el escritorio, y escogeremos </w:t>
      </w:r>
      <w:r w:rsidRPr="003454F8">
        <w:rPr>
          <w:rFonts w:asciiTheme="minorHAnsi" w:hAnsiTheme="minorHAnsi" w:cstheme="minorHAnsi"/>
          <w:b/>
        </w:rPr>
        <w:t>“105-HUNOSA”</w:t>
      </w:r>
      <w:r>
        <w:rPr>
          <w:rFonts w:asciiTheme="minorHAnsi" w:hAnsiTheme="minorHAnsi" w:cstheme="minorHAnsi"/>
        </w:rPr>
        <w:t xml:space="preserve"> y pulsamos en conexión.</w:t>
      </w:r>
    </w:p>
    <w:p w14:paraId="4C4E3733" w14:textId="6FA87A1D" w:rsidR="00F04F7C" w:rsidRDefault="00F04F7C" w:rsidP="0079425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bookmarkStart w:id="12" w:name="_GoBack"/>
      <w:bookmarkEnd w:id="12"/>
    </w:p>
    <w:p w14:paraId="2D619B87" w14:textId="77777777" w:rsidR="00F04F7C" w:rsidRPr="00794254" w:rsidRDefault="00F04F7C" w:rsidP="0079425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sectPr w:rsidR="00F04F7C" w:rsidRPr="00794254" w:rsidSect="000F0DB8">
      <w:headerReference w:type="default" r:id="rId26"/>
      <w:footerReference w:type="default" r:id="rId27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0D6B25" w:rsidRDefault="000D6B25">
      <w:r>
        <w:separator/>
      </w:r>
    </w:p>
  </w:endnote>
  <w:endnote w:type="continuationSeparator" w:id="0">
    <w:p w14:paraId="7215A5BC" w14:textId="77777777" w:rsidR="000D6B25" w:rsidRDefault="000D6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0D6B25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0D6B25" w:rsidRPr="007D540B" w:rsidRDefault="000D6B25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0D6B25" w:rsidRPr="007D540B" w:rsidRDefault="000D6B25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0D6B25" w:rsidRPr="007D540B" w:rsidRDefault="000D6B25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0D6B25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0D6B25" w:rsidRPr="007D540B" w:rsidRDefault="000D6B25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0D6B25" w:rsidRPr="007D540B" w:rsidRDefault="000D6B25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BB66B7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13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BB66B7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13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0D6B25" w:rsidRPr="007D540B" w:rsidRDefault="000D6B25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0D6B25" w:rsidRPr="00F01D5A" w:rsidRDefault="000D6B25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0D6B25" w:rsidRDefault="000D6B25">
      <w:r>
        <w:separator/>
      </w:r>
    </w:p>
  </w:footnote>
  <w:footnote w:type="continuationSeparator" w:id="0">
    <w:p w14:paraId="5E477BCB" w14:textId="77777777" w:rsidR="000D6B25" w:rsidRDefault="000D6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0D6B25" w:rsidRDefault="000D6B25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0D6B25" w:rsidRDefault="000D6B25"/>
  <w:p w14:paraId="6B093687" w14:textId="55461C93" w:rsidR="000D6B25" w:rsidRDefault="000D6B25"/>
  <w:p w14:paraId="7D8FFB72" w14:textId="4C7F41BB" w:rsidR="000D6B25" w:rsidRPr="005D4967" w:rsidRDefault="000D6B25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911C6774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6B25"/>
    <w:rsid w:val="000D7A24"/>
    <w:rsid w:val="000D7EC9"/>
    <w:rsid w:val="000E00FA"/>
    <w:rsid w:val="000E010B"/>
    <w:rsid w:val="000E042A"/>
    <w:rsid w:val="000E1032"/>
    <w:rsid w:val="000E2171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3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5EC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664A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18BA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E7E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4FD7"/>
    <w:rsid w:val="004655D3"/>
    <w:rsid w:val="0046689D"/>
    <w:rsid w:val="00470317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36BA"/>
    <w:rsid w:val="004F4FFA"/>
    <w:rsid w:val="004F521E"/>
    <w:rsid w:val="004F56C9"/>
    <w:rsid w:val="004F678F"/>
    <w:rsid w:val="004F7310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E7D8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746AD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273D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2060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4254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024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6B7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0218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B75BF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6A4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240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77D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1333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04F7C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E41333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4F7310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E41333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4F7310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E41333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  <w:style w:type="paragraph" w:customStyle="1" w:styleId="1Par">
    <w:name w:val="1Par"/>
    <w:rsid w:val="000E2171"/>
    <w:pPr>
      <w:suppressAutoHyphens/>
      <w:spacing w:before="240"/>
      <w:ind w:left="340"/>
      <w:jc w:val="both"/>
    </w:pPr>
    <w:rPr>
      <w:rFonts w:ascii="Arial" w:hAnsi="Arial"/>
      <w:sz w:val="22"/>
      <w:szCs w:val="2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file:///\\datos\usuarios\%25usuario%25\datos\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jpe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2BDB6-98F0-4F5D-98E8-D6306619D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13</Pages>
  <Words>598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4386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Francisco Javier Perez-Fontan Fernandez</cp:lastModifiedBy>
  <cp:revision>20</cp:revision>
  <cp:lastPrinted>2020-01-29T15:06:00Z</cp:lastPrinted>
  <dcterms:created xsi:type="dcterms:W3CDTF">2022-03-25T08:04:00Z</dcterms:created>
  <dcterms:modified xsi:type="dcterms:W3CDTF">2023-04-05T07:13:00Z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