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A43" w:rsidRDefault="00CB245F" w:rsidP="00CB245F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CB245F">
        <w:rPr>
          <w:rFonts w:ascii="Arial" w:hAnsi="Arial" w:cs="Arial"/>
          <w:b/>
          <w:sz w:val="20"/>
          <w:u w:val="single"/>
        </w:rPr>
        <w:t>COMPETICIÓN DETATHON 2020 – EQUIPO HAKUNA DATATA:</w:t>
      </w:r>
    </w:p>
    <w:p w:rsidR="00026AD9" w:rsidRPr="00CB245F" w:rsidRDefault="00026AD9" w:rsidP="00CB245F">
      <w:pPr>
        <w:spacing w:after="0" w:line="240" w:lineRule="auto"/>
        <w:rPr>
          <w:rFonts w:ascii="Arial" w:hAnsi="Arial" w:cs="Arial"/>
          <w:b/>
          <w:sz w:val="20"/>
          <w:u w:val="single"/>
        </w:rPr>
      </w:pPr>
    </w:p>
    <w:sdt>
      <w:sdtPr>
        <w:rPr>
          <w:rFonts w:ascii="Arial" w:hAnsi="Arial" w:cs="Arial"/>
          <w:sz w:val="28"/>
        </w:rPr>
        <w:id w:val="-1871601744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0"/>
          <w:szCs w:val="22"/>
          <w:lang w:eastAsia="en-US"/>
        </w:rPr>
      </w:sdtEndPr>
      <w:sdtContent>
        <w:p w:rsidR="00CB245F" w:rsidRPr="00CB245F" w:rsidRDefault="00CB245F" w:rsidP="00CB245F">
          <w:pPr>
            <w:pStyle w:val="TtuloTDC"/>
            <w:spacing w:before="0" w:line="240" w:lineRule="auto"/>
            <w:rPr>
              <w:rFonts w:ascii="Arial" w:hAnsi="Arial" w:cs="Arial"/>
              <w:sz w:val="28"/>
            </w:rPr>
          </w:pPr>
        </w:p>
        <w:p w:rsidR="00477E3C" w:rsidRDefault="00CB245F">
          <w:pPr>
            <w:pStyle w:val="TDC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r w:rsidRPr="00CB245F">
            <w:rPr>
              <w:rFonts w:ascii="Arial" w:hAnsi="Arial" w:cs="Arial"/>
              <w:sz w:val="20"/>
            </w:rPr>
            <w:fldChar w:fldCharType="begin"/>
          </w:r>
          <w:r w:rsidRPr="00CB245F">
            <w:rPr>
              <w:rFonts w:ascii="Arial" w:hAnsi="Arial" w:cs="Arial"/>
              <w:sz w:val="20"/>
            </w:rPr>
            <w:instrText xml:space="preserve"> TOC \o "1-3" \h \z \u </w:instrText>
          </w:r>
          <w:r w:rsidRPr="00CB245F">
            <w:rPr>
              <w:rFonts w:ascii="Arial" w:hAnsi="Arial" w:cs="Arial"/>
              <w:sz w:val="20"/>
            </w:rPr>
            <w:fldChar w:fldCharType="separate"/>
          </w:r>
          <w:bookmarkStart w:id="0" w:name="_GoBack"/>
          <w:bookmarkEnd w:id="0"/>
          <w:r w:rsidR="00477E3C" w:rsidRPr="00537EFA">
            <w:rPr>
              <w:rStyle w:val="Hipervnculo"/>
              <w:noProof/>
            </w:rPr>
            <w:fldChar w:fldCharType="begin"/>
          </w:r>
          <w:r w:rsidR="00477E3C" w:rsidRPr="00537EFA">
            <w:rPr>
              <w:rStyle w:val="Hipervnculo"/>
              <w:noProof/>
            </w:rPr>
            <w:instrText xml:space="preserve"> </w:instrText>
          </w:r>
          <w:r w:rsidR="00477E3C">
            <w:rPr>
              <w:noProof/>
            </w:rPr>
            <w:instrText>HYPERLINK \l "_Toc34115307"</w:instrText>
          </w:r>
          <w:r w:rsidR="00477E3C" w:rsidRPr="00537EFA">
            <w:rPr>
              <w:rStyle w:val="Hipervnculo"/>
              <w:noProof/>
            </w:rPr>
            <w:instrText xml:space="preserve"> </w:instrText>
          </w:r>
          <w:r w:rsidR="00477E3C" w:rsidRPr="00537EFA">
            <w:rPr>
              <w:rStyle w:val="Hipervnculo"/>
              <w:noProof/>
            </w:rPr>
          </w:r>
          <w:r w:rsidR="00477E3C" w:rsidRPr="00537EFA">
            <w:rPr>
              <w:rStyle w:val="Hipervnculo"/>
              <w:noProof/>
            </w:rPr>
            <w:fldChar w:fldCharType="separate"/>
          </w:r>
          <w:r w:rsidR="00477E3C" w:rsidRPr="00537EFA">
            <w:rPr>
              <w:rStyle w:val="Hipervnculo"/>
              <w:rFonts w:ascii="Arial" w:hAnsi="Arial" w:cs="Arial"/>
              <w:b/>
              <w:bCs/>
              <w:noProof/>
            </w:rPr>
            <w:t>INTRODUCCIÓN MINSAIT LAND CLASSIFICATION</w:t>
          </w:r>
          <w:r w:rsidR="00477E3C">
            <w:rPr>
              <w:noProof/>
              <w:webHidden/>
            </w:rPr>
            <w:tab/>
          </w:r>
          <w:r w:rsidR="00477E3C">
            <w:rPr>
              <w:noProof/>
              <w:webHidden/>
            </w:rPr>
            <w:fldChar w:fldCharType="begin"/>
          </w:r>
          <w:r w:rsidR="00477E3C">
            <w:rPr>
              <w:noProof/>
              <w:webHidden/>
            </w:rPr>
            <w:instrText xml:space="preserve"> PAGEREF _Toc34115307 \h </w:instrText>
          </w:r>
          <w:r w:rsidR="00477E3C">
            <w:rPr>
              <w:noProof/>
              <w:webHidden/>
            </w:rPr>
          </w:r>
          <w:r w:rsidR="00477E3C">
            <w:rPr>
              <w:noProof/>
              <w:webHidden/>
            </w:rPr>
            <w:fldChar w:fldCharType="separate"/>
          </w:r>
          <w:r w:rsidR="00477E3C">
            <w:rPr>
              <w:noProof/>
              <w:webHidden/>
            </w:rPr>
            <w:t>2</w:t>
          </w:r>
          <w:r w:rsidR="00477E3C">
            <w:rPr>
              <w:noProof/>
              <w:webHidden/>
            </w:rPr>
            <w:fldChar w:fldCharType="end"/>
          </w:r>
          <w:r w:rsidR="00477E3C" w:rsidRPr="00537EFA">
            <w:rPr>
              <w:rStyle w:val="Hipervnculo"/>
              <w:noProof/>
            </w:rPr>
            <w:fldChar w:fldCharType="end"/>
          </w:r>
        </w:p>
        <w:p w:rsidR="00477E3C" w:rsidRDefault="00477E3C">
          <w:pPr>
            <w:pStyle w:val="TDC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08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UTILIZA LA INFORMACIÓN DE LAS IMÁGENES DE SATÉLITE PARA CLASIFICAR EL SUELO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09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EL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0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1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Ficheros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2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3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Ámbito geográfico y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4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Formato y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5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Dataset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6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SE VALORARÁ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7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AYUDAS AL DESARROLLO DEL 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1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8" w:history="1">
            <w:r w:rsidRPr="00537EFA">
              <w:rPr>
                <w:rStyle w:val="Hipervnculo"/>
                <w:rFonts w:ascii="Arial" w:hAnsi="Arial" w:cs="Arial"/>
                <w:b/>
                <w:bCs/>
                <w:noProof/>
              </w:rPr>
              <w:t>1º CORREO ACLARATORIO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19" w:history="1">
            <w:r w:rsidRPr="00537EFA">
              <w:rPr>
                <w:rStyle w:val="Hipervnculo"/>
                <w:rFonts w:ascii="Arial" w:eastAsiaTheme="majorEastAsia" w:hAnsi="Arial" w:cs="Arial"/>
                <w:b/>
                <w:bCs/>
                <w:noProof/>
              </w:rPr>
              <w:t>Sobre el reto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20" w:history="1">
            <w:r w:rsidRPr="00537EFA">
              <w:rPr>
                <w:rStyle w:val="Hipervnculo"/>
                <w:rFonts w:ascii="Arial" w:eastAsiaTheme="majorEastAsia" w:hAnsi="Arial" w:cs="Arial"/>
                <w:b/>
                <w:bCs/>
                <w:noProof/>
              </w:rPr>
              <w:t>Las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21" w:history="1">
            <w:r w:rsidRPr="00537EFA">
              <w:rPr>
                <w:rStyle w:val="Hipervnculo"/>
                <w:rFonts w:ascii="Arial" w:eastAsiaTheme="majorEastAsia" w:hAnsi="Arial" w:cs="Arial"/>
                <w:b/>
                <w:bCs/>
                <w:noProof/>
              </w:rPr>
              <w:t>La entrega intermedia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E3C" w:rsidRDefault="00477E3C">
          <w:pPr>
            <w:pStyle w:val="TDC2"/>
            <w:tabs>
              <w:tab w:val="right" w:leader="dot" w:pos="10194"/>
            </w:tabs>
            <w:rPr>
              <w:rFonts w:eastAsiaTheme="minorEastAsia"/>
              <w:noProof/>
              <w:lang w:eastAsia="es-ES"/>
            </w:rPr>
          </w:pPr>
          <w:hyperlink w:anchor="_Toc34115322" w:history="1">
            <w:r w:rsidRPr="00537EFA">
              <w:rPr>
                <w:rStyle w:val="Hipervnculo"/>
                <w:rFonts w:ascii="Arial" w:eastAsiaTheme="majorEastAsia" w:hAnsi="Arial" w:cs="Arial"/>
                <w:b/>
                <w:bCs/>
                <w:noProof/>
              </w:rPr>
              <w:t>Sobre las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_Toc34115322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45F" w:rsidRPr="00CB245F" w:rsidRDefault="00CB245F" w:rsidP="00CB245F">
          <w:pPr>
            <w:spacing w:after="0" w:line="240" w:lineRule="auto"/>
            <w:rPr>
              <w:rFonts w:ascii="Arial" w:hAnsi="Arial" w:cs="Arial"/>
              <w:sz w:val="20"/>
            </w:rPr>
          </w:pPr>
          <w:r w:rsidRPr="00CB245F">
            <w:rPr>
              <w:rFonts w:ascii="Arial" w:hAnsi="Arial" w:cs="Arial"/>
              <w:b/>
              <w:bCs/>
              <w:sz w:val="20"/>
            </w:rPr>
            <w:fldChar w:fldCharType="end"/>
          </w:r>
        </w:p>
      </w:sdtContent>
    </w:sdt>
    <w:p w:rsidR="00CB245F" w:rsidRPr="00CB245F" w:rsidRDefault="00CB245F" w:rsidP="00CB245F">
      <w:pPr>
        <w:spacing w:after="0" w:line="240" w:lineRule="auto"/>
        <w:rPr>
          <w:rFonts w:ascii="Arial" w:hAnsi="Arial" w:cs="Arial"/>
          <w:b/>
          <w:sz w:val="20"/>
          <w:u w:val="single"/>
        </w:rPr>
      </w:pPr>
      <w:r w:rsidRPr="00CB245F">
        <w:rPr>
          <w:rFonts w:ascii="Arial" w:hAnsi="Arial" w:cs="Arial"/>
          <w:b/>
          <w:sz w:val="20"/>
          <w:u w:val="single"/>
        </w:rPr>
        <w:br w:type="page"/>
      </w:r>
    </w:p>
    <w:p w:rsidR="00CB245F" w:rsidRPr="00CB245F" w:rsidRDefault="00CB245F" w:rsidP="00CD173F">
      <w:pPr>
        <w:pStyle w:val="Ttulo1"/>
        <w:rPr>
          <w:rFonts w:ascii="Arial" w:hAnsi="Arial" w:cs="Arial"/>
          <w:b/>
          <w:bCs/>
          <w:color w:val="252525"/>
          <w:sz w:val="28"/>
          <w:szCs w:val="28"/>
        </w:rPr>
      </w:pPr>
      <w:bookmarkStart w:id="1" w:name="_Toc34115307"/>
      <w:r w:rsidRPr="00CB245F">
        <w:rPr>
          <w:rFonts w:ascii="Arial" w:hAnsi="Arial" w:cs="Arial"/>
          <w:b/>
          <w:bCs/>
          <w:color w:val="252525"/>
          <w:sz w:val="28"/>
          <w:szCs w:val="28"/>
        </w:rPr>
        <w:lastRenderedPageBreak/>
        <w:t>INTRODUCCIÓN MINSAIT LAND CLASSIFICATION</w:t>
      </w:r>
      <w:bookmarkEnd w:id="1"/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  <w:r w:rsidRPr="00CB245F">
        <w:rPr>
          <w:rFonts w:ascii="Arial" w:hAnsi="Arial" w:cs="Arial"/>
          <w:sz w:val="20"/>
        </w:rPr>
        <w:t>En la actualidad, un gran número de satélites orbitan la Tierra captando distintos tipos de imágenes, y no solo se toman en el espectro de luz visible. Estas imágenes se transforman en datos numéricos y tu objetivo será obtener un modelo que sea capaz de predecir qué tipo de terreno se trata.</w:t>
      </w:r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  <w:r w:rsidRPr="00CB245F">
        <w:rPr>
          <w:rFonts w:ascii="Arial" w:hAnsi="Arial" w:cs="Arial"/>
          <w:sz w:val="20"/>
        </w:rPr>
        <w:t>Para este reto contamos con la colaboración de </w:t>
      </w:r>
      <w:hyperlink r:id="rId6" w:tgtFrame="_blank" w:history="1">
        <w:r w:rsidRPr="00CB245F">
          <w:rPr>
            <w:rStyle w:val="Hipervnculo"/>
            <w:rFonts w:ascii="Arial" w:hAnsi="Arial" w:cs="Arial"/>
            <w:sz w:val="20"/>
          </w:rPr>
          <w:t>Idealista</w:t>
        </w:r>
      </w:hyperlink>
      <w:r w:rsidRPr="00CB245F">
        <w:rPr>
          <w:rFonts w:ascii="Arial" w:hAnsi="Arial" w:cs="Arial"/>
          <w:sz w:val="20"/>
        </w:rPr>
        <w:t xml:space="preserve"> como Data </w:t>
      </w:r>
      <w:proofErr w:type="spellStart"/>
      <w:r w:rsidRPr="00CB245F">
        <w:rPr>
          <w:rFonts w:ascii="Arial" w:hAnsi="Arial" w:cs="Arial"/>
          <w:sz w:val="20"/>
        </w:rPr>
        <w:t>Partner</w:t>
      </w:r>
      <w:proofErr w:type="spellEnd"/>
      <w:r w:rsidRPr="00CB245F">
        <w:rPr>
          <w:rFonts w:ascii="Arial" w:hAnsi="Arial" w:cs="Arial"/>
          <w:sz w:val="20"/>
        </w:rPr>
        <w:t>.</w:t>
      </w:r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</w:p>
    <w:p w:rsidR="00CB245F" w:rsidRPr="00CD173F" w:rsidRDefault="00CB245F" w:rsidP="00CD173F">
      <w:pPr>
        <w:pStyle w:val="Ttulo1"/>
        <w:rPr>
          <w:rFonts w:ascii="Arial" w:hAnsi="Arial" w:cs="Arial"/>
          <w:b/>
          <w:bCs/>
          <w:color w:val="252525"/>
          <w:sz w:val="28"/>
          <w:szCs w:val="28"/>
        </w:rPr>
      </w:pPr>
      <w:bookmarkStart w:id="2" w:name="_Toc34115308"/>
      <w:r w:rsidRPr="00CB245F">
        <w:rPr>
          <w:rFonts w:ascii="Arial" w:hAnsi="Arial" w:cs="Arial"/>
          <w:b/>
          <w:bCs/>
          <w:color w:val="252525"/>
          <w:sz w:val="28"/>
          <w:szCs w:val="28"/>
        </w:rPr>
        <w:t>UTILIZA LA INFORMACIÓN DE LAS IMÁGENES DE SATÉLITE PARA CLASIFICAR EL SUELO</w:t>
      </w:r>
      <w:bookmarkEnd w:id="2"/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Actualmente, un gran número de satélites toman imágenes con distintos fines y usos. El gran número de imágenes y la gran cantidad de datos que se obtienen de las mismas hace necesario crear modelos predictivos para identificar el contenido de la imagen.</w:t>
      </w:r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 xml:space="preserve">En este reto ya dispondrás de las variables extraídas de la imagen y </w:t>
      </w:r>
      <w:proofErr w:type="spellStart"/>
      <w:r w:rsidRPr="00CB245F">
        <w:rPr>
          <w:rFonts w:ascii="Arial" w:hAnsi="Arial" w:cs="Arial"/>
          <w:sz w:val="22"/>
        </w:rPr>
        <w:t>georeferenciadas</w:t>
      </w:r>
      <w:proofErr w:type="spellEnd"/>
      <w:r w:rsidRPr="00CB245F">
        <w:rPr>
          <w:rFonts w:ascii="Arial" w:hAnsi="Arial" w:cs="Arial"/>
          <w:sz w:val="22"/>
        </w:rPr>
        <w:t>, así como variables categóricas asociadas al entorno para estimar un modelo.</w:t>
      </w:r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  <w:r w:rsidRPr="00CB245F">
        <w:rPr>
          <w:rFonts w:ascii="Arial" w:hAnsi="Arial" w:cs="Arial"/>
          <w:sz w:val="20"/>
        </w:rPr>
        <w:br/>
      </w:r>
    </w:p>
    <w:p w:rsidR="00CB245F" w:rsidRPr="00CB245F" w:rsidRDefault="00CB245F" w:rsidP="00CD173F">
      <w:pPr>
        <w:pStyle w:val="Ttulo1"/>
        <w:rPr>
          <w:rFonts w:ascii="Arial" w:hAnsi="Arial" w:cs="Arial"/>
          <w:b/>
          <w:bCs/>
          <w:color w:val="252525"/>
          <w:sz w:val="28"/>
          <w:szCs w:val="28"/>
        </w:rPr>
      </w:pPr>
      <w:bookmarkStart w:id="3" w:name="_Toc34115309"/>
      <w:r w:rsidRPr="00CB245F">
        <w:rPr>
          <w:rFonts w:ascii="Arial" w:hAnsi="Arial" w:cs="Arial"/>
          <w:b/>
          <w:bCs/>
          <w:color w:val="252525"/>
          <w:sz w:val="28"/>
          <w:szCs w:val="28"/>
        </w:rPr>
        <w:t>EL OBJETIVO</w:t>
      </w:r>
      <w:bookmarkEnd w:id="3"/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 xml:space="preserve">Te retamos a que encuentres el mejor modelo de clasificación automática de suelos en base a las imágenes proporcionadas por el satélite </w:t>
      </w:r>
      <w:proofErr w:type="spellStart"/>
      <w:r w:rsidRPr="00CB245F">
        <w:rPr>
          <w:rFonts w:ascii="Arial" w:hAnsi="Arial" w:cs="Arial"/>
          <w:sz w:val="22"/>
        </w:rPr>
        <w:t>Sentinel</w:t>
      </w:r>
      <w:proofErr w:type="spellEnd"/>
      <w:r w:rsidRPr="00CB245F">
        <w:rPr>
          <w:rFonts w:ascii="Arial" w:hAnsi="Arial" w:cs="Arial"/>
          <w:sz w:val="22"/>
        </w:rPr>
        <w:t xml:space="preserve"> II del servicio </w:t>
      </w:r>
      <w:proofErr w:type="spellStart"/>
      <w:r w:rsidRPr="00CB245F">
        <w:rPr>
          <w:rFonts w:ascii="Arial" w:hAnsi="Arial" w:cs="Arial"/>
          <w:sz w:val="22"/>
        </w:rPr>
        <w:t>Copernicus</w:t>
      </w:r>
      <w:proofErr w:type="spellEnd"/>
      <w:r w:rsidRPr="00CB245F">
        <w:rPr>
          <w:rFonts w:ascii="Arial" w:hAnsi="Arial" w:cs="Arial"/>
          <w:sz w:val="22"/>
        </w:rPr>
        <w:t xml:space="preserve"> de la Agencia Espacial Europea.</w:t>
      </w:r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En este reto dispondrás de un conjunto de fincas catastrales asociados a una lista de atributos extraídos de la imagen.</w:t>
      </w:r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 xml:space="preserve">Para ello puedes utilizar las distintas técnicas de Machine </w:t>
      </w:r>
      <w:proofErr w:type="spellStart"/>
      <w:r w:rsidRPr="00CB245F">
        <w:rPr>
          <w:rFonts w:ascii="Arial" w:hAnsi="Arial" w:cs="Arial"/>
          <w:sz w:val="22"/>
        </w:rPr>
        <w:t>Learning</w:t>
      </w:r>
      <w:proofErr w:type="spellEnd"/>
      <w:r w:rsidRPr="00CB245F">
        <w:rPr>
          <w:rFonts w:ascii="Arial" w:hAnsi="Arial" w:cs="Arial"/>
          <w:sz w:val="22"/>
        </w:rPr>
        <w:t xml:space="preserve"> disponibles para este tipo de problemas.</w:t>
      </w:r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La métrica objetivo a maximizar es la “Exactitud”, (</w:t>
      </w:r>
      <w:hyperlink r:id="rId7" w:tgtFrame="_blank" w:history="1">
        <w:r w:rsidRPr="00CB245F">
          <w:rPr>
            <w:rStyle w:val="Hipervnculo"/>
            <w:rFonts w:ascii="Arial" w:hAnsi="Arial" w:cs="Arial"/>
            <w:color w:val="000000"/>
            <w:sz w:val="22"/>
          </w:rPr>
          <w:t>en R</w:t>
        </w:r>
      </w:hyperlink>
      <w:r w:rsidRPr="00CB245F">
        <w:rPr>
          <w:rFonts w:ascii="Arial" w:hAnsi="Arial" w:cs="Arial"/>
          <w:sz w:val="22"/>
        </w:rPr>
        <w:t>, </w:t>
      </w:r>
      <w:hyperlink r:id="rId8" w:tgtFrame="_blank" w:history="1">
        <w:r w:rsidRPr="00CB245F">
          <w:rPr>
            <w:rStyle w:val="Hipervnculo"/>
            <w:rFonts w:ascii="Arial" w:hAnsi="Arial" w:cs="Arial"/>
            <w:color w:val="000000"/>
            <w:sz w:val="22"/>
          </w:rPr>
          <w:t>en Python</w:t>
        </w:r>
      </w:hyperlink>
      <w:r w:rsidRPr="00CB245F">
        <w:rPr>
          <w:rFonts w:ascii="Arial" w:hAnsi="Arial" w:cs="Arial"/>
          <w:sz w:val="22"/>
        </w:rPr>
        <w:t>) definida como el “Número de registros correctamente clasificados / Número total de registros proporcionados por la Organización”.</w:t>
      </w:r>
    </w:p>
    <w:p w:rsidR="00CB245F" w:rsidRPr="00CB245F" w:rsidRDefault="00CB245F" w:rsidP="00CB245F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CB245F">
        <w:rPr>
          <w:rFonts w:ascii="Arial" w:hAnsi="Arial" w:cs="Arial"/>
          <w:noProof/>
          <w:sz w:val="20"/>
          <w:lang w:eastAsia="es-ES"/>
        </w:rPr>
        <w:drawing>
          <wp:inline distT="0" distB="0" distL="0" distR="0" wp14:anchorId="3E9F3D76" wp14:editId="7E05BBE5">
            <wp:extent cx="3835701" cy="2399112"/>
            <wp:effectExtent l="0" t="0" r="0" b="1270"/>
            <wp:docPr id="2" name="Imagen 2" descr="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33" cy="2405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  <w:r w:rsidRPr="00CB245F">
        <w:rPr>
          <w:rFonts w:ascii="Arial" w:hAnsi="Arial" w:cs="Arial"/>
          <w:sz w:val="20"/>
        </w:rPr>
        <w:br/>
      </w:r>
    </w:p>
    <w:p w:rsidR="00CB245F" w:rsidRPr="00CB245F" w:rsidRDefault="00CB245F" w:rsidP="00CD173F">
      <w:pPr>
        <w:pStyle w:val="Ttulo1"/>
        <w:rPr>
          <w:rFonts w:ascii="Arial" w:hAnsi="Arial" w:cs="Arial"/>
          <w:b/>
          <w:bCs/>
          <w:color w:val="252525"/>
          <w:sz w:val="28"/>
          <w:szCs w:val="28"/>
        </w:rPr>
      </w:pPr>
      <w:bookmarkStart w:id="4" w:name="_Toc34115310"/>
      <w:r w:rsidRPr="00CB245F">
        <w:rPr>
          <w:rFonts w:ascii="Arial" w:hAnsi="Arial" w:cs="Arial"/>
          <w:b/>
          <w:bCs/>
          <w:color w:val="252525"/>
          <w:sz w:val="28"/>
          <w:szCs w:val="28"/>
        </w:rPr>
        <w:t>EL DATASET</w:t>
      </w:r>
      <w:bookmarkEnd w:id="4"/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 xml:space="preserve">El </w:t>
      </w:r>
      <w:proofErr w:type="spellStart"/>
      <w:r w:rsidRPr="00CB245F">
        <w:rPr>
          <w:rFonts w:ascii="Arial" w:hAnsi="Arial" w:cs="Arial"/>
          <w:sz w:val="22"/>
        </w:rPr>
        <w:t>dataset</w:t>
      </w:r>
      <w:proofErr w:type="spellEnd"/>
      <w:r w:rsidRPr="00CB245F">
        <w:rPr>
          <w:rFonts w:ascii="Arial" w:hAnsi="Arial" w:cs="Arial"/>
          <w:sz w:val="22"/>
        </w:rPr>
        <w:t xml:space="preserve"> contiene un listado de superficies sobre las que se han recortado la imagen de satélite y se han extraído una serie de características de sus geometrías. Finalmente se ha etiquetado el conjunto de los datos según una clasificación de suelo.</w:t>
      </w:r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Los datos provienen de distintas fuentes, por lo que son datos de tipo tabular.</w:t>
      </w:r>
    </w:p>
    <w:p w:rsidR="00CB245F" w:rsidRPr="00CB245F" w:rsidRDefault="00CB245F" w:rsidP="00CD173F">
      <w:pPr>
        <w:pStyle w:val="Ttulo2"/>
        <w:rPr>
          <w:rFonts w:ascii="Arial" w:hAnsi="Arial" w:cs="Arial"/>
          <w:color w:val="252525"/>
          <w:sz w:val="32"/>
          <w:szCs w:val="33"/>
        </w:rPr>
      </w:pPr>
      <w:bookmarkStart w:id="5" w:name="_Toc34115311"/>
      <w:r w:rsidRPr="00CB245F">
        <w:rPr>
          <w:rFonts w:ascii="Arial" w:hAnsi="Arial" w:cs="Arial"/>
          <w:b/>
          <w:bCs/>
          <w:color w:val="252525"/>
          <w:sz w:val="32"/>
          <w:szCs w:val="33"/>
        </w:rPr>
        <w:t>Ficheros</w:t>
      </w:r>
      <w:bookmarkEnd w:id="5"/>
    </w:p>
    <w:p w:rsidR="00CB245F" w:rsidRPr="00CB245F" w:rsidRDefault="00CB245F" w:rsidP="00CB245F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Arial" w:hAnsi="Arial" w:cs="Arial"/>
          <w:szCs w:val="24"/>
        </w:rPr>
      </w:pPr>
      <w:proofErr w:type="spellStart"/>
      <w:r w:rsidRPr="00CB245F">
        <w:rPr>
          <w:rStyle w:val="Textoennegrita"/>
          <w:rFonts w:ascii="Arial" w:hAnsi="Arial" w:cs="Arial"/>
          <w:sz w:val="20"/>
        </w:rPr>
        <w:t>Dataset</w:t>
      </w:r>
      <w:proofErr w:type="spellEnd"/>
      <w:r w:rsidRPr="00CB245F">
        <w:rPr>
          <w:rStyle w:val="Textoennegrita"/>
          <w:rFonts w:ascii="Arial" w:hAnsi="Arial" w:cs="Arial"/>
          <w:sz w:val="20"/>
        </w:rPr>
        <w:t xml:space="preserve"> "Modelar_UH2020.txt":</w:t>
      </w:r>
      <w:r w:rsidRPr="00CB245F">
        <w:rPr>
          <w:rFonts w:ascii="Arial" w:hAnsi="Arial" w:cs="Arial"/>
          <w:sz w:val="20"/>
        </w:rPr>
        <w:t> Con este fichero deberás construir un modelo predictivo que permita clasificar el uso del suelo en función de las variables proporcionadas. Constará de 103.230 registros.</w:t>
      </w:r>
    </w:p>
    <w:p w:rsidR="00CB245F" w:rsidRPr="00CB245F" w:rsidRDefault="00CB245F" w:rsidP="00CB245F">
      <w:pPr>
        <w:numPr>
          <w:ilvl w:val="0"/>
          <w:numId w:val="1"/>
        </w:numPr>
        <w:shd w:val="clear" w:color="auto" w:fill="FAFAFA"/>
        <w:spacing w:after="0" w:line="240" w:lineRule="auto"/>
        <w:ind w:left="0"/>
        <w:rPr>
          <w:rFonts w:ascii="Arial" w:hAnsi="Arial" w:cs="Arial"/>
          <w:sz w:val="20"/>
        </w:rPr>
      </w:pPr>
      <w:proofErr w:type="spellStart"/>
      <w:r w:rsidRPr="00CB245F">
        <w:rPr>
          <w:rStyle w:val="Textoennegrita"/>
          <w:rFonts w:ascii="Arial" w:hAnsi="Arial" w:cs="Arial"/>
          <w:sz w:val="20"/>
        </w:rPr>
        <w:t>Dataset</w:t>
      </w:r>
      <w:proofErr w:type="spellEnd"/>
      <w:r w:rsidRPr="00CB245F">
        <w:rPr>
          <w:rStyle w:val="Textoennegrita"/>
          <w:rFonts w:ascii="Arial" w:hAnsi="Arial" w:cs="Arial"/>
          <w:sz w:val="20"/>
        </w:rPr>
        <w:t xml:space="preserve"> "Estimar_UH2020.txt":</w:t>
      </w:r>
      <w:r w:rsidRPr="00CB245F">
        <w:rPr>
          <w:rFonts w:ascii="Arial" w:hAnsi="Arial" w:cs="Arial"/>
          <w:sz w:val="20"/>
        </w:rPr>
        <w:t> El modelo generado lo aplicarás a los datos de este fichero, de modo que calcules, para cada referencia, la clasificación más probable. Constará de 5.618 registros.</w:t>
      </w:r>
    </w:p>
    <w:p w:rsidR="00CB245F" w:rsidRPr="00CD173F" w:rsidRDefault="00CB245F" w:rsidP="00CD173F">
      <w:pPr>
        <w:pStyle w:val="Ttulo2"/>
        <w:rPr>
          <w:rFonts w:ascii="Arial" w:hAnsi="Arial" w:cs="Arial"/>
          <w:b/>
          <w:bCs/>
          <w:color w:val="252525"/>
          <w:sz w:val="32"/>
          <w:szCs w:val="33"/>
        </w:rPr>
      </w:pPr>
      <w:bookmarkStart w:id="6" w:name="_Toc34115312"/>
      <w:r w:rsidRPr="00CB245F">
        <w:rPr>
          <w:rFonts w:ascii="Arial" w:hAnsi="Arial" w:cs="Arial"/>
          <w:b/>
          <w:bCs/>
          <w:color w:val="252525"/>
          <w:sz w:val="32"/>
          <w:szCs w:val="33"/>
        </w:rPr>
        <w:lastRenderedPageBreak/>
        <w:t>Variables</w:t>
      </w:r>
      <w:bookmarkEnd w:id="6"/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Los ficheros contienen un total 55 variables: las 3 primeras de ellas relativas a la identificación de los registros y las 8 últimas variables son distintas referencias geométricas y relativas al entorno (geometría del edificio, métricas geométricas generadas automáticamente -GEOM-, metros cuadrados, año construcción y nº de plantas de los edificios del entorno).</w:t>
      </w:r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 xml:space="preserve">Las imágenes satelitales se han tratado y se ha extraído información de 4 canales (R, G, B y NIR), correspondientes a las bandas de color rojo, verde y azul, y el infrarrojo cercano. El valor mostrado corresponde a la intensidad por </w:t>
      </w:r>
      <w:proofErr w:type="spellStart"/>
      <w:r w:rsidRPr="00CB245F">
        <w:rPr>
          <w:rFonts w:ascii="Arial" w:hAnsi="Arial" w:cs="Arial"/>
          <w:sz w:val="22"/>
        </w:rPr>
        <w:t>deciles</w:t>
      </w:r>
      <w:proofErr w:type="spellEnd"/>
      <w:r w:rsidRPr="00CB245F">
        <w:rPr>
          <w:rFonts w:ascii="Arial" w:hAnsi="Arial" w:cs="Arial"/>
          <w:sz w:val="22"/>
        </w:rPr>
        <w:t xml:space="preserve"> en cada imagen. Estas variables empiezan con la letra “Q”.</w:t>
      </w:r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El fichero "Modelar_UH2020.txt" tiene, adicionalmente como última variable, la clase a predecir.</w:t>
      </w:r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  <w:r w:rsidRPr="00CB245F">
        <w:rPr>
          <w:rFonts w:ascii="Arial" w:hAnsi="Arial" w:cs="Arial"/>
          <w:sz w:val="20"/>
        </w:rPr>
        <w:br/>
      </w:r>
    </w:p>
    <w:p w:rsidR="00CB245F" w:rsidRPr="00CD173F" w:rsidRDefault="00CB245F" w:rsidP="00CD173F">
      <w:pPr>
        <w:pStyle w:val="Ttulo2"/>
        <w:rPr>
          <w:rFonts w:ascii="Arial" w:hAnsi="Arial" w:cs="Arial"/>
          <w:b/>
          <w:bCs/>
          <w:color w:val="252525"/>
          <w:sz w:val="32"/>
          <w:szCs w:val="33"/>
        </w:rPr>
      </w:pPr>
      <w:bookmarkStart w:id="7" w:name="_Toc34115313"/>
      <w:r w:rsidRPr="00CB245F">
        <w:rPr>
          <w:rFonts w:ascii="Arial" w:hAnsi="Arial" w:cs="Arial"/>
          <w:b/>
          <w:bCs/>
          <w:color w:val="252525"/>
          <w:sz w:val="32"/>
          <w:szCs w:val="33"/>
        </w:rPr>
        <w:t>Ámbito geográfico y temporal</w:t>
      </w:r>
      <w:bookmarkEnd w:id="7"/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El ámbito geográfico de las imágenes es una zona concreta del municipio Madrid. La referencia (ID) es distinta y representativa de un elemento diferenciado.</w:t>
      </w:r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  <w:r w:rsidRPr="00CB245F">
        <w:rPr>
          <w:rFonts w:ascii="Arial" w:hAnsi="Arial" w:cs="Arial"/>
          <w:sz w:val="20"/>
        </w:rPr>
        <w:br/>
      </w:r>
      <w:r w:rsidRPr="00CB245F">
        <w:rPr>
          <w:rFonts w:ascii="Arial" w:hAnsi="Arial" w:cs="Arial"/>
          <w:noProof/>
          <w:sz w:val="20"/>
          <w:lang w:eastAsia="es-ES"/>
        </w:rPr>
        <w:drawing>
          <wp:inline distT="0" distB="0" distL="0" distR="0" wp14:anchorId="3D062CD7" wp14:editId="30F2F645">
            <wp:extent cx="4397364" cy="2750414"/>
            <wp:effectExtent l="0" t="0" r="3810" b="0"/>
            <wp:docPr id="1" name="Imagen 1" descr="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o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122" cy="27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245F">
        <w:rPr>
          <w:rFonts w:ascii="Arial" w:hAnsi="Arial" w:cs="Arial"/>
          <w:sz w:val="20"/>
        </w:rPr>
        <w:br/>
      </w:r>
    </w:p>
    <w:p w:rsidR="00CB245F" w:rsidRPr="00CD173F" w:rsidRDefault="00CB245F" w:rsidP="00CD173F">
      <w:pPr>
        <w:pStyle w:val="Ttulo2"/>
        <w:rPr>
          <w:rFonts w:ascii="Arial" w:hAnsi="Arial" w:cs="Arial"/>
          <w:b/>
          <w:bCs/>
          <w:color w:val="252525"/>
          <w:sz w:val="32"/>
          <w:szCs w:val="33"/>
        </w:rPr>
      </w:pPr>
      <w:bookmarkStart w:id="8" w:name="_Toc34115314"/>
      <w:r w:rsidRPr="00CB245F">
        <w:rPr>
          <w:rFonts w:ascii="Arial" w:hAnsi="Arial" w:cs="Arial"/>
          <w:b/>
          <w:bCs/>
          <w:color w:val="252525"/>
          <w:sz w:val="32"/>
          <w:szCs w:val="33"/>
        </w:rPr>
        <w:t>Formato y estructura</w:t>
      </w:r>
      <w:bookmarkEnd w:id="8"/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 xml:space="preserve">Los </w:t>
      </w:r>
      <w:proofErr w:type="spellStart"/>
      <w:r w:rsidRPr="00CB245F">
        <w:rPr>
          <w:rFonts w:ascii="Arial" w:hAnsi="Arial" w:cs="Arial"/>
          <w:sz w:val="22"/>
        </w:rPr>
        <w:t>datasets</w:t>
      </w:r>
      <w:proofErr w:type="spellEnd"/>
      <w:r w:rsidRPr="00CB245F">
        <w:rPr>
          <w:rFonts w:ascii="Arial" w:hAnsi="Arial" w:cs="Arial"/>
          <w:sz w:val="22"/>
        </w:rPr>
        <w:t xml:space="preserve"> con formato </w:t>
      </w:r>
      <w:proofErr w:type="spellStart"/>
      <w:r w:rsidRPr="00CB245F">
        <w:rPr>
          <w:rFonts w:ascii="Arial" w:hAnsi="Arial" w:cs="Arial"/>
          <w:sz w:val="22"/>
        </w:rPr>
        <w:t>txt</w:t>
      </w:r>
      <w:proofErr w:type="spellEnd"/>
      <w:r w:rsidRPr="00CB245F">
        <w:rPr>
          <w:rFonts w:ascii="Arial" w:hAnsi="Arial" w:cs="Arial"/>
          <w:sz w:val="22"/>
        </w:rPr>
        <w:t xml:space="preserve"> tienen como estructura:</w:t>
      </w:r>
    </w:p>
    <w:p w:rsidR="00CB245F" w:rsidRPr="00CB245F" w:rsidRDefault="00CB245F" w:rsidP="00CB245F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20"/>
        </w:rPr>
      </w:pPr>
      <w:r w:rsidRPr="00CB245F">
        <w:rPr>
          <w:rStyle w:val="Textoennegrita"/>
          <w:rFonts w:ascii="Arial" w:hAnsi="Arial" w:cs="Arial"/>
          <w:sz w:val="20"/>
        </w:rPr>
        <w:t>Nombres de campo</w:t>
      </w:r>
      <w:r w:rsidRPr="00CB245F">
        <w:rPr>
          <w:rFonts w:ascii="Arial" w:hAnsi="Arial" w:cs="Arial"/>
          <w:sz w:val="20"/>
        </w:rPr>
        <w:t>: Incluidos en la cabecera.</w:t>
      </w:r>
    </w:p>
    <w:p w:rsidR="00CB245F" w:rsidRPr="00CB245F" w:rsidRDefault="00CB245F" w:rsidP="00CB245F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20"/>
        </w:rPr>
      </w:pPr>
      <w:r w:rsidRPr="00CB245F">
        <w:rPr>
          <w:rStyle w:val="Textoennegrita"/>
          <w:rFonts w:ascii="Arial" w:hAnsi="Arial" w:cs="Arial"/>
          <w:sz w:val="20"/>
        </w:rPr>
        <w:t>Separador</w:t>
      </w:r>
      <w:r w:rsidRPr="00CB245F">
        <w:rPr>
          <w:rFonts w:ascii="Arial" w:hAnsi="Arial" w:cs="Arial"/>
          <w:sz w:val="20"/>
        </w:rPr>
        <w:t>: "|".</w:t>
      </w:r>
    </w:p>
    <w:p w:rsidR="00CB245F" w:rsidRPr="00CB245F" w:rsidRDefault="00CB245F" w:rsidP="00CB245F">
      <w:pPr>
        <w:numPr>
          <w:ilvl w:val="0"/>
          <w:numId w:val="2"/>
        </w:numPr>
        <w:spacing w:after="0" w:line="240" w:lineRule="auto"/>
        <w:ind w:left="0"/>
        <w:rPr>
          <w:rFonts w:ascii="Arial" w:hAnsi="Arial" w:cs="Arial"/>
          <w:sz w:val="20"/>
        </w:rPr>
      </w:pPr>
      <w:r w:rsidRPr="00CB245F">
        <w:rPr>
          <w:rStyle w:val="Textoennegrita"/>
          <w:rFonts w:ascii="Arial" w:hAnsi="Arial" w:cs="Arial"/>
          <w:sz w:val="20"/>
        </w:rPr>
        <w:t>Codificación</w:t>
      </w:r>
      <w:r w:rsidRPr="00CB245F">
        <w:rPr>
          <w:rFonts w:ascii="Arial" w:hAnsi="Arial" w:cs="Arial"/>
          <w:sz w:val="20"/>
        </w:rPr>
        <w:t>: UTF-8.</w:t>
      </w:r>
    </w:p>
    <w:p w:rsidR="00CB245F" w:rsidRPr="00CB245F" w:rsidRDefault="00CB245F" w:rsidP="00CB245F">
      <w:pPr>
        <w:spacing w:after="0" w:line="240" w:lineRule="auto"/>
        <w:rPr>
          <w:rFonts w:ascii="Arial" w:hAnsi="Arial" w:cs="Arial"/>
          <w:sz w:val="20"/>
        </w:rPr>
      </w:pPr>
      <w:r w:rsidRPr="00CB245F">
        <w:rPr>
          <w:rFonts w:ascii="Arial" w:hAnsi="Arial" w:cs="Arial"/>
          <w:sz w:val="20"/>
        </w:rPr>
        <w:br/>
      </w:r>
    </w:p>
    <w:p w:rsidR="00CB245F" w:rsidRPr="00CD173F" w:rsidRDefault="00CB245F" w:rsidP="00CD173F">
      <w:pPr>
        <w:pStyle w:val="Ttulo2"/>
        <w:rPr>
          <w:rFonts w:ascii="Arial" w:hAnsi="Arial" w:cs="Arial"/>
          <w:b/>
          <w:bCs/>
          <w:color w:val="252525"/>
          <w:sz w:val="32"/>
          <w:szCs w:val="33"/>
        </w:rPr>
      </w:pPr>
      <w:bookmarkStart w:id="9" w:name="_Toc34115315"/>
      <w:proofErr w:type="spellStart"/>
      <w:r w:rsidRPr="00CB245F">
        <w:rPr>
          <w:rFonts w:ascii="Arial" w:hAnsi="Arial" w:cs="Arial"/>
          <w:b/>
          <w:bCs/>
          <w:color w:val="252525"/>
          <w:sz w:val="32"/>
          <w:szCs w:val="33"/>
        </w:rPr>
        <w:t>Dataset</w:t>
      </w:r>
      <w:proofErr w:type="spellEnd"/>
      <w:r w:rsidRPr="00CB245F">
        <w:rPr>
          <w:rFonts w:ascii="Arial" w:hAnsi="Arial" w:cs="Arial"/>
          <w:b/>
          <w:bCs/>
          <w:color w:val="252525"/>
          <w:sz w:val="32"/>
          <w:szCs w:val="33"/>
        </w:rPr>
        <w:t xml:space="preserve"> respuesta</w:t>
      </w:r>
      <w:bookmarkEnd w:id="9"/>
    </w:p>
    <w:p w:rsidR="00CB245F" w:rsidRPr="00CB245F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Se denominará “Equipo_UH2020.txt” donde Equipo será el nombre del equipo con el que te has inscrito y constará de dos columnas que corresponden a la variable “ID” (identificación de la referencia en “Estimar_UH2020.txt”) y la variable “CLASE”, que la predicción del tipo de terreno estimado por tu modelo.</w:t>
      </w:r>
    </w:p>
    <w:p w:rsidR="00CB245F" w:rsidRPr="00CB245F" w:rsidRDefault="00CB245F" w:rsidP="00CD173F">
      <w:pPr>
        <w:pStyle w:val="Ttulo1"/>
        <w:rPr>
          <w:rFonts w:ascii="Arial" w:hAnsi="Arial" w:cs="Arial"/>
          <w:b/>
          <w:bCs/>
          <w:color w:val="252525"/>
          <w:sz w:val="28"/>
          <w:szCs w:val="28"/>
        </w:rPr>
      </w:pPr>
      <w:bookmarkStart w:id="10" w:name="_Toc34115316"/>
      <w:r w:rsidRPr="00CB245F">
        <w:rPr>
          <w:rFonts w:ascii="Arial" w:hAnsi="Arial" w:cs="Arial"/>
          <w:b/>
          <w:bCs/>
          <w:color w:val="252525"/>
          <w:sz w:val="28"/>
          <w:szCs w:val="28"/>
        </w:rPr>
        <w:t>SE VALORARÁ</w:t>
      </w:r>
      <w:bookmarkEnd w:id="10"/>
    </w:p>
    <w:p w:rsidR="00CB245F" w:rsidRPr="00CB245F" w:rsidRDefault="00CB245F" w:rsidP="00CB245F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szCs w:val="24"/>
        </w:rPr>
      </w:pPr>
      <w:r w:rsidRPr="00CB245F">
        <w:rPr>
          <w:rStyle w:val="Textoennegrita"/>
          <w:rFonts w:ascii="Arial" w:hAnsi="Arial" w:cs="Arial"/>
          <w:sz w:val="20"/>
        </w:rPr>
        <w:t>La calidad y la técnica utilizada para generar un modelo</w:t>
      </w:r>
      <w:r w:rsidRPr="00CB245F">
        <w:rPr>
          <w:rFonts w:ascii="Arial" w:hAnsi="Arial" w:cs="Arial"/>
          <w:sz w:val="20"/>
        </w:rPr>
        <w:br/>
        <w:t>Se analizará la técnica analítica utilizada y se compararán objetivamente los valores reales frente a los valores predichos por el modelo. La métrica para maximizar es la “precisión”.</w:t>
      </w:r>
    </w:p>
    <w:p w:rsidR="00CB245F" w:rsidRPr="00CB245F" w:rsidRDefault="00CB245F" w:rsidP="00CB245F">
      <w:pPr>
        <w:numPr>
          <w:ilvl w:val="0"/>
          <w:numId w:val="3"/>
        </w:numPr>
        <w:spacing w:after="0" w:line="240" w:lineRule="auto"/>
        <w:ind w:left="300"/>
        <w:rPr>
          <w:rFonts w:ascii="Arial" w:hAnsi="Arial" w:cs="Arial"/>
          <w:sz w:val="20"/>
        </w:rPr>
      </w:pPr>
      <w:r w:rsidRPr="00CB245F">
        <w:rPr>
          <w:rStyle w:val="Textoennegrita"/>
          <w:rFonts w:ascii="Arial" w:hAnsi="Arial" w:cs="Arial"/>
          <w:sz w:val="20"/>
        </w:rPr>
        <w:t>Comunicación</w:t>
      </w:r>
      <w:r w:rsidRPr="00CB245F">
        <w:rPr>
          <w:rFonts w:ascii="Arial" w:hAnsi="Arial" w:cs="Arial"/>
          <w:sz w:val="20"/>
        </w:rPr>
        <w:br/>
        <w:t>Que la documentación interna aportada (códigos, comentarios) esté correctamente expresada y estructurada, y sea reproducible. En la Fase de Presentación de mejores trabajos, el Jurado tendrá en cuenta que el modelado y los resultados obtenidos se transmitan de forma clara y concisa.</w:t>
      </w:r>
    </w:p>
    <w:p w:rsidR="00CB245F" w:rsidRPr="00CB245F" w:rsidRDefault="00CB245F" w:rsidP="00CD173F">
      <w:pPr>
        <w:pStyle w:val="Ttulo1"/>
        <w:rPr>
          <w:rFonts w:ascii="Arial" w:hAnsi="Arial" w:cs="Arial"/>
          <w:b/>
          <w:bCs/>
          <w:color w:val="252525"/>
          <w:sz w:val="28"/>
          <w:szCs w:val="28"/>
        </w:rPr>
      </w:pPr>
      <w:bookmarkStart w:id="11" w:name="_Toc34115317"/>
      <w:r w:rsidRPr="00CB245F">
        <w:rPr>
          <w:rFonts w:ascii="Arial" w:hAnsi="Arial" w:cs="Arial"/>
          <w:b/>
          <w:bCs/>
          <w:color w:val="252525"/>
          <w:sz w:val="28"/>
          <w:szCs w:val="28"/>
        </w:rPr>
        <w:lastRenderedPageBreak/>
        <w:t>AYUDAS AL DESARROLLO DEL RETO</w:t>
      </w:r>
      <w:bookmarkEnd w:id="11"/>
    </w:p>
    <w:p w:rsidR="00026AD9" w:rsidRDefault="00CB245F" w:rsidP="00CB245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CB245F">
        <w:rPr>
          <w:rFonts w:ascii="Arial" w:hAnsi="Arial" w:cs="Arial"/>
          <w:sz w:val="22"/>
        </w:rPr>
        <w:t>De cara a abordar el reto, y centrándonos en los dos principales lenguajes de programación que nos permiten realizar analítica avanzada, Python y R, os mostramos algunas librerías que os pueden servir de ayuda:</w:t>
      </w:r>
    </w:p>
    <w:p w:rsidR="00026AD9" w:rsidRDefault="00026AD9">
      <w:pPr>
        <w:rPr>
          <w:rFonts w:ascii="Arial" w:eastAsia="Times New Roman" w:hAnsi="Arial" w:cs="Arial"/>
          <w:szCs w:val="24"/>
          <w:lang w:eastAsia="es-ES"/>
        </w:rPr>
      </w:pPr>
      <w:r>
        <w:rPr>
          <w:rFonts w:ascii="Arial" w:hAnsi="Arial" w:cs="Arial"/>
        </w:rPr>
        <w:br w:type="page"/>
      </w:r>
    </w:p>
    <w:p w:rsidR="00CB245F" w:rsidRDefault="00026AD9" w:rsidP="00CD173F">
      <w:pPr>
        <w:pStyle w:val="Ttulo1"/>
        <w:rPr>
          <w:rFonts w:ascii="Arial" w:hAnsi="Arial" w:cs="Arial"/>
          <w:b/>
          <w:bCs/>
          <w:color w:val="252525"/>
          <w:sz w:val="28"/>
          <w:szCs w:val="28"/>
        </w:rPr>
      </w:pPr>
      <w:bookmarkStart w:id="12" w:name="_Toc34115318"/>
      <w:r>
        <w:rPr>
          <w:rFonts w:ascii="Arial" w:hAnsi="Arial" w:cs="Arial"/>
          <w:b/>
          <w:bCs/>
          <w:color w:val="252525"/>
          <w:sz w:val="28"/>
          <w:szCs w:val="28"/>
        </w:rPr>
        <w:lastRenderedPageBreak/>
        <w:t>1º CORREO ACLARATORIO</w:t>
      </w:r>
      <w:bookmarkEnd w:id="12"/>
    </w:p>
    <w:p w:rsidR="00026AD9" w:rsidRDefault="00026AD9" w:rsidP="00026AD9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252525"/>
          <w:sz w:val="28"/>
          <w:szCs w:val="28"/>
        </w:rPr>
      </w:pPr>
    </w:p>
    <w:p w:rsidR="00CD173F" w:rsidRDefault="00AA4C1E" w:rsidP="00CD173F">
      <w:pPr>
        <w:pStyle w:val="NormalWeb"/>
        <w:spacing w:before="0" w:beforeAutospacing="0" w:after="0" w:afterAutospacing="0"/>
        <w:outlineLvl w:val="1"/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</w:pPr>
      <w:bookmarkStart w:id="13" w:name="_Toc34115319"/>
      <w:r w:rsidRPr="00CD173F"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  <w:t>Sobre el reto</w:t>
      </w:r>
      <w:bookmarkEnd w:id="13"/>
    </w:p>
    <w:p w:rsidR="00CD173F" w:rsidRDefault="00CD173F" w:rsidP="00CD173F">
      <w:pPr>
        <w:pStyle w:val="NormalWeb"/>
        <w:spacing w:before="0" w:beforeAutospacing="0" w:after="0" w:afterAutospacing="0"/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</w:pPr>
    </w:p>
    <w:p w:rsidR="00CD173F" w:rsidRDefault="00AA4C1E" w:rsidP="00CD173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 w:rsidRPr="00AA4C1E">
        <w:rPr>
          <w:rFonts w:ascii="Arial" w:hAnsi="Arial" w:cs="Arial"/>
          <w:sz w:val="22"/>
        </w:rPr>
        <w:t>Los datos representan las características de un grupo de referencias catastrales de la zona de Madrid.  </w:t>
      </w:r>
      <w:r w:rsidRPr="00AA4C1E">
        <w:rPr>
          <w:rFonts w:ascii="Arial" w:hAnsi="Arial" w:cs="Arial"/>
          <w:sz w:val="22"/>
        </w:rPr>
        <w:br/>
        <w:t xml:space="preserve">El objetivo es predecir el uso de cada registro propuesto. Es un problema de clasificación </w:t>
      </w:r>
      <w:proofErr w:type="spellStart"/>
      <w:r w:rsidRPr="00AA4C1E">
        <w:rPr>
          <w:rFonts w:ascii="Arial" w:hAnsi="Arial" w:cs="Arial"/>
          <w:sz w:val="22"/>
        </w:rPr>
        <w:t>multietiqueta</w:t>
      </w:r>
      <w:proofErr w:type="spellEnd"/>
      <w:r w:rsidRPr="00AA4C1E">
        <w:rPr>
          <w:rFonts w:ascii="Arial" w:hAnsi="Arial" w:cs="Arial"/>
          <w:sz w:val="22"/>
        </w:rPr>
        <w:t>: hay 6 categorías no balanceadas. </w:t>
      </w:r>
      <w:r w:rsidRPr="00AA4C1E">
        <w:rPr>
          <w:rFonts w:ascii="Arial" w:hAnsi="Arial" w:cs="Arial"/>
          <w:sz w:val="22"/>
        </w:rPr>
        <w:br/>
        <w:t>Se presentan 2 conjuntos de datos: “Modelar…” contiene 103.230 registros con 56 variables incluyendo la variable objetivo y “Estimar…” contiene 5.618 registros con 55 variables. </w:t>
      </w:r>
      <w:r w:rsidRPr="00AA4C1E">
        <w:rPr>
          <w:rFonts w:ascii="Arial" w:hAnsi="Arial" w:cs="Arial"/>
          <w:sz w:val="22"/>
        </w:rPr>
        <w:br/>
        <w:t>Se permite el enriquecimiento de datos, siempre y cuando se cumplan que los datos sean públicos, accesibles y legales.</w:t>
      </w:r>
    </w:p>
    <w:p w:rsidR="00CD173F" w:rsidRDefault="00AA4C1E" w:rsidP="00CD173F">
      <w:pPr>
        <w:pStyle w:val="NormalWeb"/>
        <w:spacing w:before="0" w:beforeAutospacing="0" w:after="0" w:afterAutospacing="0"/>
        <w:outlineLvl w:val="1"/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</w:pPr>
      <w:r>
        <w:rPr>
          <w:rFonts w:ascii="Helvetica" w:hAnsi="Helvetica"/>
          <w:color w:val="202020"/>
        </w:rPr>
        <w:br/>
      </w:r>
      <w:bookmarkStart w:id="14" w:name="_Toc34115320"/>
      <w:r w:rsidRPr="00CD173F"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  <w:t>Las variables</w:t>
      </w:r>
      <w:bookmarkEnd w:id="14"/>
    </w:p>
    <w:p w:rsidR="00CD173F" w:rsidRDefault="00CD173F" w:rsidP="00CD173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CD173F" w:rsidRPr="00CD173F" w:rsidRDefault="00AA4C1E" w:rsidP="00CD173F">
      <w:pPr>
        <w:pStyle w:val="NormalWeb"/>
        <w:spacing w:before="0" w:beforeAutospacing="0" w:after="0" w:afterAutospacing="0"/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</w:pPr>
      <w:r w:rsidRPr="00AA4C1E">
        <w:rPr>
          <w:rFonts w:ascii="Arial" w:hAnsi="Arial" w:cs="Arial"/>
          <w:sz w:val="22"/>
        </w:rPr>
        <w:t>La referencia catastral está ofuscada por lo que no es consultable, solo es válida como identificador de registro.  </w:t>
      </w:r>
      <w:r w:rsidRPr="00AA4C1E">
        <w:rPr>
          <w:rFonts w:ascii="Arial" w:hAnsi="Arial" w:cs="Arial"/>
          <w:sz w:val="22"/>
        </w:rPr>
        <w:br/>
        <w:t>La información de longitud-latitud ha sido escalada y desplazada aleatoriamente (manteniendo la relación de posición con el resto de puntos). </w:t>
      </w:r>
      <w:r w:rsidRPr="00AA4C1E">
        <w:rPr>
          <w:rFonts w:ascii="Arial" w:hAnsi="Arial" w:cs="Arial"/>
          <w:sz w:val="22"/>
        </w:rPr>
        <w:br/>
        <w:t xml:space="preserve">El principal grupo de variables es información sobre los canales de color R-G-B e infrarrojo de las imágenes tomadas por satélite. Hay 11 variables extraídas de cada uno de estos canales, que representan el valor o densidad en cada </w:t>
      </w:r>
      <w:proofErr w:type="spellStart"/>
      <w:r w:rsidRPr="00AA4C1E">
        <w:rPr>
          <w:rFonts w:ascii="Arial" w:hAnsi="Arial" w:cs="Arial"/>
          <w:sz w:val="22"/>
        </w:rPr>
        <w:t>decil</w:t>
      </w:r>
      <w:proofErr w:type="spellEnd"/>
      <w:r w:rsidRPr="00AA4C1E">
        <w:rPr>
          <w:rFonts w:ascii="Arial" w:hAnsi="Arial" w:cs="Arial"/>
          <w:sz w:val="22"/>
        </w:rPr>
        <w:t>.  </w:t>
      </w:r>
      <w:r w:rsidRPr="00AA4C1E">
        <w:rPr>
          <w:rFonts w:ascii="Arial" w:hAnsi="Arial" w:cs="Arial"/>
          <w:sz w:val="22"/>
        </w:rPr>
        <w:br/>
        <w:t xml:space="preserve">Así, la variable Q_R_4_0_0 representa el valor para el canal Red en el </w:t>
      </w:r>
      <w:proofErr w:type="spellStart"/>
      <w:r w:rsidRPr="00AA4C1E">
        <w:rPr>
          <w:rFonts w:ascii="Arial" w:hAnsi="Arial" w:cs="Arial"/>
          <w:sz w:val="22"/>
        </w:rPr>
        <w:t>decil</w:t>
      </w:r>
      <w:proofErr w:type="spellEnd"/>
      <w:r w:rsidRPr="00AA4C1E">
        <w:rPr>
          <w:rFonts w:ascii="Arial" w:hAnsi="Arial" w:cs="Arial"/>
          <w:sz w:val="22"/>
        </w:rPr>
        <w:t xml:space="preserve"> 0, la variable Q_G_3_0_8 representa el valor para el canal Green del </w:t>
      </w:r>
      <w:proofErr w:type="spellStart"/>
      <w:r w:rsidRPr="00AA4C1E">
        <w:rPr>
          <w:rFonts w:ascii="Arial" w:hAnsi="Arial" w:cs="Arial"/>
          <w:sz w:val="22"/>
        </w:rPr>
        <w:t>decil</w:t>
      </w:r>
      <w:proofErr w:type="spellEnd"/>
      <w:r w:rsidRPr="00AA4C1E">
        <w:rPr>
          <w:rFonts w:ascii="Arial" w:hAnsi="Arial" w:cs="Arial"/>
          <w:sz w:val="22"/>
        </w:rPr>
        <w:t xml:space="preserve"> 8 etc. La identificación “Q_NIR…” representa el canal en infrarrojo. </w:t>
      </w:r>
      <w:r w:rsidRPr="00AA4C1E">
        <w:rPr>
          <w:rFonts w:ascii="Arial" w:hAnsi="Arial" w:cs="Arial"/>
          <w:sz w:val="22"/>
        </w:rPr>
        <w:br/>
        <w:t>A continuación, hay 1 variable de área y 4 variables que condensan información de tipo geométrico sobre la parcela/registro.  </w:t>
      </w:r>
      <w:r w:rsidRPr="00AA4C1E">
        <w:rPr>
          <w:rFonts w:ascii="Arial" w:hAnsi="Arial" w:cs="Arial"/>
          <w:sz w:val="22"/>
        </w:rPr>
        <w:br/>
        <w:t>El MAXBUILDINGFLOOR se refiere a la altura máxima de los registros colindantes, no al propio registro. El año de construcción también se refiere al entorno. </w:t>
      </w:r>
      <w:r w:rsidRPr="00AA4C1E">
        <w:rPr>
          <w:rFonts w:ascii="Arial" w:hAnsi="Arial" w:cs="Arial"/>
          <w:sz w:val="22"/>
        </w:rPr>
        <w:br/>
        <w:t>Por último, se presenta una variable categórica representativa de la calidad según los datos de catastro (menor valor, menor calidad).</w:t>
      </w:r>
    </w:p>
    <w:p w:rsidR="00CD173F" w:rsidRPr="00CD173F" w:rsidRDefault="00AA4C1E" w:rsidP="00CD173F">
      <w:pPr>
        <w:pStyle w:val="NormalWeb"/>
        <w:spacing w:before="0" w:beforeAutospacing="0" w:after="0" w:afterAutospacing="0"/>
        <w:outlineLvl w:val="1"/>
        <w:rPr>
          <w:rFonts w:ascii="Arial" w:hAnsi="Arial" w:cs="Arial"/>
          <w:sz w:val="22"/>
        </w:rPr>
      </w:pPr>
      <w:r>
        <w:rPr>
          <w:rFonts w:ascii="Helvetica" w:hAnsi="Helvetica"/>
          <w:color w:val="202020"/>
        </w:rPr>
        <w:br/>
      </w:r>
      <w:bookmarkStart w:id="15" w:name="_Toc34115321"/>
      <w:r w:rsidRPr="00CD173F"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  <w:t>La entrega intermedia</w:t>
      </w:r>
      <w:bookmarkEnd w:id="15"/>
    </w:p>
    <w:p w:rsidR="00CD173F" w:rsidRDefault="00AA4C1E" w:rsidP="00CD173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>
        <w:rPr>
          <w:rFonts w:ascii="Helvetica" w:hAnsi="Helvetica"/>
          <w:color w:val="202020"/>
        </w:rPr>
        <w:br/>
      </w:r>
      <w:r w:rsidRPr="00AA4C1E">
        <w:rPr>
          <w:rFonts w:ascii="Arial" w:hAnsi="Arial" w:cs="Arial"/>
          <w:sz w:val="22"/>
        </w:rPr>
        <w:t>Se habilita un día para presentar una “entrega intermedia”, en el que los equipos podrán enviar 2 “</w:t>
      </w:r>
      <w:proofErr w:type="spellStart"/>
      <w:r w:rsidRPr="00AA4C1E">
        <w:rPr>
          <w:rFonts w:ascii="Arial" w:hAnsi="Arial" w:cs="Arial"/>
          <w:sz w:val="22"/>
        </w:rPr>
        <w:t>ficheros_respuestas</w:t>
      </w:r>
      <w:proofErr w:type="spellEnd"/>
      <w:r w:rsidRPr="00AA4C1E">
        <w:rPr>
          <w:rFonts w:ascii="Arial" w:hAnsi="Arial" w:cs="Arial"/>
          <w:sz w:val="22"/>
        </w:rPr>
        <w:t>” distintos (es decir, la predicción para los registros de “Estimar…”). No hay que enviar script ni presentación.  La Organización, al día siguiente, comunicará la métrica y la posición relativa del equipo en el total de la competición. Este mecanismo es optativo y no será considerado como una entrega oficial evaluable por el jurado local, tan solo será un medio para retroalime</w:t>
      </w:r>
      <w:r w:rsidR="00CD173F">
        <w:rPr>
          <w:rFonts w:ascii="Arial" w:hAnsi="Arial" w:cs="Arial"/>
          <w:sz w:val="22"/>
        </w:rPr>
        <w:t>ntar y mejorar vuestro trabajo.</w:t>
      </w:r>
    </w:p>
    <w:p w:rsidR="00477E3C" w:rsidRDefault="00477E3C" w:rsidP="00CD173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</w:p>
    <w:p w:rsidR="00477E3C" w:rsidRDefault="00477E3C" w:rsidP="00CD173F">
      <w:pPr>
        <w:pStyle w:val="NormalWeb"/>
        <w:spacing w:before="0" w:beforeAutospacing="0" w:after="0" w:afterAutospacing="0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73DE7773" wp14:editId="3899746F">
            <wp:extent cx="3562314" cy="1900124"/>
            <wp:effectExtent l="0" t="0" r="63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7162" cy="19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73F" w:rsidRDefault="00AA4C1E" w:rsidP="00CD173F">
      <w:pPr>
        <w:pStyle w:val="NormalWeb"/>
        <w:spacing w:before="0" w:beforeAutospacing="0" w:after="0" w:afterAutospacing="0"/>
        <w:outlineLvl w:val="1"/>
        <w:rPr>
          <w:rFonts w:ascii="Helvetica" w:hAnsi="Helvetica"/>
          <w:color w:val="202020"/>
          <w:shd w:val="clear" w:color="auto" w:fill="FFFFFF"/>
        </w:rPr>
      </w:pPr>
      <w:r>
        <w:rPr>
          <w:rFonts w:ascii="Helvetica" w:hAnsi="Helvetica"/>
          <w:color w:val="202020"/>
        </w:rPr>
        <w:br/>
      </w:r>
      <w:bookmarkStart w:id="16" w:name="_Toc34115322"/>
      <w:r w:rsidRPr="00CD173F"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  <w:t>Sobre las entregas</w:t>
      </w:r>
      <w:bookmarkEnd w:id="16"/>
    </w:p>
    <w:p w:rsidR="00CB245F" w:rsidRPr="00CD173F" w:rsidRDefault="00AA4C1E" w:rsidP="00CD173F">
      <w:pPr>
        <w:pStyle w:val="NormalWeb"/>
        <w:spacing w:before="0" w:beforeAutospacing="0" w:after="0" w:afterAutospacing="0"/>
        <w:rPr>
          <w:rFonts w:ascii="Arial" w:eastAsiaTheme="majorEastAsia" w:hAnsi="Arial" w:cs="Arial"/>
          <w:b/>
          <w:bCs/>
          <w:color w:val="252525"/>
          <w:sz w:val="32"/>
          <w:szCs w:val="33"/>
          <w:lang w:eastAsia="en-US"/>
        </w:rPr>
      </w:pPr>
      <w:r>
        <w:rPr>
          <w:rFonts w:ascii="Helvetica" w:hAnsi="Helvetica"/>
          <w:color w:val="202020"/>
        </w:rPr>
        <w:br/>
      </w:r>
      <w:r w:rsidRPr="00AA4C1E">
        <w:rPr>
          <w:rFonts w:ascii="Arial" w:hAnsi="Arial" w:cs="Arial"/>
          <w:sz w:val="22"/>
        </w:rPr>
        <w:t xml:space="preserve">El trabajo debe ser reproducible, por lo que se debe realizar con herramientas ‘open </w:t>
      </w:r>
      <w:proofErr w:type="spellStart"/>
      <w:r w:rsidRPr="00AA4C1E">
        <w:rPr>
          <w:rFonts w:ascii="Arial" w:hAnsi="Arial" w:cs="Arial"/>
          <w:sz w:val="22"/>
        </w:rPr>
        <w:t>source</w:t>
      </w:r>
      <w:proofErr w:type="spellEnd"/>
      <w:r w:rsidRPr="00AA4C1E">
        <w:rPr>
          <w:rFonts w:ascii="Arial" w:hAnsi="Arial" w:cs="Arial"/>
          <w:sz w:val="22"/>
        </w:rPr>
        <w:t xml:space="preserve">’. Se </w:t>
      </w:r>
      <w:r w:rsidRPr="00AA4C1E">
        <w:rPr>
          <w:rFonts w:ascii="Arial" w:hAnsi="Arial" w:cs="Arial"/>
          <w:sz w:val="22"/>
        </w:rPr>
        <w:lastRenderedPageBreak/>
        <w:t xml:space="preserve">prefieren lenguajes como R o Python. No se permite la importación de modelos pre-entrenados. Todas las etiquetas deben generarse mediante modelos endógenos, caso contrario, el trabajo no califica. Pedimos el </w:t>
      </w:r>
      <w:proofErr w:type="spellStart"/>
      <w:r w:rsidRPr="00AA4C1E">
        <w:rPr>
          <w:rFonts w:ascii="Arial" w:hAnsi="Arial" w:cs="Arial"/>
          <w:sz w:val="22"/>
        </w:rPr>
        <w:t>fichero_respuesta</w:t>
      </w:r>
      <w:proofErr w:type="spellEnd"/>
      <w:r w:rsidRPr="00AA4C1E">
        <w:rPr>
          <w:rFonts w:ascii="Arial" w:hAnsi="Arial" w:cs="Arial"/>
          <w:sz w:val="22"/>
        </w:rPr>
        <w:t xml:space="preserve"> + presentación + </w:t>
      </w:r>
      <w:proofErr w:type="spellStart"/>
      <w:r w:rsidRPr="00AA4C1E">
        <w:rPr>
          <w:rFonts w:ascii="Arial" w:hAnsi="Arial" w:cs="Arial"/>
          <w:sz w:val="22"/>
        </w:rPr>
        <w:t>script_con_código</w:t>
      </w:r>
      <w:proofErr w:type="spellEnd"/>
      <w:r w:rsidRPr="00AA4C1E">
        <w:rPr>
          <w:rFonts w:ascii="Arial" w:hAnsi="Arial" w:cs="Arial"/>
          <w:sz w:val="22"/>
        </w:rPr>
        <w:t>.  </w:t>
      </w:r>
      <w:r w:rsidRPr="00AA4C1E">
        <w:rPr>
          <w:rFonts w:ascii="Arial" w:hAnsi="Arial" w:cs="Arial"/>
          <w:sz w:val="22"/>
        </w:rPr>
        <w:br/>
        <w:t xml:space="preserve">Como presentación sirve: </w:t>
      </w:r>
      <w:proofErr w:type="spellStart"/>
      <w:r w:rsidRPr="00AA4C1E">
        <w:rPr>
          <w:rFonts w:ascii="Arial" w:hAnsi="Arial" w:cs="Arial"/>
          <w:sz w:val="22"/>
        </w:rPr>
        <w:t>pdf</w:t>
      </w:r>
      <w:proofErr w:type="spellEnd"/>
      <w:r w:rsidRPr="00AA4C1E">
        <w:rPr>
          <w:rFonts w:ascii="Arial" w:hAnsi="Arial" w:cs="Arial"/>
          <w:sz w:val="22"/>
        </w:rPr>
        <w:t xml:space="preserve">, </w:t>
      </w:r>
      <w:proofErr w:type="spellStart"/>
      <w:r w:rsidRPr="00AA4C1E">
        <w:rPr>
          <w:rFonts w:ascii="Arial" w:hAnsi="Arial" w:cs="Arial"/>
          <w:sz w:val="22"/>
        </w:rPr>
        <w:t>html</w:t>
      </w:r>
      <w:proofErr w:type="spellEnd"/>
      <w:r w:rsidRPr="00AA4C1E">
        <w:rPr>
          <w:rFonts w:ascii="Arial" w:hAnsi="Arial" w:cs="Arial"/>
          <w:sz w:val="22"/>
        </w:rPr>
        <w:t xml:space="preserve">, </w:t>
      </w:r>
      <w:proofErr w:type="spellStart"/>
      <w:r w:rsidRPr="00AA4C1E">
        <w:rPr>
          <w:rFonts w:ascii="Arial" w:hAnsi="Arial" w:cs="Arial"/>
          <w:sz w:val="22"/>
        </w:rPr>
        <w:t>rmarkdown</w:t>
      </w:r>
      <w:proofErr w:type="spellEnd"/>
      <w:r w:rsidRPr="00AA4C1E">
        <w:rPr>
          <w:rFonts w:ascii="Arial" w:hAnsi="Arial" w:cs="Arial"/>
          <w:sz w:val="22"/>
        </w:rPr>
        <w:t xml:space="preserve">, </w:t>
      </w:r>
      <w:proofErr w:type="spellStart"/>
      <w:r w:rsidRPr="00AA4C1E">
        <w:rPr>
          <w:rFonts w:ascii="Arial" w:hAnsi="Arial" w:cs="Arial"/>
          <w:sz w:val="22"/>
        </w:rPr>
        <w:t>jupiter</w:t>
      </w:r>
      <w:proofErr w:type="spellEnd"/>
      <w:r w:rsidRPr="00AA4C1E">
        <w:rPr>
          <w:rFonts w:ascii="Arial" w:hAnsi="Arial" w:cs="Arial"/>
          <w:sz w:val="22"/>
        </w:rPr>
        <w:t xml:space="preserve"> o notebook con el código muy bien comentado. Si se opta por </w:t>
      </w:r>
      <w:proofErr w:type="spellStart"/>
      <w:r w:rsidRPr="00AA4C1E">
        <w:rPr>
          <w:rFonts w:ascii="Arial" w:hAnsi="Arial" w:cs="Arial"/>
          <w:sz w:val="22"/>
        </w:rPr>
        <w:t>pdf</w:t>
      </w:r>
      <w:proofErr w:type="spellEnd"/>
      <w:r w:rsidRPr="00AA4C1E">
        <w:rPr>
          <w:rFonts w:ascii="Arial" w:hAnsi="Arial" w:cs="Arial"/>
          <w:sz w:val="22"/>
        </w:rPr>
        <w:t xml:space="preserve"> o similares, máximo 5 </w:t>
      </w:r>
      <w:proofErr w:type="spellStart"/>
      <w:r w:rsidRPr="00AA4C1E">
        <w:rPr>
          <w:rFonts w:ascii="Arial" w:hAnsi="Arial" w:cs="Arial"/>
          <w:sz w:val="22"/>
        </w:rPr>
        <w:t>slides</w:t>
      </w:r>
      <w:proofErr w:type="spellEnd"/>
      <w:r w:rsidRPr="00AA4C1E">
        <w:rPr>
          <w:rFonts w:ascii="Arial" w:hAnsi="Arial" w:cs="Arial"/>
          <w:sz w:val="22"/>
        </w:rPr>
        <w:t>. </w:t>
      </w:r>
      <w:r w:rsidRPr="00AA4C1E">
        <w:rPr>
          <w:rFonts w:ascii="Arial" w:hAnsi="Arial" w:cs="Arial"/>
          <w:sz w:val="22"/>
        </w:rPr>
        <w:br/>
        <w:t>El script con el código se ejecutará por la Organización para generar el fichero respue</w:t>
      </w:r>
      <w:r>
        <w:rPr>
          <w:rFonts w:ascii="Arial" w:hAnsi="Arial" w:cs="Arial"/>
          <w:sz w:val="22"/>
        </w:rPr>
        <w:t>sta. Indicar lenguaje y versión.</w:t>
      </w:r>
    </w:p>
    <w:sectPr w:rsidR="00CB245F" w:rsidRPr="00CD173F" w:rsidSect="00477E3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01562"/>
    <w:multiLevelType w:val="multilevel"/>
    <w:tmpl w:val="1278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52E63"/>
    <w:multiLevelType w:val="multilevel"/>
    <w:tmpl w:val="9816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664C75"/>
    <w:multiLevelType w:val="multilevel"/>
    <w:tmpl w:val="B2BC80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45F"/>
    <w:rsid w:val="00026AD9"/>
    <w:rsid w:val="00115561"/>
    <w:rsid w:val="00477E3C"/>
    <w:rsid w:val="00AA4C1E"/>
    <w:rsid w:val="00BF7A43"/>
    <w:rsid w:val="00CB245F"/>
    <w:rsid w:val="00CD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29AD"/>
  <w15:chartTrackingRefBased/>
  <w15:docId w15:val="{C42206F6-F2AE-4E94-9C46-FF06AE82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4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24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CB24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CB245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customStyle="1" w:styleId="lead">
    <w:name w:val="lead"/>
    <w:basedOn w:val="Normal"/>
    <w:rsid w:val="00CB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B245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B245F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24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B2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B2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45F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B245F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CD17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4308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0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1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88977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920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2413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75798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6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218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31" w:color="ECECEC"/>
                            <w:left w:val="single" w:sz="6" w:space="31" w:color="ECECEC"/>
                            <w:bottom w:val="single" w:sz="6" w:space="31" w:color="ECECEC"/>
                            <w:right w:val="single" w:sz="6" w:space="31" w:color="ECECE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1050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5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9925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5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02362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metrics.accuracy_score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documentation.org/packages/MLmetrics/versions/1.1.1/topics/Accurac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dealista.com/data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E4A19-B015-4E22-B4E1-7AA53F24F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Mosquera Belfort</dc:creator>
  <cp:keywords/>
  <dc:description/>
  <cp:lastModifiedBy>Manuel Mosquera Belfort</cp:lastModifiedBy>
  <cp:revision>5</cp:revision>
  <dcterms:created xsi:type="dcterms:W3CDTF">2020-03-03T06:47:00Z</dcterms:created>
  <dcterms:modified xsi:type="dcterms:W3CDTF">2020-03-03T07:08:00Z</dcterms:modified>
</cp:coreProperties>
</file>