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1E0419" w14:textId="57C26303" w:rsidR="0082470D" w:rsidRDefault="003148FD">
      <w:r>
        <w:rPr>
          <w:noProof/>
        </w:rPr>
        <w:drawing>
          <wp:anchor distT="0" distB="0" distL="114300" distR="114300" simplePos="0" relativeHeight="251660288" behindDoc="0" locked="0" layoutInCell="1" allowOverlap="1" wp14:anchorId="2EE0EC14" wp14:editId="0C3D89F8">
            <wp:simplePos x="0" y="0"/>
            <wp:positionH relativeFrom="column">
              <wp:posOffset>228600</wp:posOffset>
            </wp:positionH>
            <wp:positionV relativeFrom="paragraph">
              <wp:posOffset>-723265</wp:posOffset>
            </wp:positionV>
            <wp:extent cx="1485378" cy="901186"/>
            <wp:effectExtent l="0" t="0" r="63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I 5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85378" cy="901186"/>
                    </a:xfrm>
                    <a:prstGeom prst="rect">
                      <a:avLst/>
                    </a:prstGeom>
                  </pic:spPr>
                </pic:pic>
              </a:graphicData>
            </a:graphic>
            <wp14:sizeRelH relativeFrom="margin">
              <wp14:pctWidth>0</wp14:pctWidth>
            </wp14:sizeRelH>
            <wp14:sizeRelV relativeFrom="margin">
              <wp14:pctHeight>0</wp14:pctHeight>
            </wp14:sizeRelV>
          </wp:anchor>
        </w:drawing>
      </w:r>
      <w:r>
        <w:rPr>
          <w:rFonts w:ascii="Lucida Grande" w:hAnsi="Lucida Grande"/>
          <w:noProof/>
          <w:color w:val="000000"/>
          <w:sz w:val="22"/>
        </w:rPr>
        <mc:AlternateContent>
          <mc:Choice Requires="wps">
            <w:drawing>
              <wp:anchor distT="0" distB="0" distL="114300" distR="114300" simplePos="0" relativeHeight="251663360" behindDoc="0" locked="0" layoutInCell="1" allowOverlap="1" wp14:anchorId="6B56AC0B" wp14:editId="2973F72C">
                <wp:simplePos x="0" y="0"/>
                <wp:positionH relativeFrom="margin">
                  <wp:posOffset>3255010</wp:posOffset>
                </wp:positionH>
                <wp:positionV relativeFrom="paragraph">
                  <wp:posOffset>-723900</wp:posOffset>
                </wp:positionV>
                <wp:extent cx="3657600" cy="967105"/>
                <wp:effectExtent l="0" t="0" r="0" b="0"/>
                <wp:wrapNone/>
                <wp:docPr id="2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94996" w14:textId="77777777" w:rsidR="007D1701" w:rsidRPr="00A14C79" w:rsidRDefault="00651B1D" w:rsidP="003E59C4">
                            <w:pPr>
                              <w:pStyle w:val="NewsletterHeading"/>
                              <w:jc w:val="center"/>
                            </w:pPr>
                            <w:sdt>
                              <w:sdtPr>
                                <w:rPr>
                                  <w:sz w:val="40"/>
                                  <w:szCs w:val="40"/>
                                </w:rPr>
                                <w:id w:val="1987045129"/>
                                <w:placeholder>
                                  <w:docPart w:val="E7429C9163264E7B8FCFB399B1002C73"/>
                                </w:placeholder>
                              </w:sdtPr>
                              <w:sdtEndPr>
                                <w:rPr>
                                  <w:sz w:val="62"/>
                                  <w:szCs w:val="24"/>
                                </w:rPr>
                              </w:sdtEndPr>
                              <w:sdtContent>
                                <w:r w:rsidR="00CA2FBB" w:rsidRPr="003148FD">
                                  <w:rPr>
                                    <w:color w:val="auto"/>
                                    <w:sz w:val="40"/>
                                    <w:szCs w:val="40"/>
                                  </w:rPr>
                                  <w:t xml:space="preserve">COMMUNITY FOCUS: </w:t>
                                </w:r>
                                <w:r w:rsidR="003E59C4" w:rsidRPr="003148FD">
                                  <w:rPr>
                                    <w:color w:val="auto"/>
                                    <w:sz w:val="40"/>
                                    <w:szCs w:val="40"/>
                                  </w:rPr>
                                  <w:t>MAKING AN IMPACT</w:t>
                                </w:r>
                                <w:r w:rsidR="007D1701" w:rsidRPr="003E59C4">
                                  <w:rPr>
                                    <w:sz w:val="44"/>
                                    <w:szCs w:val="44"/>
                                  </w:rPr>
                                  <w:t xml:space="preserve"> </w:t>
                                </w:r>
                              </w:sdtContent>
                            </w:sdt>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56AC0B" id="_x0000_t202" coordsize="21600,21600" o:spt="202" path="m,l,21600r21600,l21600,xe">
                <v:stroke joinstyle="miter"/>
                <v:path gradientshapeok="t" o:connecttype="rect"/>
              </v:shapetype>
              <v:shape id="Text Box 14" o:spid="_x0000_s1026" type="#_x0000_t202" style="position:absolute;margin-left:256.3pt;margin-top:-57pt;width:4in;height:76.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" filled="f" stroked="f">
                <v:textbox inset=",7.2pt,,7.2pt">
                  <w:txbxContent>
                    <w:p w14:paraId="21F94996" w14:textId="77777777" w:rsidR="007D1701" w:rsidRPr="00A14C79" w:rsidRDefault="003148FD" w:rsidP="003E59C4">
                      <w:pPr>
                        <w:pStyle w:val="NewsletterHeading"/>
                        <w:jc w:val="center"/>
                      </w:pPr>
                      <w:sdt>
                        <w:sdtPr>
                          <w:rPr>
                            <w:sz w:val="40"/>
                            <w:szCs w:val="40"/>
                          </w:rPr>
                          <w:id w:val="1987045129"/>
                          <w:placeholder>
                            <w:docPart w:val="E7429C9163264E7B8FCFB399B1002C73"/>
                          </w:placeholder>
                        </w:sdtPr>
                        <w:sdtEndPr>
                          <w:rPr>
                            <w:sz w:val="62"/>
                            <w:szCs w:val="24"/>
                          </w:rPr>
                        </w:sdtEndPr>
                        <w:sdtContent>
                          <w:r w:rsidR="00CA2FBB" w:rsidRPr="003148FD">
                            <w:rPr>
                              <w:color w:val="auto"/>
                              <w:sz w:val="40"/>
                              <w:szCs w:val="40"/>
                            </w:rPr>
                            <w:t xml:space="preserve">COMMUNITY FOCUS: </w:t>
                          </w:r>
                          <w:r w:rsidR="003E59C4" w:rsidRPr="003148FD">
                            <w:rPr>
                              <w:color w:val="auto"/>
                              <w:sz w:val="40"/>
                              <w:szCs w:val="40"/>
                            </w:rPr>
                            <w:t>MAKING AN IMPACT</w:t>
                          </w:r>
                          <w:r w:rsidR="007D1701" w:rsidRPr="003E59C4">
                            <w:rPr>
                              <w:sz w:val="44"/>
                              <w:szCs w:val="44"/>
                            </w:rPr>
                            <w:t xml:space="preserve"> </w:t>
                          </w:r>
                        </w:sdtContent>
                      </w:sdt>
                    </w:p>
                  </w:txbxContent>
                </v:textbox>
                <w10:wrap anchorx="margin"/>
              </v:shape>
            </w:pict>
          </mc:Fallback>
        </mc:AlternateContent>
      </w:r>
      <w:r w:rsidR="003340C6">
        <w:rPr>
          <w:noProof/>
        </w:rPr>
        <mc:AlternateContent>
          <mc:Choice Requires="wps">
            <w:drawing>
              <wp:anchor distT="0" distB="0" distL="114300" distR="114300" simplePos="0" relativeHeight="251658240" behindDoc="0" locked="0" layoutInCell="1" allowOverlap="1" wp14:anchorId="394B9096" wp14:editId="22F6A562">
                <wp:simplePos x="0" y="0"/>
                <wp:positionH relativeFrom="page">
                  <wp:posOffset>-177165</wp:posOffset>
                </wp:positionH>
                <wp:positionV relativeFrom="page">
                  <wp:posOffset>-111760</wp:posOffset>
                </wp:positionV>
                <wp:extent cx="367030" cy="562610"/>
                <wp:effectExtent l="3810" t="2540" r="635" b="0"/>
                <wp:wrapNone/>
                <wp:docPr id="2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030" cy="562610"/>
                        </a:xfrm>
                        <a:prstGeom prst="rect">
                          <a:avLst/>
                        </a:prstGeom>
                        <a:solidFill>
                          <a:schemeClr val="bg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txbx>
                        <w:txbxContent>
                          <w:p w14:paraId="5E242751" w14:textId="77777777" w:rsidR="0000112E" w:rsidRDefault="0000112E" w:rsidP="002C5EF5">
                            <w:pPr>
                              <w:pStyle w:val="CompanyName"/>
                            </w:pPr>
                          </w:p>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394B9096" id="Rectangle 6" o:spid="_x0000_s1027" style="position:absolute;margin-left:-13.95pt;margin-top:-8.8pt;width:28.9pt;height:44.3pt;z-index:251658240;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" fillcolor="white [3212]" stroked="f" strokecolor="#4a7ebb" strokeweight="1.5pt">
                <v:shadow opacity="22938f" offset="0"/>
                <v:textbox style="mso-fit-shape-to-text:t" inset=",7.2pt,,7.2pt">
                  <w:txbxContent>
                    <w:p w14:paraId="5E242751" w14:textId="77777777" w:rsidR="0000112E" w:rsidRDefault="0000112E" w:rsidP="002C5EF5">
                      <w:pPr>
                        <w:pStyle w:val="CompanyName"/>
                      </w:pPr>
                    </w:p>
                  </w:txbxContent>
                </v:textbox>
                <w10:wrap anchorx="page" anchory="page"/>
              </v:rect>
            </w:pict>
          </mc:Fallback>
        </mc:AlternateContent>
      </w:r>
    </w:p>
    <w:p w14:paraId="2D3E23F6" w14:textId="1B304541" w:rsidR="003148FD" w:rsidRPr="003148FD" w:rsidRDefault="003148FD">
      <w:pPr>
        <w:rPr>
          <w:sz w:val="14"/>
          <w:szCs w:val="14"/>
        </w:rPr>
      </w:pPr>
      <w:r>
        <w:rPr>
          <w:noProof/>
        </w:rPr>
        <mc:AlternateContent>
          <mc:Choice Requires="wps">
            <w:drawing>
              <wp:anchor distT="0" distB="0" distL="114300" distR="114300" simplePos="0" relativeHeight="251659264" behindDoc="0" locked="0" layoutInCell="1" allowOverlap="1" wp14:anchorId="519C3C2C" wp14:editId="60980B56">
                <wp:simplePos x="0" y="0"/>
                <wp:positionH relativeFrom="page">
                  <wp:posOffset>-116840</wp:posOffset>
                </wp:positionH>
                <wp:positionV relativeFrom="page">
                  <wp:posOffset>1268095</wp:posOffset>
                </wp:positionV>
                <wp:extent cx="8001000" cy="296545"/>
                <wp:effectExtent l="0" t="0" r="2540" b="0"/>
                <wp:wrapTight wrapText="bothSides">
                  <wp:wrapPolygon edited="0">
                    <wp:start x="-27" y="-601"/>
                    <wp:lineTo x="-27" y="20999"/>
                    <wp:lineTo x="21627" y="20999"/>
                    <wp:lineTo x="21627" y="-601"/>
                    <wp:lineTo x="-27" y="-601"/>
                  </wp:wrapPolygon>
                </wp:wrapTight>
                <wp:docPr id="2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0" cy="296545"/>
                        </a:xfrm>
                        <a:prstGeom prst="rect">
                          <a:avLst/>
                        </a:prstGeom>
                        <a:solidFill>
                          <a:srgbClr val="7DB755"/>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F16E36" id="Rectangle 7" o:spid="_x0000_s1026" style="position:absolute;margin-left:-9.2pt;margin-top:99.85pt;width:630pt;height:23.3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" fillcolor="#7db755" stroked="f" strokecolor="#4a7ebb" strokeweight="1.5pt">
                <v:shadow opacity="22938f" offset="0"/>
                <v:textbox inset=",7.2pt,,7.2pt"/>
                <w10:wrap type="tight" anchorx="page" anchory="page"/>
              </v:rect>
            </w:pict>
          </mc:Fallback>
        </mc:AlternateContent>
      </w:r>
      <w:r>
        <w:rPr>
          <w:noProof/>
        </w:rPr>
        <mc:AlternateContent>
          <mc:Choice Requires="wps">
            <w:drawing>
              <wp:anchor distT="0" distB="0" distL="114300" distR="114300" simplePos="0" relativeHeight="251697152" behindDoc="0" locked="0" layoutInCell="1" allowOverlap="1" wp14:anchorId="6B3360BD" wp14:editId="6D21AA0D">
                <wp:simplePos x="0" y="0"/>
                <wp:positionH relativeFrom="column">
                  <wp:posOffset>-428625</wp:posOffset>
                </wp:positionH>
                <wp:positionV relativeFrom="paragraph">
                  <wp:posOffset>130175</wp:posOffset>
                </wp:positionV>
                <wp:extent cx="7677150" cy="361950"/>
                <wp:effectExtent l="0" t="0" r="0" b="1270"/>
                <wp:wrapNone/>
                <wp:docPr id="22"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7715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8477C0" w14:textId="77777777" w:rsidR="002C5EF5" w:rsidRPr="002C5EF5" w:rsidRDefault="002C5EF5" w:rsidP="002C5EF5">
                            <w:pPr>
                              <w:jc w:val="center"/>
                              <w:rPr>
                                <w:rFonts w:ascii="Microsoft Sans Serif" w:hAnsi="Microsoft Sans Serif" w:cs="Microsoft Sans Serif"/>
                                <w:color w:val="FFFFFF" w:themeColor="background1"/>
                                <w:sz w:val="36"/>
                                <w:szCs w:val="36"/>
                              </w:rPr>
                            </w:pPr>
                            <w:r w:rsidRPr="002C5EF5">
                              <w:rPr>
                                <w:rFonts w:ascii="Microsoft Sans Serif" w:hAnsi="Microsoft Sans Serif" w:cs="Microsoft Sans Serif"/>
                                <w:color w:val="FFFFFF" w:themeColor="background1"/>
                                <w:sz w:val="36"/>
                                <w:szCs w:val="36"/>
                              </w:rPr>
                              <w:t>Better Infrastructure.           Better Environments.           Better Life!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3360BD" id="Text Box 39" o:spid="_x0000_s1028" type="#_x0000_t202" style="position:absolute;margin-left:-33.75pt;margin-top:10.25pt;width:604.5pt;height:2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" filled="f" stroked="f">
                <v:textbox>
                  <w:txbxContent>
                    <w:p w14:paraId="5E8477C0" w14:textId="77777777" w:rsidR="002C5EF5" w:rsidRPr="002C5EF5" w:rsidRDefault="002C5EF5" w:rsidP="002C5EF5">
                      <w:pPr>
                        <w:jc w:val="center"/>
                        <w:rPr>
                          <w:rFonts w:ascii="Microsoft Sans Serif" w:hAnsi="Microsoft Sans Serif" w:cs="Microsoft Sans Serif"/>
                          <w:color w:val="FFFFFF" w:themeColor="background1"/>
                          <w:sz w:val="36"/>
                          <w:szCs w:val="36"/>
                        </w:rPr>
                      </w:pPr>
                      <w:r w:rsidRPr="002C5EF5">
                        <w:rPr>
                          <w:rFonts w:ascii="Microsoft Sans Serif" w:hAnsi="Microsoft Sans Serif" w:cs="Microsoft Sans Serif"/>
                          <w:color w:val="FFFFFF" w:themeColor="background1"/>
                          <w:sz w:val="36"/>
                          <w:szCs w:val="36"/>
                        </w:rPr>
                        <w:t>Better Infrastructure.           Better Environments.           Better Life!</w:t>
                      </w:r>
                    </w:p>
                  </w:txbxContent>
                </v:textbox>
              </v:shape>
            </w:pict>
          </mc:Fallback>
        </mc:AlternateContent>
      </w:r>
    </w:p>
    <w:p w14:paraId="2213599E" w14:textId="77777777" w:rsidR="0082470D" w:rsidRDefault="0082470D" w:rsidP="0082470D">
      <w:pPr>
        <w:rPr>
          <w:rFonts w:ascii="Arial" w:hAnsi="Arial"/>
          <w:b/>
          <w:sz w:val="36"/>
        </w:rPr>
      </w:pPr>
    </w:p>
    <w:p w14:paraId="5B61BAD1" w14:textId="77777777" w:rsidR="003E59C4" w:rsidRDefault="003E59C4" w:rsidP="007D1701">
      <w:pPr>
        <w:pStyle w:val="NewsletterHeadline"/>
        <w:sectPr w:rsidR="003E59C4" w:rsidSect="003148FD">
          <w:footerReference w:type="default" r:id="rId10"/>
          <w:type w:val="continuous"/>
          <w:pgSz w:w="12240" w:h="15840"/>
          <w:pgMar w:top="1440" w:right="634" w:bottom="432" w:left="720" w:header="720" w:footer="432" w:gutter="0"/>
          <w:cols w:num="2" w:space="720"/>
          <w:docGrid w:linePitch="326"/>
        </w:sectPr>
      </w:pPr>
    </w:p>
    <w:p w14:paraId="186DBAB7" w14:textId="77777777" w:rsidR="003148FD" w:rsidRPr="003148FD" w:rsidRDefault="003148FD" w:rsidP="008875E6">
      <w:pPr>
        <w:pStyle w:val="NewsletterHeadline"/>
        <w:jc w:val="center"/>
        <w:rPr>
          <w:sz w:val="18"/>
          <w:szCs w:val="18"/>
        </w:rPr>
      </w:pPr>
    </w:p>
    <w:p w14:paraId="4F48DB83" w14:textId="61EB3C1B" w:rsidR="007C69C1" w:rsidRDefault="003148FD" w:rsidP="008875E6">
      <w:pPr>
        <w:pStyle w:val="NewsletterHeadline"/>
        <w:jc w:val="center"/>
        <w:rPr>
          <w:szCs w:val="32"/>
        </w:rPr>
      </w:pPr>
      <w:r>
        <w:rPr>
          <w:szCs w:val="32"/>
        </w:rPr>
        <w:t>CHLORIDE REDUCTION: WHAT YOU NEED TO KNOW</w:t>
      </w:r>
      <w:r w:rsidR="007C69C1">
        <w:rPr>
          <w:szCs w:val="32"/>
        </w:rPr>
        <w:t xml:space="preserve"> </w:t>
      </w:r>
    </w:p>
    <w:p w14:paraId="391A0689" w14:textId="77777777" w:rsidR="008875E6" w:rsidRPr="008875E6" w:rsidRDefault="008875E6" w:rsidP="008875E6">
      <w:pPr>
        <w:pStyle w:val="NewsletterHeadline"/>
        <w:jc w:val="center"/>
        <w:rPr>
          <w:sz w:val="10"/>
          <w:szCs w:val="10"/>
        </w:rPr>
      </w:pPr>
    </w:p>
    <w:p w14:paraId="3679765C" w14:textId="77777777" w:rsidR="00F21B7C" w:rsidRDefault="00F21B7C" w:rsidP="003E564B">
      <w:pPr>
        <w:pStyle w:val="NewsletterBody"/>
        <w:sectPr w:rsidR="00F21B7C" w:rsidSect="008875E6">
          <w:type w:val="continuous"/>
          <w:pgSz w:w="12240" w:h="15840"/>
          <w:pgMar w:top="1440" w:right="630" w:bottom="540" w:left="720" w:header="720" w:footer="720" w:gutter="0"/>
          <w:cols w:space="720"/>
        </w:sectPr>
      </w:pPr>
    </w:p>
    <w:p w14:paraId="6CBE70ED" w14:textId="54E9CD22" w:rsidR="00523E54" w:rsidRPr="00685697" w:rsidRDefault="003148FD" w:rsidP="00523E54">
      <w:pPr>
        <w:pStyle w:val="NewsletterBody"/>
        <w:spacing w:after="0"/>
        <w:rPr>
          <w:szCs w:val="22"/>
        </w:rPr>
      </w:pPr>
      <w:r>
        <w:rPr>
          <w:noProof/>
        </w:rPr>
        <w:drawing>
          <wp:anchor distT="0" distB="0" distL="114300" distR="114300" simplePos="0" relativeHeight="251698176" behindDoc="1" locked="0" layoutInCell="1" allowOverlap="1" wp14:anchorId="37881232" wp14:editId="65E12EDF">
            <wp:simplePos x="0" y="0"/>
            <wp:positionH relativeFrom="column">
              <wp:posOffset>0</wp:posOffset>
            </wp:positionH>
            <wp:positionV relativeFrom="paragraph">
              <wp:posOffset>885825</wp:posOffset>
            </wp:positionV>
            <wp:extent cx="1600200" cy="1024255"/>
            <wp:effectExtent l="0" t="0" r="0" b="4445"/>
            <wp:wrapTight wrapText="bothSides">
              <wp:wrapPolygon edited="0">
                <wp:start x="0" y="0"/>
                <wp:lineTo x="0" y="21292"/>
                <wp:lineTo x="21343" y="21292"/>
                <wp:lineTo x="21343" y="0"/>
                <wp:lineTo x="0" y="0"/>
              </wp:wrapPolygon>
            </wp:wrapTight>
            <wp:docPr id="19459" name="Picture 4" descr="IMG_0979">
              <a:extLst xmlns:a="http://schemas.openxmlformats.org/drawingml/2006/main">
                <a:ext uri="{FF2B5EF4-FFF2-40B4-BE49-F238E27FC236}">
                  <a16:creationId xmlns:a16="http://schemas.microsoft.com/office/drawing/2014/main" id="{C29B6972-CFAD-4824-B455-6E275D85E1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 name="Picture 4" descr="IMG_0979">
                      <a:extLst>
                        <a:ext uri="{FF2B5EF4-FFF2-40B4-BE49-F238E27FC236}">
                          <a16:creationId xmlns:a16="http://schemas.microsoft.com/office/drawing/2014/main" id="{C29B6972-CFAD-4824-B455-6E275D85E1B5}"/>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00200" cy="1024255"/>
                    </a:xfrm>
                    <a:prstGeom prst="rect">
                      <a:avLst/>
                    </a:prstGeom>
                    <a:noFill/>
                    <a:extLs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margin">
              <wp14:pctWidth>0</wp14:pctWidth>
            </wp14:sizeRelH>
            <wp14:sizeRelV relativeFrom="margin">
              <wp14:pctHeight>0</wp14:pctHeight>
            </wp14:sizeRelV>
          </wp:anchor>
        </w:drawing>
      </w:r>
      <w:r>
        <w:rPr>
          <w:szCs w:val="22"/>
        </w:rPr>
        <w:t>Sleet.  Snow.  Ice.  Winter in Illinois can be hard on the public in more ways than one.  Winter weather can cause roads and walkways to become serious safety hazards.  To combat these dangers, municipalities rely on the most common and economical deicer, sodium chloride, or salt.  However, excessive use of road salt can cause environmental problems and can become a hazard itself.  Salt aids in the erosion of infrastructure and causes damage to water bodies, groundwater, and roadside vegetation.  High chloride levels impair the plants natural ability to absorb water and nutrients.  Melting snow and ice causes water runoff that contains chemicals from applied deicing agents.  This runoff is discharged directly into local bodies of water.  The only way to address this issue is at the source, the application of salt.</w:t>
      </w:r>
      <w:r w:rsidR="00E13589" w:rsidRPr="00685697">
        <w:rPr>
          <w:szCs w:val="22"/>
        </w:rPr>
        <w:t xml:space="preserve"> </w:t>
      </w:r>
    </w:p>
    <w:p w14:paraId="60FF1534" w14:textId="5EAEA2FE" w:rsidR="00AE4C2F" w:rsidRPr="00651B1D" w:rsidRDefault="00AE4C2F" w:rsidP="00523E54">
      <w:pPr>
        <w:pStyle w:val="NewsletterBody"/>
        <w:spacing w:after="0"/>
        <w:rPr>
          <w:sz w:val="16"/>
          <w:szCs w:val="16"/>
        </w:rPr>
      </w:pPr>
    </w:p>
    <w:p w14:paraId="4C646E5F" w14:textId="4DD6673D" w:rsidR="003148FD" w:rsidRDefault="003148FD" w:rsidP="00523E54">
      <w:pPr>
        <w:pStyle w:val="NewsletterBody"/>
        <w:spacing w:after="0"/>
        <w:rPr>
          <w:szCs w:val="22"/>
        </w:rPr>
      </w:pPr>
      <w:r>
        <w:rPr>
          <w:noProof/>
        </w:rPr>
        <w:drawing>
          <wp:anchor distT="0" distB="0" distL="114300" distR="114300" simplePos="0" relativeHeight="251699200" behindDoc="1" locked="0" layoutInCell="1" allowOverlap="1" wp14:anchorId="7E6CAFF2" wp14:editId="4DDD2E33">
            <wp:simplePos x="0" y="0"/>
            <wp:positionH relativeFrom="column">
              <wp:posOffset>1600200</wp:posOffset>
            </wp:positionH>
            <wp:positionV relativeFrom="paragraph">
              <wp:posOffset>2159635</wp:posOffset>
            </wp:positionV>
            <wp:extent cx="1532255" cy="1019175"/>
            <wp:effectExtent l="0" t="0" r="0" b="9525"/>
            <wp:wrapTight wrapText="bothSides">
              <wp:wrapPolygon edited="0">
                <wp:start x="0" y="0"/>
                <wp:lineTo x="0" y="21398"/>
                <wp:lineTo x="21215" y="21398"/>
                <wp:lineTo x="21215" y="0"/>
                <wp:lineTo x="0" y="0"/>
              </wp:wrapPolygon>
            </wp:wrapTight>
            <wp:docPr id="5" name="Content Placeholder 4" descr="A truck driving down a dirt road&#10;&#10;Description generated with very high confidence">
              <a:extLst xmlns:a="http://schemas.openxmlformats.org/drawingml/2006/main">
                <a:ext uri="{FF2B5EF4-FFF2-40B4-BE49-F238E27FC236}">
                  <a16:creationId xmlns:a16="http://schemas.microsoft.com/office/drawing/2014/main" id="{F9A9BA52-9C09-4727-99E8-6517C98AA1E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truck driving down a dirt road&#10;&#10;Description generated with very high confidence">
                      <a:extLst>
                        <a:ext uri="{FF2B5EF4-FFF2-40B4-BE49-F238E27FC236}">
                          <a16:creationId xmlns:a16="http://schemas.microsoft.com/office/drawing/2014/main" id="{F9A9BA52-9C09-4727-99E8-6517C98AA1EE}"/>
                        </a:ext>
                      </a:extLst>
                    </pic:cNvPr>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32255" cy="1019175"/>
                    </a:xfrm>
                    <a:prstGeom prst="rect">
                      <a:avLst/>
                    </a:prstGeom>
                  </pic:spPr>
                </pic:pic>
              </a:graphicData>
            </a:graphic>
            <wp14:sizeRelH relativeFrom="margin">
              <wp14:pctWidth>0</wp14:pctWidth>
            </wp14:sizeRelH>
            <wp14:sizeRelV relativeFrom="margin">
              <wp14:pctHeight>0</wp14:pctHeight>
            </wp14:sizeRelV>
          </wp:anchor>
        </w:drawing>
      </w:r>
      <w:r>
        <w:rPr>
          <w:szCs w:val="22"/>
        </w:rPr>
        <w:t>MEI Senior Project Manager, John Kawka, spent 36 years with DuPage County Highway Department, as Manager of Highway Operations.  As a member of DuPage River Salt Creek Work Group, he has twice been awarded with Low Salt Community Awards.  John is an expert at developing and implementing best management practices for chloride reduction.  Under John</w:t>
      </w:r>
      <w:r w:rsidR="00651B1D">
        <w:rPr>
          <w:szCs w:val="22"/>
        </w:rPr>
        <w:t>’s guidance</w:t>
      </w:r>
      <w:r>
        <w:rPr>
          <w:szCs w:val="22"/>
        </w:rPr>
        <w:t>, DuPage County reduced salt application rates 25%-35%, saving thousands of county dollars. Additionally, they received recognition from the Sierra Club and EPA for the DuPage River Salt Creek Workgroup program efficiency and, to date, have not had to apply for a chloride variance.  Utilizing shared services to reduce costs, the County established good working relationships with other local municipalities.</w:t>
      </w:r>
    </w:p>
    <w:p w14:paraId="6794471F" w14:textId="3E794F6C" w:rsidR="003148FD" w:rsidRDefault="003148FD" w:rsidP="00523E54">
      <w:pPr>
        <w:pStyle w:val="NewsletterBody"/>
        <w:spacing w:after="0"/>
        <w:rPr>
          <w:szCs w:val="22"/>
        </w:rPr>
      </w:pPr>
    </w:p>
    <w:p w14:paraId="59B2652D" w14:textId="4E6900AA" w:rsidR="003148FD" w:rsidRDefault="003148FD" w:rsidP="00523E54">
      <w:pPr>
        <w:pStyle w:val="NewsletterBody"/>
        <w:spacing w:after="0"/>
        <w:rPr>
          <w:szCs w:val="22"/>
        </w:rPr>
      </w:pPr>
      <w:r>
        <w:rPr>
          <w:szCs w:val="22"/>
        </w:rPr>
        <w:t xml:space="preserve">Via the National Pollution Discharge Elimination System (NPDES), the United States Environmental Protection Agency (EPA) passed regulations to improve water quality by reducing nonpoint source pollution in urban </w:t>
      </w:r>
      <w:proofErr w:type="spellStart"/>
      <w:r>
        <w:rPr>
          <w:szCs w:val="22"/>
        </w:rPr>
        <w:t>stormwater</w:t>
      </w:r>
      <w:proofErr w:type="spellEnd"/>
      <w:r>
        <w:rPr>
          <w:szCs w:val="22"/>
        </w:rPr>
        <w:t xml:space="preserve">.  The Municipal Separate Storm Sewer Systems (MS4) Permit is required for municipalities to obtain NPDES coverage.  </w:t>
      </w:r>
      <w:r>
        <w:rPr>
          <w:szCs w:val="22"/>
        </w:rPr>
        <w:t>Municipalities applying for an MS4 are required to address six minimum pollution control measures:</w:t>
      </w:r>
    </w:p>
    <w:p w14:paraId="4EE8AFEF" w14:textId="22CD92F4" w:rsidR="003148FD" w:rsidRDefault="003148FD" w:rsidP="003148FD">
      <w:pPr>
        <w:pStyle w:val="NewsletterBody"/>
        <w:numPr>
          <w:ilvl w:val="0"/>
          <w:numId w:val="1"/>
        </w:numPr>
        <w:spacing w:after="0"/>
        <w:rPr>
          <w:szCs w:val="22"/>
        </w:rPr>
      </w:pPr>
      <w:r>
        <w:rPr>
          <w:szCs w:val="22"/>
        </w:rPr>
        <w:t>Public Education and Outreach</w:t>
      </w:r>
    </w:p>
    <w:p w14:paraId="438B5D54" w14:textId="4DAF822B" w:rsidR="003148FD" w:rsidRDefault="003148FD" w:rsidP="003148FD">
      <w:pPr>
        <w:pStyle w:val="NewsletterBody"/>
        <w:numPr>
          <w:ilvl w:val="0"/>
          <w:numId w:val="1"/>
        </w:numPr>
        <w:spacing w:after="0"/>
        <w:rPr>
          <w:szCs w:val="22"/>
        </w:rPr>
      </w:pPr>
      <w:r>
        <w:rPr>
          <w:szCs w:val="22"/>
        </w:rPr>
        <w:t>Public Participation / Involvement</w:t>
      </w:r>
    </w:p>
    <w:p w14:paraId="61217B45" w14:textId="4C35FC6E" w:rsidR="003148FD" w:rsidRDefault="003148FD" w:rsidP="003148FD">
      <w:pPr>
        <w:pStyle w:val="NewsletterBody"/>
        <w:numPr>
          <w:ilvl w:val="0"/>
          <w:numId w:val="1"/>
        </w:numPr>
        <w:spacing w:after="0"/>
        <w:rPr>
          <w:szCs w:val="22"/>
        </w:rPr>
      </w:pPr>
      <w:r>
        <w:rPr>
          <w:szCs w:val="22"/>
        </w:rPr>
        <w:t>Illicit Discharge Detection and Elimination</w:t>
      </w:r>
    </w:p>
    <w:p w14:paraId="4E21E65F" w14:textId="14F26015" w:rsidR="003148FD" w:rsidRDefault="003148FD" w:rsidP="003148FD">
      <w:pPr>
        <w:pStyle w:val="NewsletterBody"/>
        <w:numPr>
          <w:ilvl w:val="0"/>
          <w:numId w:val="1"/>
        </w:numPr>
        <w:spacing w:after="0"/>
        <w:rPr>
          <w:szCs w:val="22"/>
        </w:rPr>
      </w:pPr>
      <w:r>
        <w:rPr>
          <w:szCs w:val="22"/>
        </w:rPr>
        <w:t>Construction Site Runoff Control</w:t>
      </w:r>
    </w:p>
    <w:p w14:paraId="315CB3B6" w14:textId="675948C9" w:rsidR="003148FD" w:rsidRDefault="003148FD" w:rsidP="003148FD">
      <w:pPr>
        <w:pStyle w:val="NewsletterBody"/>
        <w:numPr>
          <w:ilvl w:val="0"/>
          <w:numId w:val="1"/>
        </w:numPr>
        <w:spacing w:after="0"/>
        <w:rPr>
          <w:szCs w:val="22"/>
        </w:rPr>
      </w:pPr>
      <w:r>
        <w:rPr>
          <w:szCs w:val="22"/>
        </w:rPr>
        <w:t>Management of Post-Construction Site Runoff</w:t>
      </w:r>
    </w:p>
    <w:p w14:paraId="64A72C87" w14:textId="58CDF5F8" w:rsidR="003148FD" w:rsidRDefault="003148FD" w:rsidP="003148FD">
      <w:pPr>
        <w:pStyle w:val="NewsletterBody"/>
        <w:numPr>
          <w:ilvl w:val="0"/>
          <w:numId w:val="1"/>
        </w:numPr>
        <w:spacing w:after="0"/>
        <w:rPr>
          <w:szCs w:val="22"/>
        </w:rPr>
      </w:pPr>
      <w:r>
        <w:rPr>
          <w:szCs w:val="22"/>
        </w:rPr>
        <w:t>Good Housekeeping in Municipal Operations</w:t>
      </w:r>
    </w:p>
    <w:p w14:paraId="706205FB" w14:textId="7B8C54AF" w:rsidR="003148FD" w:rsidRPr="00651B1D" w:rsidRDefault="003148FD" w:rsidP="003148FD">
      <w:pPr>
        <w:pStyle w:val="NewsletterBody"/>
        <w:spacing w:after="0"/>
        <w:rPr>
          <w:sz w:val="16"/>
          <w:szCs w:val="16"/>
        </w:rPr>
      </w:pPr>
      <w:bookmarkStart w:id="0" w:name="_GoBack"/>
      <w:bookmarkEnd w:id="0"/>
    </w:p>
    <w:p w14:paraId="5199A9FF" w14:textId="354375BD" w:rsidR="003148FD" w:rsidRDefault="003148FD" w:rsidP="003148FD">
      <w:pPr>
        <w:pStyle w:val="NewsletterBody"/>
        <w:spacing w:after="0"/>
        <w:rPr>
          <w:szCs w:val="22"/>
        </w:rPr>
      </w:pPr>
      <w:r>
        <w:rPr>
          <w:szCs w:val="22"/>
        </w:rPr>
        <w:t xml:space="preserve">So, how do you reduce chlorides to help meet the MS4 requirements?  First and foremost, all employees should be made aware of the requirements and the methods that will be utilized to minimize </w:t>
      </w:r>
      <w:r w:rsidR="00651B1D">
        <w:rPr>
          <w:szCs w:val="22"/>
        </w:rPr>
        <w:t>contaminants</w:t>
      </w:r>
      <w:r>
        <w:rPr>
          <w:szCs w:val="22"/>
        </w:rPr>
        <w:t xml:space="preserve">.  These methods can include proper maintenance of municipal facilities and property, the inspection of </w:t>
      </w:r>
      <w:proofErr w:type="spellStart"/>
      <w:r>
        <w:rPr>
          <w:szCs w:val="22"/>
        </w:rPr>
        <w:t>stormwater</w:t>
      </w:r>
      <w:proofErr w:type="spellEnd"/>
      <w:r>
        <w:rPr>
          <w:szCs w:val="22"/>
        </w:rPr>
        <w:t xml:space="preserve"> management systems and other areas that may impact </w:t>
      </w:r>
      <w:proofErr w:type="spellStart"/>
      <w:r>
        <w:rPr>
          <w:szCs w:val="22"/>
        </w:rPr>
        <w:t>stormwater</w:t>
      </w:r>
      <w:proofErr w:type="spellEnd"/>
      <w:r>
        <w:rPr>
          <w:szCs w:val="22"/>
        </w:rPr>
        <w:t xml:space="preserve"> runoff.  Employees should be well-versed on spill prevention and response as well as proper storage and handling techniques.  A well-developed snow fighting plan should be implemented and reviewed often to assess what is working and what needs to be revised.  It is important to be flexible and to adjust to conditions, as no one method works in all situations.</w:t>
      </w:r>
    </w:p>
    <w:p w14:paraId="6ACAB2AC" w14:textId="7D35581B" w:rsidR="003148FD" w:rsidRDefault="003148FD" w:rsidP="003148FD">
      <w:pPr>
        <w:pStyle w:val="NewsletterBody"/>
        <w:spacing w:after="0"/>
        <w:rPr>
          <w:szCs w:val="22"/>
        </w:rPr>
      </w:pPr>
    </w:p>
    <w:p w14:paraId="44DB6683" w14:textId="6C5AE0E3" w:rsidR="003148FD" w:rsidRDefault="003148FD" w:rsidP="003148FD">
      <w:pPr>
        <w:pStyle w:val="NewsletterBody"/>
        <w:spacing w:after="0"/>
        <w:rPr>
          <w:szCs w:val="22"/>
        </w:rPr>
      </w:pPr>
      <w:r>
        <w:rPr>
          <w:szCs w:val="22"/>
        </w:rPr>
        <w:t>A successful snow removal plan should include several policies, including, but not limited to, the following:</w:t>
      </w:r>
    </w:p>
    <w:p w14:paraId="02820C1B" w14:textId="3DCA236E" w:rsidR="003148FD" w:rsidRDefault="00651B1D" w:rsidP="003148FD">
      <w:pPr>
        <w:pStyle w:val="NewsletterBody"/>
        <w:numPr>
          <w:ilvl w:val="0"/>
          <w:numId w:val="2"/>
        </w:numPr>
        <w:spacing w:after="0"/>
        <w:rPr>
          <w:szCs w:val="22"/>
        </w:rPr>
      </w:pPr>
      <w:r>
        <w:rPr>
          <w:szCs w:val="22"/>
        </w:rPr>
        <w:t>Avoid applying</w:t>
      </w:r>
      <w:r w:rsidR="003148FD">
        <w:rPr>
          <w:szCs w:val="22"/>
        </w:rPr>
        <w:t xml:space="preserve"> dry salt to pavement that is below 15</w:t>
      </w:r>
      <w:r w:rsidR="003148FD">
        <w:rPr>
          <w:rFonts w:cstheme="minorHAnsi"/>
          <w:szCs w:val="22"/>
        </w:rPr>
        <w:t>°</w:t>
      </w:r>
      <w:r w:rsidR="003148FD">
        <w:rPr>
          <w:szCs w:val="22"/>
        </w:rPr>
        <w:t>F.  It will not melt fast enough to prevent ice and it will blow off the surface into vegetation.</w:t>
      </w:r>
    </w:p>
    <w:p w14:paraId="7B41B861" w14:textId="0A462AF8" w:rsidR="003148FD" w:rsidRDefault="003148FD" w:rsidP="003148FD">
      <w:pPr>
        <w:pStyle w:val="NewsletterBody"/>
        <w:numPr>
          <w:ilvl w:val="0"/>
          <w:numId w:val="2"/>
        </w:numPr>
        <w:spacing w:after="0"/>
        <w:rPr>
          <w:szCs w:val="22"/>
        </w:rPr>
      </w:pPr>
      <w:r>
        <w:rPr>
          <w:szCs w:val="22"/>
        </w:rPr>
        <w:t>Never plow or blow snow into bodies of water, wetlands, traffic, or into streets.</w:t>
      </w:r>
    </w:p>
    <w:p w14:paraId="40EB3573" w14:textId="625A65DD" w:rsidR="003148FD" w:rsidRDefault="003148FD" w:rsidP="003148FD">
      <w:pPr>
        <w:pStyle w:val="NewsletterBody"/>
        <w:numPr>
          <w:ilvl w:val="0"/>
          <w:numId w:val="2"/>
        </w:numPr>
        <w:spacing w:after="0"/>
        <w:rPr>
          <w:szCs w:val="22"/>
        </w:rPr>
      </w:pPr>
      <w:r>
        <w:rPr>
          <w:szCs w:val="22"/>
        </w:rPr>
        <w:t>Remove snow from surfaces as quickly as possible to reduce compaction.</w:t>
      </w:r>
    </w:p>
    <w:p w14:paraId="4102BCE8" w14:textId="17C6177E" w:rsidR="003148FD" w:rsidRDefault="003148FD" w:rsidP="003148FD">
      <w:pPr>
        <w:pStyle w:val="NewsletterBody"/>
        <w:numPr>
          <w:ilvl w:val="0"/>
          <w:numId w:val="2"/>
        </w:numPr>
        <w:spacing w:after="0"/>
        <w:rPr>
          <w:szCs w:val="22"/>
        </w:rPr>
      </w:pPr>
      <w:r>
        <w:rPr>
          <w:szCs w:val="22"/>
        </w:rPr>
        <w:t>Plow first before applying deicers to avoid dilution of salt.</w:t>
      </w:r>
    </w:p>
    <w:p w14:paraId="258004A2" w14:textId="6188A6AC" w:rsidR="003148FD" w:rsidRDefault="003148FD" w:rsidP="003148FD">
      <w:pPr>
        <w:pStyle w:val="NewsletterBody"/>
        <w:numPr>
          <w:ilvl w:val="0"/>
          <w:numId w:val="2"/>
        </w:numPr>
        <w:spacing w:after="0"/>
        <w:rPr>
          <w:szCs w:val="22"/>
        </w:rPr>
      </w:pPr>
      <w:r>
        <w:rPr>
          <w:szCs w:val="22"/>
        </w:rPr>
        <w:t>Limit the use of salt during a snow storm; only use it to reduce bonding.</w:t>
      </w:r>
    </w:p>
    <w:p w14:paraId="526EF451" w14:textId="33A84E8B" w:rsidR="003148FD" w:rsidRDefault="003148FD" w:rsidP="003148FD">
      <w:pPr>
        <w:pStyle w:val="NewsletterBody"/>
        <w:spacing w:after="0"/>
        <w:rPr>
          <w:szCs w:val="22"/>
        </w:rPr>
      </w:pPr>
      <w:r>
        <w:rPr>
          <w:noProof/>
        </w:rPr>
        <w:drawing>
          <wp:anchor distT="0" distB="0" distL="114300" distR="114300" simplePos="0" relativeHeight="251701248" behindDoc="1" locked="0" layoutInCell="1" allowOverlap="1" wp14:anchorId="5CFCA2E3" wp14:editId="6E3DC1DC">
            <wp:simplePos x="0" y="0"/>
            <wp:positionH relativeFrom="margin">
              <wp:posOffset>6038850</wp:posOffset>
            </wp:positionH>
            <wp:positionV relativeFrom="paragraph">
              <wp:posOffset>33020</wp:posOffset>
            </wp:positionV>
            <wp:extent cx="876300" cy="876300"/>
            <wp:effectExtent l="0" t="0" r="0" b="0"/>
            <wp:wrapTight wrapText="bothSides">
              <wp:wrapPolygon edited="0">
                <wp:start x="0" y="0"/>
                <wp:lineTo x="0" y="21130"/>
                <wp:lineTo x="21130" y="21130"/>
                <wp:lineTo x="21130" y="0"/>
                <wp:lineTo x="0" y="0"/>
              </wp:wrapPolygon>
            </wp:wrapTight>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tretch>
                      <a:fillRect/>
                    </a:stretch>
                  </pic:blipFill>
                  <pic:spPr bwMode="auto">
                    <a:xfrm>
                      <a:off x="0" y="0"/>
                      <a:ext cx="876300" cy="876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CF0A4B" w14:textId="32BC5F88" w:rsidR="003148FD" w:rsidRPr="00685697" w:rsidRDefault="003148FD" w:rsidP="003148FD">
      <w:pPr>
        <w:pStyle w:val="NewsletterBody"/>
        <w:spacing w:after="0"/>
        <w:rPr>
          <w:szCs w:val="22"/>
        </w:rPr>
      </w:pPr>
      <w:r>
        <w:rPr>
          <w:szCs w:val="22"/>
        </w:rPr>
        <w:t>If you are interested in more</w:t>
      </w:r>
      <w:r w:rsidR="00651B1D">
        <w:rPr>
          <w:szCs w:val="22"/>
        </w:rPr>
        <w:t xml:space="preserve"> detailed</w:t>
      </w:r>
      <w:r>
        <w:rPr>
          <w:szCs w:val="22"/>
        </w:rPr>
        <w:t xml:space="preserve"> information about chloride reduction, best management practices, NPDES and MS4; </w:t>
      </w:r>
      <w:r w:rsidR="00651B1D">
        <w:rPr>
          <w:szCs w:val="22"/>
        </w:rPr>
        <w:t xml:space="preserve">John Kawka is available to meet with your key staff or make a presentation at </w:t>
      </w:r>
      <w:proofErr w:type="spellStart"/>
      <w:r w:rsidR="00651B1D">
        <w:rPr>
          <w:szCs w:val="22"/>
        </w:rPr>
        <w:t>your</w:t>
      </w:r>
      <w:proofErr w:type="spellEnd"/>
      <w:r w:rsidR="00651B1D">
        <w:rPr>
          <w:szCs w:val="22"/>
        </w:rPr>
        <w:t xml:space="preserve"> facility</w:t>
      </w:r>
      <w:r>
        <w:rPr>
          <w:szCs w:val="22"/>
        </w:rPr>
        <w:t>.  Contact Jessica Neu, jessica@ecivil.com, for more information and available presentation dates.</w:t>
      </w:r>
    </w:p>
    <w:sectPr w:rsidR="003148FD" w:rsidRPr="00685697" w:rsidSect="003148FD">
      <w:type w:val="continuous"/>
      <w:pgSz w:w="12240" w:h="15840"/>
      <w:pgMar w:top="1440" w:right="630" w:bottom="0" w:left="720" w:header="720" w:footer="21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79631E" w14:textId="77777777" w:rsidR="00EA7D23" w:rsidRDefault="00EA7D23" w:rsidP="00EA7D23">
      <w:r>
        <w:separator/>
      </w:r>
    </w:p>
  </w:endnote>
  <w:endnote w:type="continuationSeparator" w:id="0">
    <w:p w14:paraId="1B653FF1" w14:textId="77777777" w:rsidR="00EA7D23" w:rsidRDefault="00EA7D23" w:rsidP="00EA7D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DokChampa"/>
    <w:charset w:val="00"/>
    <w:family w:val="auto"/>
    <w:pitch w:val="variable"/>
    <w:sig w:usb0="03000000" w:usb1="00000000" w:usb2="00000000" w:usb3="00000000" w:csb0="00000001"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5566E" w14:textId="4A257868" w:rsidR="00523E54" w:rsidRDefault="003148FD" w:rsidP="003148FD">
    <w:pPr>
      <w:pStyle w:val="Footer"/>
      <w:jc w:val="right"/>
      <w:rPr>
        <w:sz w:val="18"/>
        <w:szCs w:val="18"/>
      </w:rPr>
    </w:pPr>
    <w:r>
      <w:rPr>
        <w:sz w:val="18"/>
        <w:szCs w:val="18"/>
      </w:rPr>
      <w:t>Jessica Neu</w:t>
    </w:r>
  </w:p>
  <w:p w14:paraId="1A890A78" w14:textId="4C66A777" w:rsidR="003148FD" w:rsidRPr="003148FD" w:rsidRDefault="003148FD" w:rsidP="003148FD">
    <w:pPr>
      <w:pStyle w:val="Footer"/>
      <w:jc w:val="right"/>
      <w:rPr>
        <w:sz w:val="18"/>
        <w:szCs w:val="18"/>
      </w:rPr>
    </w:pPr>
    <w:r>
      <w:rPr>
        <w:sz w:val="18"/>
        <w:szCs w:val="18"/>
      </w:rPr>
      <w:t>Morris Engineering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0E6D87" w14:textId="77777777" w:rsidR="00EA7D23" w:rsidRDefault="00EA7D23" w:rsidP="00EA7D23">
      <w:r>
        <w:separator/>
      </w:r>
    </w:p>
  </w:footnote>
  <w:footnote w:type="continuationSeparator" w:id="0">
    <w:p w14:paraId="5CE18EDE" w14:textId="77777777" w:rsidR="00EA7D23" w:rsidRDefault="00EA7D23" w:rsidP="00EA7D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F86A9A"/>
    <w:multiLevelType w:val="hybridMultilevel"/>
    <w:tmpl w:val="A87AD8D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59B95B48"/>
    <w:multiLevelType w:val="hybridMultilevel"/>
    <w:tmpl w:val="2948FCD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doNotValidateAgainstSchema/>
  <w:doNotDemarcateInvalidXml/>
  <w:hdrShapeDefaults>
    <o:shapedefaults v:ext="edit" spidmax="4097">
      <o:colormenu v:ext="edit" fillcolor="none" strokecolor="non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5EF5"/>
    <w:rsid w:val="0000112E"/>
    <w:rsid w:val="0005642F"/>
    <w:rsid w:val="000D3907"/>
    <w:rsid w:val="001149B1"/>
    <w:rsid w:val="00146C3C"/>
    <w:rsid w:val="00164876"/>
    <w:rsid w:val="001C7C78"/>
    <w:rsid w:val="002467FA"/>
    <w:rsid w:val="002C0BD3"/>
    <w:rsid w:val="002C5EF5"/>
    <w:rsid w:val="002D0702"/>
    <w:rsid w:val="002E62F2"/>
    <w:rsid w:val="0031171E"/>
    <w:rsid w:val="00312B9D"/>
    <w:rsid w:val="003148FD"/>
    <w:rsid w:val="0031769F"/>
    <w:rsid w:val="003340C6"/>
    <w:rsid w:val="003A390C"/>
    <w:rsid w:val="003B57E6"/>
    <w:rsid w:val="003E564B"/>
    <w:rsid w:val="003E59C4"/>
    <w:rsid w:val="003F26B4"/>
    <w:rsid w:val="00422B18"/>
    <w:rsid w:val="0047735C"/>
    <w:rsid w:val="00523E54"/>
    <w:rsid w:val="005301DF"/>
    <w:rsid w:val="005538D1"/>
    <w:rsid w:val="00563295"/>
    <w:rsid w:val="00571BA9"/>
    <w:rsid w:val="005E2505"/>
    <w:rsid w:val="00603DFC"/>
    <w:rsid w:val="0063428E"/>
    <w:rsid w:val="00651B1D"/>
    <w:rsid w:val="00656E49"/>
    <w:rsid w:val="00685697"/>
    <w:rsid w:val="0069673B"/>
    <w:rsid w:val="006A6A64"/>
    <w:rsid w:val="006B75D8"/>
    <w:rsid w:val="006D49E7"/>
    <w:rsid w:val="006D6515"/>
    <w:rsid w:val="007071A8"/>
    <w:rsid w:val="00707C14"/>
    <w:rsid w:val="00717272"/>
    <w:rsid w:val="00760E4B"/>
    <w:rsid w:val="0076640C"/>
    <w:rsid w:val="00767C60"/>
    <w:rsid w:val="007C69C1"/>
    <w:rsid w:val="007D1701"/>
    <w:rsid w:val="007D5CBF"/>
    <w:rsid w:val="007F5F9D"/>
    <w:rsid w:val="00803D20"/>
    <w:rsid w:val="00807040"/>
    <w:rsid w:val="00821526"/>
    <w:rsid w:val="0082470D"/>
    <w:rsid w:val="00872D18"/>
    <w:rsid w:val="00882A5B"/>
    <w:rsid w:val="008875E6"/>
    <w:rsid w:val="0089455A"/>
    <w:rsid w:val="008D7813"/>
    <w:rsid w:val="009039FD"/>
    <w:rsid w:val="00912DB4"/>
    <w:rsid w:val="00982299"/>
    <w:rsid w:val="009A1CE6"/>
    <w:rsid w:val="009B75CD"/>
    <w:rsid w:val="009C336B"/>
    <w:rsid w:val="009D3CC3"/>
    <w:rsid w:val="009D78D2"/>
    <w:rsid w:val="009E049D"/>
    <w:rsid w:val="009E2E6F"/>
    <w:rsid w:val="00A40842"/>
    <w:rsid w:val="00A51AAD"/>
    <w:rsid w:val="00A82709"/>
    <w:rsid w:val="00AE4C2F"/>
    <w:rsid w:val="00AF5151"/>
    <w:rsid w:val="00B220EC"/>
    <w:rsid w:val="00B433E0"/>
    <w:rsid w:val="00B56A3A"/>
    <w:rsid w:val="00B77C12"/>
    <w:rsid w:val="00BA2AD9"/>
    <w:rsid w:val="00C213EC"/>
    <w:rsid w:val="00C276CC"/>
    <w:rsid w:val="00C4430D"/>
    <w:rsid w:val="00C66E73"/>
    <w:rsid w:val="00CA2FBB"/>
    <w:rsid w:val="00D014E1"/>
    <w:rsid w:val="00D1453D"/>
    <w:rsid w:val="00D773D7"/>
    <w:rsid w:val="00D93143"/>
    <w:rsid w:val="00DD515F"/>
    <w:rsid w:val="00E023B5"/>
    <w:rsid w:val="00E13589"/>
    <w:rsid w:val="00E33169"/>
    <w:rsid w:val="00E6528C"/>
    <w:rsid w:val="00E835B3"/>
    <w:rsid w:val="00EA7D23"/>
    <w:rsid w:val="00EC6A3E"/>
    <w:rsid w:val="00EF6910"/>
    <w:rsid w:val="00F04DDC"/>
    <w:rsid w:val="00F05E2C"/>
    <w:rsid w:val="00F21B7C"/>
    <w:rsid w:val="00F7274D"/>
    <w:rsid w:val="00F95333"/>
    <w:rsid w:val="00FA0C58"/>
    <w:rsid w:val="00FA11BE"/>
    <w:rsid w:val="00FA1911"/>
    <w:rsid w:val="00FA5997"/>
    <w:rsid w:val="00FC4E74"/>
    <w:rsid w:val="00FF445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colormenu v:ext="edit" fillcolor="none" strokecolor="none"/>
    </o:shapedefaults>
    <o:shapelayout v:ext="edit">
      <o:idmap v:ext="edit" data="1"/>
    </o:shapelayout>
  </w:shapeDefaults>
  <w:doNotEmbedSmartTags/>
  <w:decimalSymbol w:val="."/>
  <w:listSeparator w:val=","/>
  <w14:docId w14:val="2BACD6FB"/>
  <w15:docId w15:val="{53E86F88-ABE2-42BE-8D7B-C64FBF75D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21526"/>
    <w:rPr>
      <w:sz w:val="24"/>
      <w:szCs w:val="24"/>
    </w:rPr>
  </w:style>
  <w:style w:type="paragraph" w:styleId="Heading2">
    <w:name w:val="heading 2"/>
    <w:basedOn w:val="Normal"/>
    <w:next w:val="Normal"/>
    <w:link w:val="Heading2Char"/>
    <w:uiPriority w:val="9"/>
    <w:unhideWhenUsed/>
    <w:qFormat/>
    <w:rsid w:val="001149B1"/>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301DF"/>
    <w:rPr>
      <w:rFonts w:ascii="Tahoma" w:hAnsi="Tahoma" w:cs="Tahoma"/>
      <w:sz w:val="16"/>
      <w:szCs w:val="16"/>
    </w:rPr>
  </w:style>
  <w:style w:type="character" w:customStyle="1" w:styleId="BalloonTextChar">
    <w:name w:val="Balloon Text Char"/>
    <w:basedOn w:val="DefaultParagraphFont"/>
    <w:link w:val="BalloonText"/>
    <w:uiPriority w:val="99"/>
    <w:semiHidden/>
    <w:rsid w:val="005301DF"/>
    <w:rPr>
      <w:rFonts w:ascii="Tahoma" w:hAnsi="Tahoma" w:cs="Tahoma"/>
      <w:sz w:val="16"/>
      <w:szCs w:val="16"/>
    </w:rPr>
  </w:style>
  <w:style w:type="character" w:styleId="PlaceholderText">
    <w:name w:val="Placeholder Text"/>
    <w:basedOn w:val="DefaultParagraphFont"/>
    <w:uiPriority w:val="99"/>
    <w:semiHidden/>
    <w:rsid w:val="001149B1"/>
    <w:rPr>
      <w:color w:val="808080"/>
    </w:rPr>
  </w:style>
  <w:style w:type="character" w:customStyle="1" w:styleId="Heading2Char">
    <w:name w:val="Heading 2 Char"/>
    <w:basedOn w:val="DefaultParagraphFont"/>
    <w:link w:val="Heading2"/>
    <w:uiPriority w:val="9"/>
    <w:rsid w:val="001149B1"/>
    <w:rPr>
      <w:rFonts w:asciiTheme="majorHAnsi" w:eastAsiaTheme="majorEastAsia" w:hAnsiTheme="majorHAnsi" w:cstheme="majorBidi"/>
      <w:b/>
      <w:bCs/>
      <w:color w:val="4F81BD" w:themeColor="accent1"/>
      <w:sz w:val="26"/>
      <w:szCs w:val="26"/>
    </w:rPr>
  </w:style>
  <w:style w:type="paragraph" w:customStyle="1" w:styleId="NewsletterHeading">
    <w:name w:val="Newsletter Heading"/>
    <w:basedOn w:val="Normal"/>
    <w:qFormat/>
    <w:rsid w:val="001149B1"/>
    <w:rPr>
      <w:rFonts w:asciiTheme="majorHAnsi" w:hAnsiTheme="majorHAnsi"/>
      <w:b/>
      <w:color w:val="FFFFFF" w:themeColor="background1"/>
      <w:sz w:val="62"/>
    </w:rPr>
  </w:style>
  <w:style w:type="paragraph" w:customStyle="1" w:styleId="NewsletterSubhead">
    <w:name w:val="Newsletter Subhead"/>
    <w:basedOn w:val="Normal"/>
    <w:qFormat/>
    <w:rsid w:val="001149B1"/>
    <w:rPr>
      <w:color w:val="FFFFFF" w:themeColor="background1"/>
      <w:sz w:val="26"/>
    </w:rPr>
  </w:style>
  <w:style w:type="paragraph" w:customStyle="1" w:styleId="NewsletterHeadline">
    <w:name w:val="Newsletter Headline"/>
    <w:basedOn w:val="Normal"/>
    <w:qFormat/>
    <w:rsid w:val="00760E4B"/>
    <w:rPr>
      <w:rFonts w:asciiTheme="majorHAnsi" w:hAnsiTheme="majorHAnsi"/>
      <w:b/>
      <w:sz w:val="32"/>
    </w:rPr>
  </w:style>
  <w:style w:type="paragraph" w:customStyle="1" w:styleId="NewsletterBody">
    <w:name w:val="Newsletter Body"/>
    <w:basedOn w:val="Normal"/>
    <w:qFormat/>
    <w:rsid w:val="00F7274D"/>
    <w:pPr>
      <w:spacing w:after="200"/>
      <w:jc w:val="both"/>
    </w:pPr>
    <w:rPr>
      <w:color w:val="000000"/>
      <w:sz w:val="22"/>
    </w:rPr>
  </w:style>
  <w:style w:type="paragraph" w:customStyle="1" w:styleId="WhiteText">
    <w:name w:val="White Text"/>
    <w:basedOn w:val="Normal"/>
    <w:qFormat/>
    <w:rsid w:val="00D014E1"/>
    <w:rPr>
      <w:color w:val="FFFFFF" w:themeColor="background1"/>
      <w:sz w:val="20"/>
    </w:rPr>
  </w:style>
  <w:style w:type="paragraph" w:customStyle="1" w:styleId="CompanyName">
    <w:name w:val="Company Name"/>
    <w:basedOn w:val="NewsletterHeading"/>
    <w:qFormat/>
    <w:rsid w:val="003B57E6"/>
    <w:rPr>
      <w:sz w:val="52"/>
      <w:szCs w:val="52"/>
    </w:rPr>
  </w:style>
  <w:style w:type="paragraph" w:customStyle="1" w:styleId="NewsletterDate">
    <w:name w:val="Newsletter Date"/>
    <w:basedOn w:val="WhiteText"/>
    <w:qFormat/>
    <w:rsid w:val="00FA5997"/>
    <w:pPr>
      <w:jc w:val="right"/>
    </w:pPr>
  </w:style>
  <w:style w:type="paragraph" w:customStyle="1" w:styleId="Smallprint">
    <w:name w:val="Small print"/>
    <w:basedOn w:val="NewsletterBody"/>
    <w:qFormat/>
    <w:rsid w:val="006D49E7"/>
    <w:pPr>
      <w:jc w:val="right"/>
    </w:pPr>
    <w:rPr>
      <w:sz w:val="16"/>
      <w:szCs w:val="16"/>
    </w:rPr>
  </w:style>
  <w:style w:type="paragraph" w:styleId="Header">
    <w:name w:val="header"/>
    <w:basedOn w:val="Normal"/>
    <w:link w:val="HeaderChar"/>
    <w:uiPriority w:val="99"/>
    <w:unhideWhenUsed/>
    <w:rsid w:val="00EA7D23"/>
    <w:pPr>
      <w:tabs>
        <w:tab w:val="center" w:pos="4680"/>
        <w:tab w:val="right" w:pos="9360"/>
      </w:tabs>
    </w:pPr>
  </w:style>
  <w:style w:type="character" w:customStyle="1" w:styleId="HeaderChar">
    <w:name w:val="Header Char"/>
    <w:basedOn w:val="DefaultParagraphFont"/>
    <w:link w:val="Header"/>
    <w:uiPriority w:val="99"/>
    <w:rsid w:val="00EA7D23"/>
    <w:rPr>
      <w:sz w:val="24"/>
      <w:szCs w:val="24"/>
    </w:rPr>
  </w:style>
  <w:style w:type="paragraph" w:styleId="Footer">
    <w:name w:val="footer"/>
    <w:basedOn w:val="Normal"/>
    <w:link w:val="FooterChar"/>
    <w:uiPriority w:val="99"/>
    <w:unhideWhenUsed/>
    <w:rsid w:val="00EA7D23"/>
    <w:pPr>
      <w:tabs>
        <w:tab w:val="center" w:pos="4680"/>
        <w:tab w:val="right" w:pos="9360"/>
      </w:tabs>
    </w:pPr>
  </w:style>
  <w:style w:type="character" w:customStyle="1" w:styleId="FooterChar">
    <w:name w:val="Footer Char"/>
    <w:basedOn w:val="DefaultParagraphFont"/>
    <w:link w:val="Footer"/>
    <w:uiPriority w:val="99"/>
    <w:rsid w:val="00EA7D23"/>
    <w:rPr>
      <w:sz w:val="24"/>
      <w:szCs w:val="24"/>
    </w:rPr>
  </w:style>
  <w:style w:type="paragraph" w:styleId="Revision">
    <w:name w:val="Revision"/>
    <w:hidden/>
    <w:uiPriority w:val="99"/>
    <w:semiHidden/>
    <w:rsid w:val="008D781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29951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ssica\AppData\Roaming\Microsoft\Templates\Weekly%20newslett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7429C9163264E7B8FCFB399B1002C73"/>
        <w:category>
          <w:name w:val="General"/>
          <w:gallery w:val="placeholder"/>
        </w:category>
        <w:types>
          <w:type w:val="bbPlcHdr"/>
        </w:types>
        <w:behaviors>
          <w:behavior w:val="content"/>
        </w:behaviors>
        <w:guid w:val="{E94D0770-0C26-400F-9526-09B01351A022}"/>
      </w:docPartPr>
      <w:docPartBody>
        <w:p w:rsidR="00CD1F79" w:rsidRDefault="00CD1F79">
          <w:pPr>
            <w:pStyle w:val="E7429C9163264E7B8FCFB399B1002C73"/>
          </w:pPr>
          <w:r w:rsidRPr="00C12127">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DokChampa"/>
    <w:charset w:val="00"/>
    <w:family w:val="auto"/>
    <w:pitch w:val="variable"/>
    <w:sig w:usb0="03000000" w:usb1="00000000" w:usb2="00000000" w:usb3="00000000" w:csb0="00000001" w:csb1="00000000"/>
  </w:font>
  <w:font w:name="Microsoft Sans Serif">
    <w:panose1 w:val="020B0604020202020204"/>
    <w:charset w:val="00"/>
    <w:family w:val="swiss"/>
    <w:pitch w:val="variable"/>
    <w:sig w:usb0="E1002AFF" w:usb1="C0000002" w:usb2="00000008"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1F79"/>
    <w:rsid w:val="00C63162"/>
    <w:rsid w:val="00CD1F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E7429C9163264E7B8FCFB399B1002C73">
    <w:name w:val="E7429C9163264E7B8FCFB399B1002C73"/>
  </w:style>
  <w:style w:type="paragraph" w:customStyle="1" w:styleId="8C58C7D8CF154E3687022F72A494EA74">
    <w:name w:val="8C58C7D8CF154E3687022F72A494EA74"/>
  </w:style>
  <w:style w:type="paragraph" w:customStyle="1" w:styleId="FE03323353E348E1BD0C40A7FBE8448A">
    <w:name w:val="FE03323353E348E1BD0C40A7FBE8448A"/>
    <w:rsid w:val="00C6316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3EF779-630E-41A3-AEF8-C4C8151F2223}">
  <ds:schemaRefs>
    <ds:schemaRef ds:uri="http://schemas.microsoft.com/sharepoint/v3/contenttype/forms"/>
  </ds:schemaRefs>
</ds:datastoreItem>
</file>

<file path=customXml/itemProps2.xml><?xml version="1.0" encoding="utf-8"?>
<ds:datastoreItem xmlns:ds="http://schemas.openxmlformats.org/officeDocument/2006/customXml" ds:itemID="{7A4665FE-C81B-46F4-9460-4D5B9EDE2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Weekly newsletter</Template>
  <TotalTime>23</TotalTime>
  <Pages>1</Pages>
  <Words>586</Words>
  <Characters>3343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Newsletter</vt:lpstr>
    </vt:vector>
  </TitlesOfParts>
  <Company/>
  <LinksUpToDate>false</LinksUpToDate>
  <CharactersWithSpaces>3922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Newsletter</dc:title>
  <dc:creator>Jessica Neu</dc:creator>
  <cp:keywords/>
  <cp:lastModifiedBy>Jessica Neu</cp:lastModifiedBy>
  <cp:revision>3</cp:revision>
  <cp:lastPrinted>2017-07-19T15:54:00Z</cp:lastPrinted>
  <dcterms:created xsi:type="dcterms:W3CDTF">2018-02-06T17:30:00Z</dcterms:created>
  <dcterms:modified xsi:type="dcterms:W3CDTF">2018-02-23T21:18:00Z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TC103360279990</vt:lpwstr>
  </property>
</Properties>
</file>