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Liberation Sans" w:hAnsi="Liberation Sans"/>
          <w:b/>
          <w:color w:val="1F4E79"/>
          <w:sz w:val="40"/>
        </w:rPr>
        <w:t>PLANO EXPERIMENTAL E METODOLOGIA DE COLETA</w:t>
      </w:r>
    </w:p>
    <w:p>
      <w:pPr>
        <w:jc w:val="center"/>
      </w:pPr>
      <w:r>
        <w:rPr>
          <w:b/>
          <w:sz w:val="28"/>
        </w:rPr>
        <w:t>Comparação de consumo de recursos computacionais em máquinas virtuais Linux</w:t>
      </w:r>
    </w:p>
    <w:p>
      <w:pPr>
        <w:spacing w:before="360"/>
        <w:jc w:val="center"/>
      </w:pPr>
      <w:r>
        <w:rPr>
          <w:i/>
        </w:rPr>
        <w:t>Trabalho de Análise Estatística de Dados</w:t>
      </w:r>
    </w:p>
    <w:p>
      <w:pPr>
        <w:spacing w:before="1600"/>
        <w:jc w:val="center"/>
      </w:pPr>
      <w:r>
        <w:t>Ambiente hospedeiro: Pop!_OS</w:t>
        <w:br/>
        <w:t>Virtualização: KVM/QEMU + libvirt</w:t>
        <w:br/>
        <w:t>Ano: 2026</w:t>
      </w:r>
    </w:p>
    <w:p>
      <w:r>
        <w:br w:type="page"/>
      </w:r>
    </w:p>
    <w:p>
      <w:pPr>
        <w:pStyle w:val="Heading1"/>
      </w:pPr>
      <w:r>
        <w:t>1. Objetivo do experimento</w:t>
      </w:r>
    </w:p>
    <w:p>
      <w:r>
        <w:t>O experimento tem como objetivo comparar o comportamento de uma mesma carga computacional executada em seis máquinas virtuais Linux, cada uma com uma distribuição diferente. As distribuições serão agrupadas em três famílias: Debian (Debian e Ubuntu), Arch (Arch Linux e EndeavourOS) e Fedora (Fedora e Bazzite). A comparação será feita sob condições controladas, mantendo os recursos virtuais e a carga de trabalho equivalentes entre as VMs.</w:t>
      </w:r>
    </w:p>
    <w:p>
      <w:r>
        <w:t>A pergunta central proposta é: “Existem diferenças observáveis no consumo de recursos e no tempo de execução de uma mesma aplicação entre Debian, Ubuntu, Arch Linux, EndeavourOS, Fedora e Bazzite, e existem padrões semelhantes entre distribuições pertencentes à mesma família?”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2F2F2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</w:rPr>
              <w:t xml:space="preserve">Unidade de análise: </w:t>
            </w:r>
            <w:r>
              <w:t>cada uma das 10 execuções válidas de uma VM é uma observação do experimento. As amostras coletadas a cada 1 segundo pertencem àquela execução e não devem ser tratadas como experimentos independentes.</w:t>
            </w:r>
          </w:p>
        </w:tc>
      </w:tr>
    </w:tbl>
    <w:p>
      <w:pPr>
        <w:pStyle w:val="Heading1"/>
      </w:pPr>
      <w:r>
        <w:t>2. Desenho experimental</w:t>
      </w:r>
    </w:p>
    <w:p>
      <w:r>
        <w:t>Serão utilizadas seis máquinas virtuais, uma para cada distribuição: Debian, Ubuntu, Arch Linux, EndeavourOS, Fedora e Bazzite. Cada família terá, portanto, duas distribuições diferentes. A distribuição será a principal variável categórica do experimento, com seis níveis; a família será uma variável de agrupamento secundária, com três níveis. Como existe apenas uma VM por distribuição, as dez execuções repetidas medem a variabilidade de execução naquela instalação, e não constituem dez instalações independentes da mesma distribuição.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  <w:tblHeader/>
        </w:trP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r>
              <w:t>Família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r>
              <w:t>Distribuição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r>
              <w:t>Identificador da VM</w:t>
            </w:r>
          </w:p>
        </w:tc>
      </w:tr>
      <w:tr>
        <w:trPr>
          <w:cantSplit/>
        </w:trP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Debian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Debian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debian</w:t>
            </w:r>
          </w:p>
        </w:tc>
      </w:tr>
      <w:tr>
        <w:trPr>
          <w:cantSplit/>
        </w:trP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Debian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Ubuntu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ubuntu</w:t>
            </w:r>
          </w:p>
        </w:tc>
      </w:tr>
      <w:tr>
        <w:trPr>
          <w:cantSplit/>
        </w:trP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Arch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Arch Linux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arch-linux</w:t>
            </w:r>
          </w:p>
        </w:tc>
      </w:tr>
      <w:tr>
        <w:trPr>
          <w:cantSplit/>
        </w:trPr>
        <w:tc>
          <w:tcPr>
            <w:tcW w:type="dxa" w:w="3249"/>
          </w:tcPr>
          <w:p>
            <w:r>
              <w:t>Arch</w:t>
            </w:r>
          </w:p>
        </w:tc>
        <w:tc>
          <w:tcPr>
            <w:tcW w:type="dxa" w:w="3249"/>
          </w:tcPr>
          <w:p>
            <w:r>
              <w:t>EndeavourOS</w:t>
            </w:r>
          </w:p>
        </w:tc>
        <w:tc>
          <w:tcPr>
            <w:tcW w:type="dxa" w:w="3249"/>
          </w:tcPr>
          <w:p>
            <w:r>
              <w:t>endeavouros</w:t>
            </w:r>
          </w:p>
        </w:tc>
      </w:tr>
      <w:tr>
        <w:trPr>
          <w:cantSplit/>
        </w:trPr>
        <w:tc>
          <w:tcPr>
            <w:tcW w:type="dxa" w:w="3249"/>
          </w:tcPr>
          <w:p>
            <w:r>
              <w:t>Fedora</w:t>
            </w:r>
          </w:p>
        </w:tc>
        <w:tc>
          <w:tcPr>
            <w:tcW w:type="dxa" w:w="3249"/>
          </w:tcPr>
          <w:p>
            <w:r>
              <w:t>Fedora</w:t>
            </w:r>
          </w:p>
        </w:tc>
        <w:tc>
          <w:tcPr>
            <w:tcW w:type="dxa" w:w="3249"/>
          </w:tcPr>
          <w:p>
            <w:r>
              <w:t>fedora</w:t>
            </w:r>
          </w:p>
        </w:tc>
      </w:tr>
      <w:tr>
        <w:trPr>
          <w:cantSplit/>
        </w:trPr>
        <w:tc>
          <w:tcPr>
            <w:tcW w:type="dxa" w:w="3249"/>
          </w:tcPr>
          <w:p>
            <w:r>
              <w:t>Fedora</w:t>
            </w:r>
          </w:p>
        </w:tc>
        <w:tc>
          <w:tcPr>
            <w:tcW w:type="dxa" w:w="3249"/>
          </w:tcPr>
          <w:p>
            <w:r>
              <w:t>Bazzite</w:t>
            </w:r>
          </w:p>
        </w:tc>
        <w:tc>
          <w:tcPr>
            <w:tcW w:type="dxa" w:w="3249"/>
          </w:tcPr>
          <w:p>
            <w:r>
              <w:t>bazzite</w:t>
            </w:r>
          </w:p>
        </w:tc>
      </w:tr>
    </w:tbl>
    <w:p>
      <w:pPr>
        <w:pStyle w:val="Heading2"/>
      </w:pPr>
      <w:r>
        <w:t>2.1 Recursos virtuais padronizados</w:t>
      </w:r>
    </w:p>
    <w:p>
      <w:r>
        <w:t>A configuração proposta para todas as VMs é:</w:t>
      </w:r>
    </w:p>
    <w:p>
      <w:pPr>
        <w:pStyle w:val="ListBullet"/>
      </w:pPr>
      <w:r>
        <w:t>4 vCPUs;</w:t>
      </w:r>
    </w:p>
    <w:p>
      <w:pPr>
        <w:pStyle w:val="ListBullet"/>
      </w:pPr>
      <w:r>
        <w:t>4 GiB de memória RAM;</w:t>
      </w:r>
    </w:p>
    <w:p>
      <w:pPr>
        <w:pStyle w:val="ListBullet"/>
      </w:pPr>
      <w:r>
        <w:t>30 GiB de disco virtual;</w:t>
      </w:r>
    </w:p>
    <w:p>
      <w:pPr>
        <w:pStyle w:val="ListBullet"/>
      </w:pPr>
      <w:r>
        <w:t>controladores VirtIO para disco e rede;</w:t>
      </w:r>
    </w:p>
    <w:p>
      <w:pPr>
        <w:pStyle w:val="ListBullet"/>
      </w:pPr>
      <w:r>
        <w:t>instalação sem ambiente gráfico, quando possível;</w:t>
      </w:r>
    </w:p>
    <w:p>
      <w:pPr>
        <w:pStyle w:val="ListBullet"/>
      </w:pPr>
      <w:r>
        <w:t>execução de apenas uma VM de teste por vez.</w:t>
      </w:r>
    </w:p>
    <w:p>
      <w:r>
        <w:t>Se o computador hospedeiro não suportar confortavelmente essa configuração, os valores podem ser reduzidos, desde que todas as VMs recebam exatamente a mesma quantidade de recursos. O princípio mais importante é a igualdade das condições, não o valor absoluto escolhido.</w:t>
      </w:r>
    </w:p>
    <w:p>
      <w:pPr>
        <w:pStyle w:val="Heading1"/>
      </w:pPr>
      <w:r>
        <w:t>3. Método de virtualização</w:t>
      </w:r>
    </w:p>
    <w:p>
      <w:r>
        <w:t>O host utilizado é Pop!_OS. A virtualização será feita com KVM/QEMU, gerenciada por libvirt e, opcionalmente, pela interface gráfica virt-manager. Essa escolha foi feita porque KVM utiliza as extensões de virtualização do processador e está integrado ao ecossistema Linux, evitando uma camada adicional de virtualização desnecessária.</w:t>
      </w:r>
    </w:p>
    <w:p>
      <w:r>
        <w:t>Razões principais para a escolha:</w:t>
      </w:r>
    </w:p>
    <w:p>
      <w:pPr>
        <w:pStyle w:val="ListBullet"/>
      </w:pPr>
      <w:r>
        <w:t>integração nativa com Linux e bom suporte no Pop!_OS;</w:t>
      </w:r>
    </w:p>
    <w:p>
      <w:pPr>
        <w:pStyle w:val="ListBullet"/>
      </w:pPr>
      <w:r>
        <w:t>baixo overhead quando a virtualização por hardware está habilitada;</w:t>
      </w:r>
    </w:p>
    <w:p>
      <w:pPr>
        <w:pStyle w:val="ListBullet"/>
      </w:pPr>
      <w:r>
        <w:t>facilidade para manter configurações idênticas entre VMs;</w:t>
      </w:r>
    </w:p>
    <w:p>
      <w:pPr>
        <w:pStyle w:val="ListBullet"/>
      </w:pPr>
      <w:r>
        <w:t>suporte a VirtIO para dispositivos virtuais;</w:t>
      </w:r>
    </w:p>
    <w:p>
      <w:pPr>
        <w:pStyle w:val="ListBullet"/>
      </w:pPr>
      <w:r>
        <w:t>possibilidade de criar snapshots e clonar configurações;</w:t>
      </w:r>
    </w:p>
    <w:p>
      <w:pPr>
        <w:pStyle w:val="ListBullet"/>
      </w:pPr>
      <w:r>
        <w:t>controle simples das VMs por virt-manager ou virsh.</w:t>
      </w:r>
    </w:p>
    <w:p>
      <w:pPr>
        <w:pStyle w:val="Heading1"/>
      </w:pPr>
      <w:r>
        <w:t>4. Aplicação escolhida: FFmpeg</w:t>
      </w:r>
    </w:p>
    <w:p>
      <w:r>
        <w:t>A carga de trabalho escolhida é uma transcodificação de vídeo com FFmpeg. O vídeo não é o objeto de estudo; ele funciona apenas como uma entrada padronizada que força a aplicação a realizar uma quantidade repetível de processamento.</w:t>
      </w:r>
    </w:p>
    <w:p>
      <w:r>
        <w:t>A execução usada no benchmark decodifica um arquivo de entrada e o recodifica em H.264 usando libx264, preset medium, CRF 23 e quatro threads. A saída é criada temporariamente e apagada após cada execução.</w:t>
      </w:r>
    </w:p>
    <w:p>
      <w:r>
        <w:t>O FFmpeg foi escolhido porque:</w:t>
      </w:r>
    </w:p>
    <w:p>
      <w:pPr>
        <w:pStyle w:val="ListBullet"/>
      </w:pPr>
      <w:r>
        <w:t>representa uma aplicação real, e não apenas um gerador artificial de carga;</w:t>
      </w:r>
    </w:p>
    <w:p>
      <w:pPr>
        <w:pStyle w:val="ListBullet"/>
      </w:pPr>
      <w:r>
        <w:t>usa CPU de forma intensa e paralela;</w:t>
      </w:r>
    </w:p>
    <w:p>
      <w:pPr>
        <w:pStyle w:val="ListBullet"/>
      </w:pPr>
      <w:r>
        <w:t>utiliza memória e realiza operações de entrada/saída;</w:t>
      </w:r>
    </w:p>
    <w:p>
      <w:pPr>
        <w:pStyle w:val="ListBullet"/>
      </w:pPr>
      <w:r>
        <w:t>possui início e fim bem definidos, permitindo medir tempo de execução;</w:t>
      </w:r>
    </w:p>
    <w:p>
      <w:pPr>
        <w:pStyle w:val="ListBullet"/>
      </w:pPr>
      <w:r>
        <w:t>é automatizável e repetível;</w:t>
      </w:r>
    </w:p>
    <w:p>
      <w:pPr>
        <w:pStyle w:val="ListBullet"/>
      </w:pPr>
      <w:r>
        <w:t>está disponível nas seis distribuições consideradas, ainda que o método de instalação de pacotes possa variar entre elas.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2F2F2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</w:rPr>
              <w:t xml:space="preserve">Padronização do vídeo: </w:t>
            </w:r>
            <w:r>
              <w:t>o arquivo benchmark_input.mp4 deve ser gerado uma única vez no host Pop!_OS e depois copiado, sem alteração, para todas as VMs. O script calcula o SHA-256 do arquivo e salva esse valor nos resultados, permitindo confirmar que a entrada foi a mesma em todos os testes.</w:t>
            </w:r>
          </w:p>
        </w:tc>
      </w:tr>
    </w:tbl>
    <w:p>
      <w:pPr>
        <w:pStyle w:val="Heading1"/>
      </w:pPr>
      <w:r>
        <w:t>5. Número de execuções e aquecimento</w:t>
      </w:r>
    </w:p>
    <w:p>
      <w:r>
        <w:t>Cada VM realizará 12 execuções do FFmpeg: duas execuções iniciais de aquecimento e dez execuções válidas para análise. Os aquecimentos não entram no conjunto estatístico final.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  <w:tblHeader/>
        </w:trP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r>
              <w:rPr>
                <w:b/>
              </w:rPr>
              <w:t>Por VM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r>
              <w:rPr>
                <w:b/>
              </w:rPr>
              <w:t>Total em 6 VMs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r>
              <w:rPr>
                <w:b/>
              </w:rPr>
              <w:t>Uso na análise</w:t>
            </w:r>
          </w:p>
        </w:tc>
      </w:tr>
      <w:tr>
        <w:trPr>
          <w:cantSplit/>
        </w:trP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Aquecimento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12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Descartado</w:t>
            </w:r>
          </w:p>
        </w:tc>
      </w:tr>
      <w:tr>
        <w:trPr>
          <w:cantSplit/>
        </w:trP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Execução válida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10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60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Utilizado</w:t>
            </w:r>
          </w:p>
        </w:tc>
      </w:tr>
      <w:tr>
        <w:trPr>
          <w:cantSplit/>
        </w:trP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Total executado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12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72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-</w:t>
            </w:r>
          </w:p>
        </w:tc>
      </w:tr>
    </w:tbl>
    <w:p>
      <w:r>
        <w:t>As duas execuções de aquecimento reduzem o efeito de inicialização da aplicação, carregamento inicial de bibliotecas e preenchimento de caches. Elas são preservadas em arquivos separados por transparência, mas o arquivo summary.csv contém apenas as 10 execuções válidas.</w:t>
      </w:r>
    </w:p>
    <w:p>
      <w:r>
        <w:t>O script também aplica, por padrão, uma pausa de 3 segundos entre execuções. Esse intervalo não garante resfriamento completo do processador, mas evita iniciar imediatamente uma nova execução após o término da anterior. A ordem das VMs deve ser alternada ou sorteada sempre que possível para reduzir efeitos de temperatura e de estado do host.</w:t>
      </w:r>
    </w:p>
    <w:p>
      <w:pPr>
        <w:pStyle w:val="Heading1"/>
      </w:pPr>
      <w:r>
        <w:t>6. Método de coleta</w:t>
      </w:r>
    </w:p>
    <w:p>
      <w:r>
        <w:t>A coleta é feita pelo script benchmark.py em Python, utilizando a biblioteca psutil. O próprio script inicia o FFmpeg, identifica o processo e registra métricas aproximadamente uma vez por segundo até a execução terminar.</w:t>
      </w:r>
    </w:p>
    <w:p>
      <w:pPr>
        <w:pStyle w:val="Heading2"/>
      </w:pPr>
      <w:r>
        <w:t>6.1 Frequência de amostragem</w:t>
      </w:r>
    </w:p>
    <w:p>
      <w:r>
        <w:t>Foi escolhida a frequência de 1 Hz (uma coleta por segundo). Esse intervalo fornece detalhes suficientes sobre a variação durante a execução sem gerar um volume de dados desnecessariamente grande nem adicionar overhead significativo ao experimento.</w:t>
      </w:r>
    </w:p>
    <w:p>
      <w:pPr>
        <w:pStyle w:val="Heading2"/>
      </w:pPr>
      <w:r>
        <w:t>6.2 Variáveis principais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  <w:tblHeader/>
        </w:trP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r>
              <w:rPr>
                <w:b/>
              </w:rPr>
              <w:t>Variável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r>
              <w:rPr>
                <w:b/>
              </w:rPr>
              <w:t>Unidade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r>
              <w:rPr>
                <w:b/>
              </w:rPr>
              <w:t>Nível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r>
              <w:rPr>
                <w:b/>
              </w:rPr>
              <w:t>Uso principal</w:t>
            </w:r>
          </w:p>
        </w:tc>
      </w:tr>
      <w:tr>
        <w:trPr>
          <w:cantSplit/>
        </w:trP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Tempo de execução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Execução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Desempenho</w:t>
            </w:r>
          </w:p>
        </w:tc>
      </w:tr>
      <w:tr>
        <w:trPr>
          <w:cantSplit/>
        </w:trP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CPU do FFmpeg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%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 s + resumo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Utilização do processador</w:t>
            </w:r>
          </w:p>
        </w:tc>
      </w:tr>
      <w:tr>
        <w:trPr>
          <w:cantSplit/>
        </w:trP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CPU total da VM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%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 s + resumo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Carga geral da VM</w:t>
            </w:r>
          </w:p>
        </w:tc>
      </w:tr>
      <w:tr>
        <w:trPr>
          <w:cantSplit/>
        </w:trP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RSS do FFmpeg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MiB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 s + resumo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Memória do processo</w:t>
            </w:r>
          </w:p>
        </w:tc>
      </w:tr>
      <w:tr>
        <w:trPr>
          <w:cantSplit/>
        </w:trP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RAM usada na VM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MiB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 s + resumo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Memória global</w:t>
            </w:r>
          </w:p>
        </w:tc>
      </w:tr>
      <w:tr>
        <w:trPr>
          <w:cantSplit/>
        </w:trP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I/O lógico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MiB e MiB/s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 s + resumo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Leitura/escrita solicitada pelo processo</w:t>
            </w:r>
          </w:p>
        </w:tc>
      </w:tr>
      <w:tr>
        <w:trPr>
          <w:cantSplit/>
        </w:trP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I/O de armazenamento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MiB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 s + resumo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Métrica secundária</w:t>
            </w:r>
          </w:p>
        </w:tc>
      </w:tr>
      <w:tr>
        <w:trPr>
          <w:cantSplit/>
        </w:trP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Threads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quantidade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 s + resumo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Paralelismo observado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2F2F2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</w:rPr>
              <w:t xml:space="preserve">Interpretação da CPU: </w:t>
            </w:r>
            <w:r>
              <w:t>em psutil, a porcentagem de CPU do processo pode ultrapassar 100% em máquinas com múltiplos processadores lógicos. Em uma VM com 4 vCPUs, um processo multithread pode teoricamente se aproximar de 400%. Já a CPU total da VM permanece na escala de 0% a 100%.</w:t>
            </w:r>
          </w:p>
        </w:tc>
      </w:tr>
    </w:tbl>
    <w:p>
      <w:pPr>
        <w:pStyle w:val="Heading1"/>
      </w:pPr>
      <w:r>
        <w:t>7. Estrutura dos dados</w:t>
      </w:r>
    </w:p>
    <w:p>
      <w:r>
        <w:t>O experimento produz dois níveis de dados. O primeiro é a série temporal bruta de cada execução, com uma linha aproximadamente a cada segundo. O segundo é um resumo por execução, que será o conjunto principal utilizado na análise estatística.</w:t>
      </w:r>
    </w:p>
    <w:p>
      <w:pPr>
        <w:pStyle w:val="Heading2"/>
      </w:pPr>
      <w:r>
        <w:t>7.1 Dados brutos por execução</w:t>
      </w:r>
    </w:p>
    <w:p>
      <w:pPr>
        <w:spacing w:before="60" w:after="120"/>
        <w:ind w:left="283" w:right="283"/>
      </w:pPr>
      <w:r>
        <w:rPr>
          <w:rFonts w:ascii="Liberation Mono" w:hAnsi="Liberation Mono"/>
          <w:sz w:val="18"/>
        </w:rPr>
        <w:t>results/debian/runs/run_01.csv</w:t>
        <w:br/>
        <w:t>results/debian/runs/run_02.csv</w:t>
        <w:br/>
        <w:t>...</w:t>
        <w:br/>
        <w:t>results/debian/runs/run_10.csv</w:t>
      </w:r>
    </w:p>
    <w:p>
      <w:r>
        <w:t>Esses arquivos permitem construir gráficos temporais e observar picos ou mudanças de comportamento durante a execução.</w:t>
      </w:r>
    </w:p>
    <w:p>
      <w:pPr>
        <w:pStyle w:val="Heading2"/>
      </w:pPr>
      <w:r>
        <w:t>7.2 Resumo por execução</w:t>
      </w:r>
    </w:p>
    <w:p>
      <w:pPr>
        <w:spacing w:before="60" w:after="120"/>
        <w:ind w:left="283" w:right="283"/>
      </w:pPr>
      <w:r>
        <w:rPr>
          <w:rFonts w:ascii="Liberation Mono" w:hAnsi="Liberation Mono"/>
          <w:sz w:val="18"/>
        </w:rPr>
        <w:t>results/debian/summary.csv</w:t>
      </w:r>
    </w:p>
    <w:p>
      <w:r>
        <w:t>O summary.csv possui uma linha por execução válida. Entre os campos estão família, distribuição, identificador da VM, tempo total, CPU média e máxima, RSS médio e máximo, RAM total média e máxima, volumes de I/O e quantidade de threads. Como são 10 execuções válidas por VM, cada summary.csv terá 10 linhas.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2F2F2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</w:rPr>
              <w:t xml:space="preserve">Pseudorreplicação: </w:t>
            </w:r>
            <w:r>
              <w:t>se uma execução durar 40 segundos, ela pode gerar cerca de 40 linhas brutas. Essas 40 linhas não representam 40 experimentos independentes. Para comparação estatística entre VMs, a execução completa é a unidade experimental; os valores de 1 segundo servem para formar resumos e estudar o comportamento ao longo do tempo.</w:t>
            </w:r>
          </w:p>
        </w:tc>
      </w:tr>
    </w:tbl>
    <w:p>
      <w:pPr>
        <w:pStyle w:val="Heading1"/>
      </w:pPr>
      <w:r>
        <w:t>8. Controle de variáveis e cuidados metodológicos</w:t>
      </w:r>
    </w:p>
    <w:p>
      <w:pPr>
        <w:pStyle w:val="ListBullet"/>
      </w:pPr>
      <w:r>
        <w:t>Executar somente uma VM de teste por vez.</w:t>
      </w:r>
    </w:p>
    <w:p>
      <w:pPr>
        <w:pStyle w:val="ListBullet"/>
      </w:pPr>
      <w:r>
        <w:t>Manter o host Pop!_OS conectado à energia durante toda a coleta.</w:t>
      </w:r>
    </w:p>
    <w:p>
      <w:pPr>
        <w:pStyle w:val="ListBullet"/>
      </w:pPr>
      <w:r>
        <w:t>Evitar compilações, jogos, atualizações e outras tarefas pesadas no host durante os testes.</w:t>
      </w:r>
    </w:p>
    <w:p>
      <w:pPr>
        <w:pStyle w:val="ListBullet"/>
      </w:pPr>
      <w:r>
        <w:t>Usar os mesmos recursos virtuais em todas as VMs.</w:t>
      </w:r>
    </w:p>
    <w:p>
      <w:pPr>
        <w:pStyle w:val="ListBullet"/>
      </w:pPr>
      <w:r>
        <w:t>Usar exatamente o mesmo arquivo benchmark_input.mp4 em todas as VMs.</w:t>
      </w:r>
    </w:p>
    <w:p>
      <w:pPr>
        <w:pStyle w:val="ListBullet"/>
      </w:pPr>
      <w:r>
        <w:t>Usar os mesmos parâmetros do FFmpeg e o mesmo número de threads.</w:t>
      </w:r>
    </w:p>
    <w:p>
      <w:pPr>
        <w:pStyle w:val="ListBullet"/>
      </w:pPr>
      <w:r>
        <w:t>Registrar a versão do sistema, kernel e FFmpeg. O script faz isso em metadata.json.</w:t>
      </w:r>
    </w:p>
    <w:p>
      <w:pPr>
        <w:pStyle w:val="ListBullet"/>
      </w:pPr>
      <w:r>
        <w:t>Executar os testes no mesmo disco físico e com configuração virtual equivalente.</w:t>
      </w:r>
    </w:p>
    <w:p>
      <w:pPr>
        <w:pStyle w:val="ListBullet"/>
      </w:pPr>
      <w:r>
        <w:t>Alternar ou sortear a ordem em que as VMs são testadas, quando possível.</w:t>
      </w:r>
    </w:p>
    <w:p>
      <w:pPr>
        <w:pStyle w:val="ListBullet"/>
      </w:pPr>
      <w:r>
        <w:t>Não utilizar /tmp como diretório de saída se ele estiver montado como tmpfs, pois isso substituiria I/O de disco por RAM.</w:t>
      </w:r>
    </w:p>
    <w:p>
      <w:pPr>
        <w:pStyle w:val="Heading2"/>
      </w:pPr>
      <w:r>
        <w:t>8.1 Limitação de I/O e cache</w:t>
      </w:r>
    </w:p>
    <w:p>
      <w:r>
        <w:t>O sistema operacional utiliza page cache. Depois da primeira leitura, partes do arquivo de entrada podem permanecer em memória, fazendo com que o número de leituras físicas de disco diminua nas próximas execuções. Remover caches exigiria intervenções de baixo nível e poderia tornar o experimento mais complexo. Por isso, tempo, CPU e memória são definidos como métricas primárias; I/O físico será tratado como informação complementar. O script também registra I/O lógico, que é menos dependente do cache.</w:t>
      </w:r>
    </w:p>
    <w:p>
      <w:pPr>
        <w:pStyle w:val="Heading1"/>
      </w:pPr>
      <w:r>
        <w:t>9. Procedimento de execução</w:t>
      </w:r>
    </w:p>
    <w:p>
      <w:pPr>
        <w:pStyle w:val="Heading2"/>
      </w:pPr>
      <w:r>
        <w:t>9.1 Preparação única no Pop!_OS</w:t>
      </w:r>
    </w:p>
    <w:p>
      <w:r>
        <w:t>Com FFmpeg e psutil disponíveis, gerar uma única entrada sintética:</w:t>
      </w:r>
    </w:p>
    <w:p>
      <w:pPr>
        <w:spacing w:before="60" w:after="120"/>
        <w:ind w:left="283" w:right="283"/>
      </w:pPr>
      <w:r>
        <w:rPr>
          <w:rFonts w:ascii="Liberation Mono" w:hAnsi="Liberation Mono"/>
          <w:sz w:val="18"/>
        </w:rPr>
        <w:t>python3 benchmark.py prepare-input --output benchmark_input.mp4</w:t>
      </w:r>
    </w:p>
    <w:p>
      <w:r>
        <w:t>O comando cria, por padrão, um vídeo sintético de 60 segundos, 1280×720 e 30 fps. Não é necessário assistir ou editar esse vídeo. Ele serve somente como carga de entrada.</w:t>
      </w:r>
    </w:p>
    <w:p>
      <w:r>
        <w:t>Em seguida, copiar benchmark.py e benchmark_input.mp4 para cada VM.</w:t>
      </w:r>
    </w:p>
    <w:p>
      <w:pPr>
        <w:pStyle w:val="Heading2"/>
      </w:pPr>
      <w:r>
        <w:t>9.2 Preparação dentro de cada VM</w:t>
      </w:r>
    </w:p>
    <w:p>
      <w:r>
        <w:t>Instalar Python, psutil e uma build do FFmpeg que contenha o encoder libx264. Depois confirmar:</w:t>
      </w:r>
    </w:p>
    <w:p>
      <w:pPr>
        <w:spacing w:before="60" w:after="120"/>
        <w:ind w:left="283" w:right="283"/>
      </w:pPr>
      <w:r>
        <w:rPr>
          <w:rFonts w:ascii="Liberation Mono" w:hAnsi="Liberation Mono"/>
          <w:sz w:val="18"/>
        </w:rPr>
        <w:t>ffmpeg -hide_banner -encoders | grep libx264</w:t>
        <w:br/>
        <w:t>python3 -c "import psutil; print(psutil.__version__)"</w:t>
      </w:r>
    </w:p>
    <w:p>
      <w:r>
        <w:t>O script aborta antes da coleta caso FFmpeg ou libx264 não estejam disponíveis. É recomendável manter versões de FFmpeg tão próximas quanto possível entre as VMs e registrar qualquer diferença no relatório.</w:t>
      </w:r>
    </w:p>
    <w:p>
      <w:pPr>
        <w:pStyle w:val="Heading2"/>
      </w:pPr>
      <w:r>
        <w:t>9.3 Execução do lote</w:t>
      </w:r>
    </w:p>
    <w:p>
      <w:r>
        <w:t>Exemplo para a VM com Debian:</w:t>
      </w:r>
    </w:p>
    <w:p>
      <w:pPr>
        <w:spacing w:before="60" w:after="120"/>
        <w:ind w:left="283" w:right="283"/>
      </w:pPr>
      <w:r>
        <w:rPr>
          <w:rFonts w:ascii="Liberation Mono" w:hAnsi="Liberation Mono"/>
          <w:sz w:val="18"/>
        </w:rPr>
        <w:t>python3 benchmark.py run --family debian --distribution debian --vm debian</w:t>
      </w:r>
    </w:p>
    <w:p>
      <w:r>
        <w:t>Os demais comandos seguem o mesmo padrão:</w:t>
      </w:r>
    </w:p>
    <w:p>
      <w:pPr>
        <w:spacing w:before="60" w:after="120"/>
        <w:ind w:left="283" w:right="283"/>
      </w:pPr>
      <w:r>
        <w:rPr>
          <w:rFonts w:ascii="Liberation Mono" w:hAnsi="Liberation Mono"/>
          <w:sz w:val="18"/>
        </w:rPr>
        <w:t>python3 benchmark.py run --family debian --distribution ubuntu --vm ubuntu</w:t>
        <w:br/>
        <w:t>python3 benchmark.py run --family arch --distribution arch-linux --vm arch-linux</w:t>
        <w:br/>
        <w:t>python3 benchmark.py run --family arch --distribution endeavouros --vm endeavouros</w:t>
        <w:br/>
        <w:t>python3 benchmark.py run --family fedora --distribution fedora --vm fedora</w:t>
        <w:br/>
        <w:t>python3 benchmark.py run --family fedora --distribution bazzite --vm bazzite</w:t>
      </w:r>
    </w:p>
    <w:p>
      <w:r>
        <w:t>Não é necessário informar --warmups ou --runs, pois os padrões do script já são 2 aquecimentos e 10 execuções válidas. A coleta também usa intervalo de 1 segundo e quatro threads por padrão.</w:t>
      </w:r>
    </w:p>
    <w:p>
      <w:pPr>
        <w:pStyle w:val="Heading1"/>
      </w:pPr>
      <w:r>
        <w:t>10. Saídas geradas pelo script</w:t>
      </w:r>
    </w:p>
    <w:p>
      <w:pPr>
        <w:spacing w:before="60" w:after="120"/>
        <w:ind w:left="283" w:right="283"/>
      </w:pPr>
      <w:r>
        <w:rPr>
          <w:rFonts w:ascii="Liberation Mono" w:hAnsi="Liberation Mono"/>
          <w:sz w:val="18"/>
        </w:rPr>
        <w:t>results/</w:t>
        <w:br/>
        <w:t>└── debian/</w:t>
        <w:br/>
        <w:t xml:space="preserve">    ├── metadata.json</w:t>
        <w:br/>
        <w:t xml:space="preserve">    ├── summary.csv</w:t>
        <w:br/>
        <w:t xml:space="preserve">    ├── warmups/</w:t>
        <w:br/>
        <w:t xml:space="preserve">    │   ├── warmup_01.csv</w:t>
        <w:br/>
        <w:t xml:space="preserve">    │   └── warmup_02.csv</w:t>
        <w:br/>
        <w:t xml:space="preserve">    └── runs/</w:t>
        <w:br/>
        <w:t xml:space="preserve">        ├── run_01.csv</w:t>
        <w:br/>
        <w:t xml:space="preserve">        ├── ...</w:t>
        <w:br/>
        <w:t xml:space="preserve">        └── run_10.csv</w:t>
      </w:r>
    </w:p>
    <w:p>
      <w:r>
        <w:t>O metadata.json registra as condições básicas do ambiente. O summary.csv contém somente as execuções válidas e é o arquivo mais importante para a análise estatística. Os CSVs dentro de runs preservam a série temporal completa.</w:t>
      </w:r>
    </w:p>
    <w:p>
      <w:pPr>
        <w:pStyle w:val="Heading1"/>
      </w:pPr>
      <w:r>
        <w:t>11. Análise estatística sugerida</w:t>
      </w:r>
    </w:p>
    <w:p>
      <w:r>
        <w:t>Para cada distribuição e, posteriormente, de forma agrupada por família, podem ser calculados:</w:t>
      </w:r>
    </w:p>
    <w:p>
      <w:pPr>
        <w:pStyle w:val="ListBullet"/>
      </w:pPr>
      <w:r>
        <w:t>média e mediana;</w:t>
      </w:r>
    </w:p>
    <w:p>
      <w:pPr>
        <w:pStyle w:val="ListBullet"/>
      </w:pPr>
      <w:r>
        <w:t>mínimo e máximo;</w:t>
      </w:r>
    </w:p>
    <w:p>
      <w:pPr>
        <w:pStyle w:val="ListBullet"/>
      </w:pPr>
      <w:r>
        <w:t>variância e desvio padrão;</w:t>
      </w:r>
    </w:p>
    <w:p>
      <w:pPr>
        <w:pStyle w:val="ListBullet"/>
      </w:pPr>
      <w:r>
        <w:t>quartis e intervalo interquartil;</w:t>
      </w:r>
    </w:p>
    <w:p>
      <w:pPr>
        <w:pStyle w:val="ListBullet"/>
      </w:pPr>
      <w:r>
        <w:t>coeficiente de variação;</w:t>
      </w:r>
    </w:p>
    <w:p>
      <w:pPr>
        <w:pStyle w:val="ListBullet"/>
      </w:pPr>
      <w:r>
        <w:t>intervalos de confiança, se abordados na disciplina;</w:t>
      </w:r>
    </w:p>
    <w:p>
      <w:pPr>
        <w:pStyle w:val="ListBullet"/>
      </w:pPr>
      <w:r>
        <w:t>boxplots e histogramas;</w:t>
      </w:r>
    </w:p>
    <w:p>
      <w:pPr>
        <w:pStyle w:val="ListBullet"/>
      </w:pPr>
      <w:r>
        <w:t>gráficos de série temporal para execuções selecionadas.</w:t>
      </w:r>
    </w:p>
    <w:p>
      <w:r>
        <w:t>As métricas mais adequadas para comparação principal são tempo de execução, CPU média, CPU máxima, RSS médio e RSS máximo. A comparação principal deve considerar as seis distribuições separadamente, porque cada distribuição é representada por uma única VM. As 10 execuções de uma mesma distribuição são medidas repetidas na mesma instalação e não devem ser interpretadas como 10 instalações independentes. A família (Debian, Arch ou Fedora) pode ser usada como agrupamento descritivo secundário. Se a disciplina abordar modelos hierárquicos, a estrutura natural é execução aninhada em distribuição e distribuição aninhada em família. Em uma análise introdutória, recomenda-se apresentar primeiro os resultados por distribuição e depois discutir padrões observados dentro de cada família, evitando generalizações fortes sobre a família inteira.</w:t>
      </w:r>
    </w:p>
    <w:p>
      <w:pPr>
        <w:pStyle w:val="Heading1"/>
      </w:pPr>
      <w:r>
        <w:t>12. Resumo das escolhas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  <w:tblHeader/>
        </w:trP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r>
              <w:rPr>
                <w:b/>
              </w:rPr>
              <w:t>Decisão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r>
              <w:rPr>
                <w:b/>
              </w:rPr>
              <w:t>Escolha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r>
              <w:rPr>
                <w:b/>
              </w:rPr>
              <w:t>Justificativa</w:t>
            </w:r>
          </w:p>
        </w:tc>
      </w:tr>
      <w:tr>
        <w:trPr>
          <w:cantSplit/>
        </w:trP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Host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Pop!_OS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Ambiente Linux já utilizado e adequado ao KVM.</w:t>
            </w:r>
          </w:p>
        </w:tc>
      </w:tr>
      <w:tr>
        <w:trPr>
          <w:cantSplit/>
        </w:trP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Virtualização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KVM/QEMU + libvirt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Integração nativa, baixo overhead e configuração reproduzível.</w:t>
            </w:r>
          </w:p>
        </w:tc>
      </w:tr>
      <w:tr>
        <w:trPr>
          <w:cantSplit/>
        </w:trP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VMs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6 distribuições: Debian, Ubuntu, Arch Linux, EndeavourOS, Fedora e Bazzite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Uma VM por distribuição; duas distribuições agrupadas em cada família.</w:t>
            </w:r>
          </w:p>
        </w:tc>
      </w:tr>
      <w:tr>
        <w:trPr>
          <w:cantSplit/>
        </w:trP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Aplicação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FFmpeg/libx264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Carga real, paralela, repetível e com tempo de término mensurável.</w:t>
            </w:r>
          </w:p>
        </w:tc>
      </w:tr>
      <w:tr>
        <w:trPr>
          <w:cantSplit/>
        </w:trP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Entrada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Vídeo sintético único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Elimina diferenças de conteúdo e permite validar identidade por SHA-256.</w:t>
            </w:r>
          </w:p>
        </w:tc>
      </w:tr>
      <w:tr>
        <w:trPr>
          <w:cantSplit/>
        </w:trP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Aquecimento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 por VM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Reduz efeitos de inicialização; não entra na amostra.</w:t>
            </w:r>
          </w:p>
        </w:tc>
      </w:tr>
      <w:tr>
        <w:trPr>
          <w:cantSplit/>
        </w:trP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Amostra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10 execuções por distribuição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60 execuções válidas no total; medidas repetidas dentro de cada VM.</w:t>
            </w:r>
          </w:p>
        </w:tc>
      </w:tr>
      <w:tr>
        <w:trPr>
          <w:cantSplit/>
        </w:trP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Frequência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 Hz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Boa resolução com baixo overhead.</w:t>
            </w:r>
          </w:p>
        </w:tc>
      </w:tr>
      <w:tr>
        <w:trPr>
          <w:cantSplit/>
        </w:trP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Primárias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Tempo, CPU e RAM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Métricas mais estáveis para o objetivo proposto.</w:t>
            </w:r>
          </w:p>
        </w:tc>
      </w:tr>
      <w:tr>
        <w:trPr>
          <w:cantSplit/>
        </w:trP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I/O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Secundário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Pode sofrer influência de cache e writeback.</w:t>
            </w:r>
          </w:p>
        </w:tc>
      </w:tr>
      <w:tr>
        <w:trPr>
          <w:cantSplit/>
        </w:trPr>
        <w:tc>
          <w:tcPr>
            <w:tcW w:type="dxa" w:w="3249"/>
          </w:tcPr>
          <w:p>
            <w:r>
              <w:t>Fator principal</w:t>
            </w:r>
          </w:p>
        </w:tc>
        <w:tc>
          <w:tcPr>
            <w:tcW w:type="dxa" w:w="3249"/>
          </w:tcPr>
          <w:p>
            <w:r>
              <w:t>Distribuição (6 níveis)</w:t>
            </w:r>
          </w:p>
        </w:tc>
        <w:tc>
          <w:tcPr>
            <w:tcW w:type="dxa" w:w="3249"/>
          </w:tcPr>
          <w:p>
            <w:r>
              <w:t>Permite comparar diretamente os seis sistemas; família é agrupamento secundário.</w:t>
            </w:r>
          </w:p>
        </w:tc>
      </w:tr>
    </w:tbl>
    <w:p>
      <w:pPr>
        <w:pStyle w:val="Heading1"/>
      </w:pPr>
      <w:r>
        <w:t>13. Critério de sucesso do experimento</w:t>
      </w:r>
    </w:p>
    <w:p>
      <w:r>
        <w:t>Ao final da coleta, o experimento estará completo quando houver seis diretórios de resultados — debian, ubuntu, arch-linux, endeavouros, fedora e bazzite — cada um com um metadata.json, 10 séries temporais válidas e um summary.csv com 10 linhas. Isso resultará em 60 execuções válidas para a etapa estatística, além de 12 aquecimentos registrados separadamente.</w:t>
      </w:r>
    </w:p>
    <w:p>
      <w:r>
        <w:t>Antes de combinar os dados, deve-se conferir se o campo input_sha256 é idêntico nas seis VMs e se os recursos virtuais configurados foram os mesmos. Os campos family e distribution devem ser preservados no conjunto consolidado. Diferenças de versão da distribuição, kernel e FFmpeg devem ser mantidas no relatório como características do ambiente e possíveis fontes de variação.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Metodologia do experimento de análise estatística em VMs Linux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30546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