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5D5D5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Scenario A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Scenario B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Scenario C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5D5D5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Parameter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Truth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Estimate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95% HDI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Truth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Estimate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95% HDI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Truth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Estimate</w:t>
            </w:r>
          </w:p>
        </w:tc>
        <w:tc>
          <w:tcPr>
            <w:tcBorders>
              <w:bottom w:val="single" w:sz="16" w:space="0" w:color="D5D5D5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95% HDI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$\lambda$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2.00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1.99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[1.9, 2.08]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2.00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1.98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[1.89, 2.06]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2.00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1.97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[1.82, 2.13]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$\phi$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2.95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[2.8, 3.11]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2.92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[2.66, 3.2]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2.90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[2.61, 3.24]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$\tau$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6.00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6.01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[5.99, 6.04]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6.00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6.02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[5.99, 6.05]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6.00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6.03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[5.98, 6.09]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$\delta$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2.98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[2.94, 3.02]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2.97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[2.9, 3.03]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3.00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2.96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[2.87, 3.04]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$\alpha_r$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800.00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800.09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[798.64, 801.65]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700.00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700.09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[698.92, 701.31]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800.00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800.20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[797.37, 803.11]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$\beta_r$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-400.00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-402.08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[-408.23, -396.3]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-350.00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-353.12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[-359.57, -347.23]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-400.00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-405.27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[-419.41, -392.36]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$c_r$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[1, 1.01]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[0.6, 0.61]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[0.99, 1.01]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$\alpha_s$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50.00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49.39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[48.31, 50.55]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40.00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39.56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[38.69, 40.5]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50.00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49.12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[47.1, 51.18]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$\beta_s$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-40.00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-39.63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[-41.53, -37.81]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-20.00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-20.15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[-21.87, -18.41]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-25.00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-24.93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[-28.22, -21.44]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$c_s$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1.02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[0.99, 1.07]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0.63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[0.58, 0.69]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1.00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1.06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[0.94, 1.19]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$c_c$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0.80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0.79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[0.75, 0.84]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0.41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[0.36, 0.46]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0.44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[0.33, 0.55]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$w$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[0.89, 0.9]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0.90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[0.89, 0.9]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0.59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[0.56, 0.61]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$\vec{\pi}_{base}$ [VLF]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0.21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[0.16, 0.27]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0.21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[0.16, 0.27]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0.19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[0.13, 0.26]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$\vec{\pi}_{base}$ [LF]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[0.15, 0.25]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[0.15, 0.26]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[0.14, 0.26]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$\vec{\pi}_{base}$ [HF]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0.59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[0.52, 0.66]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0.58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[0.51, 0.65]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0.60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0.61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[0.52, 0.69]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$\vec{\pi}_{pert}$ [VLF]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0.44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[0.36, 0.53]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0.44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[0.36, 0.52]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0.46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[0.37, 0.56]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$\vec{\pi}_{pert}$ [LF]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0.38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[0.31, 0.47]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0.39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[0.32, 0.47]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0.40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[0.31, 0.49]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preserve">$\vec{\pi}_{pert}$ [HF]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0.17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[0.12, 0.22]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0.16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[0.12, 0.22]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 0.20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small"/>
              </w:rPr>
              <w:t xml:space="default">0.14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small"/>
              </w:rPr>
              <w:t xml:space="default">[0.07, 0.22]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2025-10-17T13:39:28Z</dcterms:created>
  <dcterms:modified xsi:type="dcterms:W3CDTF">2025-10-17T13:39:28Z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