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4366608B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A0935C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4A41EC1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0A1221" w14:textId="5AD7237A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B77A5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B77A56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B77A56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0BC0FA8C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9928532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50C9AB2" w14:textId="041A729E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B77A56">
              <w:rPr>
                <w:rFonts w:hint="eastAsia"/>
              </w:rPr>
              <w:t>株式会社第一情報システムズ</w:t>
            </w:r>
          </w:p>
          <w:p w14:paraId="1F9755BD" w14:textId="2EBE5973" w:rsidR="00C63325" w:rsidRPr="00530FE8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>記入者：</w:t>
            </w:r>
            <w:r w:rsidR="00B77A56">
              <w:t>三浦</w:t>
            </w:r>
            <w:r w:rsidR="00B77A56">
              <w:t xml:space="preserve"> </w:t>
            </w:r>
            <w:r w:rsidR="00B77A56">
              <w:t>隆宇輝</w:t>
            </w:r>
          </w:p>
        </w:tc>
      </w:tr>
    </w:tbl>
    <w:p w14:paraId="055879E5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869FBD7" w14:textId="77777777">
        <w:trPr>
          <w:trHeight w:val="2718"/>
        </w:trPr>
        <w:tc>
          <w:tcPr>
            <w:tcW w:w="9900" w:type="dxa"/>
          </w:tcPr>
          <w:p w14:paraId="2E49000A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1933BCD" w14:textId="0D745A12" w:rsidR="00C63325" w:rsidRPr="00671349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B77A56">
              <w:rPr>
                <w:rFonts w:hint="eastAsia"/>
              </w:rPr>
              <w:t>・</w:t>
            </w:r>
            <w:r w:rsidR="00B77A56">
              <w:rPr>
                <w:rFonts w:hint="eastAsia"/>
              </w:rPr>
              <w:t>WBS</w:t>
            </w:r>
          </w:p>
        </w:tc>
      </w:tr>
    </w:tbl>
    <w:p w14:paraId="24EF552D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3892713" w14:textId="77777777">
        <w:trPr>
          <w:trHeight w:val="2223"/>
        </w:trPr>
        <w:tc>
          <w:tcPr>
            <w:tcW w:w="9900" w:type="dxa"/>
          </w:tcPr>
          <w:p w14:paraId="0CA372AC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572E35C" w14:textId="67854ECF" w:rsidR="00C63325" w:rsidRPr="00AF53B4" w:rsidRDefault="00B77A56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顧客レビュー完了</w:t>
            </w:r>
          </w:p>
        </w:tc>
      </w:tr>
    </w:tbl>
    <w:p w14:paraId="4FACD80C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BC30E7" w14:textId="77777777" w:rsidTr="003A2216">
        <w:trPr>
          <w:trHeight w:val="2598"/>
        </w:trPr>
        <w:tc>
          <w:tcPr>
            <w:tcW w:w="9900" w:type="dxa"/>
          </w:tcPr>
          <w:p w14:paraId="34E91D8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6E1E7D5C" w14:textId="5B5339F7" w:rsidR="00C63325" w:rsidRDefault="00C63325" w:rsidP="00C63325">
            <w:r>
              <w:rPr>
                <w:rFonts w:hint="eastAsia"/>
              </w:rPr>
              <w:t xml:space="preserve">　</w:t>
            </w:r>
            <w:r w:rsidR="00B77A56">
              <w:rPr>
                <w:rFonts w:hint="eastAsia"/>
              </w:rPr>
              <w:t>・画面モックの作成</w:t>
            </w:r>
          </w:p>
        </w:tc>
      </w:tr>
    </w:tbl>
    <w:p w14:paraId="28ACD8C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FE4A9D6" w14:textId="77777777">
        <w:trPr>
          <w:trHeight w:val="1566"/>
        </w:trPr>
        <w:tc>
          <w:tcPr>
            <w:tcW w:w="9900" w:type="dxa"/>
          </w:tcPr>
          <w:p w14:paraId="0A04E90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96C040F" w14:textId="0866782C" w:rsidR="00C63325" w:rsidRPr="00E54236" w:rsidRDefault="00B77A5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254504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A64F5B3" w14:textId="77777777">
        <w:trPr>
          <w:trHeight w:val="1689"/>
        </w:trPr>
        <w:tc>
          <w:tcPr>
            <w:tcW w:w="9900" w:type="dxa"/>
          </w:tcPr>
          <w:p w14:paraId="3798B65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78972B4C" w14:textId="55BE80F7" w:rsidR="00C63325" w:rsidRPr="00E54236" w:rsidRDefault="00B77A5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6E32ADDD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AFFD0AD" w14:textId="77777777">
        <w:trPr>
          <w:trHeight w:val="1599"/>
        </w:trPr>
        <w:tc>
          <w:tcPr>
            <w:tcW w:w="9900" w:type="dxa"/>
          </w:tcPr>
          <w:p w14:paraId="2944EF52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549DF65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2F566B8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2786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77A56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92A5E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8C786F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7</cp:revision>
  <dcterms:created xsi:type="dcterms:W3CDTF">2014-06-04T09:21:00Z</dcterms:created>
  <dcterms:modified xsi:type="dcterms:W3CDTF">2025-09-01T08:47:00Z</dcterms:modified>
</cp:coreProperties>
</file>