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873.0708661417323" w:right="-607.7952755905511" w:firstLine="566.9291338582677"/>
        <w:jc w:val="left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SOFTWARE REQUIREMENTS</w:t>
      </w:r>
    </w:p>
    <w:p w:rsidR="00000000" w:rsidDel="00000000" w:rsidP="00000000" w:rsidRDefault="00000000" w:rsidRPr="00000000" w14:paraId="00000002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-566.9291338582677" w:right="-607.7952755905511" w:firstLine="0"/>
        <w:rPr>
          <w:i w:val="1"/>
          <w:color w:val="0000ff"/>
          <w:sz w:val="28"/>
          <w:szCs w:val="28"/>
        </w:rPr>
      </w:pPr>
      <w:r w:rsidDel="00000000" w:rsidR="00000000" w:rsidRPr="00000000">
        <w:rPr>
          <w:i w:val="1"/>
          <w:color w:val="0000ff"/>
          <w:sz w:val="28"/>
          <w:szCs w:val="28"/>
          <w:rtl w:val="0"/>
        </w:rPr>
        <w:t xml:space="preserve">Table of Contents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40" w:lineRule="auto"/>
        <w:ind w:left="-425.19685039370086" w:right="-607.7952755905511" w:hanging="36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Introduction</w:t>
      </w: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right="-607.7952755905511" w:hanging="360"/>
        <w:rPr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Scope of project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right="-607.7952755905511" w:hanging="360"/>
        <w:rPr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Software description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-425.19685039370086" w:right="-607.7952755905511" w:hanging="36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Overall Description</w:t>
      </w: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2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right="-607.7952755905511" w:hanging="360"/>
        <w:rPr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Use Cases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right="-607.7952755905511" w:hanging="360"/>
        <w:rPr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UML Use case diagram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-425.19685039370086" w:right="-607.7952755905511" w:hanging="36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Specific Requirements</w:t>
      </w: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3</w:t>
      </w:r>
    </w:p>
    <w:p w:rsidR="00000000" w:rsidDel="00000000" w:rsidP="00000000" w:rsidRDefault="00000000" w:rsidRPr="00000000" w14:paraId="0000000C">
      <w:pPr>
        <w:ind w:right="-60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60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60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60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60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60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60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-60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-60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60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60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60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60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-60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60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60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00" w:lineRule="auto"/>
        <w:ind w:left="-566.9291338582677" w:right="-607.7952755905511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1D">
      <w:pPr>
        <w:spacing w:after="200" w:lineRule="auto"/>
        <w:ind w:left="-566.9291338582677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subsections of the Software Requirements Specifications (SRS) document provide an overview of the entire document. A general description of scope of project and software to produce.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00" w:lineRule="auto"/>
        <w:ind w:left="-283.46456692913375" w:right="-607.7952755905511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Scope of project</w:t>
      </w:r>
    </w:p>
    <w:p w:rsidR="00000000" w:rsidDel="00000000" w:rsidP="00000000" w:rsidRDefault="00000000" w:rsidRPr="00000000" w14:paraId="0000001F">
      <w:pPr>
        <w:spacing w:after="200" w:lineRule="auto"/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Produce a Klotski game version documenting the whole process of analysis and development of the requirements and of the system.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00" w:before="0" w:lineRule="auto"/>
        <w:ind w:left="-283.46456692913375" w:right="-607.7952755905511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Description</w:t>
      </w:r>
    </w:p>
    <w:p w:rsidR="00000000" w:rsidDel="00000000" w:rsidP="00000000" w:rsidRDefault="00000000" w:rsidRPr="00000000" w14:paraId="00000021">
      <w:pPr>
        <w:spacing w:after="200" w:before="0" w:lineRule="auto"/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desktop version of Klotski game with fancy graphical user interface to choose from many start configurations, saving and loading game states and get help for solving the puzzle.</w:t>
      </w:r>
    </w:p>
    <w:p w:rsidR="00000000" w:rsidDel="00000000" w:rsidP="00000000" w:rsidRDefault="00000000" w:rsidRPr="00000000" w14:paraId="00000022">
      <w:pPr>
        <w:spacing w:after="200" w:before="0" w:lineRule="auto"/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before="0" w:lineRule="auto"/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0" w:lineRule="auto"/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00" w:before="0" w:lineRule="auto"/>
        <w:ind w:left="-566.9291338582677" w:right="-607.7952755905511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Overall Description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00" w:before="0" w:lineRule="auto"/>
        <w:ind w:left="-283.46456692913375" w:right="-607.7952755905511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line="360" w:lineRule="auto"/>
        <w:ind w:left="720" w:right="-607.7952755905511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a new game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line="360" w:lineRule="auto"/>
        <w:ind w:left="720" w:right="-607.7952755905511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Choose the start board configuration between many alternatives.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line="360" w:lineRule="auto"/>
        <w:ind w:left="720" w:right="-607.7952755905511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Load a saved game.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line="360" w:lineRule="auto"/>
        <w:ind w:left="720" w:right="-607.7952755905511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Move blocks by GUI interactions and keep moves counter.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line="360" w:lineRule="auto"/>
        <w:ind w:left="720" w:right="-607.7952755905511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Undo previous moves up to the game’s start.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line="360" w:lineRule="auto"/>
        <w:ind w:left="720" w:right="-607.7952755905511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Help to solve the puzzle.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line="360" w:lineRule="auto"/>
        <w:ind w:left="720" w:right="-607.7952755905511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Save the actual game’s state.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00" w:before="0" w:line="360" w:lineRule="auto"/>
        <w:ind w:left="720" w:right="-607.7952755905511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Reset the game.</w:t>
      </w:r>
    </w:p>
    <w:p w:rsidR="00000000" w:rsidDel="00000000" w:rsidP="00000000" w:rsidRDefault="00000000" w:rsidRPr="00000000" w14:paraId="0000002F">
      <w:pPr>
        <w:spacing w:after="200" w:before="0" w:line="360" w:lineRule="auto"/>
        <w:ind w:left="720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200" w:before="0" w:lineRule="auto"/>
        <w:ind w:left="-283.46456692913375" w:right="-607.7952755905511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UML Use case diagram</w:t>
      </w:r>
    </w:p>
    <w:p w:rsidR="00000000" w:rsidDel="00000000" w:rsidP="00000000" w:rsidRDefault="00000000" w:rsidRPr="00000000" w14:paraId="00000031">
      <w:pPr>
        <w:spacing w:after="200" w:before="0" w:lineRule="auto"/>
        <w:ind w:left="-283.46456692913375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91738" cy="44097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738" cy="4409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before="0" w:lineRule="auto"/>
        <w:ind w:left="-283.46456692913375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00" w:before="0" w:lineRule="auto"/>
        <w:ind w:left="-566.9291338582677" w:right="-607.7952755905511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Specific Requirements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-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7275"/>
        <w:tblGridChange w:id="0">
          <w:tblGrid>
            <w:gridCol w:w="2265"/>
            <w:gridCol w:w="7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RE_01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game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wants to start a new game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Triggers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“Play” button is pressed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“Play” button must be visible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Conditions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screen is displayed, where cells are placed on the first move.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can now make the next move.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-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7275"/>
        <w:tblGridChange w:id="0">
          <w:tblGrid>
            <w:gridCol w:w="2265"/>
            <w:gridCol w:w="7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RE_02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Choose game level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choose the start board configuration between many alternatives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Triggers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asks to start a new game (before to go in game screen) RE_01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must be a number of possible game configurations available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Conditions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screen is displayed, where one of the configurations can be chosen (entering it is positioned on the first configuration).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desired configuration chosen, a new game starts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Ind w:w="-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7275"/>
        <w:tblGridChange w:id="0">
          <w:tblGrid>
            <w:gridCol w:w="2265"/>
            <w:gridCol w:w="7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RE_03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 saved game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wants to continue a previous saved game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Triggers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“Load” button is pressed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previous partial game must be saved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“Load” button must be visible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Conditions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will be possible to choose between previously saved games.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screen is displayed, with last played move and moves number = last played move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40.0" w:type="dxa"/>
        <w:jc w:val="left"/>
        <w:tblInd w:w="-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7275"/>
        <w:tblGridChange w:id="0">
          <w:tblGrid>
            <w:gridCol w:w="2265"/>
            <w:gridCol w:w="7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RE_04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block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a block to a free position equal in size to the block or greater and keep a moves counter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Triggers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taps and drags a block in the direction he wants to move it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has to start a game or load a previous one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Conditions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there is enough free space the move is made </w:t>
            </w:r>
            <w:r w:rsidDel="00000000" w:rsidR="00000000" w:rsidRPr="00000000">
              <w:rPr>
                <w:rtl w:val="0"/>
              </w:rPr>
              <w:t xml:space="preserve">and the moves counter is incremented, </w:t>
            </w:r>
            <w:r w:rsidDel="00000000" w:rsidR="00000000" w:rsidRPr="00000000">
              <w:rPr>
                <w:rtl w:val="0"/>
              </w:rPr>
              <w:t xml:space="preserve">otherwise the block is not moved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40.0" w:type="dxa"/>
        <w:jc w:val="left"/>
        <w:tblInd w:w="-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7275"/>
        <w:tblGridChange w:id="0">
          <w:tblGrid>
            <w:gridCol w:w="2265"/>
            <w:gridCol w:w="7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RE_05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Undo move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Undo of the last move made and restoration of the previous situation. It is possible to return to the beginning of the game by undoing all the moves made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Triggers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undo button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has to start a game or load a previous one and do any moves.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Conditions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position of the blocks is restored to the penultimate move or eventually it returns to the beginning of the game.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540.0" w:type="dxa"/>
        <w:jc w:val="left"/>
        <w:tblInd w:w="-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7275"/>
        <w:tblGridChange w:id="0">
          <w:tblGrid>
            <w:gridCol w:w="2265"/>
            <w:gridCol w:w="7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RE_06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Next best move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Help to solve the puzzle by making the best move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Triggers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next best move button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has to start a game or load a previous one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Conditions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best move to solve the puzzle is made and eventually the puzzle is solved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540.0" w:type="dxa"/>
        <w:jc w:val="left"/>
        <w:tblInd w:w="-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7275"/>
        <w:tblGridChange w:id="0">
          <w:tblGrid>
            <w:gridCol w:w="2265"/>
            <w:gridCol w:w="7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RE_07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 Game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 to save game progress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Triggers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save button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has to start a game or load a previous one and do any moves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Conditions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is saved and ready to be loaded again</w:t>
            </w:r>
          </w:p>
        </w:tc>
      </w:tr>
    </w:tbl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40.0" w:type="dxa"/>
        <w:jc w:val="left"/>
        <w:tblInd w:w="-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7275"/>
        <w:tblGridChange w:id="0">
          <w:tblGrid>
            <w:gridCol w:w="2265"/>
            <w:gridCol w:w="7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RE_08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Reset game level to initial situation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Triggers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reset button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has to start a game or load a previous one and do any moves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Conditions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Progress are setted to initial state</w:t>
            </w:r>
          </w:p>
        </w:tc>
      </w:tr>
    </w:tbl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4" w:w="11909" w:orient="portrait"/>
      <w:pgMar w:bottom="1440" w:top="1440" w:left="1559.0551181102362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-283.46456692913375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Zero"/>
      <w:lvlText w:val="RE_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