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b w:val="1"/>
          <w:i w:val="1"/>
          <w:sz w:val="24"/>
          <w:szCs w:val="24"/>
          <w:rtl w:val="0"/>
        </w:rPr>
        <w:t xml:space="preserve">BIOSTATISTICS_Daniel_C12</w:t>
      </w: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i w:val="1"/>
          <w:sz w:val="24"/>
          <w:szCs w:val="24"/>
        </w:rPr>
      </w:pPr>
      <w:r w:rsidDel="00000000" w:rsidR="00000000" w:rsidRPr="00000000">
        <w:rPr>
          <w:sz w:val="24"/>
          <w:szCs w:val="24"/>
          <w:rtl w:val="0"/>
        </w:rPr>
        <w:t xml:space="preserve">C12_</w:t>
      </w:r>
      <w:r w:rsidDel="00000000" w:rsidR="00000000" w:rsidRPr="00000000">
        <w:rPr>
          <w:i w:val="1"/>
          <w:sz w:val="24"/>
          <w:szCs w:val="24"/>
          <w:rtl w:val="0"/>
        </w:rPr>
        <w:t xml:space="preserve">CHI-SQUARE DISTRIBUTION</w:t>
      </w:r>
    </w:p>
    <w:p w:rsidR="00000000" w:rsidDel="00000000" w:rsidP="00000000" w:rsidRDefault="00000000" w:rsidRPr="00000000" w14:paraId="00000004">
      <w:pPr>
        <w:pageBreakBefore w:val="0"/>
        <w:rPr>
          <w:i w:val="1"/>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0A">
      <w:pPr>
        <w:pageBreakBefore w:val="0"/>
        <w:spacing w:after="240" w:before="240" w:lineRule="auto"/>
        <w:rPr>
          <w:i w:val="1"/>
          <w:sz w:val="24"/>
          <w:szCs w:val="24"/>
        </w:rPr>
      </w:pPr>
      <w:r w:rsidDel="00000000" w:rsidR="00000000" w:rsidRPr="00000000">
        <w:rPr>
          <w:i w:val="1"/>
          <w:sz w:val="24"/>
          <w:szCs w:val="24"/>
          <w:rtl w:val="0"/>
        </w:rPr>
        <w:t xml:space="preserve">THE CHI-SQUARE DISTRIBUTION AND THE ANALYSIS OF FREQUENCIES </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14">
      <w:pPr>
        <w:pageBreakBefore w:val="0"/>
        <w:spacing w:after="240" w:before="240" w:lineRule="auto"/>
        <w:rPr>
          <w:sz w:val="24"/>
          <w:szCs w:val="24"/>
        </w:rPr>
      </w:pPr>
      <w:r w:rsidDel="00000000" w:rsidR="00000000" w:rsidRPr="00000000">
        <w:rPr>
          <w:sz w:val="24"/>
          <w:szCs w:val="24"/>
          <w:rtl w:val="0"/>
        </w:rPr>
        <w:t xml:space="preserve">This chapter explores techniques that are commonly used in the analysis of count or frequency data </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1E">
      <w:pPr>
        <w:pageBreakBefore w:val="0"/>
        <w:spacing w:after="240" w:before="240" w:lineRule="auto"/>
        <w:rPr>
          <w:sz w:val="24"/>
          <w:szCs w:val="24"/>
        </w:rPr>
      </w:pPr>
      <w:r w:rsidDel="00000000" w:rsidR="00000000" w:rsidRPr="00000000">
        <w:rPr>
          <w:sz w:val="24"/>
          <w:szCs w:val="24"/>
          <w:rtl w:val="0"/>
        </w:rPr>
        <w:t xml:space="preserve">epidemiological studies </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28">
      <w:pPr>
        <w:pageBreakBefore w:val="0"/>
        <w:spacing w:after="240" w:before="240" w:lineRule="auto"/>
        <w:rPr>
          <w:sz w:val="24"/>
          <w:szCs w:val="24"/>
        </w:rPr>
      </w:pPr>
      <w:r w:rsidDel="00000000" w:rsidR="00000000" w:rsidRPr="00000000">
        <w:rPr>
          <w:sz w:val="24"/>
          <w:szCs w:val="24"/>
          <w:rtl w:val="0"/>
        </w:rPr>
        <w:t xml:space="preserve">After studying this chapter, the student will</w:t>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2A">
      <w:pPr>
        <w:pageBreakBefore w:val="0"/>
        <w:numPr>
          <w:ilvl w:val="0"/>
          <w:numId w:val="1"/>
        </w:numPr>
        <w:spacing w:after="0" w:afterAutospacing="0" w:before="24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understand the mathematical properties of the chi-square distribution.</w:t>
        <w:br w:type="textWrapping"/>
        <w:t xml:space="preserve"> </w:t>
        <w:tab/>
        <w:tab/>
        <w:tab/>
        <w:tab/>
        <w:tab/>
        <w:tab/>
        <w:tab/>
      </w:r>
    </w:p>
    <w:p w:rsidR="00000000" w:rsidDel="00000000" w:rsidP="00000000" w:rsidRDefault="00000000" w:rsidRPr="00000000" w14:paraId="0000002B">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be able to use the chi-square distribution for goodness-of-fit tests.</w:t>
        <w:br w:type="textWrapping"/>
        <w:t xml:space="preserve"> </w:t>
        <w:tab/>
        <w:tab/>
        <w:tab/>
        <w:tab/>
        <w:tab/>
        <w:tab/>
        <w:tab/>
      </w:r>
    </w:p>
    <w:p w:rsidR="00000000" w:rsidDel="00000000" w:rsidP="00000000" w:rsidRDefault="00000000" w:rsidRPr="00000000" w14:paraId="0000002C">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be able to construct and use contingency tables to test independence and</w:t>
        <w:br w:type="textWrapping"/>
        <w:t xml:space="preserve"> </w:t>
        <w:tab/>
        <w:tab/>
        <w:tab/>
        <w:tab/>
        <w:tab/>
        <w:tab/>
        <w:tab/>
        <w:tab/>
        <w:br w:type="textWrapping"/>
        <w:t xml:space="preserve">homogeneity.</w:t>
        <w:br w:type="textWrapping"/>
        <w:t xml:space="preserve"> </w:t>
        <w:tab/>
        <w:tab/>
        <w:tab/>
        <w:tab/>
        <w:tab/>
        <w:tab/>
        <w:tab/>
      </w:r>
    </w:p>
    <w:p w:rsidR="00000000" w:rsidDel="00000000" w:rsidP="00000000" w:rsidRDefault="00000000" w:rsidRPr="00000000" w14:paraId="0000002D">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be able to apply Fisher’s exact test for 2 􏰇 2 tables.</w:t>
        <w:br w:type="textWrapping"/>
        <w:t xml:space="preserve"> </w:t>
        <w:tab/>
        <w:tab/>
        <w:tab/>
        <w:tab/>
        <w:tab/>
        <w:tab/>
        <w:tab/>
      </w:r>
    </w:p>
    <w:p w:rsidR="00000000" w:rsidDel="00000000" w:rsidP="00000000" w:rsidRDefault="00000000" w:rsidRPr="00000000" w14:paraId="0000002E">
      <w:pPr>
        <w:pageBreakBefore w:val="0"/>
        <w:numPr>
          <w:ilvl w:val="0"/>
          <w:numId w:val="1"/>
        </w:numPr>
        <w:spacing w:after="24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understand how to calculate and interpret the epidemiological concepts of</w:t>
        <w:br w:type="textWrapping"/>
        <w:t xml:space="preserve"> </w:t>
        <w:tab/>
        <w:tab/>
        <w:tab/>
        <w:tab/>
        <w:tab/>
        <w:tab/>
        <w:tab/>
        <w:tab/>
        <w:br w:type="textWrapping"/>
        <w:t xml:space="preserve">relative risk, odds ratios, and the Mantel-Haenszel statistic. </w:t>
        <w:br w:type="textWrapping"/>
        <w:t xml:space="preserve"> </w:t>
        <w:tab/>
        <w:tab/>
        <w:tab/>
        <w:tab/>
        <w:tab/>
        <w:tab/>
        <w:tab/>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ab/>
        <w:tab/>
        <w:tab/>
        <w:tab/>
        <w:tab/>
        <w:tab/>
        <w:t xml:space="preserve"> </w:t>
        <w:tab/>
        <w:tab/>
        <w:tab/>
        <w:tab/>
        <w:tab/>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35">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36">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38">
      <w:pPr>
        <w:pageBreakBefore w:val="0"/>
        <w:spacing w:after="240" w:before="240" w:lineRule="auto"/>
        <w:rPr>
          <w:b w:val="1"/>
          <w:sz w:val="24"/>
          <w:szCs w:val="24"/>
        </w:rPr>
      </w:pPr>
      <w:r w:rsidDel="00000000" w:rsidR="00000000" w:rsidRPr="00000000">
        <w:rPr>
          <w:b w:val="1"/>
          <w:sz w:val="24"/>
          <w:szCs w:val="24"/>
          <w:rtl w:val="0"/>
        </w:rPr>
        <w:t xml:space="preserve">12.1 INTRODUCTION </w:t>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3C">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44">
      <w:pPr>
        <w:pageBreakBefore w:val="0"/>
        <w:spacing w:after="240" w:before="240" w:lineRule="auto"/>
        <w:rPr>
          <w:sz w:val="24"/>
          <w:szCs w:val="24"/>
        </w:rPr>
      </w:pPr>
      <w:r w:rsidDel="00000000" w:rsidR="00000000" w:rsidRPr="00000000">
        <w:rPr>
          <w:sz w:val="24"/>
          <w:szCs w:val="24"/>
          <w:rtl w:val="0"/>
        </w:rPr>
        <w:t xml:space="preserve">hypotheses concerning a population variance. </w:t>
      </w:r>
    </w:p>
    <w:p w:rsidR="00000000" w:rsidDel="00000000" w:rsidP="00000000" w:rsidRDefault="00000000" w:rsidRPr="00000000" w14:paraId="00000045">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49">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4C">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4E">
      <w:pPr>
        <w:pageBreakBefore w:val="0"/>
        <w:spacing w:after="240" w:before="240" w:lineRule="auto"/>
        <w:rPr>
          <w:sz w:val="24"/>
          <w:szCs w:val="24"/>
        </w:rPr>
      </w:pPr>
      <w:r w:rsidDel="00000000" w:rsidR="00000000" w:rsidRPr="00000000">
        <w:rPr>
          <w:sz w:val="24"/>
          <w:szCs w:val="24"/>
          <w:rtl w:val="0"/>
        </w:rPr>
        <w:t xml:space="preserve">For example, we may know for a sample of hospitalized patients how many are male and how many are female. </w:t>
      </w:r>
    </w:p>
    <w:p w:rsidR="00000000" w:rsidDel="00000000" w:rsidP="00000000" w:rsidRDefault="00000000" w:rsidRPr="00000000" w14:paraId="0000004F">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55">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58">
      <w:pPr>
        <w:pageBreakBefore w:val="0"/>
        <w:spacing w:after="240" w:before="240" w:lineRule="auto"/>
        <w:rPr>
          <w:sz w:val="24"/>
          <w:szCs w:val="24"/>
        </w:rPr>
      </w:pPr>
      <w:r w:rsidDel="00000000" w:rsidR="00000000" w:rsidRPr="00000000">
        <w:rPr>
          <w:sz w:val="24"/>
          <w:szCs w:val="24"/>
          <w:rtl w:val="0"/>
        </w:rPr>
        <w:t xml:space="preserve">For the same sam ple we may also know how many have private insurance coverage, how many have Medicare insurance, and how many are on Medicaid assistance. </w:t>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5C">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5E">
      <w:pPr>
        <w:pageBreakBefore w:val="0"/>
        <w:spacing w:after="240" w:before="240" w:lineRule="auto"/>
        <w:rPr>
          <w:sz w:val="24"/>
          <w:szCs w:val="24"/>
        </w:rPr>
      </w:pPr>
      <w:r w:rsidDel="00000000" w:rsidR="00000000" w:rsidRPr="00000000">
        <w:rPr>
          <w:sz w:val="24"/>
          <w:szCs w:val="24"/>
          <w:rtl w:val="0"/>
        </w:rPr>
        <w:t xml:space="preserve">We may wish to know, for the population from which the sample was drawn, if the type of insurance coverage differs according to gender. </w:t>
      </w:r>
    </w:p>
    <w:p w:rsidR="00000000" w:rsidDel="00000000" w:rsidP="00000000" w:rsidRDefault="00000000" w:rsidRPr="00000000" w14:paraId="0000005F">
      <w:pPr>
        <w:pageBreakBefore w:val="0"/>
        <w:rPr>
          <w:sz w:val="24"/>
          <w:szCs w:val="24"/>
        </w:rPr>
      </w:pPr>
      <w:r w:rsidDel="00000000" w:rsidR="00000000" w:rsidRPr="00000000">
        <w:rPr>
          <w:sz w:val="24"/>
          <w:szCs w:val="24"/>
          <w:rtl w:val="0"/>
        </w:rPr>
        <w:t xml:space="preserve">type of insurance coverage - tipo de cobertura de seguro</w:t>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66">
      <w:pPr>
        <w:pageBreakBefore w:val="0"/>
        <w:spacing w:after="240" w:before="240" w:lineRule="auto"/>
        <w:rPr>
          <w:sz w:val="24"/>
          <w:szCs w:val="24"/>
        </w:rPr>
      </w:pPr>
      <w:r w:rsidDel="00000000" w:rsidR="00000000" w:rsidRPr="00000000">
        <w:rPr>
          <w:sz w:val="24"/>
          <w:szCs w:val="24"/>
          <w:rtl w:val="0"/>
        </w:rPr>
        <w:t xml:space="preserve">For another sample of patients, we may have frequencies for each diagnostic category represented and for each geographic area represented. We might want to know if, in the population from which the same was drawn, there is a relationship between area of residence and diagnosis </w:t>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68">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69">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6C">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6D">
      <w:pPr>
        <w:pageBreakBefore w:val="0"/>
        <w:spacing w:after="240" w:before="240" w:lineRule="auto"/>
        <w:rPr>
          <w:b w:val="1"/>
          <w:sz w:val="24"/>
          <w:szCs w:val="24"/>
        </w:rPr>
      </w:pPr>
      <w:r w:rsidDel="00000000" w:rsidR="00000000" w:rsidRPr="00000000">
        <w:rPr>
          <w:b w:val="1"/>
          <w:sz w:val="24"/>
          <w:szCs w:val="24"/>
          <w:rtl w:val="0"/>
        </w:rPr>
        <w:t xml:space="preserve">12.2 THE MATHEMATICAL PROPERTIES OF THE CHI-SQUARE DISTRIBUTION </w:t>
      </w:r>
    </w:p>
    <w:p w:rsidR="00000000" w:rsidDel="00000000" w:rsidP="00000000" w:rsidRDefault="00000000" w:rsidRPr="00000000" w14:paraId="0000006E">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70">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71">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72">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74">
      <w:pPr>
        <w:pageBreakBefore w:val="0"/>
        <w:spacing w:after="240" w:before="240" w:lineRule="auto"/>
        <w:rPr>
          <w:sz w:val="24"/>
          <w:szCs w:val="24"/>
        </w:rPr>
      </w:pPr>
      <w:r w:rsidDel="00000000" w:rsidR="00000000" w:rsidRPr="00000000">
        <w:rPr>
          <w:sz w:val="24"/>
          <w:szCs w:val="24"/>
          <w:rtl w:val="0"/>
        </w:rPr>
        <w:t xml:space="preserve">The chi-square distribution may be derived from normal distributions.  </w:t>
      </w:r>
    </w:p>
    <w:p w:rsidR="00000000" w:rsidDel="00000000" w:rsidP="00000000" w:rsidRDefault="00000000" w:rsidRPr="00000000" w14:paraId="00000075">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76">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77">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78">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7A">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7B">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7C">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7D">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7E">
      <w:pPr>
        <w:pageBreakBefore w:val="0"/>
        <w:spacing w:after="240" w:before="240" w:lineRule="auto"/>
        <w:rPr>
          <w:sz w:val="24"/>
          <w:szCs w:val="24"/>
        </w:rPr>
      </w:pPr>
      <w:r w:rsidDel="00000000" w:rsidR="00000000" w:rsidRPr="00000000">
        <w:rPr>
          <w:sz w:val="24"/>
          <w:szCs w:val="24"/>
          <w:rtl w:val="0"/>
        </w:rPr>
        <w:t xml:space="preserve">The mathematical form of</w:t>
      </w:r>
    </w:p>
    <w:p w:rsidR="00000000" w:rsidDel="00000000" w:rsidP="00000000" w:rsidRDefault="00000000" w:rsidRPr="00000000" w14:paraId="0000007F">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80">
      <w:pPr>
        <w:pageBreakBefore w:val="0"/>
        <w:spacing w:after="240" w:befor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u </w:t>
      </w:r>
      <w:r w:rsidDel="00000000" w:rsidR="00000000" w:rsidRPr="00000000">
        <w:rPr>
          <w:sz w:val="24"/>
          <w:szCs w:val="24"/>
          <w:rtl w:val="0"/>
        </w:rPr>
        <w:t xml:space="preserve">7 0 (12.2.3)</w:t>
      </w:r>
    </w:p>
    <w:p w:rsidR="00000000" w:rsidDel="00000000" w:rsidP="00000000" w:rsidRDefault="00000000" w:rsidRPr="00000000" w14:paraId="00000081">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82">
      <w:pPr>
        <w:pageBreakBefore w:val="0"/>
        <w:spacing w:after="240" w:before="240" w:lineRule="auto"/>
        <w:rPr>
          <w:sz w:val="24"/>
          <w:szCs w:val="24"/>
        </w:rPr>
      </w:pPr>
      <w:r w:rsidDel="00000000" w:rsidR="00000000" w:rsidRPr="00000000">
        <w:rPr>
          <w:sz w:val="24"/>
          <w:szCs w:val="24"/>
          <w:rtl w:val="0"/>
        </w:rPr>
        <w:t xml:space="preserve">where </w:t>
      </w:r>
      <w:r w:rsidDel="00000000" w:rsidR="00000000" w:rsidRPr="00000000">
        <w:rPr>
          <w:i w:val="1"/>
          <w:sz w:val="24"/>
          <w:szCs w:val="24"/>
          <w:rtl w:val="0"/>
        </w:rPr>
        <w:t xml:space="preserve">e </w:t>
      </w:r>
      <w:r w:rsidDel="00000000" w:rsidR="00000000" w:rsidRPr="00000000">
        <w:rPr>
          <w:sz w:val="24"/>
          <w:szCs w:val="24"/>
          <w:rtl w:val="0"/>
        </w:rPr>
        <w:t xml:space="preserve">is the irrational number 2.71828 . . . and </w:t>
      </w:r>
      <w:r w:rsidDel="00000000" w:rsidR="00000000" w:rsidRPr="00000000">
        <w:rPr>
          <w:i w:val="1"/>
          <w:sz w:val="24"/>
          <w:szCs w:val="24"/>
          <w:rtl w:val="0"/>
        </w:rPr>
        <w:t xml:space="preserve">k </w:t>
      </w:r>
      <w:r w:rsidDel="00000000" w:rsidR="00000000" w:rsidRPr="00000000">
        <w:rPr>
          <w:sz w:val="24"/>
          <w:szCs w:val="24"/>
          <w:rtl w:val="0"/>
        </w:rPr>
        <w:t xml:space="preserve">is the number of degrees of free- dom. The variate </w:t>
      </w:r>
      <w:r w:rsidDel="00000000" w:rsidR="00000000" w:rsidRPr="00000000">
        <w:rPr>
          <w:i w:val="1"/>
          <w:sz w:val="24"/>
          <w:szCs w:val="24"/>
          <w:rtl w:val="0"/>
        </w:rPr>
        <w:t xml:space="preserve">u </w:t>
      </w:r>
      <w:r w:rsidDel="00000000" w:rsidR="00000000" w:rsidRPr="00000000">
        <w:rPr>
          <w:sz w:val="24"/>
          <w:szCs w:val="24"/>
          <w:rtl w:val="0"/>
        </w:rPr>
        <w:t xml:space="preserve">is usually designated by the Greek letter chi 1x2 and, hence, the distribution is called the chi-square distribution. As we pointed out in Chapter 6, the chi- square distribution has been tabulated in Appendix Table F. Further use of the table is demonstrated as the need arises in succeeding sections.</w:t>
      </w:r>
    </w:p>
    <w:p w:rsidR="00000000" w:rsidDel="00000000" w:rsidP="00000000" w:rsidRDefault="00000000" w:rsidRPr="00000000" w14:paraId="00000083">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84">
      <w:pPr>
        <w:pageBreakBefore w:val="0"/>
        <w:spacing w:after="240" w:before="240" w:lineRule="auto"/>
        <w:rPr>
          <w:sz w:val="24"/>
          <w:szCs w:val="24"/>
        </w:rPr>
      </w:pPr>
      <w:r w:rsidDel="00000000" w:rsidR="00000000" w:rsidRPr="00000000">
        <w:rPr>
          <w:sz w:val="24"/>
          <w:szCs w:val="24"/>
          <w:rtl w:val="0"/>
        </w:rPr>
        <w:t xml:space="preserve">The mean and variance of the chi-square distribution are </w:t>
      </w:r>
      <w:r w:rsidDel="00000000" w:rsidR="00000000" w:rsidRPr="00000000">
        <w:rPr>
          <w:i w:val="1"/>
          <w:sz w:val="24"/>
          <w:szCs w:val="24"/>
          <w:rtl w:val="0"/>
        </w:rPr>
        <w:t xml:space="preserve">k </w:t>
      </w:r>
      <w:r w:rsidDel="00000000" w:rsidR="00000000" w:rsidRPr="00000000">
        <w:rPr>
          <w:sz w:val="24"/>
          <w:szCs w:val="24"/>
          <w:rtl w:val="0"/>
        </w:rPr>
        <w:t xml:space="preserve">and 2</w:t>
      </w:r>
      <w:r w:rsidDel="00000000" w:rsidR="00000000" w:rsidRPr="00000000">
        <w:rPr>
          <w:i w:val="1"/>
          <w:sz w:val="24"/>
          <w:szCs w:val="24"/>
          <w:rtl w:val="0"/>
        </w:rPr>
        <w:t xml:space="preserve">k</w:t>
      </w:r>
      <w:r w:rsidDel="00000000" w:rsidR="00000000" w:rsidRPr="00000000">
        <w:rPr>
          <w:sz w:val="24"/>
          <w:szCs w:val="24"/>
          <w:rtl w:val="0"/>
        </w:rPr>
        <w:t xml:space="preserve">, respectively. The modal value of the distribution is </w:t>
      </w:r>
      <w:r w:rsidDel="00000000" w:rsidR="00000000" w:rsidRPr="00000000">
        <w:rPr>
          <w:i w:val="1"/>
          <w:sz w:val="24"/>
          <w:szCs w:val="24"/>
          <w:rtl w:val="0"/>
        </w:rPr>
        <w:t xml:space="preserve">k </w:t>
      </w:r>
      <w:r w:rsidDel="00000000" w:rsidR="00000000" w:rsidRPr="00000000">
        <w:rPr>
          <w:sz w:val="24"/>
          <w:szCs w:val="24"/>
          <w:rtl w:val="0"/>
        </w:rPr>
        <w:t xml:space="preserve">- 2 for values of </w:t>
      </w:r>
      <w:r w:rsidDel="00000000" w:rsidR="00000000" w:rsidRPr="00000000">
        <w:rPr>
          <w:i w:val="1"/>
          <w:sz w:val="24"/>
          <w:szCs w:val="24"/>
          <w:rtl w:val="0"/>
        </w:rPr>
        <w:t xml:space="preserve">k </w:t>
      </w:r>
      <w:r w:rsidDel="00000000" w:rsidR="00000000" w:rsidRPr="00000000">
        <w:rPr>
          <w:sz w:val="24"/>
          <w:szCs w:val="24"/>
          <w:rtl w:val="0"/>
        </w:rPr>
        <w:t xml:space="preserve">greater than or equal to 2 and is zero for </w:t>
      </w:r>
      <w:r w:rsidDel="00000000" w:rsidR="00000000" w:rsidRPr="00000000">
        <w:rPr>
          <w:i w:val="1"/>
          <w:sz w:val="24"/>
          <w:szCs w:val="24"/>
          <w:rtl w:val="0"/>
        </w:rPr>
        <w:t xml:space="preserve">k </w:t>
      </w:r>
      <w:r w:rsidDel="00000000" w:rsidR="00000000" w:rsidRPr="00000000">
        <w:rPr>
          <w:sz w:val="24"/>
          <w:szCs w:val="24"/>
          <w:rtl w:val="0"/>
        </w:rPr>
        <w:t xml:space="preserve">= 1.</w:t>
      </w:r>
    </w:p>
    <w:p w:rsidR="00000000" w:rsidDel="00000000" w:rsidP="00000000" w:rsidRDefault="00000000" w:rsidRPr="00000000" w14:paraId="00000085">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86">
      <w:pPr>
        <w:pageBreakBefore w:val="0"/>
        <w:spacing w:after="240" w:before="240" w:lineRule="auto"/>
        <w:rPr>
          <w:sz w:val="24"/>
          <w:szCs w:val="24"/>
        </w:rPr>
      </w:pPr>
      <w:r w:rsidDel="00000000" w:rsidR="00000000" w:rsidRPr="00000000">
        <w:rPr>
          <w:sz w:val="24"/>
          <w:szCs w:val="24"/>
          <w:rtl w:val="0"/>
        </w:rPr>
        <w:t xml:space="preserve">The shapes of the chi-square distributions for several values of </w:t>
      </w:r>
      <w:r w:rsidDel="00000000" w:rsidR="00000000" w:rsidRPr="00000000">
        <w:rPr>
          <w:i w:val="1"/>
          <w:sz w:val="24"/>
          <w:szCs w:val="24"/>
          <w:rtl w:val="0"/>
        </w:rPr>
        <w:t xml:space="preserve">k </w:t>
      </w:r>
      <w:r w:rsidDel="00000000" w:rsidR="00000000" w:rsidRPr="00000000">
        <w:rPr>
          <w:sz w:val="24"/>
          <w:szCs w:val="24"/>
          <w:rtl w:val="0"/>
        </w:rPr>
        <w:t xml:space="preserve">are shown in Fig- ure 6.9.1. We observe in this figure that the shapes for </w:t>
      </w:r>
      <w:r w:rsidDel="00000000" w:rsidR="00000000" w:rsidRPr="00000000">
        <w:rPr>
          <w:i w:val="1"/>
          <w:sz w:val="24"/>
          <w:szCs w:val="24"/>
          <w:rtl w:val="0"/>
        </w:rPr>
        <w:t xml:space="preserve">k </w:t>
      </w:r>
      <w:r w:rsidDel="00000000" w:rsidR="00000000" w:rsidRPr="00000000">
        <w:rPr>
          <w:sz w:val="24"/>
          <w:szCs w:val="24"/>
          <w:rtl w:val="0"/>
        </w:rPr>
        <w:t xml:space="preserve">= 1 and </w:t>
      </w:r>
      <w:r w:rsidDel="00000000" w:rsidR="00000000" w:rsidRPr="00000000">
        <w:rPr>
          <w:i w:val="1"/>
          <w:sz w:val="24"/>
          <w:szCs w:val="24"/>
          <w:rtl w:val="0"/>
        </w:rPr>
        <w:t xml:space="preserve">k </w:t>
      </w:r>
      <w:r w:rsidDel="00000000" w:rsidR="00000000" w:rsidRPr="00000000">
        <w:rPr>
          <w:sz w:val="24"/>
          <w:szCs w:val="24"/>
          <w:rtl w:val="0"/>
        </w:rPr>
        <w:t xml:space="preserve">= 2 are quite differ- ent from the general shape of the distribution for </w:t>
      </w:r>
      <w:r w:rsidDel="00000000" w:rsidR="00000000" w:rsidRPr="00000000">
        <w:rPr>
          <w:i w:val="1"/>
          <w:sz w:val="24"/>
          <w:szCs w:val="24"/>
          <w:rtl w:val="0"/>
        </w:rPr>
        <w:t xml:space="preserve">k </w:t>
      </w:r>
      <w:r w:rsidDel="00000000" w:rsidR="00000000" w:rsidRPr="00000000">
        <w:rPr>
          <w:sz w:val="24"/>
          <w:szCs w:val="24"/>
          <w:rtl w:val="0"/>
        </w:rPr>
        <w:t xml:space="preserve">7 2. We also see from this figure that chi-square assumes values between 0 and infinity. It cannot take on negative values, since it is the sum of values that have been squared. A final characteristic of the chi-square dis- tribution worth noting is that the sum of two or more independent chi-square variables also follows a chi-square distribution.</w:t>
      </w:r>
    </w:p>
    <w:p w:rsidR="00000000" w:rsidDel="00000000" w:rsidP="00000000" w:rsidRDefault="00000000" w:rsidRPr="00000000" w14:paraId="00000087">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88">
      <w:pPr>
        <w:pageBreakBefore w:val="0"/>
        <w:spacing w:after="240" w:before="240" w:lineRule="auto"/>
        <w:rPr>
          <w:sz w:val="24"/>
          <w:szCs w:val="24"/>
        </w:rPr>
      </w:pPr>
      <w:r w:rsidDel="00000000" w:rsidR="00000000" w:rsidRPr="00000000">
        <w:rPr>
          <w:b w:val="1"/>
          <w:sz w:val="24"/>
          <w:szCs w:val="24"/>
          <w:rtl w:val="0"/>
        </w:rPr>
        <w:t xml:space="preserve">Types of Chi-Square Tests </w:t>
      </w:r>
      <w:r w:rsidDel="00000000" w:rsidR="00000000" w:rsidRPr="00000000">
        <w:rPr>
          <w:sz w:val="24"/>
          <w:szCs w:val="24"/>
          <w:rtl w:val="0"/>
        </w:rPr>
        <w:t xml:space="preserve">As already noted, we make use of the chi-square distribution in this chapter in testing hypotheses where the data available for analysis are in the form of frequencies. These hypothesis testing procedures are discussed under the topics of </w:t>
      </w:r>
      <w:r w:rsidDel="00000000" w:rsidR="00000000" w:rsidRPr="00000000">
        <w:rPr>
          <w:i w:val="1"/>
          <w:sz w:val="24"/>
          <w:szCs w:val="24"/>
          <w:rtl w:val="0"/>
        </w:rPr>
        <w:t xml:space="preserve">tests of goodness-of-fit, tests of independence, </w:t>
      </w:r>
      <w:r w:rsidDel="00000000" w:rsidR="00000000" w:rsidRPr="00000000">
        <w:rPr>
          <w:sz w:val="24"/>
          <w:szCs w:val="24"/>
          <w:rtl w:val="0"/>
        </w:rPr>
        <w:t xml:space="preserve">and </w:t>
      </w:r>
      <w:r w:rsidDel="00000000" w:rsidR="00000000" w:rsidRPr="00000000">
        <w:rPr>
          <w:i w:val="1"/>
          <w:sz w:val="24"/>
          <w:szCs w:val="24"/>
          <w:rtl w:val="0"/>
        </w:rPr>
        <w:t xml:space="preserve">tests of homogeneity. </w:t>
      </w:r>
      <w:r w:rsidDel="00000000" w:rsidR="00000000" w:rsidRPr="00000000">
        <w:rPr>
          <w:sz w:val="24"/>
          <w:szCs w:val="24"/>
          <w:rtl w:val="0"/>
        </w:rPr>
        <w:t xml:space="preserve">We will discover that, in a sense, all of the chi-square tests that we employ may be thought of as goodness-of-fit tests, in that they test the goodness-of-fit of observed frequencies to frequencies that one would expect if the data were generated under some particular the- ory or hypothesis. We, however, reserve the phrase “goodness-of-fit” for use in a more</w:t>
      </w:r>
    </w:p>
    <w:p w:rsidR="00000000" w:rsidDel="00000000" w:rsidP="00000000" w:rsidRDefault="00000000" w:rsidRPr="00000000" w14:paraId="00000089">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8A">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8B">
      <w:pPr>
        <w:pageBreakBefore w:val="0"/>
        <w:rPr>
          <w:sz w:val="24"/>
          <w:szCs w:val="24"/>
        </w:rPr>
      </w:pPr>
      <w:r w:rsidDel="00000000" w:rsidR="00000000" w:rsidRPr="00000000">
        <w:rPr>
          <w:sz w:val="24"/>
          <w:szCs w:val="24"/>
          <w:rtl w:val="0"/>
        </w:rPr>
        <w:tab/>
        <w:tab/>
        <w:tab/>
        <w:tab/>
        <w:t xml:space="preserve"> </w:t>
        <w:tab/>
        <w:tab/>
        <w:tab/>
        <w:tab/>
        <w:t xml:space="preserve"> </w:t>
        <w:tab/>
        <w:tab/>
        <w:tab/>
        <w:tab/>
      </w:r>
    </w:p>
    <w:p w:rsidR="00000000" w:rsidDel="00000000" w:rsidP="00000000" w:rsidRDefault="00000000" w:rsidRPr="00000000" w14:paraId="0000008C">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8D">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8E">
      <w:pPr>
        <w:pageBreakBefore w:val="0"/>
        <w:spacing w:after="240" w:before="240" w:lineRule="auto"/>
        <w:rPr>
          <w:sz w:val="24"/>
          <w:szCs w:val="24"/>
        </w:rPr>
      </w:pPr>
      <w:r w:rsidDel="00000000" w:rsidR="00000000" w:rsidRPr="00000000">
        <w:rPr>
          <w:sz w:val="24"/>
          <w:szCs w:val="24"/>
          <w:rtl w:val="0"/>
        </w:rPr>
        <w:t xml:space="preserve">the chi-square distribution is as follows:</w:t>
      </w:r>
    </w:p>
    <w:p w:rsidR="00000000" w:rsidDel="00000000" w:rsidP="00000000" w:rsidRDefault="00000000" w:rsidRPr="00000000" w14:paraId="0000008F">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90">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91">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92">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93">
      <w:pPr>
        <w:pageBreakBefore w:val="0"/>
        <w:rPr>
          <w:sz w:val="24"/>
          <w:szCs w:val="24"/>
        </w:rPr>
      </w:pPr>
      <w:r w:rsidDel="00000000" w:rsidR="00000000" w:rsidRPr="00000000">
        <w:rPr>
          <w:sz w:val="24"/>
          <w:szCs w:val="24"/>
        </w:rPr>
        <w:drawing>
          <wp:inline distB="114300" distT="114300" distL="114300" distR="114300">
            <wp:extent cx="4448175" cy="8572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481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rPr>
          <w:sz w:val="24"/>
          <w:szCs w:val="24"/>
        </w:rPr>
      </w:pPr>
      <w:r w:rsidDel="00000000" w:rsidR="00000000" w:rsidRPr="00000000">
        <w:rPr>
          <w:rtl w:val="0"/>
        </w:rPr>
      </w:r>
    </w:p>
    <w:p w:rsidR="00000000" w:rsidDel="00000000" w:rsidP="00000000" w:rsidRDefault="00000000" w:rsidRPr="00000000" w14:paraId="00000095">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96">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97">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98">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99">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9A">
      <w:pPr>
        <w:pageBreakBefore w:val="0"/>
        <w:spacing w:after="240" w:before="240" w:lineRule="auto"/>
        <w:rPr>
          <w:sz w:val="24"/>
          <w:szCs w:val="24"/>
        </w:rPr>
      </w:pPr>
      <w:r w:rsidDel="00000000" w:rsidR="00000000" w:rsidRPr="00000000">
        <w:rPr>
          <w:sz w:val="24"/>
          <w:szCs w:val="24"/>
          <w:rtl w:val="0"/>
        </w:rPr>
        <w:t xml:space="preserve">The mean and variance of the chi-square distribution are </w:t>
      </w:r>
      <w:r w:rsidDel="00000000" w:rsidR="00000000" w:rsidRPr="00000000">
        <w:rPr>
          <w:i w:val="1"/>
          <w:sz w:val="24"/>
          <w:szCs w:val="24"/>
          <w:rtl w:val="0"/>
        </w:rPr>
        <w:t xml:space="preserve">k </w:t>
      </w:r>
      <w:r w:rsidDel="00000000" w:rsidR="00000000" w:rsidRPr="00000000">
        <w:rPr>
          <w:sz w:val="24"/>
          <w:szCs w:val="24"/>
          <w:rtl w:val="0"/>
        </w:rPr>
        <w:t xml:space="preserve">and 2</w:t>
      </w:r>
      <w:r w:rsidDel="00000000" w:rsidR="00000000" w:rsidRPr="00000000">
        <w:rPr>
          <w:i w:val="1"/>
          <w:sz w:val="24"/>
          <w:szCs w:val="24"/>
          <w:rtl w:val="0"/>
        </w:rPr>
        <w:t xml:space="preserve">k</w:t>
      </w:r>
      <w:r w:rsidDel="00000000" w:rsidR="00000000" w:rsidRPr="00000000">
        <w:rPr>
          <w:sz w:val="24"/>
          <w:szCs w:val="24"/>
          <w:rtl w:val="0"/>
        </w:rPr>
        <w:t xml:space="preserve">, respectively. </w:t>
      </w:r>
    </w:p>
    <w:p w:rsidR="00000000" w:rsidDel="00000000" w:rsidP="00000000" w:rsidRDefault="00000000" w:rsidRPr="00000000" w14:paraId="0000009B">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9C">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9D">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9E">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9F">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A0">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A1">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A2">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A3">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A4">
      <w:pPr>
        <w:pageBreakBefore w:val="0"/>
        <w:spacing w:after="240" w:before="240" w:lineRule="auto"/>
        <w:rPr>
          <w:sz w:val="24"/>
          <w:szCs w:val="24"/>
        </w:rPr>
      </w:pPr>
      <w:r w:rsidDel="00000000" w:rsidR="00000000" w:rsidRPr="00000000">
        <w:rPr>
          <w:sz w:val="24"/>
          <w:szCs w:val="24"/>
          <w:rtl w:val="0"/>
        </w:rPr>
        <w:t xml:space="preserve">The modal value of the distribution is </w:t>
      </w:r>
      <w:r w:rsidDel="00000000" w:rsidR="00000000" w:rsidRPr="00000000">
        <w:rPr>
          <w:i w:val="1"/>
          <w:sz w:val="24"/>
          <w:szCs w:val="24"/>
          <w:rtl w:val="0"/>
        </w:rPr>
        <w:t xml:space="preserve">k </w:t>
      </w:r>
      <w:r w:rsidDel="00000000" w:rsidR="00000000" w:rsidRPr="00000000">
        <w:rPr>
          <w:sz w:val="24"/>
          <w:szCs w:val="24"/>
          <w:rtl w:val="0"/>
        </w:rPr>
        <w:t xml:space="preserve">- 2 for values of </w:t>
      </w:r>
      <w:r w:rsidDel="00000000" w:rsidR="00000000" w:rsidRPr="00000000">
        <w:rPr>
          <w:i w:val="1"/>
          <w:sz w:val="24"/>
          <w:szCs w:val="24"/>
          <w:rtl w:val="0"/>
        </w:rPr>
        <w:t xml:space="preserve">k </w:t>
      </w:r>
      <w:r w:rsidDel="00000000" w:rsidR="00000000" w:rsidRPr="00000000">
        <w:rPr>
          <w:sz w:val="24"/>
          <w:szCs w:val="24"/>
          <w:rtl w:val="0"/>
        </w:rPr>
        <w:t xml:space="preserve">greater than or equal to 2 and is zero for </w:t>
      </w:r>
      <w:r w:rsidDel="00000000" w:rsidR="00000000" w:rsidRPr="00000000">
        <w:rPr>
          <w:i w:val="1"/>
          <w:sz w:val="24"/>
          <w:szCs w:val="24"/>
          <w:rtl w:val="0"/>
        </w:rPr>
        <w:t xml:space="preserve">k </w:t>
      </w:r>
      <w:r w:rsidDel="00000000" w:rsidR="00000000" w:rsidRPr="00000000">
        <w:rPr>
          <w:sz w:val="24"/>
          <w:szCs w:val="24"/>
          <w:rtl w:val="0"/>
        </w:rPr>
        <w:t xml:space="preserve">= 1. </w:t>
      </w:r>
    </w:p>
    <w:p w:rsidR="00000000" w:rsidDel="00000000" w:rsidP="00000000" w:rsidRDefault="00000000" w:rsidRPr="00000000" w14:paraId="000000A5">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A6">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A7">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A8">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A9">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AA">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AB">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AC">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AD">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AE">
      <w:pPr>
        <w:pageBreakBefore w:val="0"/>
        <w:spacing w:after="240" w:before="240" w:lineRule="auto"/>
        <w:rPr>
          <w:sz w:val="24"/>
          <w:szCs w:val="24"/>
        </w:rPr>
      </w:pPr>
      <w:r w:rsidDel="00000000" w:rsidR="00000000" w:rsidRPr="00000000">
        <w:rPr>
          <w:sz w:val="24"/>
          <w:szCs w:val="24"/>
          <w:rtl w:val="0"/>
        </w:rPr>
        <w:t xml:space="preserve">A final characteristic of the chi-square dis- tribution worth noting is that the sum of two or more independent chi-square variables also follows a chi-square distribution. </w:t>
      </w:r>
    </w:p>
    <w:p w:rsidR="00000000" w:rsidDel="00000000" w:rsidP="00000000" w:rsidRDefault="00000000" w:rsidRPr="00000000" w14:paraId="000000AF">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B0">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B1">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B2">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B3">
      <w:pPr>
        <w:pageBreakBefore w:val="0"/>
        <w:rPr>
          <w:sz w:val="24"/>
          <w:szCs w:val="24"/>
        </w:rPr>
      </w:pPr>
      <w:r w:rsidDel="00000000" w:rsidR="00000000" w:rsidRPr="00000000">
        <w:rPr>
          <w:sz w:val="24"/>
          <w:szCs w:val="24"/>
          <w:rtl w:val="0"/>
        </w:rPr>
        <w:t xml:space="preserve">&gt;&gt; </w:t>
        <w:tab/>
        <w:tab/>
        <w:t xml:space="preserve"> </w:t>
        <w:tab/>
        <w:t xml:space="preserve"> </w:t>
        <w:tab/>
        <w:t xml:space="preserve"> </w:t>
        <w:tab/>
        <w:tab/>
      </w:r>
    </w:p>
    <w:p w:rsidR="00000000" w:rsidDel="00000000" w:rsidP="00000000" w:rsidRDefault="00000000" w:rsidRPr="00000000" w14:paraId="000000B4">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B5">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B6">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B7">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B8">
      <w:pPr>
        <w:pageBreakBefore w:val="0"/>
        <w:rPr>
          <w:b w:val="1"/>
          <w:sz w:val="24"/>
          <w:szCs w:val="24"/>
        </w:rPr>
      </w:pPr>
      <w:r w:rsidDel="00000000" w:rsidR="00000000" w:rsidRPr="00000000">
        <w:rPr>
          <w:b w:val="1"/>
          <w:sz w:val="24"/>
          <w:szCs w:val="24"/>
          <w:rtl w:val="0"/>
        </w:rPr>
        <w:t xml:space="preserve">Types of Chi-Square Tests </w:t>
      </w:r>
    </w:p>
    <w:p w:rsidR="00000000" w:rsidDel="00000000" w:rsidP="00000000" w:rsidRDefault="00000000" w:rsidRPr="00000000" w14:paraId="000000B9">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BA">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BB">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BC">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BD">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BE">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BF">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C0">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C1">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C2">
      <w:pPr>
        <w:pageBreakBefore w:val="0"/>
        <w:spacing w:after="240" w:before="240" w:lineRule="auto"/>
        <w:rPr>
          <w:i w:val="1"/>
          <w:sz w:val="24"/>
          <w:szCs w:val="24"/>
        </w:rPr>
      </w:pPr>
      <w:r w:rsidDel="00000000" w:rsidR="00000000" w:rsidRPr="00000000">
        <w:rPr>
          <w:sz w:val="24"/>
          <w:szCs w:val="24"/>
          <w:rtl w:val="0"/>
        </w:rPr>
        <w:t xml:space="preserve">These hypothesis testing procedures are discussed under the topics of </w:t>
      </w:r>
      <w:r w:rsidDel="00000000" w:rsidR="00000000" w:rsidRPr="00000000">
        <w:rPr>
          <w:i w:val="1"/>
          <w:sz w:val="24"/>
          <w:szCs w:val="24"/>
          <w:rtl w:val="0"/>
        </w:rPr>
        <w:t xml:space="preserve">tests of goodness-of-fit, tests of independence, </w:t>
      </w:r>
      <w:r w:rsidDel="00000000" w:rsidR="00000000" w:rsidRPr="00000000">
        <w:rPr>
          <w:sz w:val="24"/>
          <w:szCs w:val="24"/>
          <w:rtl w:val="0"/>
        </w:rPr>
        <w:t xml:space="preserve">and </w:t>
      </w:r>
      <w:r w:rsidDel="00000000" w:rsidR="00000000" w:rsidRPr="00000000">
        <w:rPr>
          <w:i w:val="1"/>
          <w:sz w:val="24"/>
          <w:szCs w:val="24"/>
          <w:rtl w:val="0"/>
        </w:rPr>
        <w:t xml:space="preserve">tests of homogeneity.  </w:t>
      </w:r>
    </w:p>
    <w:p w:rsidR="00000000" w:rsidDel="00000000" w:rsidP="00000000" w:rsidRDefault="00000000" w:rsidRPr="00000000" w14:paraId="000000C3">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C4">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C5">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C6">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C7">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C8">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C9">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CA">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CB">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CC">
      <w:pPr>
        <w:pageBreakBefore w:val="0"/>
        <w:spacing w:after="240" w:before="240" w:lineRule="auto"/>
        <w:rPr>
          <w:sz w:val="24"/>
          <w:szCs w:val="24"/>
        </w:rPr>
      </w:pPr>
      <w:r w:rsidDel="00000000" w:rsidR="00000000" w:rsidRPr="00000000">
        <w:rPr>
          <w:sz w:val="24"/>
          <w:szCs w:val="24"/>
          <w:rtl w:val="0"/>
        </w:rPr>
        <w:t xml:space="preserve">We, however, reserve the phrase “goodness-of-fit” for use in a more </w:t>
        <w:tab/>
        <w:tab/>
        <w:t xml:space="preserve"> </w:t>
        <w:tab/>
        <w:t xml:space="preserve"> </w:t>
        <w:tab/>
        <w:t xml:space="preserve"> </w:t>
        <w:tab/>
        <w:tab/>
      </w:r>
    </w:p>
    <w:p w:rsidR="00000000" w:rsidDel="00000000" w:rsidP="00000000" w:rsidRDefault="00000000" w:rsidRPr="00000000" w14:paraId="000000CD">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CE">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CF">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0">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0D1">
      <w:pPr>
        <w:pageBreakBefore w:val="0"/>
        <w:spacing w:after="240" w:before="240" w:lineRule="auto"/>
        <w:rPr>
          <w:sz w:val="24"/>
          <w:szCs w:val="24"/>
        </w:rPr>
      </w:pPr>
      <w:r w:rsidDel="00000000" w:rsidR="00000000" w:rsidRPr="00000000">
        <w:rPr>
          <w:sz w:val="24"/>
          <w:szCs w:val="24"/>
          <w:rtl w:val="0"/>
        </w:rPr>
        <w:t xml:space="preserve">restricted sense. We use it to refer to a comparison of a sample distribution to some the- oretical distribution that it is assumed describes the population from which the sample came. </w:t>
      </w:r>
    </w:p>
    <w:p w:rsidR="00000000" w:rsidDel="00000000" w:rsidP="00000000" w:rsidRDefault="00000000" w:rsidRPr="00000000" w14:paraId="000000D2">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3">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4">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5">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D6">
      <w:pPr>
        <w:pageBreakBefore w:val="0"/>
        <w:spacing w:after="240" w:before="240" w:lineRule="auto"/>
        <w:rPr>
          <w:sz w:val="24"/>
          <w:szCs w:val="24"/>
        </w:rPr>
      </w:pPr>
      <w:r w:rsidDel="00000000" w:rsidR="00000000" w:rsidRPr="00000000">
        <w:rPr>
          <w:sz w:val="24"/>
          <w:szCs w:val="24"/>
          <w:rtl w:val="0"/>
        </w:rPr>
        <w:t xml:space="preserve">&gt;&gt; </w:t>
        <w:tab/>
        <w:tab/>
        <w:t xml:space="preserve"> </w:t>
        <w:tab/>
        <w:t xml:space="preserve"> </w:t>
        <w:tab/>
        <w:t xml:space="preserve"> </w:t>
        <w:tab/>
        <w:tab/>
      </w:r>
    </w:p>
    <w:p w:rsidR="00000000" w:rsidDel="00000000" w:rsidP="00000000" w:rsidRDefault="00000000" w:rsidRPr="00000000" w14:paraId="000000D7">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8">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9">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A">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0DB">
      <w:pPr>
        <w:pageBreakBefore w:val="0"/>
        <w:spacing w:after="240" w:before="240" w:lineRule="auto"/>
        <w:rPr>
          <w:b w:val="1"/>
          <w:sz w:val="24"/>
          <w:szCs w:val="24"/>
        </w:rPr>
      </w:pPr>
      <w:r w:rsidDel="00000000" w:rsidR="00000000" w:rsidRPr="00000000">
        <w:rPr>
          <w:b w:val="1"/>
          <w:sz w:val="24"/>
          <w:szCs w:val="24"/>
          <w:rtl w:val="0"/>
        </w:rPr>
        <w:t xml:space="preserve">Observed Versus Expected Frequencies </w:t>
      </w:r>
    </w:p>
    <w:p w:rsidR="00000000" w:rsidDel="00000000" w:rsidP="00000000" w:rsidRDefault="00000000" w:rsidRPr="00000000" w14:paraId="000000DC">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D">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E">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F">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E0">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E1">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E2">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E3">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4">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0E5">
      <w:pPr>
        <w:pageBreakBefore w:val="0"/>
        <w:spacing w:after="240" w:before="240" w:lineRule="auto"/>
        <w:rPr>
          <w:sz w:val="24"/>
          <w:szCs w:val="24"/>
        </w:rPr>
      </w:pPr>
      <w:r w:rsidDel="00000000" w:rsidR="00000000" w:rsidRPr="00000000">
        <w:rPr>
          <w:sz w:val="24"/>
          <w:szCs w:val="24"/>
          <w:rtl w:val="0"/>
        </w:rPr>
        <w:t xml:space="preserve">The chi-square statistic is most appropriate for use with categorical variables </w:t>
      </w:r>
    </w:p>
    <w:p w:rsidR="00000000" w:rsidDel="00000000" w:rsidP="00000000" w:rsidRDefault="00000000" w:rsidRPr="00000000" w14:paraId="000000E6">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7">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E8">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E9">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EA">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EB">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EC">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ED">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E">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0EF">
      <w:pPr>
        <w:pageBreakBefore w:val="0"/>
        <w:spacing w:after="240" w:before="240" w:lineRule="auto"/>
        <w:rPr>
          <w:i w:val="1"/>
          <w:sz w:val="24"/>
          <w:szCs w:val="24"/>
        </w:rPr>
      </w:pPr>
      <w:r w:rsidDel="00000000" w:rsidR="00000000" w:rsidRPr="00000000">
        <w:rPr>
          <w:sz w:val="24"/>
          <w:szCs w:val="24"/>
          <w:rtl w:val="0"/>
        </w:rPr>
        <w:t xml:space="preserve">There are two sets of frequencies with which we are con- cerned, </w:t>
      </w:r>
      <w:r w:rsidDel="00000000" w:rsidR="00000000" w:rsidRPr="00000000">
        <w:rPr>
          <w:i w:val="1"/>
          <w:sz w:val="24"/>
          <w:szCs w:val="24"/>
          <w:rtl w:val="0"/>
        </w:rPr>
        <w:t xml:space="preserve">observed frequencies </w:t>
      </w:r>
      <w:r w:rsidDel="00000000" w:rsidR="00000000" w:rsidRPr="00000000">
        <w:rPr>
          <w:sz w:val="24"/>
          <w:szCs w:val="24"/>
          <w:rtl w:val="0"/>
        </w:rPr>
        <w:t xml:space="preserve">and </w:t>
      </w:r>
      <w:r w:rsidDel="00000000" w:rsidR="00000000" w:rsidRPr="00000000">
        <w:rPr>
          <w:i w:val="1"/>
          <w:sz w:val="24"/>
          <w:szCs w:val="24"/>
          <w:rtl w:val="0"/>
        </w:rPr>
        <w:t xml:space="preserve">expected frequencies.  </w:t>
      </w:r>
    </w:p>
    <w:p w:rsidR="00000000" w:rsidDel="00000000" w:rsidP="00000000" w:rsidRDefault="00000000" w:rsidRPr="00000000" w14:paraId="000000F0">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1">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2">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3">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F4">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F5">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6">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7">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8">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0F9">
      <w:pPr>
        <w:pageBreakBefore w:val="0"/>
        <w:spacing w:after="240" w:before="240" w:lineRule="auto"/>
        <w:rPr>
          <w:sz w:val="24"/>
          <w:szCs w:val="24"/>
        </w:rPr>
      </w:pPr>
      <w:r w:rsidDel="00000000" w:rsidR="00000000" w:rsidRPr="00000000">
        <w:rPr>
          <w:sz w:val="24"/>
          <w:szCs w:val="24"/>
          <w:rtl w:val="0"/>
        </w:rPr>
        <w:t xml:space="preserve">if some null hypothesis about the variable is true.  </w:t>
      </w:r>
    </w:p>
    <w:p w:rsidR="00000000" w:rsidDel="00000000" w:rsidP="00000000" w:rsidRDefault="00000000" w:rsidRPr="00000000" w14:paraId="000000FA">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B">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C">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D">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FE">
      <w:pPr>
        <w:pageBreakBefore w:val="0"/>
        <w:spacing w:after="240" w:before="240" w:lineRule="auto"/>
        <w:rPr>
          <w:sz w:val="24"/>
          <w:szCs w:val="24"/>
        </w:rPr>
      </w:pPr>
      <w:r w:rsidDel="00000000" w:rsidR="00000000" w:rsidRPr="00000000">
        <w:rPr>
          <w:sz w:val="24"/>
          <w:szCs w:val="24"/>
          <w:rtl w:val="0"/>
        </w:rPr>
        <w:t xml:space="preserve">&gt;&gt; </w:t>
        <w:tab/>
        <w:tab/>
        <w:t xml:space="preserve"> </w:t>
        <w:tab/>
        <w:t xml:space="preserve"> </w:t>
        <w:tab/>
        <w:t xml:space="preserve"> </w:t>
        <w:tab/>
        <w:tab/>
      </w:r>
    </w:p>
    <w:p w:rsidR="00000000" w:rsidDel="00000000" w:rsidP="00000000" w:rsidRDefault="00000000" w:rsidRPr="00000000" w14:paraId="000000FF">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00">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1">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2">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03">
      <w:pPr>
        <w:pageBreakBefore w:val="0"/>
        <w:spacing w:after="240" w:before="240" w:lineRule="auto"/>
        <w:rPr>
          <w:b w:val="1"/>
          <w:sz w:val="24"/>
          <w:szCs w:val="24"/>
        </w:rPr>
      </w:pPr>
      <w:r w:rsidDel="00000000" w:rsidR="00000000" w:rsidRPr="00000000">
        <w:rPr>
          <w:b w:val="1"/>
          <w:sz w:val="24"/>
          <w:szCs w:val="24"/>
          <w:rtl w:val="0"/>
        </w:rPr>
        <w:t xml:space="preserve">The Chi-Square Test Statistic </w:t>
      </w:r>
    </w:p>
    <w:p w:rsidR="00000000" w:rsidDel="00000000" w:rsidP="00000000" w:rsidRDefault="00000000" w:rsidRPr="00000000" w14:paraId="00000104">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5">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6">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07">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08">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09">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0A">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B">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C">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0D">
      <w:pPr>
        <w:pageBreakBefore w:val="0"/>
        <w:spacing w:after="240" w:before="240" w:lineRule="auto"/>
        <w:rPr>
          <w:sz w:val="24"/>
          <w:szCs w:val="24"/>
        </w:rPr>
      </w:pPr>
      <w:r w:rsidDel="00000000" w:rsidR="00000000" w:rsidRPr="00000000">
        <w:rPr>
          <w:sz w:val="24"/>
          <w:szCs w:val="24"/>
          <w:rtl w:val="0"/>
        </w:rPr>
        <w:t xml:space="preserve">The test statistic for the chi-square tests we</w:t>
      </w:r>
    </w:p>
    <w:p w:rsidR="00000000" w:rsidDel="00000000" w:rsidP="00000000" w:rsidRDefault="00000000" w:rsidRPr="00000000" w14:paraId="0000010E">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0F">
      <w:pPr>
        <w:pageBreakBefore w:val="0"/>
        <w:spacing w:after="240" w:before="240" w:lineRule="auto"/>
        <w:rPr>
          <w:sz w:val="24"/>
          <w:szCs w:val="24"/>
        </w:rPr>
      </w:pPr>
      <w:r w:rsidDel="00000000" w:rsidR="00000000" w:rsidRPr="00000000">
        <w:rPr>
          <w:sz w:val="24"/>
          <w:szCs w:val="24"/>
          <w:rtl w:val="0"/>
        </w:rPr>
        <w:t xml:space="preserve">discuss in this chapter is</w:t>
      </w:r>
    </w:p>
    <w:p w:rsidR="00000000" w:rsidDel="00000000" w:rsidP="00000000" w:rsidRDefault="00000000" w:rsidRPr="00000000" w14:paraId="00000110">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1">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12">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13">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14">
      <w:pPr>
        <w:pageBreakBefore w:val="0"/>
        <w:spacing w:after="240" w:before="240" w:lineRule="auto"/>
        <w:rPr>
          <w:sz w:val="24"/>
          <w:szCs w:val="24"/>
        </w:rPr>
      </w:pPr>
      <w:r w:rsidDel="00000000" w:rsidR="00000000" w:rsidRPr="00000000">
        <w:rPr>
          <w:sz w:val="24"/>
          <w:szCs w:val="24"/>
        </w:rPr>
        <w:drawing>
          <wp:inline distB="114300" distT="114300" distL="114300" distR="114300">
            <wp:extent cx="3714750" cy="72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47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16">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17">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18">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19">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A">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1B">
      <w:pPr>
        <w:pageBreakBefore w:val="0"/>
        <w:spacing w:after="240" w:before="240" w:lineRule="auto"/>
        <w:rPr>
          <w:sz w:val="24"/>
          <w:szCs w:val="24"/>
        </w:rPr>
      </w:pPr>
      <w:r w:rsidDel="00000000" w:rsidR="00000000" w:rsidRPr="00000000">
        <w:rPr>
          <w:sz w:val="24"/>
          <w:szCs w:val="24"/>
          <w:rtl w:val="0"/>
        </w:rPr>
        <w:t xml:space="preserve">When the null hypothesis is true, </w:t>
      </w:r>
      <w:r w:rsidDel="00000000" w:rsidR="00000000" w:rsidRPr="00000000">
        <w:rPr>
          <w:i w:val="1"/>
          <w:sz w:val="24"/>
          <w:szCs w:val="24"/>
          <w:rtl w:val="0"/>
        </w:rPr>
        <w:t xml:space="preserve">X</w:t>
      </w:r>
      <w:r w:rsidDel="00000000" w:rsidR="00000000" w:rsidRPr="00000000">
        <w:rPr>
          <w:sz w:val="24"/>
          <w:szCs w:val="24"/>
          <w:rtl w:val="0"/>
        </w:rPr>
        <w:t xml:space="preserve">2 is distributed approximately as x2 with </w:t>
      </w:r>
      <w:r w:rsidDel="00000000" w:rsidR="00000000" w:rsidRPr="00000000">
        <w:rPr>
          <w:i w:val="1"/>
          <w:sz w:val="24"/>
          <w:szCs w:val="24"/>
          <w:rtl w:val="0"/>
        </w:rPr>
        <w:t xml:space="preserve">k </w:t>
      </w:r>
      <w:r w:rsidDel="00000000" w:rsidR="00000000" w:rsidRPr="00000000">
        <w:rPr>
          <w:sz w:val="24"/>
          <w:szCs w:val="24"/>
          <w:rtl w:val="0"/>
        </w:rPr>
        <w:t xml:space="preserve">- </w:t>
      </w:r>
      <w:r w:rsidDel="00000000" w:rsidR="00000000" w:rsidRPr="00000000">
        <w:rPr>
          <w:i w:val="1"/>
          <w:sz w:val="24"/>
          <w:szCs w:val="24"/>
          <w:rtl w:val="0"/>
        </w:rPr>
        <w:t xml:space="preserve">r </w:t>
      </w:r>
      <w:r w:rsidDel="00000000" w:rsidR="00000000" w:rsidRPr="00000000">
        <w:rPr>
          <w:sz w:val="24"/>
          <w:szCs w:val="24"/>
          <w:rtl w:val="0"/>
        </w:rPr>
        <w:t xml:space="preserve">degrees of freedom. </w:t>
      </w:r>
    </w:p>
    <w:p w:rsidR="00000000" w:rsidDel="00000000" w:rsidP="00000000" w:rsidRDefault="00000000" w:rsidRPr="00000000" w14:paraId="0000011C">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D">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1E">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1F">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20">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21">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22">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23">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4">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25">
      <w:pPr>
        <w:pageBreakBefore w:val="0"/>
        <w:spacing w:after="240" w:before="240" w:lineRule="auto"/>
        <w:rPr>
          <w:sz w:val="24"/>
          <w:szCs w:val="24"/>
        </w:rPr>
      </w:pPr>
      <w:r w:rsidDel="00000000" w:rsidR="00000000" w:rsidRPr="00000000">
        <w:rPr>
          <w:sz w:val="24"/>
          <w:szCs w:val="24"/>
          <w:rtl w:val="0"/>
        </w:rPr>
        <w:t xml:space="preserve">In determining the degrees of freedom, </w:t>
      </w:r>
      <w:r w:rsidDel="00000000" w:rsidR="00000000" w:rsidRPr="00000000">
        <w:rPr>
          <w:i w:val="1"/>
          <w:sz w:val="24"/>
          <w:szCs w:val="24"/>
          <w:rtl w:val="0"/>
        </w:rPr>
        <w:t xml:space="preserve">k </w:t>
      </w:r>
      <w:r w:rsidDel="00000000" w:rsidR="00000000" w:rsidRPr="00000000">
        <w:rPr>
          <w:sz w:val="24"/>
          <w:szCs w:val="24"/>
          <w:rtl w:val="0"/>
        </w:rPr>
        <w:t xml:space="preserve">is equal to the number of groups for which observed and expected frequencies are available, and </w:t>
      </w:r>
      <w:r w:rsidDel="00000000" w:rsidR="00000000" w:rsidRPr="00000000">
        <w:rPr>
          <w:i w:val="1"/>
          <w:sz w:val="24"/>
          <w:szCs w:val="24"/>
          <w:rtl w:val="0"/>
        </w:rPr>
        <w:t xml:space="preserve">r </w:t>
      </w:r>
      <w:r w:rsidDel="00000000" w:rsidR="00000000" w:rsidRPr="00000000">
        <w:rPr>
          <w:sz w:val="24"/>
          <w:szCs w:val="24"/>
          <w:rtl w:val="0"/>
        </w:rPr>
        <w:t xml:space="preserve">is the number of restrictions or constraints imposed on the given comparison. </w:t>
      </w:r>
    </w:p>
    <w:p w:rsidR="00000000" w:rsidDel="00000000" w:rsidP="00000000" w:rsidRDefault="00000000" w:rsidRPr="00000000" w14:paraId="00000126">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7">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28">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29">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2A">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2B">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2C">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2D">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E">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2F">
      <w:pPr>
        <w:pageBreakBefore w:val="0"/>
        <w:spacing w:after="240" w:before="240" w:lineRule="auto"/>
        <w:rPr>
          <w:sz w:val="24"/>
          <w:szCs w:val="24"/>
        </w:rPr>
      </w:pPr>
      <w:r w:rsidDel="00000000" w:rsidR="00000000" w:rsidRPr="00000000">
        <w:rPr>
          <w:sz w:val="24"/>
          <w:szCs w:val="24"/>
          <w:rtl w:val="0"/>
        </w:rPr>
        <w:t xml:space="preserve">The quantity </w:t>
      </w:r>
      <w:r w:rsidDel="00000000" w:rsidR="00000000" w:rsidRPr="00000000">
        <w:rPr>
          <w:i w:val="1"/>
          <w:sz w:val="24"/>
          <w:szCs w:val="24"/>
          <w:rtl w:val="0"/>
        </w:rPr>
        <w:t xml:space="preserve">X</w:t>
      </w:r>
      <w:r w:rsidDel="00000000" w:rsidR="00000000" w:rsidRPr="00000000">
        <w:rPr>
          <w:sz w:val="24"/>
          <w:szCs w:val="24"/>
          <w:rtl w:val="0"/>
        </w:rPr>
        <w:t xml:space="preserve">2 is a measure of the extent to which, in a given situation, pairs of observed and expected frequencies agree. </w:t>
      </w:r>
    </w:p>
    <w:p w:rsidR="00000000" w:rsidDel="00000000" w:rsidP="00000000" w:rsidRDefault="00000000" w:rsidRPr="00000000" w14:paraId="00000130">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1">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32">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33">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34">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35">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36">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37">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8">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39">
      <w:pPr>
        <w:pageBreakBefore w:val="0"/>
        <w:spacing w:after="240" w:before="240" w:lineRule="auto"/>
        <w:rPr>
          <w:sz w:val="24"/>
          <w:szCs w:val="24"/>
        </w:rPr>
      </w:pPr>
      <w:r w:rsidDel="00000000" w:rsidR="00000000" w:rsidRPr="00000000">
        <w:rPr>
          <w:sz w:val="24"/>
          <w:szCs w:val="24"/>
          <w:rtl w:val="0"/>
        </w:rPr>
        <w:t xml:space="preserve">disagreement </w:t>
      </w:r>
    </w:p>
    <w:p w:rsidR="00000000" w:rsidDel="00000000" w:rsidP="00000000" w:rsidRDefault="00000000" w:rsidRPr="00000000" w14:paraId="0000013A">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B">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3C">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3D">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3E">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3F">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40">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41">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2">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43">
      <w:pPr>
        <w:pageBreakBefore w:val="0"/>
        <w:spacing w:after="240" w:before="240" w:lineRule="auto"/>
        <w:rPr>
          <w:sz w:val="24"/>
          <w:szCs w:val="24"/>
        </w:rPr>
      </w:pPr>
      <w:r w:rsidDel="00000000" w:rsidR="00000000" w:rsidRPr="00000000">
        <w:rPr>
          <w:sz w:val="24"/>
          <w:szCs w:val="24"/>
          <w:rtl w:val="0"/>
        </w:rPr>
        <w:t xml:space="preserve">the poorer the agreement </w:t>
      </w:r>
    </w:p>
    <w:p w:rsidR="00000000" w:rsidDel="00000000" w:rsidP="00000000" w:rsidRDefault="00000000" w:rsidRPr="00000000" w14:paraId="00000144">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5">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46">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47">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48">
      <w:pPr>
        <w:pageBreakBefore w:val="0"/>
        <w:spacing w:after="240" w:before="240" w:lineRule="auto"/>
        <w:rPr>
          <w:sz w:val="24"/>
          <w:szCs w:val="24"/>
        </w:rPr>
      </w:pPr>
      <w:r w:rsidDel="00000000" w:rsidR="00000000" w:rsidRPr="00000000">
        <w:rPr>
          <w:sz w:val="24"/>
          <w:szCs w:val="24"/>
          <w:rtl w:val="0"/>
        </w:rPr>
        <w:t xml:space="preserve">&gt;&gt; </w:t>
        <w:tab/>
        <w:tab/>
        <w:t xml:space="preserve"> </w:t>
        <w:tab/>
        <w:t xml:space="preserve"> </w:t>
        <w:tab/>
        <w:t xml:space="preserve"> </w:t>
        <w:tab/>
        <w:tab/>
      </w:r>
    </w:p>
    <w:p w:rsidR="00000000" w:rsidDel="00000000" w:rsidP="00000000" w:rsidRDefault="00000000" w:rsidRPr="00000000" w14:paraId="00000149">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4A">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4B">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C">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4D">
      <w:pPr>
        <w:pageBreakBefore w:val="0"/>
        <w:spacing w:after="240" w:before="240" w:lineRule="auto"/>
        <w:rPr>
          <w:b w:val="1"/>
          <w:sz w:val="24"/>
          <w:szCs w:val="24"/>
        </w:rPr>
      </w:pPr>
      <w:r w:rsidDel="00000000" w:rsidR="00000000" w:rsidRPr="00000000">
        <w:rPr>
          <w:b w:val="1"/>
          <w:sz w:val="24"/>
          <w:szCs w:val="24"/>
          <w:rtl w:val="0"/>
        </w:rPr>
        <w:t xml:space="preserve">The Decision Rule </w:t>
      </w:r>
    </w:p>
    <w:p w:rsidR="00000000" w:rsidDel="00000000" w:rsidP="00000000" w:rsidRDefault="00000000" w:rsidRPr="00000000" w14:paraId="0000014E">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F">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50">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51">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52">
      <w:pPr>
        <w:pageBreakBefore w:val="0"/>
        <w:spacing w:after="240" w:before="240" w:lineRule="auto"/>
        <w:rPr>
          <w:sz w:val="24"/>
          <w:szCs w:val="24"/>
        </w:rPr>
      </w:pPr>
      <w:r w:rsidDel="00000000" w:rsidR="00000000" w:rsidRPr="00000000">
        <w:rPr>
          <w:sz w:val="24"/>
          <w:szCs w:val="24"/>
          <w:rtl w:val="0"/>
        </w:rPr>
        <w:t xml:space="preserve">&gt;&gt; Small Expected Frequencies</w:t>
      </w:r>
    </w:p>
    <w:p w:rsidR="00000000" w:rsidDel="00000000" w:rsidP="00000000" w:rsidRDefault="00000000" w:rsidRPr="00000000" w14:paraId="00000153">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54">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55">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56">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57">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8">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59">
      <w:pPr>
        <w:pageBreakBefore w:val="0"/>
        <w:spacing w:after="240" w:before="240" w:lineRule="auto"/>
        <w:rPr>
          <w:sz w:val="24"/>
          <w:szCs w:val="24"/>
        </w:rPr>
      </w:pPr>
      <w:r w:rsidDel="00000000" w:rsidR="00000000" w:rsidRPr="00000000">
        <w:rPr>
          <w:sz w:val="24"/>
          <w:szCs w:val="24"/>
          <w:rtl w:val="0"/>
        </w:rPr>
        <w:t xml:space="preserve">In the literature the point is frequently made that the approximation of </w:t>
      </w:r>
      <w:r w:rsidDel="00000000" w:rsidR="00000000" w:rsidRPr="00000000">
        <w:rPr>
          <w:i w:val="1"/>
          <w:sz w:val="24"/>
          <w:szCs w:val="24"/>
          <w:rtl w:val="0"/>
        </w:rPr>
        <w:t xml:space="preserve">X</w:t>
      </w:r>
      <w:r w:rsidDel="00000000" w:rsidR="00000000" w:rsidRPr="00000000">
        <w:rPr>
          <w:sz w:val="24"/>
          <w:szCs w:val="24"/>
          <w:rtl w:val="0"/>
        </w:rPr>
        <w:t xml:space="preserve">2 to x2 is not strictly valid when some of the expected frequencies are small.  </w:t>
      </w:r>
    </w:p>
    <w:p w:rsidR="00000000" w:rsidDel="00000000" w:rsidP="00000000" w:rsidRDefault="00000000" w:rsidRPr="00000000" w14:paraId="0000015A">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B">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5C">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5D">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5E">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5F">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60">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61">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2">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63">
      <w:pPr>
        <w:pageBreakBefore w:val="0"/>
        <w:spacing w:after="240" w:before="240" w:lineRule="auto"/>
        <w:rPr>
          <w:sz w:val="24"/>
          <w:szCs w:val="24"/>
        </w:rPr>
      </w:pPr>
      <w:r w:rsidDel="00000000" w:rsidR="00000000" w:rsidRPr="00000000">
        <w:rPr>
          <w:sz w:val="24"/>
          <w:szCs w:val="24"/>
          <w:rtl w:val="0"/>
        </w:rPr>
        <w:t xml:space="preserve">the earlier ones </w:t>
      </w:r>
    </w:p>
    <w:p w:rsidR="00000000" w:rsidDel="00000000" w:rsidP="00000000" w:rsidRDefault="00000000" w:rsidRPr="00000000" w14:paraId="00000164">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5">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66">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67">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68">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69">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6A">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6B">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C">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6D">
      <w:pPr>
        <w:pageBreakBefore w:val="0"/>
        <w:spacing w:after="240" w:before="240" w:lineRule="auto"/>
        <w:rPr>
          <w:sz w:val="24"/>
          <w:szCs w:val="24"/>
        </w:rPr>
      </w:pPr>
      <w:r w:rsidDel="00000000" w:rsidR="00000000" w:rsidRPr="00000000">
        <w:rPr>
          <w:sz w:val="24"/>
          <w:szCs w:val="24"/>
          <w:rtl w:val="0"/>
        </w:rPr>
        <w:t xml:space="preserve">Some writ- ers, especially the earlier ones, suggest lower limits of 10, whereas others suggest that all expected frequencies should be no less than 5.  </w:t>
      </w:r>
    </w:p>
    <w:p w:rsidR="00000000" w:rsidDel="00000000" w:rsidP="00000000" w:rsidRDefault="00000000" w:rsidRPr="00000000" w14:paraId="0000016E">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F">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0">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1">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72">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73">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4">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5">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6">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77">
      <w:pPr>
        <w:pageBreakBefore w:val="0"/>
        <w:spacing w:after="240" w:before="240" w:lineRule="auto"/>
        <w:rPr>
          <w:sz w:val="24"/>
          <w:szCs w:val="24"/>
        </w:rPr>
      </w:pPr>
      <w:r w:rsidDel="00000000" w:rsidR="00000000" w:rsidRPr="00000000">
        <w:rPr>
          <w:sz w:val="24"/>
          <w:szCs w:val="24"/>
          <w:rtl w:val="0"/>
        </w:rPr>
        <w:t xml:space="preserve">adjacent categories may be combined to achieve the suggested min- imum </w:t>
      </w:r>
    </w:p>
    <w:p w:rsidR="00000000" w:rsidDel="00000000" w:rsidP="00000000" w:rsidRDefault="00000000" w:rsidRPr="00000000" w14:paraId="00000178">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9">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A">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B">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7C">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7D">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E">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F">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0">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81">
      <w:pPr>
        <w:pageBreakBefore w:val="0"/>
        <w:spacing w:after="240" w:before="240" w:lineRule="auto"/>
        <w:rPr>
          <w:b w:val="1"/>
          <w:sz w:val="24"/>
          <w:szCs w:val="24"/>
        </w:rPr>
      </w:pPr>
      <w:r w:rsidDel="00000000" w:rsidR="00000000" w:rsidRPr="00000000">
        <w:rPr>
          <w:b w:val="1"/>
          <w:sz w:val="24"/>
          <w:szCs w:val="24"/>
          <w:rtl w:val="0"/>
        </w:rPr>
        <w:t xml:space="preserve">12.3 TESTS OF GOODNESS-OF-FIT </w:t>
      </w:r>
    </w:p>
    <w:p w:rsidR="00000000" w:rsidDel="00000000" w:rsidP="00000000" w:rsidRDefault="00000000" w:rsidRPr="00000000" w14:paraId="00000182">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3">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4">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85">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86">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87">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88">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9">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A">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8B">
      <w:pPr>
        <w:pageBreakBefore w:val="0"/>
        <w:spacing w:after="240" w:before="240" w:lineRule="auto"/>
        <w:rPr>
          <w:sz w:val="24"/>
          <w:szCs w:val="24"/>
        </w:rPr>
      </w:pPr>
      <w:r w:rsidDel="00000000" w:rsidR="00000000" w:rsidRPr="00000000">
        <w:rPr>
          <w:sz w:val="24"/>
          <w:szCs w:val="24"/>
          <w:rtl w:val="0"/>
        </w:rPr>
        <w:t xml:space="preserve">As we have pointed out, a goodness-of-fit test is appropriate when one wishes to decide if an observed distribution of frequencies is incompatible with some preconceived or hypothesized distribution. </w:t>
      </w:r>
    </w:p>
    <w:p w:rsidR="00000000" w:rsidDel="00000000" w:rsidP="00000000" w:rsidRDefault="00000000" w:rsidRPr="00000000" w14:paraId="0000018C">
      <w:pPr>
        <w:pageBreakBefore w:val="0"/>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18D">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8E">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8F">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0">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1">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92">
      <w:pPr>
        <w:pageBreakBefore w:val="0"/>
        <w:spacing w:after="240" w:before="240" w:lineRule="auto"/>
        <w:rPr>
          <w:b w:val="1"/>
          <w:sz w:val="24"/>
          <w:szCs w:val="24"/>
        </w:rPr>
      </w:pPr>
      <w:r w:rsidDel="00000000" w:rsidR="00000000" w:rsidRPr="00000000">
        <w:rPr>
          <w:b w:val="1"/>
          <w:sz w:val="24"/>
          <w:szCs w:val="24"/>
          <w:rtl w:val="0"/>
        </w:rPr>
        <w:t xml:space="preserve">EXAMPLE 12.3.1 The Normal Distribution </w:t>
      </w:r>
    </w:p>
    <w:p w:rsidR="00000000" w:rsidDel="00000000" w:rsidP="00000000" w:rsidRDefault="00000000" w:rsidRPr="00000000" w14:paraId="00000193">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94">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95">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6">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7">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98">
      <w:pPr>
        <w:pageBreakBefore w:val="0"/>
        <w:spacing w:after="240" w:before="240" w:lineRule="auto"/>
        <w:rPr>
          <w:sz w:val="24"/>
          <w:szCs w:val="24"/>
        </w:rPr>
      </w:pPr>
      <w:r w:rsidDel="00000000" w:rsidR="00000000" w:rsidRPr="00000000">
        <w:rPr>
          <w:sz w:val="24"/>
          <w:szCs w:val="24"/>
          <w:rtl w:val="0"/>
        </w:rPr>
        <w:t xml:space="preserve">Cranor and Christensen (A-1) conducted a study to assess short-term clinical, economic, and humanistic outcomes of pharmaceutical care services for patients with diabetes in community pharmacies. For 47 of the subjects in the study, cholesterol levels are sum- marized in Table 12.3.1.</w:t>
      </w:r>
    </w:p>
    <w:p w:rsidR="00000000" w:rsidDel="00000000" w:rsidP="00000000" w:rsidRDefault="00000000" w:rsidRPr="00000000" w14:paraId="00000199">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9A">
      <w:pPr>
        <w:pageBreakBefore w:val="0"/>
        <w:spacing w:after="240" w:before="240" w:lineRule="auto"/>
        <w:rPr>
          <w:sz w:val="24"/>
          <w:szCs w:val="24"/>
        </w:rPr>
      </w:pPr>
      <w:r w:rsidDel="00000000" w:rsidR="00000000" w:rsidRPr="00000000">
        <w:rPr>
          <w:sz w:val="24"/>
          <w:szCs w:val="24"/>
          <w:rtl w:val="0"/>
        </w:rPr>
        <w:t xml:space="preserve">We wish to know whether these data provide sufficient evidence to indicate that the sample did not come from a normally distributed population. Let a = .05 </w:t>
      </w:r>
    </w:p>
    <w:p w:rsidR="00000000" w:rsidDel="00000000" w:rsidP="00000000" w:rsidRDefault="00000000" w:rsidRPr="00000000" w14:paraId="0000019B">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C">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D">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9E">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9F">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A0">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A1">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A2">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3">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A4">
      <w:pPr>
        <w:pageBreakBefore w:val="0"/>
        <w:spacing w:after="240" w:before="240" w:lineRule="auto"/>
        <w:rPr>
          <w:sz w:val="24"/>
          <w:szCs w:val="24"/>
        </w:rPr>
      </w:pPr>
      <w:r w:rsidDel="00000000" w:rsidR="00000000" w:rsidRPr="00000000">
        <w:rPr>
          <w:b w:val="1"/>
          <w:sz w:val="24"/>
          <w:szCs w:val="24"/>
          <w:rtl w:val="0"/>
        </w:rPr>
        <w:t xml:space="preserve">Alternatives </w:t>
      </w:r>
      <w:r w:rsidDel="00000000" w:rsidR="00000000" w:rsidRPr="00000000">
        <w:rPr>
          <w:sz w:val="24"/>
          <w:szCs w:val="24"/>
          <w:rtl w:val="0"/>
        </w:rPr>
        <w:t xml:space="preserve">Although one frequently encounters in the literature the use of chi- square to test for normality, it is not the most appropriate test to use when the hypoth- esized distribution is continuous. The Kolmogorov–Smirnov test, described in Chapter 13, was especially designed for goodness-of-fit tests involving continuous distributions. </w:t>
      </w:r>
    </w:p>
    <w:p w:rsidR="00000000" w:rsidDel="00000000" w:rsidP="00000000" w:rsidRDefault="00000000" w:rsidRPr="00000000" w14:paraId="000001A5">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6">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A7">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A8">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A9">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AA">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AB">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AC">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D">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AE">
      <w:pPr>
        <w:pageBreakBefore w:val="0"/>
        <w:spacing w:after="240" w:before="240" w:lineRule="auto"/>
        <w:rPr>
          <w:b w:val="1"/>
          <w:sz w:val="24"/>
          <w:szCs w:val="24"/>
        </w:rPr>
      </w:pPr>
      <w:r w:rsidDel="00000000" w:rsidR="00000000" w:rsidRPr="00000000">
        <w:rPr>
          <w:b w:val="1"/>
          <w:sz w:val="24"/>
          <w:szCs w:val="24"/>
          <w:rtl w:val="0"/>
        </w:rPr>
        <w:t xml:space="preserve">EXAMPLE 12.3.2 The Binomial Distribution </w:t>
      </w:r>
    </w:p>
    <w:p w:rsidR="00000000" w:rsidDel="00000000" w:rsidP="00000000" w:rsidRDefault="00000000" w:rsidRPr="00000000" w14:paraId="000001AF">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0">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1">
      <w:pPr>
        <w:pageBreakBefore w:val="0"/>
        <w:spacing w:after="240" w:before="240" w:lineRule="auto"/>
        <w:rPr>
          <w:sz w:val="24"/>
          <w:szCs w:val="24"/>
        </w:rPr>
      </w:pPr>
      <w:r w:rsidDel="00000000" w:rsidR="00000000" w:rsidRPr="00000000">
        <w:rPr>
          <w:sz w:val="24"/>
          <w:szCs w:val="24"/>
          <w:rtl w:val="0"/>
        </w:rPr>
        <w:t xml:space="preserve">In a study designed to determine patient acceptance of a new pain reliever, 100 physicians each selected a sample of 25 patients to participate in the study. Each patient, after trying the new pain reliever for a specified period of time, was asked whether it was preferable to the pain reliever used regularly in the past.</w:t>
      </w:r>
    </w:p>
    <w:p w:rsidR="00000000" w:rsidDel="00000000" w:rsidP="00000000" w:rsidRDefault="00000000" w:rsidRPr="00000000" w14:paraId="000001B2">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B3">
      <w:pPr>
        <w:pageBreakBefore w:val="0"/>
        <w:spacing w:after="240" w:before="240" w:lineRule="auto"/>
        <w:rPr>
          <w:sz w:val="24"/>
          <w:szCs w:val="24"/>
        </w:rPr>
      </w:pPr>
      <w:r w:rsidDel="00000000" w:rsidR="00000000" w:rsidRPr="00000000">
        <w:rPr>
          <w:sz w:val="24"/>
          <w:szCs w:val="24"/>
          <w:rtl w:val="0"/>
        </w:rPr>
        <w:t xml:space="preserve">The results of the study are shown in Table 12.3.4. </w:t>
      </w:r>
    </w:p>
    <w:p w:rsidR="00000000" w:rsidDel="00000000" w:rsidP="00000000" w:rsidRDefault="00000000" w:rsidRPr="00000000" w14:paraId="000001B4">
      <w:pPr>
        <w:pageBreakBefore w:val="0"/>
        <w:spacing w:after="240" w:before="240" w:lineRule="auto"/>
        <w:rPr>
          <w:rFonts w:ascii="Roboto" w:cs="Roboto" w:eastAsia="Roboto" w:hAnsi="Roboto"/>
          <w:color w:val="777777"/>
          <w:sz w:val="36"/>
          <w:szCs w:val="36"/>
        </w:rPr>
      </w:pPr>
      <w:r w:rsidDel="00000000" w:rsidR="00000000" w:rsidRPr="00000000">
        <w:rPr>
          <w:sz w:val="24"/>
          <w:szCs w:val="24"/>
          <w:rtl w:val="0"/>
        </w:rPr>
        <w:t xml:space="preserve">new pain reliever - </w:t>
      </w:r>
      <w:r w:rsidDel="00000000" w:rsidR="00000000" w:rsidRPr="00000000">
        <w:rPr>
          <w:rFonts w:ascii="Roboto" w:cs="Roboto" w:eastAsia="Roboto" w:hAnsi="Roboto"/>
          <w:color w:val="777777"/>
          <w:sz w:val="36"/>
          <w:szCs w:val="36"/>
          <w:rtl w:val="0"/>
        </w:rPr>
        <w:t xml:space="preserve">Nueva analgésico</w:t>
      </w:r>
    </w:p>
    <w:p w:rsidR="00000000" w:rsidDel="00000000" w:rsidP="00000000" w:rsidRDefault="00000000" w:rsidRPr="00000000" w14:paraId="000001B5">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B6">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7">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8">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9">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BA">
      <w:pPr>
        <w:pageBreakBefore w:val="0"/>
        <w:spacing w:after="240" w:before="240" w:lineRule="auto"/>
        <w:rPr>
          <w:sz w:val="20"/>
          <w:szCs w:val="20"/>
        </w:rPr>
      </w:pPr>
      <w:r w:rsidDel="00000000" w:rsidR="00000000" w:rsidRPr="00000000">
        <w:rPr>
          <w:sz w:val="20"/>
          <w:szCs w:val="20"/>
          <w:rtl w:val="0"/>
        </w:rPr>
        <w:t xml:space="preserve">We are interested in determining whether or not these data are compatible with the hypothesis that they were drawn from a population that follows a binomial distribution. Again, we employ a chi-square goodness-of-fit test. </w:t>
      </w:r>
    </w:p>
    <w:p w:rsidR="00000000" w:rsidDel="00000000" w:rsidP="00000000" w:rsidRDefault="00000000" w:rsidRPr="00000000" w14:paraId="000001BB">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C">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D">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E">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BF">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C0">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C1">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2">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3">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C4">
      <w:pPr>
        <w:pageBreakBefore w:val="0"/>
        <w:spacing w:after="240" w:before="240" w:lineRule="auto"/>
        <w:rPr>
          <w:b w:val="1"/>
          <w:sz w:val="18"/>
          <w:szCs w:val="18"/>
        </w:rPr>
      </w:pPr>
      <w:r w:rsidDel="00000000" w:rsidR="00000000" w:rsidRPr="00000000">
        <w:rPr>
          <w:b w:val="1"/>
          <w:sz w:val="20"/>
          <w:szCs w:val="20"/>
          <w:rtl w:val="0"/>
        </w:rPr>
        <w:t xml:space="preserve">EXAMPLE 12.3.3 </w:t>
      </w:r>
      <w:r w:rsidDel="00000000" w:rsidR="00000000" w:rsidRPr="00000000">
        <w:rPr>
          <w:b w:val="1"/>
          <w:sz w:val="18"/>
          <w:szCs w:val="18"/>
          <w:rtl w:val="0"/>
        </w:rPr>
        <w:t xml:space="preserve">The Poisson Distribution</w:t>
      </w:r>
    </w:p>
    <w:p w:rsidR="00000000" w:rsidDel="00000000" w:rsidP="00000000" w:rsidRDefault="00000000" w:rsidRPr="00000000" w14:paraId="000001C5">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C6">
      <w:pPr>
        <w:pageBreakBefore w:val="0"/>
        <w:spacing w:after="240" w:before="240" w:lineRule="auto"/>
        <w:rPr>
          <w:sz w:val="20"/>
          <w:szCs w:val="20"/>
        </w:rPr>
      </w:pPr>
      <w:r w:rsidDel="00000000" w:rsidR="00000000" w:rsidRPr="00000000">
        <w:rPr>
          <w:sz w:val="20"/>
          <w:szCs w:val="20"/>
          <w:rtl w:val="0"/>
        </w:rPr>
        <w:t xml:space="preserve">A hospital administrator wishes to test the null hypothesis that emergency admissions follow a Poisson distribution with l = 3. Suppose that over a period of 90 days the num- bers of emergency admissions were as shown in Table 12.3.6. </w:t>
      </w:r>
    </w:p>
    <w:p w:rsidR="00000000" w:rsidDel="00000000" w:rsidP="00000000" w:rsidRDefault="00000000" w:rsidRPr="00000000" w14:paraId="000001C7">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8">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9">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CA">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CB">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CC">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CD">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E">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F">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D0">
      <w:pPr>
        <w:pageBreakBefore w:val="0"/>
        <w:spacing w:after="240" w:before="240" w:lineRule="auto"/>
        <w:rPr>
          <w:b w:val="1"/>
          <w:sz w:val="18"/>
          <w:szCs w:val="18"/>
        </w:rPr>
      </w:pPr>
      <w:r w:rsidDel="00000000" w:rsidR="00000000" w:rsidRPr="00000000">
        <w:rPr>
          <w:b w:val="1"/>
          <w:sz w:val="20"/>
          <w:szCs w:val="20"/>
          <w:rtl w:val="0"/>
        </w:rPr>
        <w:t xml:space="preserve">EXAMPLE 12.3.4 </w:t>
      </w:r>
      <w:r w:rsidDel="00000000" w:rsidR="00000000" w:rsidRPr="00000000">
        <w:rPr>
          <w:b w:val="1"/>
          <w:sz w:val="18"/>
          <w:szCs w:val="18"/>
          <w:rtl w:val="0"/>
        </w:rPr>
        <w:t xml:space="preserve">The Uniform Distribution</w:t>
      </w:r>
    </w:p>
    <w:p w:rsidR="00000000" w:rsidDel="00000000" w:rsidP="00000000" w:rsidRDefault="00000000" w:rsidRPr="00000000" w14:paraId="000001D1">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D2">
      <w:pPr>
        <w:pageBreakBefore w:val="0"/>
        <w:spacing w:after="240" w:before="240" w:lineRule="auto"/>
        <w:rPr>
          <w:sz w:val="20"/>
          <w:szCs w:val="20"/>
        </w:rPr>
      </w:pPr>
      <w:r w:rsidDel="00000000" w:rsidR="00000000" w:rsidRPr="00000000">
        <w:rPr>
          <w:sz w:val="20"/>
          <w:szCs w:val="20"/>
          <w:rtl w:val="0"/>
        </w:rPr>
        <w:t xml:space="preserve">The flu season in southern Nevada for 2005–2006 ran from December to April, the coldest months of the year. The Southern Nevada Health District reported the numbers of vaccine-preventable influenza cases shown in Table 12.3.9. We are interested in knowing whether the numbers of flu cases in the district are equally distributed among the five flu season months. That is, we wish to know if flu cases follow a uniform distribution. </w:t>
      </w:r>
    </w:p>
    <w:p w:rsidR="00000000" w:rsidDel="00000000" w:rsidP="00000000" w:rsidRDefault="00000000" w:rsidRPr="00000000" w14:paraId="000001D3">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4">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D5">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D6">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D7">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D8">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D9">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DA">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B">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DC">
      <w:pPr>
        <w:pageBreakBefore w:val="0"/>
        <w:spacing w:after="240" w:before="240" w:lineRule="auto"/>
        <w:rPr>
          <w:b w:val="1"/>
          <w:sz w:val="20"/>
          <w:szCs w:val="20"/>
        </w:rPr>
      </w:pPr>
      <w:r w:rsidDel="00000000" w:rsidR="00000000" w:rsidRPr="00000000">
        <w:rPr>
          <w:b w:val="1"/>
          <w:sz w:val="20"/>
          <w:szCs w:val="20"/>
          <w:rtl w:val="0"/>
        </w:rPr>
        <w:t xml:space="preserve">EXAMPLE 12.3.5</w:t>
      </w:r>
    </w:p>
    <w:p w:rsidR="00000000" w:rsidDel="00000000" w:rsidP="00000000" w:rsidRDefault="00000000" w:rsidRPr="00000000" w14:paraId="000001DD">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DE">
      <w:pPr>
        <w:pageBreakBefore w:val="0"/>
        <w:spacing w:after="240" w:before="240" w:lineRule="auto"/>
        <w:rPr>
          <w:sz w:val="20"/>
          <w:szCs w:val="20"/>
        </w:rPr>
      </w:pPr>
      <w:r w:rsidDel="00000000" w:rsidR="00000000" w:rsidRPr="00000000">
        <w:rPr>
          <w:sz w:val="20"/>
          <w:szCs w:val="20"/>
          <w:rtl w:val="0"/>
        </w:rPr>
        <w:t xml:space="preserve">A certain human trait is thought to be inherited according to the ratio 1:2:1 for homozygous dominant, heterozygous, and homozygous recessive. An examination of a simple random sample of 200 individuals yielded the following distribution of the trait: dominant, 43; heterozygous, 125; and recessive, 32. We wish to know if these data provide sufficient evidence to cast doubt on the belief about the distribution of the trait. </w:t>
      </w:r>
    </w:p>
    <w:p w:rsidR="00000000" w:rsidDel="00000000" w:rsidP="00000000" w:rsidRDefault="00000000" w:rsidRPr="00000000" w14:paraId="000001DF">
      <w:pPr>
        <w:pageBreakBefore w:val="0"/>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1E0">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E1">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E2">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E3">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4">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E5">
      <w:pPr>
        <w:pageBreakBefore w:val="0"/>
        <w:spacing w:after="240" w:before="240" w:lineRule="auto"/>
        <w:rPr>
          <w:b w:val="1"/>
          <w:sz w:val="24"/>
          <w:szCs w:val="24"/>
        </w:rPr>
      </w:pPr>
      <w:r w:rsidDel="00000000" w:rsidR="00000000" w:rsidRPr="00000000">
        <w:rPr>
          <w:b w:val="1"/>
          <w:sz w:val="24"/>
          <w:szCs w:val="24"/>
          <w:rtl w:val="0"/>
        </w:rPr>
        <w:t xml:space="preserve">12.4 TESTS OF INDEPENDENCE </w:t>
      </w:r>
    </w:p>
    <w:p w:rsidR="00000000" w:rsidDel="00000000" w:rsidP="00000000" w:rsidRDefault="00000000" w:rsidRPr="00000000" w14:paraId="000001E6">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7">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E8">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E9">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EA">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EB">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EC">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ED">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E">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EF">
      <w:pPr>
        <w:pageBreakBefore w:val="0"/>
        <w:spacing w:after="240" w:before="240" w:lineRule="auto"/>
        <w:rPr>
          <w:sz w:val="20"/>
          <w:szCs w:val="20"/>
        </w:rPr>
      </w:pPr>
      <w:r w:rsidDel="00000000" w:rsidR="00000000" w:rsidRPr="00000000">
        <w:rPr>
          <w:sz w:val="20"/>
          <w:szCs w:val="20"/>
          <w:rtl w:val="0"/>
        </w:rPr>
        <w:t xml:space="preserve">Another, and perhaps the most frequent, use of the chi-square distribution is to test the null hypothesis that two criteria of classification, when applied to the same set of enti- ties, are independent. </w:t>
      </w:r>
    </w:p>
    <w:p w:rsidR="00000000" w:rsidDel="00000000" w:rsidP="00000000" w:rsidRDefault="00000000" w:rsidRPr="00000000" w14:paraId="000001F0">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1">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F2">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F3">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F4">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F5">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F6">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F7">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8">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1F9">
      <w:pPr>
        <w:pageBreakBefore w:val="0"/>
        <w:spacing w:after="240" w:before="240" w:lineRule="auto"/>
        <w:rPr>
          <w:sz w:val="20"/>
          <w:szCs w:val="20"/>
        </w:rPr>
      </w:pPr>
      <w:r w:rsidDel="00000000" w:rsidR="00000000" w:rsidRPr="00000000">
        <w:rPr>
          <w:sz w:val="20"/>
          <w:szCs w:val="20"/>
          <w:rtl w:val="0"/>
        </w:rPr>
        <w:t xml:space="preserve">We say that two criteria of classification are independent if the distribution of one criterion is the same no matter what the distribution of the other cri- terion. </w:t>
      </w:r>
    </w:p>
    <w:p w:rsidR="00000000" w:rsidDel="00000000" w:rsidP="00000000" w:rsidRDefault="00000000" w:rsidRPr="00000000" w14:paraId="000001FA">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B">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FC">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FD">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FE">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FF">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0">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1">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2">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203">
      <w:pPr>
        <w:pageBreakBefore w:val="0"/>
        <w:spacing w:after="240" w:before="240" w:lineRule="auto"/>
        <w:rPr>
          <w:sz w:val="20"/>
          <w:szCs w:val="20"/>
        </w:rPr>
      </w:pPr>
      <w:r w:rsidDel="00000000" w:rsidR="00000000" w:rsidRPr="00000000">
        <w:rPr>
          <w:sz w:val="20"/>
          <w:szCs w:val="20"/>
          <w:rtl w:val="0"/>
        </w:rPr>
        <w:t xml:space="preserve">For example, if socioeconomic status and area of residence of the inhabitants of a certain city are independent, we would expect to find the same proportion of families in the low, medium, and high socioeconomic groups in all areas of the city. </w:t>
      </w:r>
    </w:p>
    <w:p w:rsidR="00000000" w:rsidDel="00000000" w:rsidP="00000000" w:rsidRDefault="00000000" w:rsidRPr="00000000" w14:paraId="00000204">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5">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6">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7">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08">
      <w:pPr>
        <w:pageBreakBefore w:val="0"/>
        <w:spacing w:after="240" w:before="240" w:lineRule="auto"/>
        <w:rPr>
          <w:sz w:val="24"/>
          <w:szCs w:val="24"/>
        </w:rPr>
      </w:pPr>
      <w:r w:rsidDel="00000000" w:rsidR="00000000" w:rsidRPr="00000000">
        <w:rPr>
          <w:sz w:val="24"/>
          <w:szCs w:val="24"/>
          <w:rtl w:val="0"/>
        </w:rPr>
        <w:t xml:space="preserve">&gt;&gt; </w:t>
        <w:tab/>
        <w:tab/>
        <w:t xml:space="preserve"> </w:t>
        <w:tab/>
        <w:t xml:space="preserve"> </w:t>
        <w:tab/>
        <w:t xml:space="preserve"> </w:t>
        <w:tab/>
        <w:tab/>
      </w:r>
    </w:p>
    <w:p w:rsidR="00000000" w:rsidDel="00000000" w:rsidP="00000000" w:rsidRDefault="00000000" w:rsidRPr="00000000" w14:paraId="00000209">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A">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B">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C">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20D">
      <w:pPr>
        <w:pageBreakBefore w:val="0"/>
        <w:spacing w:after="240" w:before="240" w:lineRule="auto"/>
        <w:rPr>
          <w:b w:val="1"/>
        </w:rPr>
      </w:pPr>
      <w:r w:rsidDel="00000000" w:rsidR="00000000" w:rsidRPr="00000000">
        <w:rPr>
          <w:b w:val="1"/>
          <w:rtl w:val="0"/>
        </w:rPr>
        <w:t xml:space="preserve">The Contingency Table </w:t>
      </w:r>
    </w:p>
    <w:p w:rsidR="00000000" w:rsidDel="00000000" w:rsidP="00000000" w:rsidRDefault="00000000" w:rsidRPr="00000000" w14:paraId="0000020E">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F">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10">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11">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12">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13">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14">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15">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6">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217">
      <w:pPr>
        <w:pageBreakBefore w:val="0"/>
        <w:spacing w:after="240" w:before="240" w:lineRule="auto"/>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r </w:t>
      </w:r>
      <w:r w:rsidDel="00000000" w:rsidR="00000000" w:rsidRPr="00000000">
        <w:rPr>
          <w:sz w:val="20"/>
          <w:szCs w:val="20"/>
          <w:rtl w:val="0"/>
        </w:rPr>
        <w:t xml:space="preserve">rows represent the var- ious levels of one criterion of classification and the </w:t>
      </w:r>
      <w:r w:rsidDel="00000000" w:rsidR="00000000" w:rsidRPr="00000000">
        <w:rPr>
          <w:i w:val="1"/>
          <w:sz w:val="20"/>
          <w:szCs w:val="20"/>
          <w:rtl w:val="0"/>
        </w:rPr>
        <w:t xml:space="preserve">c </w:t>
      </w:r>
      <w:r w:rsidDel="00000000" w:rsidR="00000000" w:rsidRPr="00000000">
        <w:rPr>
          <w:sz w:val="20"/>
          <w:szCs w:val="20"/>
          <w:rtl w:val="0"/>
        </w:rPr>
        <w:t xml:space="preserve">columns represent the various levels of the second criterion. Such a table is generally called a </w:t>
      </w:r>
      <w:r w:rsidDel="00000000" w:rsidR="00000000" w:rsidRPr="00000000">
        <w:rPr>
          <w:i w:val="1"/>
          <w:sz w:val="20"/>
          <w:szCs w:val="20"/>
          <w:rtl w:val="0"/>
        </w:rPr>
        <w:t xml:space="preserve">contingency table</w:t>
      </w:r>
      <w:r w:rsidDel="00000000" w:rsidR="00000000" w:rsidRPr="00000000">
        <w:rPr>
          <w:sz w:val="20"/>
          <w:szCs w:val="20"/>
          <w:rtl w:val="0"/>
        </w:rPr>
        <w:t xml:space="preserve">.  </w:t>
      </w:r>
    </w:p>
    <w:p w:rsidR="00000000" w:rsidDel="00000000" w:rsidP="00000000" w:rsidRDefault="00000000" w:rsidRPr="00000000" w14:paraId="00000218">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9">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1A">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1B">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1C">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1D">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1E">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1F">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0">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221">
      <w:pPr>
        <w:pageBreakBefore w:val="0"/>
        <w:spacing w:after="240" w:before="240" w:lineRule="auto"/>
        <w:rPr>
          <w:sz w:val="20"/>
          <w:szCs w:val="20"/>
        </w:rPr>
      </w:pPr>
      <w:r w:rsidDel="00000000" w:rsidR="00000000" w:rsidRPr="00000000">
        <w:rPr>
          <w:sz w:val="20"/>
          <w:szCs w:val="20"/>
          <w:rtl w:val="0"/>
        </w:rPr>
        <w:t xml:space="preserve">We will be interested in testing the null hypothesis that in the population the two criteria of classification are independent. If the hypothesis is rejected, we will conclude that the two criteria of classification are not independent.  </w:t>
      </w:r>
    </w:p>
    <w:p w:rsidR="00000000" w:rsidDel="00000000" w:rsidP="00000000" w:rsidRDefault="00000000" w:rsidRPr="00000000" w14:paraId="00000222">
      <w:pPr>
        <w:pageBreakBefore w:val="0"/>
        <w:spacing w:after="240" w:before="240" w:lineRule="auto"/>
        <w:rPr>
          <w:sz w:val="20"/>
          <w:szCs w:val="20"/>
        </w:rPr>
      </w:pPr>
      <w:r w:rsidDel="00000000" w:rsidR="00000000" w:rsidRPr="00000000">
        <w:rPr>
          <w:sz w:val="20"/>
          <w:szCs w:val="20"/>
          <w:rtl w:val="0"/>
        </w:rPr>
        <w:t xml:space="preserve">&gt;&gt; </w:t>
        <w:tab/>
        <w:tab/>
        <w:t xml:space="preserve"> </w:t>
        <w:tab/>
        <w:t xml:space="preserve"> </w:t>
        <w:tab/>
        <w:t xml:space="preserve"> </w:t>
        <w:tab/>
        <w:tab/>
      </w:r>
    </w:p>
    <w:p w:rsidR="00000000" w:rsidDel="00000000" w:rsidP="00000000" w:rsidRDefault="00000000" w:rsidRPr="00000000" w14:paraId="00000223">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24">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25">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26">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227">
      <w:pPr>
        <w:pageBreakBefore w:val="0"/>
        <w:spacing w:after="240" w:before="240" w:lineRule="auto"/>
        <w:rPr>
          <w:b w:val="1"/>
        </w:rPr>
      </w:pPr>
      <w:r w:rsidDel="00000000" w:rsidR="00000000" w:rsidRPr="00000000">
        <w:rPr>
          <w:b w:val="1"/>
          <w:rtl w:val="0"/>
        </w:rPr>
        <w:t xml:space="preserve">Calculating the Expected Frequencies </w:t>
      </w:r>
    </w:p>
    <w:p w:rsidR="00000000" w:rsidDel="00000000" w:rsidP="00000000" w:rsidRDefault="00000000" w:rsidRPr="00000000" w14:paraId="00000228">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29">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2A">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2B">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22C">
      <w:pPr>
        <w:pageBreakBefore w:val="0"/>
        <w:spacing w:after="240" w:before="240" w:lineRule="auto"/>
        <w:rPr>
          <w:sz w:val="20"/>
          <w:szCs w:val="20"/>
        </w:rPr>
      </w:pPr>
      <w:r w:rsidDel="00000000" w:rsidR="00000000" w:rsidRPr="00000000">
        <w:rPr>
          <w:rtl w:val="0"/>
        </w:rPr>
      </w:r>
    </w:p>
    <w:p w:rsidR="00000000" w:rsidDel="00000000" w:rsidP="00000000" w:rsidRDefault="00000000" w:rsidRPr="00000000" w14:paraId="0000022D">
      <w:pPr>
        <w:pageBreakBefore w:val="0"/>
        <w:spacing w:after="240" w:before="240" w:lineRule="auto"/>
        <w:rPr>
          <w:sz w:val="20"/>
          <w:szCs w:val="20"/>
        </w:rPr>
      </w:pPr>
      <w:r w:rsidDel="00000000" w:rsidR="00000000" w:rsidRPr="00000000">
        <w:rPr>
          <w:sz w:val="20"/>
          <w:szCs w:val="20"/>
          <w:rtl w:val="0"/>
        </w:rPr>
        <w:t xml:space="preserve">&gt;&gt; </w:t>
        <w:tab/>
        <w:tab/>
        <w:t xml:space="preserve"> </w:t>
        <w:tab/>
        <w:t xml:space="preserve"> </w:t>
        <w:tab/>
        <w:t xml:space="preserve"> </w:t>
        <w:tab/>
        <w:tab/>
      </w:r>
    </w:p>
    <w:p w:rsidR="00000000" w:rsidDel="00000000" w:rsidP="00000000" w:rsidRDefault="00000000" w:rsidRPr="00000000" w14:paraId="0000022E">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2F">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30">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31">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232">
      <w:pPr>
        <w:pageBreakBefore w:val="0"/>
        <w:spacing w:after="240" w:before="240" w:lineRule="auto"/>
        <w:rPr>
          <w:b w:val="1"/>
        </w:rPr>
      </w:pPr>
      <w:r w:rsidDel="00000000" w:rsidR="00000000" w:rsidRPr="00000000">
        <w:rPr>
          <w:b w:val="1"/>
          <w:rtl w:val="0"/>
        </w:rPr>
        <w:t xml:space="preserve">Observed Versus Expected Frequencies </w:t>
      </w:r>
    </w:p>
    <w:p w:rsidR="00000000" w:rsidDel="00000000" w:rsidP="00000000" w:rsidRDefault="00000000" w:rsidRPr="00000000" w14:paraId="00000233">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34">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35">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36">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237">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238">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39">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3A">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3B">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23C">
      <w:pPr>
        <w:pageBreakBefore w:val="0"/>
        <w:spacing w:after="240" w:before="240" w:lineRule="auto"/>
        <w:rPr>
          <w:sz w:val="20"/>
          <w:szCs w:val="20"/>
        </w:rPr>
      </w:pPr>
      <w:r w:rsidDel="00000000" w:rsidR="00000000" w:rsidRPr="00000000">
        <w:rPr>
          <w:b w:val="1"/>
          <w:sz w:val="20"/>
          <w:szCs w:val="20"/>
          <w:rtl w:val="0"/>
        </w:rPr>
        <w:t xml:space="preserve">EXAMPLE 12.4.1 </w:t>
      </w:r>
      <w:r w:rsidDel="00000000" w:rsidR="00000000" w:rsidRPr="00000000">
        <w:rPr>
          <w:sz w:val="20"/>
          <w:szCs w:val="20"/>
          <w:rtl w:val="0"/>
        </w:rPr>
        <w:tab/>
        <w:tab/>
        <w:tab/>
        <w:tab/>
        <w:tab/>
      </w:r>
    </w:p>
    <w:p w:rsidR="00000000" w:rsidDel="00000000" w:rsidP="00000000" w:rsidRDefault="00000000" w:rsidRPr="00000000" w14:paraId="0000023D">
      <w:pPr>
        <w:pageBreakBefore w:val="0"/>
        <w:spacing w:after="240" w:before="240" w:lineRule="auto"/>
        <w:rPr>
          <w:sz w:val="20"/>
          <w:szCs w:val="20"/>
        </w:rPr>
      </w:pPr>
      <w:r w:rsidDel="00000000" w:rsidR="00000000" w:rsidRPr="00000000">
        <w:rPr>
          <w:sz w:val="20"/>
          <w:szCs w:val="20"/>
          <w:rtl w:val="0"/>
        </w:rPr>
        <w:t xml:space="preserve">In 1992, the U.S. Public Health Service and the Centers for Disease Control and Prevention recommended that all women of childbearing age consume 400 mg of folic acid daily to reduce the risk of having a pregnancy that is affected by a neural tube defect such as spina bifida or anencephaly. In a study by Stepanuk et al. (A-3), 693 pregnant women called a teratology information service about their use of folic acid supplementation. The researchers wished to determine if preconceptional use of folic acid and race are independent. The data appear in Table 12.4.3. </w:t>
      </w:r>
    </w:p>
    <w:p w:rsidR="00000000" w:rsidDel="00000000" w:rsidP="00000000" w:rsidRDefault="00000000" w:rsidRPr="00000000" w14:paraId="0000023E">
      <w:pPr>
        <w:pageBreakBefore w:val="0"/>
        <w:spacing w:after="240" w:before="240" w:lineRule="auto"/>
        <w:rPr>
          <w:sz w:val="20"/>
          <w:szCs w:val="20"/>
        </w:rPr>
      </w:pPr>
      <w:r w:rsidDel="00000000" w:rsidR="00000000" w:rsidRPr="00000000">
        <w:rPr>
          <w:sz w:val="20"/>
          <w:szCs w:val="20"/>
          <w:rtl w:val="0"/>
        </w:rPr>
        <w:t xml:space="preserve">of childbearing age - en edad fértil</w:t>
        <w:tab/>
        <w:tab/>
      </w:r>
    </w:p>
    <w:p w:rsidR="00000000" w:rsidDel="00000000" w:rsidP="00000000" w:rsidRDefault="00000000" w:rsidRPr="00000000" w14:paraId="0000023F">
      <w:pPr>
        <w:pageBreakBefore w:val="0"/>
        <w:spacing w:after="240" w:before="240" w:lineRule="auto"/>
        <w:rPr>
          <w:sz w:val="20"/>
          <w:szCs w:val="20"/>
        </w:rPr>
      </w:pPr>
      <w:r w:rsidDel="00000000" w:rsidR="00000000" w:rsidRPr="00000000">
        <w:rPr>
          <w:sz w:val="20"/>
          <w:szCs w:val="20"/>
          <w:rtl w:val="0"/>
        </w:rPr>
        <w:t xml:space="preserve">pregnancy - el embarazo</w:t>
        <w:tab/>
        <w:tab/>
        <w:tab/>
      </w:r>
    </w:p>
    <w:p w:rsidR="00000000" w:rsidDel="00000000" w:rsidP="00000000" w:rsidRDefault="00000000" w:rsidRPr="00000000" w14:paraId="00000240">
      <w:pPr>
        <w:pageBreakBefore w:val="0"/>
        <w:spacing w:after="240" w:before="240" w:lineRule="auto"/>
        <w:rPr>
          <w:sz w:val="20"/>
          <w:szCs w:val="20"/>
        </w:rPr>
      </w:pPr>
      <w:r w:rsidDel="00000000" w:rsidR="00000000" w:rsidRPr="00000000">
        <w:rPr>
          <w:sz w:val="20"/>
          <w:szCs w:val="20"/>
          <w:rtl w:val="0"/>
        </w:rPr>
        <w:t xml:space="preserve">as spina bifida or anencephaly - como espina bífida o anencefalia</w:t>
        <w:tab/>
      </w:r>
    </w:p>
    <w:p w:rsidR="00000000" w:rsidDel="00000000" w:rsidP="00000000" w:rsidRDefault="00000000" w:rsidRPr="00000000" w14:paraId="00000241">
      <w:pPr>
        <w:pageBreakBefore w:val="0"/>
        <w:spacing w:after="240" w:before="240" w:lineRule="auto"/>
        <w:rPr>
          <w:sz w:val="20"/>
          <w:szCs w:val="20"/>
        </w:rPr>
      </w:pPr>
      <w:r w:rsidDel="00000000" w:rsidR="00000000" w:rsidRPr="00000000">
        <w:rPr>
          <w:sz w:val="20"/>
          <w:szCs w:val="20"/>
          <w:rtl w:val="0"/>
        </w:rPr>
        <w:t xml:space="preserve">teratology - teratología</w:t>
      </w:r>
    </w:p>
    <w:p w:rsidR="00000000" w:rsidDel="00000000" w:rsidP="00000000" w:rsidRDefault="00000000" w:rsidRPr="00000000" w14:paraId="00000242">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243">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44">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45">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46">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247">
      <w:pPr>
        <w:pageBreakBefore w:val="0"/>
        <w:spacing w:after="240" w:before="240" w:lineRule="auto"/>
        <w:rPr>
          <w:sz w:val="20"/>
          <w:szCs w:val="20"/>
        </w:rPr>
      </w:pPr>
      <w:r w:rsidDel="00000000" w:rsidR="00000000" w:rsidRPr="00000000">
        <w:rPr>
          <w:sz w:val="20"/>
          <w:szCs w:val="20"/>
          <w:rtl w:val="0"/>
        </w:rPr>
        <w:t xml:space="preserve">Race - Raza</w:t>
      </w:r>
    </w:p>
    <w:p w:rsidR="00000000" w:rsidDel="00000000" w:rsidP="00000000" w:rsidRDefault="00000000" w:rsidRPr="00000000" w14:paraId="00000248">
      <w:pPr>
        <w:pageBreakBefore w:val="0"/>
        <w:spacing w:after="240" w:before="240" w:lineRule="auto"/>
        <w:rPr>
          <w:sz w:val="20"/>
          <w:szCs w:val="20"/>
        </w:rPr>
      </w:pPr>
      <w:r w:rsidDel="00000000" w:rsidR="00000000" w:rsidRPr="00000000">
        <w:rPr>
          <w:rtl w:val="0"/>
        </w:rPr>
      </w:r>
    </w:p>
    <w:p w:rsidR="00000000" w:rsidDel="00000000" w:rsidP="00000000" w:rsidRDefault="00000000" w:rsidRPr="00000000" w14:paraId="00000249">
      <w:pPr>
        <w:pageBreakBefore w:val="0"/>
        <w:spacing w:after="240" w:before="240" w:lineRule="auto"/>
        <w:rPr>
          <w:sz w:val="20"/>
          <w:szCs w:val="20"/>
        </w:rPr>
      </w:pPr>
      <w:r w:rsidDel="00000000" w:rsidR="00000000" w:rsidRPr="00000000">
        <w:rPr>
          <w:rtl w:val="0"/>
        </w:rPr>
      </w:r>
    </w:p>
    <w:p w:rsidR="00000000" w:rsidDel="00000000" w:rsidP="00000000" w:rsidRDefault="00000000" w:rsidRPr="00000000" w14:paraId="0000024A">
      <w:pPr>
        <w:pageBreakBefore w:val="0"/>
        <w:spacing w:after="240" w:before="240" w:lineRule="auto"/>
        <w:rPr>
          <w:sz w:val="20"/>
          <w:szCs w:val="20"/>
        </w:rPr>
      </w:pPr>
      <w:r w:rsidDel="00000000" w:rsidR="00000000" w:rsidRPr="00000000">
        <w:rPr>
          <w:sz w:val="20"/>
          <w:szCs w:val="20"/>
          <w:rtl w:val="0"/>
        </w:rPr>
        <w:t xml:space="preserve">&gt;&gt; </w:t>
        <w:tab/>
        <w:tab/>
        <w:t xml:space="preserve"> </w:t>
        <w:tab/>
        <w:t xml:space="preserve"> </w:t>
        <w:tab/>
        <w:t xml:space="preserve"> </w:t>
        <w:tab/>
        <w:tab/>
      </w:r>
    </w:p>
    <w:p w:rsidR="00000000" w:rsidDel="00000000" w:rsidP="00000000" w:rsidRDefault="00000000" w:rsidRPr="00000000" w14:paraId="0000024B">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4C">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4D">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4E">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24F">
      <w:pPr>
        <w:pageBreakBefore w:val="0"/>
        <w:spacing w:after="240" w:before="240" w:lineRule="auto"/>
        <w:rPr>
          <w:b w:val="1"/>
        </w:rPr>
      </w:pPr>
      <w:r w:rsidDel="00000000" w:rsidR="00000000" w:rsidRPr="00000000">
        <w:rPr>
          <w:b w:val="1"/>
          <w:rtl w:val="0"/>
        </w:rPr>
        <w:t xml:space="preserve">Small Expected Frequencies </w:t>
      </w:r>
    </w:p>
    <w:p w:rsidR="00000000" w:rsidDel="00000000" w:rsidP="00000000" w:rsidRDefault="00000000" w:rsidRPr="00000000" w14:paraId="00000250">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51">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52">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53">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254">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255">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56">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57">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58">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259">
      <w:pPr>
        <w:pageBreakBefore w:val="0"/>
        <w:spacing w:after="240" w:before="240" w:lineRule="auto"/>
        <w:rPr>
          <w:sz w:val="20"/>
          <w:szCs w:val="20"/>
        </w:rPr>
      </w:pPr>
      <w:r w:rsidDel="00000000" w:rsidR="00000000" w:rsidRPr="00000000">
        <w:rPr>
          <w:sz w:val="20"/>
          <w:szCs w:val="20"/>
          <w:rtl w:val="0"/>
        </w:rPr>
        <w:t xml:space="preserve">may be encountered  </w:t>
      </w:r>
    </w:p>
    <w:p w:rsidR="00000000" w:rsidDel="00000000" w:rsidP="00000000" w:rsidRDefault="00000000" w:rsidRPr="00000000" w14:paraId="0000025A">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5B">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5C">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5D">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25E">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25F">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60">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61">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62">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263">
      <w:pPr>
        <w:pageBreakBefore w:val="0"/>
        <w:spacing w:after="240" w:before="240" w:lineRule="auto"/>
        <w:rPr>
          <w:sz w:val="20"/>
          <w:szCs w:val="20"/>
        </w:rPr>
      </w:pPr>
      <w:r w:rsidDel="00000000" w:rsidR="00000000" w:rsidRPr="00000000">
        <w:rPr>
          <w:sz w:val="20"/>
          <w:szCs w:val="20"/>
          <w:rtl w:val="0"/>
        </w:rPr>
        <w:t xml:space="preserve">He suggests that for contingency tables with more than 1 degree of freedom a minimum expectation of 1 is allowable if no more than 20 percent of the cells have expected frequencies of less than 5. To meet this rule, adjacent rows and/or adjacent columns may be com- bined when to do so is logical in light of other considerations. If </w:t>
      </w:r>
      <w:r w:rsidDel="00000000" w:rsidR="00000000" w:rsidRPr="00000000">
        <w:rPr>
          <w:i w:val="1"/>
          <w:sz w:val="20"/>
          <w:szCs w:val="20"/>
          <w:rtl w:val="0"/>
        </w:rPr>
        <w:t xml:space="preserve">X</w:t>
      </w:r>
      <w:r w:rsidDel="00000000" w:rsidR="00000000" w:rsidRPr="00000000">
        <w:rPr>
          <w:sz w:val="14"/>
          <w:szCs w:val="14"/>
          <w:rtl w:val="0"/>
        </w:rPr>
        <w:t xml:space="preserve">2 </w:t>
      </w:r>
      <w:r w:rsidDel="00000000" w:rsidR="00000000" w:rsidRPr="00000000">
        <w:rPr>
          <w:sz w:val="20"/>
          <w:szCs w:val="20"/>
          <w:rtl w:val="0"/>
        </w:rPr>
        <w:t xml:space="preserve">is based on less than 30 degrees of freedom, expected frequencies as small as 2 can be tolerated. We did not experience the problem of small expected frequencies in Example 12.4.1, since they were all greater than 5. </w:t>
      </w:r>
    </w:p>
    <w:p w:rsidR="00000000" w:rsidDel="00000000" w:rsidP="00000000" w:rsidRDefault="00000000" w:rsidRPr="00000000" w14:paraId="00000264">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65">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66">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67">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268">
      <w:pPr>
        <w:pageBreakBefore w:val="0"/>
        <w:spacing w:after="240" w:before="240" w:lineRule="auto"/>
        <w:rPr>
          <w:sz w:val="20"/>
          <w:szCs w:val="20"/>
        </w:rPr>
      </w:pPr>
      <w:r w:rsidDel="00000000" w:rsidR="00000000" w:rsidRPr="00000000">
        <w:rPr>
          <w:sz w:val="20"/>
          <w:szCs w:val="20"/>
          <w:rtl w:val="0"/>
        </w:rPr>
        <w:t xml:space="preserve">&gt;&gt; </w:t>
        <w:tab/>
        <w:tab/>
        <w:t xml:space="preserve"> </w:t>
        <w:tab/>
        <w:t xml:space="preserve"> </w:t>
        <w:tab/>
        <w:t xml:space="preserve"> </w:t>
        <w:tab/>
        <w:tab/>
      </w:r>
    </w:p>
    <w:p w:rsidR="00000000" w:rsidDel="00000000" w:rsidP="00000000" w:rsidRDefault="00000000" w:rsidRPr="00000000" w14:paraId="00000269">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6A">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6B">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6C">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26D">
      <w:pPr>
        <w:pageBreakBefore w:val="0"/>
        <w:spacing w:after="240" w:before="240" w:lineRule="auto"/>
        <w:rPr>
          <w:b w:val="1"/>
        </w:rPr>
      </w:pPr>
      <w:r w:rsidDel="00000000" w:rsidR="00000000" w:rsidRPr="00000000">
        <w:rPr>
          <w:b w:val="1"/>
          <w:rtl w:val="0"/>
        </w:rPr>
        <w:t xml:space="preserve">The </w:t>
      </w:r>
      <w:r w:rsidDel="00000000" w:rsidR="00000000" w:rsidRPr="00000000">
        <w:rPr>
          <w:b w:val="1"/>
          <w:sz w:val="20"/>
          <w:szCs w:val="20"/>
          <w:rtl w:val="0"/>
        </w:rPr>
        <w:t xml:space="preserve">2 </w:t>
      </w:r>
      <w:r w:rsidDel="00000000" w:rsidR="00000000" w:rsidRPr="00000000">
        <w:rPr>
          <w:sz w:val="20"/>
          <w:szCs w:val="20"/>
          <w:rtl w:val="0"/>
        </w:rPr>
        <w:t xml:space="preserve">: </w:t>
      </w:r>
      <w:r w:rsidDel="00000000" w:rsidR="00000000" w:rsidRPr="00000000">
        <w:rPr>
          <w:b w:val="1"/>
          <w:sz w:val="20"/>
          <w:szCs w:val="20"/>
          <w:rtl w:val="0"/>
        </w:rPr>
        <w:t xml:space="preserve">2 </w:t>
      </w:r>
      <w:r w:rsidDel="00000000" w:rsidR="00000000" w:rsidRPr="00000000">
        <w:rPr>
          <w:b w:val="1"/>
          <w:rtl w:val="0"/>
        </w:rPr>
        <w:t xml:space="preserve">Contingency Table </w:t>
      </w:r>
    </w:p>
    <w:p w:rsidR="00000000" w:rsidDel="00000000" w:rsidP="00000000" w:rsidRDefault="00000000" w:rsidRPr="00000000" w14:paraId="0000026E">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6F">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70">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71">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272">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273">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74">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75">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76">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277">
      <w:pPr>
        <w:pageBreakBefore w:val="0"/>
        <w:spacing w:after="240" w:before="240" w:lineRule="auto"/>
        <w:rPr>
          <w:b w:val="1"/>
          <w:sz w:val="20"/>
          <w:szCs w:val="20"/>
        </w:rPr>
      </w:pPr>
      <w:r w:rsidDel="00000000" w:rsidR="00000000" w:rsidRPr="00000000">
        <w:rPr>
          <w:b w:val="1"/>
          <w:sz w:val="20"/>
          <w:szCs w:val="20"/>
          <w:rtl w:val="0"/>
        </w:rPr>
        <w:t xml:space="preserve">EXAMPLE 12.4.2</w:t>
      </w:r>
    </w:p>
    <w:p w:rsidR="00000000" w:rsidDel="00000000" w:rsidP="00000000" w:rsidRDefault="00000000" w:rsidRPr="00000000" w14:paraId="00000278">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279">
      <w:pPr>
        <w:pageBreakBefore w:val="0"/>
        <w:spacing w:after="240" w:before="240" w:lineRule="auto"/>
        <w:rPr>
          <w:sz w:val="20"/>
          <w:szCs w:val="20"/>
        </w:rPr>
      </w:pPr>
      <w:r w:rsidDel="00000000" w:rsidR="00000000" w:rsidRPr="00000000">
        <w:rPr>
          <w:sz w:val="20"/>
          <w:szCs w:val="20"/>
          <w:rtl w:val="0"/>
        </w:rPr>
        <w:t xml:space="preserve">According to Silver and Aiello (A-4), falls are of major concern among polio survivors. Researchers wanted to determine the impact of a fall on lifestyle changes. Table 12.4.6 shows the results of a study of 233 polio survivors on whether fear of falling resulted in lifestyle changes.</w:t>
      </w:r>
    </w:p>
    <w:p w:rsidR="00000000" w:rsidDel="00000000" w:rsidP="00000000" w:rsidRDefault="00000000" w:rsidRPr="00000000" w14:paraId="0000027A">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27B">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7C">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7D">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7E">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27F">
      <w:pPr>
        <w:pageBreakBefore w:val="0"/>
        <w:spacing w:after="240" w:before="240" w:lineRule="auto"/>
        <w:rPr>
          <w:sz w:val="20"/>
          <w:szCs w:val="20"/>
        </w:rPr>
      </w:pPr>
      <w:r w:rsidDel="00000000" w:rsidR="00000000" w:rsidRPr="00000000">
        <w:rPr>
          <w:b w:val="1"/>
          <w:rtl w:val="0"/>
        </w:rPr>
        <w:t xml:space="preserve">Small Expected Frequencies </w:t>
      </w:r>
      <w:r w:rsidDel="00000000" w:rsidR="00000000" w:rsidRPr="00000000">
        <w:rPr>
          <w:sz w:val="20"/>
          <w:szCs w:val="20"/>
          <w:rtl w:val="0"/>
        </w:rPr>
        <w:t xml:space="preserve">The problems of how to handle small expected frequencies and small total sample sizes may arise in the analysis of 2 * 2 contingency tables. Cochran (5) suggests that the x</w:t>
      </w:r>
      <w:r w:rsidDel="00000000" w:rsidR="00000000" w:rsidRPr="00000000">
        <w:rPr>
          <w:sz w:val="14"/>
          <w:szCs w:val="14"/>
          <w:rtl w:val="0"/>
        </w:rPr>
        <w:t xml:space="preserve">2 </w:t>
      </w:r>
      <w:r w:rsidDel="00000000" w:rsidR="00000000" w:rsidRPr="00000000">
        <w:rPr>
          <w:sz w:val="20"/>
          <w:szCs w:val="20"/>
          <w:rtl w:val="0"/>
        </w:rPr>
        <w:t xml:space="preserve">test should not be used if </w:t>
      </w:r>
      <w:r w:rsidDel="00000000" w:rsidR="00000000" w:rsidRPr="00000000">
        <w:rPr>
          <w:i w:val="1"/>
          <w:sz w:val="20"/>
          <w:szCs w:val="20"/>
          <w:rtl w:val="0"/>
        </w:rPr>
        <w:t xml:space="preserve">n </w:t>
      </w:r>
      <w:r w:rsidDel="00000000" w:rsidR="00000000" w:rsidRPr="00000000">
        <w:rPr>
          <w:sz w:val="20"/>
          <w:szCs w:val="20"/>
          <w:rtl w:val="0"/>
        </w:rPr>
        <w:t xml:space="preserve">6 20 or if 20 6 </w:t>
      </w:r>
      <w:r w:rsidDel="00000000" w:rsidR="00000000" w:rsidRPr="00000000">
        <w:rPr>
          <w:i w:val="1"/>
          <w:sz w:val="20"/>
          <w:szCs w:val="20"/>
          <w:rtl w:val="0"/>
        </w:rPr>
        <w:t xml:space="preserve">n </w:t>
      </w:r>
      <w:r w:rsidDel="00000000" w:rsidR="00000000" w:rsidRPr="00000000">
        <w:rPr>
          <w:sz w:val="20"/>
          <w:szCs w:val="20"/>
          <w:rtl w:val="0"/>
        </w:rPr>
        <w:t xml:space="preserve">6 40 and any expected frequency is less than 5. When </w:t>
      </w:r>
      <w:r w:rsidDel="00000000" w:rsidR="00000000" w:rsidRPr="00000000">
        <w:rPr>
          <w:i w:val="1"/>
          <w:sz w:val="20"/>
          <w:szCs w:val="20"/>
          <w:rtl w:val="0"/>
        </w:rPr>
        <w:t xml:space="preserve">n </w:t>
      </w:r>
      <w:r w:rsidDel="00000000" w:rsidR="00000000" w:rsidRPr="00000000">
        <w:rPr>
          <w:sz w:val="20"/>
          <w:szCs w:val="20"/>
          <w:rtl w:val="0"/>
        </w:rPr>
        <w:t xml:space="preserve">= 40, an expected cell frequency as small as 1 can be tolerated. </w:t>
      </w:r>
    </w:p>
    <w:p w:rsidR="00000000" w:rsidDel="00000000" w:rsidP="00000000" w:rsidRDefault="00000000" w:rsidRPr="00000000" w14:paraId="00000280">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81">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82">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83">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284">
      <w:pPr>
        <w:pageBreakBefore w:val="0"/>
        <w:spacing w:after="240" w:before="240" w:lineRule="auto"/>
        <w:rPr>
          <w:sz w:val="20"/>
          <w:szCs w:val="20"/>
        </w:rPr>
      </w:pPr>
      <w:r w:rsidDel="00000000" w:rsidR="00000000" w:rsidRPr="00000000">
        <w:rPr>
          <w:sz w:val="20"/>
          <w:szCs w:val="20"/>
          <w:rtl w:val="0"/>
        </w:rPr>
        <w:t xml:space="preserve">&gt;&gt; </w:t>
        <w:tab/>
        <w:tab/>
        <w:t xml:space="preserve"> </w:t>
        <w:tab/>
        <w:t xml:space="preserve"> </w:t>
        <w:tab/>
        <w:t xml:space="preserve"> </w:t>
        <w:tab/>
        <w:tab/>
      </w:r>
    </w:p>
    <w:p w:rsidR="00000000" w:rsidDel="00000000" w:rsidP="00000000" w:rsidRDefault="00000000" w:rsidRPr="00000000" w14:paraId="00000285">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86">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87">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88">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289">
      <w:pPr>
        <w:pageBreakBefore w:val="0"/>
        <w:spacing w:after="240" w:before="240" w:lineRule="auto"/>
        <w:rPr>
          <w:b w:val="1"/>
        </w:rPr>
      </w:pPr>
      <w:r w:rsidDel="00000000" w:rsidR="00000000" w:rsidRPr="00000000">
        <w:rPr>
          <w:b w:val="1"/>
          <w:rtl w:val="0"/>
        </w:rPr>
        <w:t xml:space="preserve">Yates’s Correction </w:t>
      </w:r>
    </w:p>
    <w:p w:rsidR="00000000" w:rsidDel="00000000" w:rsidP="00000000" w:rsidRDefault="00000000" w:rsidRPr="00000000" w14:paraId="0000028A">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8B">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8C">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8D">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28E">
      <w:pPr>
        <w:pageBreakBefore w:val="0"/>
        <w:spacing w:after="240" w:before="240" w:lineRule="auto"/>
        <w:rPr>
          <w:sz w:val="20"/>
          <w:szCs w:val="20"/>
        </w:rPr>
      </w:pPr>
      <w:r w:rsidDel="00000000" w:rsidR="00000000" w:rsidRPr="00000000">
        <w:rPr>
          <w:sz w:val="20"/>
          <w:szCs w:val="20"/>
          <w:rtl w:val="0"/>
        </w:rPr>
        <w:t xml:space="preserve">&gt;&gt; </w:t>
        <w:tab/>
        <w:tab/>
        <w:t xml:space="preserve"> </w:t>
        <w:tab/>
        <w:t xml:space="preserve"> </w:t>
        <w:tab/>
        <w:t xml:space="preserve"> </w:t>
        <w:tab/>
        <w:tab/>
      </w:r>
    </w:p>
    <w:p w:rsidR="00000000" w:rsidDel="00000000" w:rsidP="00000000" w:rsidRDefault="00000000" w:rsidRPr="00000000" w14:paraId="0000028F">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90">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91">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92">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293">
      <w:pPr>
        <w:pageBreakBefore w:val="0"/>
        <w:spacing w:after="240" w:before="240" w:lineRule="auto"/>
        <w:rPr>
          <w:b w:val="1"/>
        </w:rPr>
      </w:pPr>
      <w:r w:rsidDel="00000000" w:rsidR="00000000" w:rsidRPr="00000000">
        <w:rPr>
          <w:b w:val="1"/>
          <w:rtl w:val="0"/>
        </w:rPr>
        <w:t xml:space="preserve">Tests of Independence: Characteristics </w:t>
      </w:r>
    </w:p>
    <w:p w:rsidR="00000000" w:rsidDel="00000000" w:rsidP="00000000" w:rsidRDefault="00000000" w:rsidRPr="00000000" w14:paraId="00000294">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95">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96">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97">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298">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299">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9A">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9B">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9C">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29D">
      <w:pPr>
        <w:pageBreakBefore w:val="0"/>
        <w:spacing w:after="240" w:before="240" w:lineRule="auto"/>
        <w:rPr>
          <w:b w:val="1"/>
          <w:sz w:val="24"/>
          <w:szCs w:val="24"/>
        </w:rPr>
      </w:pPr>
      <w:r w:rsidDel="00000000" w:rsidR="00000000" w:rsidRPr="00000000">
        <w:rPr>
          <w:b w:val="1"/>
          <w:sz w:val="24"/>
          <w:szCs w:val="24"/>
          <w:rtl w:val="0"/>
        </w:rPr>
        <w:t xml:space="preserve">12.5 TESTS OF HOMOGENEITY </w:t>
      </w:r>
    </w:p>
    <w:p w:rsidR="00000000" w:rsidDel="00000000" w:rsidP="00000000" w:rsidRDefault="00000000" w:rsidRPr="00000000" w14:paraId="0000029E">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9F">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A0">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A1">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2A2">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2A3">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A4">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A5">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A6">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2A7">
      <w:pPr>
        <w:pageBreakBefore w:val="0"/>
        <w:spacing w:after="240" w:before="240" w:lineRule="auto"/>
        <w:rPr>
          <w:sz w:val="20"/>
          <w:szCs w:val="20"/>
        </w:rPr>
      </w:pPr>
      <w:r w:rsidDel="00000000" w:rsidR="00000000" w:rsidRPr="00000000">
        <w:rPr>
          <w:sz w:val="20"/>
          <w:szCs w:val="20"/>
          <w:rtl w:val="0"/>
        </w:rPr>
        <w:t xml:space="preserve">A characteristic of the examples and exercises presented in the last section is that, in each case, the total sample was assumed to have been drawn before the entities were classified according to the two criteria of classification. </w:t>
      </w:r>
    </w:p>
    <w:p w:rsidR="00000000" w:rsidDel="00000000" w:rsidP="00000000" w:rsidRDefault="00000000" w:rsidRPr="00000000" w14:paraId="000002A8">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A9">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AA">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AB">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2AC">
      <w:pPr>
        <w:pageBreakBefore w:val="0"/>
        <w:spacing w:after="240" w:before="240" w:lineRule="auto"/>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2AD">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AE">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AF">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B0">
      <w:pPr>
        <w:pageBreakBefore w:val="0"/>
        <w:spacing w:after="240" w:before="240" w:lineRule="auto"/>
        <w:rPr>
          <w:sz w:val="20"/>
          <w:szCs w:val="20"/>
        </w:rPr>
      </w:pPr>
      <w:r w:rsidDel="00000000" w:rsidR="00000000" w:rsidRPr="00000000">
        <w:rPr>
          <w:sz w:val="20"/>
          <w:szCs w:val="20"/>
          <w:rtl w:val="0"/>
        </w:rPr>
        <w:tab/>
        <w:tab/>
        <w:tab/>
        <w:tab/>
        <w:tab/>
        <w:tab/>
      </w:r>
    </w:p>
    <w:p w:rsidR="00000000" w:rsidDel="00000000" w:rsidP="00000000" w:rsidRDefault="00000000" w:rsidRPr="00000000" w14:paraId="000002B1">
      <w:pPr>
        <w:pageBreakBefore w:val="0"/>
        <w:spacing w:after="240" w:before="240" w:lineRule="auto"/>
        <w:rPr>
          <w:sz w:val="20"/>
          <w:szCs w:val="20"/>
        </w:rPr>
      </w:pPr>
      <w:r w:rsidDel="00000000" w:rsidR="00000000" w:rsidRPr="00000000">
        <w:rPr>
          <w:sz w:val="20"/>
          <w:szCs w:val="20"/>
          <w:rtl w:val="0"/>
        </w:rPr>
        <w:t xml:space="preserve">That is, the observed number of entities falling into each cell was determined after the sample was drawn.  </w:t>
      </w:r>
    </w:p>
    <w:p w:rsidR="00000000" w:rsidDel="00000000" w:rsidP="00000000" w:rsidRDefault="00000000" w:rsidRPr="00000000" w14:paraId="000002B2">
      <w:pPr>
        <w:pageBreakBefore w:val="0"/>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2B3">
      <w:pPr>
        <w:pageBreakBefore w:val="0"/>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2B4">
      <w:pPr>
        <w:pageBreakBefore w:val="0"/>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2B5">
      <w:pPr>
        <w:pageBreakBefore w:val="0"/>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2B6">
      <w:pPr>
        <w:pageBreakBefore w:val="0"/>
        <w:spacing w:after="240" w:before="240" w:lineRule="auto"/>
        <w:rPr>
          <w:sz w:val="20"/>
          <w:szCs w:val="20"/>
        </w:rPr>
      </w:pPr>
      <w:r w:rsidDel="00000000" w:rsidR="00000000" w:rsidRPr="00000000">
        <w:rPr>
          <w:rtl w:val="0"/>
        </w:rPr>
      </w:r>
    </w:p>
    <w:p w:rsidR="00000000" w:rsidDel="00000000" w:rsidP="00000000" w:rsidRDefault="00000000" w:rsidRPr="00000000" w14:paraId="000002B7">
      <w:pPr>
        <w:pageBreakBefore w:val="0"/>
        <w:spacing w:after="240" w:before="240" w:lineRule="auto"/>
        <w:rPr>
          <w:sz w:val="20"/>
          <w:szCs w:val="20"/>
        </w:rPr>
      </w:pPr>
      <w:r w:rsidDel="00000000" w:rsidR="00000000" w:rsidRPr="00000000">
        <w:rPr>
          <w:rtl w:val="0"/>
        </w:rPr>
      </w:r>
    </w:p>
    <w:p w:rsidR="00000000" w:rsidDel="00000000" w:rsidP="00000000" w:rsidRDefault="00000000" w:rsidRPr="00000000" w14:paraId="000002B8">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9">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BA">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BB">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BC">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BD">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BE">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BF">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C0">
      <w:pPr>
        <w:pageBreakBefore w:val="0"/>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C1">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C2">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C3">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4">
      <w:pPr>
        <w:pageBreakBefore w:val="0"/>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2C5">
      <w:pPr>
        <w:pageBreakBefore w:val="0"/>
        <w:spacing w:after="240" w:before="240" w:lineRule="auto"/>
        <w:rPr>
          <w:sz w:val="20"/>
          <w:szCs w:val="20"/>
        </w:rPr>
      </w:pPr>
      <w:r w:rsidDel="00000000" w:rsidR="00000000" w:rsidRPr="00000000">
        <w:rPr>
          <w:sz w:val="20"/>
          <w:szCs w:val="20"/>
          <w:rtl w:val="0"/>
        </w:rPr>
        <w:t xml:space="preserve">reliever - </w:t>
      </w:r>
    </w:p>
    <w:p w:rsidR="00000000" w:rsidDel="00000000" w:rsidP="00000000" w:rsidRDefault="00000000" w:rsidRPr="00000000" w14:paraId="000002C6">
      <w:pPr>
        <w:pageBreakBefore w:val="0"/>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7">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C8">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C9">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CA">
      <w:pPr>
        <w:pageBreakBefore w:val="0"/>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2CB">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CC">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CD">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CE">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CF">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D0">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D1">
      <w:pPr>
        <w:pageBreakBefore w:val="0"/>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D2">
      <w:pPr>
        <w:pageBreakBefore w:val="0"/>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D3">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2D4">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2D5">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2D6">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2D7">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2D8">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2D9">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2DA">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2DB">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2DC">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2DD">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2DE">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2DF">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2E0">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2E1">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2E2">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2E3">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2E4">
      <w:pPr>
        <w:pageBreakBefore w:val="0"/>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