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8785" w14:textId="46C76EA8" w:rsidR="00441FD3" w:rsidRDefault="00B85D1C">
      <w:r>
        <w:tab/>
        <w:t>Operadores básicos</w:t>
      </w:r>
    </w:p>
    <w:p w14:paraId="6BED0D94" w14:textId="77777777" w:rsidR="00B85D1C" w:rsidRDefault="00B85D1C"/>
    <w:p w14:paraId="330FC4DB" w14:textId="3956ABCC" w:rsidR="00B85D1C" w:rsidRDefault="00B85D1C">
      <w:r w:rsidRPr="00B85D1C">
        <w:drawing>
          <wp:inline distT="0" distB="0" distL="0" distR="0" wp14:anchorId="2A191CD3" wp14:editId="0C6C7F27">
            <wp:extent cx="5400040" cy="32696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8687" w14:textId="5641E25C" w:rsidR="00B85D1C" w:rsidRDefault="00B85D1C">
      <w:r w:rsidRPr="00B85D1C">
        <w:drawing>
          <wp:inline distT="0" distB="0" distL="0" distR="0" wp14:anchorId="7504AB5C" wp14:editId="6AA85140">
            <wp:extent cx="5400040" cy="3323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C2A8" w14:textId="002ECBD9" w:rsidR="00B85D1C" w:rsidRDefault="00B85D1C">
      <w:r w:rsidRPr="00B85D1C">
        <w:lastRenderedPageBreak/>
        <w:drawing>
          <wp:inline distT="0" distB="0" distL="0" distR="0" wp14:anchorId="1B363D1D" wp14:editId="151E4EF3">
            <wp:extent cx="5400040" cy="31369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F8A9" w14:textId="77777777" w:rsidR="00B85D1C" w:rsidRDefault="00B85D1C"/>
    <w:sectPr w:rsidR="00B85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95"/>
    <w:rsid w:val="00441FD3"/>
    <w:rsid w:val="00442C95"/>
    <w:rsid w:val="00B8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3F2B"/>
  <w15:chartTrackingRefBased/>
  <w15:docId w15:val="{6034B465-6D52-416D-AE2C-358F17CF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2026-03-31T19:11:00Z</dcterms:created>
  <dcterms:modified xsi:type="dcterms:W3CDTF">2026-03-31T19:14:00Z</dcterms:modified>
</cp:coreProperties>
</file>