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D304" w14:textId="12FE6E07" w:rsidR="00BC27E3" w:rsidRDefault="001C6A98">
      <w:r>
        <w:tab/>
      </w:r>
      <w:r>
        <w:tab/>
        <w:t>CARACTERISTICAS CONTADORES ASSINCRONOS</w:t>
      </w:r>
      <w:r w:rsidRPr="001C6A98">
        <w:drawing>
          <wp:inline distT="0" distB="0" distL="0" distR="0" wp14:anchorId="0743E3F5" wp14:editId="543BBE40">
            <wp:extent cx="5400040" cy="27997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AEAD" w14:textId="4C7A51F1" w:rsidR="001C6A98" w:rsidRDefault="001C6A98">
      <w:r w:rsidRPr="001C6A98">
        <w:drawing>
          <wp:inline distT="0" distB="0" distL="0" distR="0" wp14:anchorId="1551E232" wp14:editId="1E30AD70">
            <wp:extent cx="5400040" cy="32378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637F" w14:textId="3F499ABF" w:rsidR="001C6A98" w:rsidRDefault="00764197">
      <w:r w:rsidRPr="00764197">
        <w:drawing>
          <wp:inline distT="0" distB="0" distL="0" distR="0" wp14:anchorId="547DEC77" wp14:editId="0F2190ED">
            <wp:extent cx="5400040" cy="13220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EC"/>
    <w:rsid w:val="001C6A98"/>
    <w:rsid w:val="00647AEC"/>
    <w:rsid w:val="00764197"/>
    <w:rsid w:val="00BC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44C3"/>
  <w15:chartTrackingRefBased/>
  <w15:docId w15:val="{2A8C798A-750F-4F60-81C8-AA49FB1F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4</cp:revision>
  <dcterms:created xsi:type="dcterms:W3CDTF">2026-06-04T00:20:00Z</dcterms:created>
  <dcterms:modified xsi:type="dcterms:W3CDTF">2026-06-04T00:23:00Z</dcterms:modified>
</cp:coreProperties>
</file>