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llr7kfy0weju" w:id="0"/>
    <w:bookmarkEnd w:id="0"/>
    <w:p w:rsidR="00000000" w:rsidDel="00000000" w:rsidP="00000000" w:rsidRDefault="00000000" w:rsidRPr="00000000" w14:paraId="00000001">
      <w:pPr>
        <w:pStyle w:val="Heading2"/>
        <w:pageBreakBefore w:val="0"/>
        <w:widowControl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  <w:highlight w:val="white"/>
        </w:rPr>
      </w:pPr>
      <w:bookmarkStart w:colFirst="0" w:colLast="0" w:name="_gww12cc7ovs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Dr. Casa - Temporada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Trebuchet MS" w:cs="Trebuchet MS" w:eastAsia="Trebuchet MS" w:hAnsi="Trebuchet MS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219075</wp:posOffset>
            </wp:positionV>
            <wp:extent cx="1662113" cy="228666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2286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Good news, new symptoms! La directora del hospital,  Lisa Cuddy no puede convencer a Dr. House de usar el sistema y nos llamó para actualizarnos sobre los requerimientos.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médicos </w:t>
      </w:r>
      <w:r w:rsidDel="00000000" w:rsidR="00000000" w:rsidRPr="00000000">
        <w:rPr>
          <w:rtl w:val="0"/>
        </w:rPr>
        <w:t xml:space="preserve">saben </w:t>
      </w:r>
      <w:r w:rsidDel="00000000" w:rsidR="00000000" w:rsidRPr="00000000">
        <w:rPr>
          <w:b w:val="1"/>
          <w:rtl w:val="0"/>
        </w:rPr>
        <w:t xml:space="preserve">atender </w:t>
      </w:r>
      <w:r w:rsidDel="00000000" w:rsidR="00000000" w:rsidRPr="00000000">
        <w:rPr>
          <w:rtl w:val="0"/>
        </w:rPr>
        <w:t xml:space="preserve">a cualquier persona enferma dándoles una </w:t>
      </w:r>
      <w:r w:rsidDel="00000000" w:rsidR="00000000" w:rsidRPr="00000000">
        <w:rPr>
          <w:b w:val="1"/>
          <w:rtl w:val="0"/>
        </w:rPr>
        <w:t xml:space="preserve">dosis de medicamento propia de cada médico</w:t>
      </w:r>
      <w:r w:rsidDel="00000000" w:rsidR="00000000" w:rsidRPr="00000000">
        <w:rPr>
          <w:rtl w:val="0"/>
        </w:rPr>
        <w:t xml:space="preserve">. Cuando la persona recibe un medicamento las enfermedades que tiene en el cuerpo se atenúan (cada una se atenúa en la cantidad de medicamento recibida, multiplicada por 15), y se curan en el caso de que no afecten a más células. Si un médico </w:t>
      </w:r>
      <w:r w:rsidDel="00000000" w:rsidR="00000000" w:rsidRPr="00000000">
        <w:rPr>
          <w:b w:val="1"/>
          <w:rtl w:val="0"/>
        </w:rPr>
        <w:t xml:space="preserve">contrae una enfermedad</w:t>
      </w:r>
      <w:r w:rsidDel="00000000" w:rsidR="00000000" w:rsidRPr="00000000">
        <w:rPr>
          <w:rtl w:val="0"/>
        </w:rPr>
        <w:t xml:space="preserve">, éste trata de curarse</w:t>
      </w:r>
      <w:r w:rsidDel="00000000" w:rsidR="00000000" w:rsidRPr="00000000">
        <w:rPr>
          <w:b w:val="1"/>
          <w:rtl w:val="0"/>
        </w:rPr>
        <w:t xml:space="preserve"> atendiéndose a sí mismo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Hacer que la malaria se atenúe en 100 células y el lupus en 500 células.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Hacer que Cameron atienda a Logan.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Existen médicos que son </w:t>
      </w:r>
      <w:r w:rsidDel="00000000" w:rsidR="00000000" w:rsidRPr="00000000">
        <w:rPr>
          <w:b w:val="1"/>
          <w:rtl w:val="0"/>
        </w:rPr>
        <w:t xml:space="preserve">jefes de departamento</w:t>
      </w:r>
      <w:r w:rsidDel="00000000" w:rsidR="00000000" w:rsidRPr="00000000">
        <w:rPr>
          <w:rtl w:val="0"/>
        </w:rPr>
        <w:t xml:space="preserve">, como House, que cuando tienen que atender a un paciente, no le administran medicación sino que les </w:t>
      </w:r>
      <w:r w:rsidDel="00000000" w:rsidR="00000000" w:rsidRPr="00000000">
        <w:rPr>
          <w:b w:val="1"/>
          <w:rtl w:val="0"/>
        </w:rPr>
        <w:t xml:space="preserve">dicen a uno de sus subordinados que lo hagan</w:t>
      </w:r>
      <w:r w:rsidDel="00000000" w:rsidR="00000000" w:rsidRPr="00000000">
        <w:rPr>
          <w:rtl w:val="0"/>
        </w:rPr>
        <w:t xml:space="preserve">. Hacer que House atienda a Cameron.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Hacer que Cameron contraiga malaria. Hacer que House contraiga malaria. (Y pensar en el method lookup en ambos casos) -&gt; Ojo que los médicos contraen diferente</w:t>
        <w:tab/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Hacer que House contraiga la </w:t>
      </w:r>
      <w:r w:rsidDel="00000000" w:rsidR="00000000" w:rsidRPr="00000000">
        <w:rPr>
          <w:b w:val="1"/>
          <w:rtl w:val="0"/>
        </w:rPr>
        <w:t xml:space="preserve">Muerte</w:t>
      </w:r>
      <w:r w:rsidDel="00000000" w:rsidR="00000000" w:rsidRPr="00000000">
        <w:rPr>
          <w:rtl w:val="0"/>
        </w:rPr>
        <w:t xml:space="preserve">. La Muerte </w:t>
      </w:r>
      <w:r w:rsidDel="00000000" w:rsidR="00000000" w:rsidRPr="00000000">
        <w:rPr>
          <w:b w:val="1"/>
          <w:rtl w:val="0"/>
        </w:rPr>
        <w:t xml:space="preserve">actúa disminuyendo toda la temperatura de la persona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 se atenúa</w:t>
      </w:r>
      <w:r w:rsidDel="00000000" w:rsidR="00000000" w:rsidRPr="00000000">
        <w:rPr>
          <w:rtl w:val="0"/>
        </w:rPr>
        <w:t xml:space="preserve"> con ningún medicamento. </w:t>
      </w:r>
      <w:r w:rsidDel="00000000" w:rsidR="00000000" w:rsidRPr="00000000">
        <w:rPr>
          <w:b w:val="1"/>
          <w:rtl w:val="0"/>
        </w:rPr>
        <w:t xml:space="preserve">No afecta ninguna célula</w:t>
      </w:r>
      <w:r w:rsidDel="00000000" w:rsidR="00000000" w:rsidRPr="00000000">
        <w:rPr>
          <w:rtl w:val="0"/>
        </w:rPr>
        <w:t xml:space="preserve"> (no tiene sentido, ya que afecta a la persona entera) </w:t>
      </w:r>
      <w:r w:rsidDel="00000000" w:rsidR="00000000" w:rsidRPr="00000000">
        <w:rPr>
          <w:b w:val="1"/>
          <w:rtl w:val="0"/>
        </w:rPr>
        <w:t xml:space="preserve">y es extremadamente agresiva</w:t>
      </w:r>
      <w:r w:rsidDel="00000000" w:rsidR="00000000" w:rsidRPr="00000000">
        <w:rPr>
          <w:rtl w:val="0"/>
        </w:rPr>
        <w:t xml:space="preserve"> (cuack)</w:t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Para pensar: Aparece una nueva enfermedad que cualquier persona puede contraer. ¿Qué deberíamos saber de ella para poder representarla? ¿Cuáles serían las alternativas de solución?</w:t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Para pensar: ¿Qué pasaría si todas las enfermedades matan las células que afectan? ¿Y si las autoinmunes tuvieran otro efecto adicional?</w:t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Para pensar: Ahora queremos modelar una enfermedad como el sida, que es tanto infecciosa como autoinmune. ¿Cómo lo solucionamos?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