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Practica 2</w:t>
      </w:r>
    </w:p>
    <w:p w:rsidR="00000000" w:rsidDel="00000000" w:rsidP="00000000" w:rsidRDefault="00000000" w:rsidRPr="00000000" w14:paraId="00000002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Guida Mateo</w:t>
      </w:r>
    </w:p>
    <w:p w:rsidR="00000000" w:rsidDel="00000000" w:rsidP="00000000" w:rsidRDefault="00000000" w:rsidRPr="00000000" w14:paraId="00000003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El ejercicio imprime:</w:t>
      </w:r>
    </w:p>
    <w:p w:rsidR="00000000" w:rsidDel="00000000" w:rsidP="00000000" w:rsidRDefault="00000000" w:rsidRPr="00000000" w14:paraId="0000000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“3</w:t>
      </w:r>
    </w:p>
    <w:p w:rsidR="00000000" w:rsidDel="00000000" w:rsidP="00000000" w:rsidRDefault="00000000" w:rsidRPr="00000000" w14:paraId="0000000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21”</w:t>
      </w:r>
    </w:p>
    <w:p w:rsidR="00000000" w:rsidDel="00000000" w:rsidP="00000000" w:rsidRDefault="00000000" w:rsidRPr="00000000" w14:paraId="0000000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El ejercicio imprime:</w:t>
      </w:r>
    </w:p>
    <w:p w:rsidR="00000000" w:rsidDel="00000000" w:rsidP="00000000" w:rsidRDefault="00000000" w:rsidRPr="00000000" w14:paraId="00000009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“3</w:t>
      </w:r>
    </w:p>
    <w:p w:rsidR="00000000" w:rsidDel="00000000" w:rsidP="00000000" w:rsidRDefault="00000000" w:rsidRPr="00000000" w14:paraId="0000000A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31”</w:t>
      </w:r>
    </w:p>
    <w:p w:rsidR="00000000" w:rsidDel="00000000" w:rsidP="00000000" w:rsidRDefault="00000000" w:rsidRPr="00000000" w14:paraId="0000000B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El ejercicio imprime : </w:t>
      </w:r>
    </w:p>
    <w:p w:rsidR="00000000" w:rsidDel="00000000" w:rsidP="00000000" w:rsidRDefault="00000000" w:rsidRPr="00000000" w14:paraId="0000000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“2</w:t>
      </w:r>
    </w:p>
    <w:p w:rsidR="00000000" w:rsidDel="00000000" w:rsidP="00000000" w:rsidRDefault="00000000" w:rsidRPr="00000000" w14:paraId="0000000E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1 basura”</w:t>
      </w:r>
    </w:p>
    <w:p w:rsidR="00000000" w:rsidDel="00000000" w:rsidP="00000000" w:rsidRDefault="00000000" w:rsidRPr="00000000" w14:paraId="0000000F">
      <w:pPr>
        <w:ind w:left="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La diferencia entre el ejercicio a y b es que en el ejercicio A se utilizan variables globales, las cuales son modificadas en el cuerpo principal y dentro del módulo “uno”. En el ejercicio b, en cambio, se utilizan variables locales, las cuales tienen valores separados dependiendo a qué parte del código correspondan, es decir, que dentro del cuerpo del módulo “uno” no se modificará el valor de la variable ‘a’ del cuerpo del código principal.</w:t>
      </w:r>
    </w:p>
    <w:p w:rsidR="00000000" w:rsidDel="00000000" w:rsidP="00000000" w:rsidRDefault="00000000" w:rsidRPr="00000000" w14:paraId="00000011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Si la intención del programa era asignar el valor 4 a la variable ‘a’, lo que está incorrecto es la primera línea del cuerpo principal.</w:t>
      </w:r>
    </w:p>
    <w:p w:rsidR="00000000" w:rsidDel="00000000" w:rsidP="00000000" w:rsidRDefault="00000000" w:rsidRPr="00000000" w14:paraId="00000013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La forma correcta sería : </w:t>
      </w:r>
    </w:p>
    <w:p w:rsidR="00000000" w:rsidDel="00000000" w:rsidP="00000000" w:rsidRDefault="00000000" w:rsidRPr="00000000" w14:paraId="00000014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ab/>
        <w:t xml:space="preserve">begin</w:t>
      </w:r>
    </w:p>
    <w:p w:rsidR="00000000" w:rsidDel="00000000" w:rsidP="00000000" w:rsidRDefault="00000000" w:rsidRPr="00000000" w14:paraId="0000001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ab/>
        <w:t xml:space="preserve">   a := cuatro;</w:t>
      </w:r>
    </w:p>
    <w:p w:rsidR="00000000" w:rsidDel="00000000" w:rsidP="00000000" w:rsidRDefault="00000000" w:rsidRPr="00000000" w14:paraId="0000001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ab/>
        <w:t xml:space="preserve">   writeln(a);</w:t>
      </w:r>
    </w:p>
    <w:p w:rsidR="00000000" w:rsidDel="00000000" w:rsidP="00000000" w:rsidRDefault="00000000" w:rsidRPr="00000000" w14:paraId="0000001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ab/>
        <w:t xml:space="preserve">end</w:t>
      </w:r>
    </w:p>
    <w:p w:rsidR="00000000" w:rsidDel="00000000" w:rsidP="00000000" w:rsidRDefault="00000000" w:rsidRPr="00000000" w14:paraId="00000018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5248275" cy="4210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a y b </w:t>
      </w:r>
    </w:p>
    <w:p w:rsidR="00000000" w:rsidDel="00000000" w:rsidP="00000000" w:rsidRDefault="00000000" w:rsidRPr="00000000" w14:paraId="00000024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3999821" cy="32623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821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c. El programa original imprime “El promedio es -1.000000”</w:t>
      </w:r>
    </w:p>
    <w:p w:rsidR="00000000" w:rsidDel="00000000" w:rsidP="00000000" w:rsidRDefault="00000000" w:rsidRPr="00000000" w14:paraId="00000026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  El programa después del inciso ‘a’ imprime ‘-1’</w:t>
      </w:r>
    </w:p>
    <w:p w:rsidR="00000000" w:rsidDel="00000000" w:rsidP="00000000" w:rsidRDefault="00000000" w:rsidRPr="00000000" w14:paraId="00000027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   El programa después de a y b, imprime ‘8.00’</w:t>
      </w:r>
    </w:p>
    <w:p w:rsidR="00000000" w:rsidDel="00000000" w:rsidP="00000000" w:rsidRDefault="00000000" w:rsidRPr="00000000" w14:paraId="00000028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rompt Medium" w:cs="Prompt Medium" w:eastAsia="Prompt Medium" w:hAnsi="Prompt Medium"/>
          <w:u w:val="none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a- El programa nos indicará este error</w:t>
      </w:r>
    </w:p>
    <w:p w:rsidR="00000000" w:rsidDel="00000000" w:rsidP="00000000" w:rsidRDefault="00000000" w:rsidRPr="00000000" w14:paraId="0000002A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3757613" cy="31965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19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2905125" cy="238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Nos está avisando que la función 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analizarLetra</w:t>
      </w: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, está fuera del alcance del código principal, para solucionar esto, podemos realizar: </w:t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3443288" cy="30196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01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b- Los valores que la función no cubre, son los símbolos, que también pertenecen al ASCII</w:t>
      </w:r>
    </w:p>
    <w:p w:rsidR="00000000" w:rsidDel="00000000" w:rsidP="00000000" w:rsidRDefault="00000000" w:rsidRPr="00000000" w14:paraId="00000030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Si se ingresa un símbolo, el programa indicará que se trata de una minúscula. Para solucionarlo, podemos ingresar un caso donde la letra no sea ni mayuscula y minuscula, en el else de las mayúsculas</w:t>
      </w:r>
    </w:p>
    <w:p w:rsidR="00000000" w:rsidDel="00000000" w:rsidP="00000000" w:rsidRDefault="00000000" w:rsidRPr="00000000" w14:paraId="00000031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</w:rPr>
        <w:drawing>
          <wp:inline distB="114300" distT="114300" distL="114300" distR="114300">
            <wp:extent cx="4629150" cy="3867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Prompt Medium" w:cs="Prompt Medium" w:eastAsia="Prompt Medium" w:hAnsi="Prompt Medium"/>
        </w:rPr>
      </w:pPr>
      <w:r w:rsidDel="00000000" w:rsidR="00000000" w:rsidRPr="00000000">
        <w:rPr>
          <w:rFonts w:ascii="Prompt Medium" w:cs="Prompt Medium" w:eastAsia="Prompt Medium" w:hAnsi="Prompt Medium"/>
          <w:rtl w:val="0"/>
        </w:rPr>
        <w:t xml:space="preserve">Luego indicamos el error, y con HALT se termina el programa.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mp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Medium-regular.ttf"/><Relationship Id="rId2" Type="http://schemas.openxmlformats.org/officeDocument/2006/relationships/font" Target="fonts/PromptMedium-bold.ttf"/><Relationship Id="rId3" Type="http://schemas.openxmlformats.org/officeDocument/2006/relationships/font" Target="fonts/PromptMedium-italic.ttf"/><Relationship Id="rId4" Type="http://schemas.openxmlformats.org/officeDocument/2006/relationships/font" Target="fonts/Promp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