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716826" w14:textId="77777777" w:rsidR="00476DAC" w:rsidRDefault="00476DAC" w:rsidP="00476DAC">
      <w:pPr>
        <w:pStyle w:val="Heading1"/>
      </w:pPr>
      <w:r>
        <w:t>Arhitectura Sistemului Federativ de Integrare [FDB Oracle]</w:t>
      </w:r>
    </w:p>
    <w:p w14:paraId="72B554C4" w14:textId="77777777" w:rsidR="00476DAC" w:rsidRDefault="00476DAC" w:rsidP="00476DAC">
      <w:pPr>
        <w:pStyle w:val="NormalWeb"/>
      </w:pPr>
      <w:r>
        <w:rPr>
          <w:b/>
          <w:bCs/>
        </w:rPr>
        <w:t>Indicativ_echipa:</w:t>
      </w:r>
      <w:r>
        <w:t xml:space="preserve"> SIA_06</w:t>
      </w:r>
    </w:p>
    <w:p w14:paraId="3181D0AD" w14:textId="77777777" w:rsidR="00476DAC" w:rsidRDefault="00476DAC" w:rsidP="00476DAC">
      <w:pPr>
        <w:pStyle w:val="Heading2"/>
      </w:pPr>
      <w:r>
        <w:t>IMPLEMENTARE: ACCESS SURSE DE DATE EXTERNE</w:t>
      </w:r>
    </w:p>
    <w:p w14:paraId="4BD803D4" w14:textId="77777777" w:rsidR="00476DAC" w:rsidRDefault="00476DAC" w:rsidP="00476DAC">
      <w:pPr>
        <w:pStyle w:val="Heading3"/>
      </w:pPr>
      <w:r>
        <w:t>● DS_1: Infrastructură și Orar (Oracle Database XE 21c)</w:t>
      </w:r>
    </w:p>
    <w:p w14:paraId="3917CC8F" w14:textId="77777777" w:rsidR="00476DAC" w:rsidRDefault="00476DAC" w:rsidP="00476DAC">
      <w:pPr>
        <w:pStyle w:val="NormalWeb"/>
        <w:numPr>
          <w:ilvl w:val="0"/>
          <w:numId w:val="2"/>
        </w:numPr>
      </w:pPr>
      <w:r>
        <w:rPr>
          <w:rStyle w:val="citation-1261"/>
          <w:b/>
          <w:bCs/>
        </w:rPr>
        <w:t>Format/Tip de acces</w:t>
      </w:r>
      <w:r>
        <w:rPr>
          <w:rStyle w:val="citation-1261"/>
        </w:rPr>
        <w:t>: SQL (Model Relațional)</w:t>
      </w:r>
      <w:r>
        <w:t>.</w:t>
      </w:r>
    </w:p>
    <w:p w14:paraId="610F5D0B" w14:textId="77777777" w:rsidR="00476DAC" w:rsidRDefault="00476DAC" w:rsidP="00476DAC">
      <w:pPr>
        <w:pStyle w:val="NormalWeb"/>
        <w:numPr>
          <w:ilvl w:val="0"/>
          <w:numId w:val="2"/>
        </w:numPr>
      </w:pPr>
      <w:r>
        <w:rPr>
          <w:b/>
          <w:bCs/>
        </w:rPr>
        <w:t>Implementare acces la sursa de date externă în schema de integrare/mediere</w:t>
      </w:r>
      <w:r>
        <w:t>:</w:t>
      </w:r>
    </w:p>
    <w:p w14:paraId="257159B2" w14:textId="77777777" w:rsidR="00476DAC" w:rsidRDefault="00476DAC" w:rsidP="00476DAC">
      <w:pPr>
        <w:pStyle w:val="NormalWeb"/>
        <w:numPr>
          <w:ilvl w:val="1"/>
          <w:numId w:val="2"/>
        </w:numPr>
      </w:pPr>
      <w:r>
        <w:rPr>
          <w:rStyle w:val="citation-1260"/>
          <w:b/>
          <w:bCs/>
        </w:rPr>
        <w:t>Descriere mecanism de acces</w:t>
      </w:r>
      <w:r>
        <w:rPr>
          <w:rStyle w:val="citation-1260"/>
        </w:rPr>
        <w:t xml:space="preserve">: Integrarea se bazează pe mecanismul de </w:t>
      </w:r>
      <w:r>
        <w:rPr>
          <w:rStyle w:val="citation-1260"/>
          <w:b/>
          <w:bCs/>
        </w:rPr>
        <w:t>Database Link (DB_LINK)</w:t>
      </w:r>
      <w:r>
        <w:rPr>
          <w:rStyle w:val="citation-1260"/>
        </w:rPr>
        <w:t xml:space="preserve"> între instanțe distribuite, asigurând transparența locației datelor</w:t>
      </w:r>
      <w:r>
        <w:t xml:space="preserve">. </w:t>
      </w:r>
      <w:r>
        <w:rPr>
          <w:rStyle w:val="citation-1259"/>
        </w:rPr>
        <w:t>Schema centrală FDBO (pe serviciul XEPDB1) utilizează acest link pentru a interoga în mod direct tabelele remote, beneficiind de optimizatorul de interogări distribuit al Oracle</w:t>
      </w:r>
      <w:r>
        <w:t>.</w:t>
      </w:r>
    </w:p>
    <w:p w14:paraId="088ACE52" w14:textId="23796729" w:rsidR="00476DAC" w:rsidRDefault="00476DAC" w:rsidP="00476DAC">
      <w:pPr>
        <w:pStyle w:val="NormalWeb"/>
        <w:numPr>
          <w:ilvl w:val="1"/>
          <w:numId w:val="2"/>
        </w:numPr>
      </w:pPr>
      <w:r>
        <w:rPr>
          <w:rStyle w:val="citation-1258"/>
          <w:b/>
          <w:bCs/>
        </w:rPr>
        <w:t>Definiție structură de acces</w:t>
      </w:r>
      <w:r>
        <w:rPr>
          <w:rStyle w:val="citation-1258"/>
        </w:rPr>
        <w:t xml:space="preserve">: S-au implementat vederi federate (Federated Views) care acționează ca proxy-uri pentru tabelele remote </w:t>
      </w:r>
      <w:r>
        <w:rPr>
          <w:rStyle w:val="citation-1258"/>
          <w:rFonts w:ascii="Courier New" w:hAnsi="Courier New" w:cs="Courier New"/>
          <w:sz w:val="20"/>
          <w:szCs w:val="20"/>
        </w:rPr>
        <w:t>STOPS</w:t>
      </w:r>
      <w:r>
        <w:rPr>
          <w:rStyle w:val="citation-1258"/>
        </w:rPr>
        <w:t xml:space="preserve"> (coordonate stații) și </w:t>
      </w:r>
      <w:r>
        <w:rPr>
          <w:rStyle w:val="citation-1258"/>
          <w:rFonts w:ascii="Courier New" w:hAnsi="Courier New" w:cs="Courier New"/>
          <w:sz w:val="20"/>
          <w:szCs w:val="20"/>
        </w:rPr>
        <w:t>STOP_TIMES</w:t>
      </w:r>
      <w:r>
        <w:rPr>
          <w:rStyle w:val="citation-1258"/>
        </w:rPr>
        <w:t xml:space="preserve"> (grafic circulație)</w:t>
      </w:r>
      <w:r>
        <w:t xml:space="preserve">. Aceste vederi sunt incluse în fișierul de infrastructură </w:t>
      </w:r>
      <w:r w:rsidRPr="00476DAC">
        <w:rPr>
          <w:rStyle w:val="HTMLCode"/>
        </w:rPr>
        <w:t>2_V_FED_ORACLE_MONGO_COMPLEX</w:t>
      </w:r>
      <w:r>
        <w:rPr>
          <w:rStyle w:val="HTMLCode"/>
        </w:rPr>
        <w:t>.sql</w:t>
      </w:r>
      <w:r>
        <w:t>.</w:t>
      </w:r>
    </w:p>
    <w:p w14:paraId="5019CC4C" w14:textId="77777777" w:rsidR="00476DAC" w:rsidRDefault="00476DAC" w:rsidP="00476DAC">
      <w:pPr>
        <w:pStyle w:val="NormalWeb"/>
        <w:numPr>
          <w:ilvl w:val="1"/>
          <w:numId w:val="2"/>
        </w:numPr>
      </w:pPr>
      <w:r>
        <w:rPr>
          <w:rStyle w:val="citation-1257"/>
          <w:b/>
          <w:bCs/>
        </w:rPr>
        <w:t>Implementare setări</w:t>
      </w:r>
      <w:r>
        <w:rPr>
          <w:rStyle w:val="citation-1257"/>
        </w:rPr>
        <w:t xml:space="preserve">: Configurarea a necesitat definirea privilegiilor administrative de sistem pentru utilizatorul </w:t>
      </w:r>
      <w:r>
        <w:rPr>
          <w:rStyle w:val="citation-1257"/>
          <w:rFonts w:ascii="Courier New" w:hAnsi="Courier New" w:cs="Courier New"/>
          <w:sz w:val="20"/>
          <w:szCs w:val="20"/>
        </w:rPr>
        <w:t>FDBO</w:t>
      </w:r>
      <w:r>
        <w:rPr>
          <w:rStyle w:val="citation-1257"/>
        </w:rPr>
        <w:t xml:space="preserve">, crearea legăturii de bază de date cu credențiale stocate în dicționarul de date și maparea structurilor relaționale prin interogări de tip </w:t>
      </w:r>
      <w:r>
        <w:rPr>
          <w:rStyle w:val="citation-1257"/>
          <w:rFonts w:ascii="Courier New" w:hAnsi="Courier New" w:cs="Courier New"/>
          <w:sz w:val="20"/>
          <w:szCs w:val="20"/>
        </w:rPr>
        <w:t>SELECT ... FROM table@dblink</w:t>
      </w:r>
      <w:r>
        <w:t>.</w:t>
      </w:r>
    </w:p>
    <w:p w14:paraId="08BF5568" w14:textId="77777777" w:rsidR="00476DAC" w:rsidRDefault="00476DAC" w:rsidP="00476DAC">
      <w:pPr>
        <w:pStyle w:val="Heading3"/>
      </w:pPr>
      <w:r>
        <w:t>● DS_2: Management Rute și Călătorii (PostgreSQL via PostgREST)</w:t>
      </w:r>
    </w:p>
    <w:p w14:paraId="2F3C296F" w14:textId="77777777" w:rsidR="00476DAC" w:rsidRDefault="00476DAC" w:rsidP="00476DAC">
      <w:pPr>
        <w:pStyle w:val="NormalWeb"/>
        <w:numPr>
          <w:ilvl w:val="0"/>
          <w:numId w:val="3"/>
        </w:numPr>
      </w:pPr>
      <w:r>
        <w:rPr>
          <w:rStyle w:val="citation-1256"/>
          <w:b/>
          <w:bCs/>
        </w:rPr>
        <w:t>Format/Tip de acces</w:t>
      </w:r>
      <w:r>
        <w:rPr>
          <w:rStyle w:val="citation-1256"/>
        </w:rPr>
        <w:t>: REST API / JSON</w:t>
      </w:r>
      <w:r>
        <w:t>.</w:t>
      </w:r>
    </w:p>
    <w:p w14:paraId="320E5912" w14:textId="77777777" w:rsidR="00476DAC" w:rsidRDefault="00476DAC" w:rsidP="00476DAC">
      <w:pPr>
        <w:pStyle w:val="NormalWeb"/>
        <w:numPr>
          <w:ilvl w:val="0"/>
          <w:numId w:val="3"/>
        </w:numPr>
      </w:pPr>
      <w:r>
        <w:rPr>
          <w:b/>
          <w:bCs/>
        </w:rPr>
        <w:t>Implementare acces la sursa de date externă în schema de integrare/mediere</w:t>
      </w:r>
      <w:r>
        <w:t>:</w:t>
      </w:r>
    </w:p>
    <w:p w14:paraId="6B7BE7E5" w14:textId="037765B1" w:rsidR="00476DAC" w:rsidRDefault="00476DAC" w:rsidP="00476DAC">
      <w:pPr>
        <w:pStyle w:val="NormalWeb"/>
        <w:numPr>
          <w:ilvl w:val="1"/>
          <w:numId w:val="3"/>
        </w:numPr>
      </w:pPr>
      <w:r>
        <w:rPr>
          <w:rStyle w:val="citation-1255"/>
          <w:b/>
          <w:bCs/>
        </w:rPr>
        <w:t>Descriere mecanism de acces</w:t>
      </w:r>
      <w:r>
        <w:rPr>
          <w:rStyle w:val="citation-1255"/>
        </w:rPr>
        <w:t xml:space="preserve">: Se utilizează un protocol de acces eterogen de tip </w:t>
      </w:r>
      <w:r>
        <w:rPr>
          <w:rStyle w:val="citation-1255"/>
          <w:b/>
          <w:bCs/>
        </w:rPr>
        <w:t>REST/HTTP</w:t>
      </w:r>
      <w:r>
        <w:t xml:space="preserve">. </w:t>
      </w:r>
      <w:r>
        <w:rPr>
          <w:rStyle w:val="citation-1254"/>
        </w:rPr>
        <w:t xml:space="preserve">Serviciul </w:t>
      </w:r>
      <w:r>
        <w:rPr>
          <w:rStyle w:val="citation-1254"/>
          <w:b/>
          <w:bCs/>
        </w:rPr>
        <w:t>PostgREST</w:t>
      </w:r>
      <w:r>
        <w:rPr>
          <w:rStyle w:val="citation-1254"/>
        </w:rPr>
        <w:t xml:space="preserve"> transformă structura relațională PostgreSQL într-un API RESTful</w:t>
      </w:r>
      <w:r>
        <w:t xml:space="preserve">. </w:t>
      </w:r>
      <w:r>
        <w:rPr>
          <w:rStyle w:val="citation-1253"/>
        </w:rPr>
        <w:t xml:space="preserve">Oracle accesează aceste date prin biblioteca standard </w:t>
      </w:r>
      <w:r>
        <w:rPr>
          <w:rStyle w:val="citation-1253"/>
          <w:rFonts w:ascii="Courier New" w:hAnsi="Courier New" w:cs="Courier New"/>
          <w:sz w:val="20"/>
          <w:szCs w:val="20"/>
        </w:rPr>
        <w:t>UTL_HTTP</w:t>
      </w:r>
      <w:r>
        <w:rPr>
          <w:rStyle w:val="citation-1253"/>
        </w:rPr>
        <w:t xml:space="preserve"> sau </w:t>
      </w:r>
      <w:r>
        <w:rPr>
          <w:rStyle w:val="citation-1253"/>
          <w:rFonts w:ascii="Courier New" w:hAnsi="Courier New" w:cs="Courier New"/>
          <w:sz w:val="20"/>
          <w:szCs w:val="20"/>
        </w:rPr>
        <w:t>APEX_WEB_SERVICE</w:t>
      </w:r>
      <w:r>
        <w:t>.</w:t>
      </w:r>
    </w:p>
    <w:p w14:paraId="0B7C2CAA" w14:textId="0648DA5B" w:rsidR="00476DAC" w:rsidRDefault="00476DAC" w:rsidP="00476DAC">
      <w:pPr>
        <w:pStyle w:val="NormalWeb"/>
        <w:numPr>
          <w:ilvl w:val="1"/>
          <w:numId w:val="3"/>
        </w:numPr>
      </w:pPr>
      <w:r>
        <w:rPr>
          <w:rStyle w:val="citation-1252"/>
          <w:b/>
          <w:bCs/>
        </w:rPr>
        <w:t>Definiție structură de acces</w:t>
      </w:r>
      <w:r>
        <w:rPr>
          <w:rStyle w:val="citation-1252"/>
        </w:rPr>
        <w:t xml:space="preserve">: Datele ierarhice JSON preluate de la endpoint-ul local (port </w:t>
      </w:r>
      <w:r w:rsidR="009550E6">
        <w:rPr>
          <w:rStyle w:val="citation-1252"/>
        </w:rPr>
        <w:t>4</w:t>
      </w:r>
      <w:r>
        <w:rPr>
          <w:rStyle w:val="citation-1252"/>
        </w:rPr>
        <w:t xml:space="preserve">000) sunt procesate în schema de mediere prin clauza </w:t>
      </w:r>
      <w:r>
        <w:rPr>
          <w:rStyle w:val="citation-1252"/>
          <w:rFonts w:ascii="Courier New" w:hAnsi="Courier New" w:cs="Courier New"/>
          <w:sz w:val="20"/>
          <w:szCs w:val="20"/>
        </w:rPr>
        <w:t>JSON_TABLE</w:t>
      </w:r>
      <w:r>
        <w:t xml:space="preserve">. </w:t>
      </w:r>
      <w:r>
        <w:rPr>
          <w:rStyle w:val="citation-1251"/>
        </w:rPr>
        <w:t>Rezultatul este o proiecție relațională a rutelor și călătoriilor în vederi de acces.</w:t>
      </w:r>
    </w:p>
    <w:p w14:paraId="35CA1B99" w14:textId="77777777" w:rsidR="00476DAC" w:rsidRDefault="00476DAC" w:rsidP="00476DAC">
      <w:pPr>
        <w:pStyle w:val="NormalWeb"/>
        <w:numPr>
          <w:ilvl w:val="1"/>
          <w:numId w:val="3"/>
        </w:numPr>
      </w:pPr>
      <w:r>
        <w:rPr>
          <w:rStyle w:val="citation-1250"/>
          <w:b/>
          <w:bCs/>
        </w:rPr>
        <w:t>Implementare setări</w:t>
      </w:r>
      <w:r>
        <w:rPr>
          <w:rStyle w:val="citation-1250"/>
        </w:rPr>
        <w:t xml:space="preserve">: S-a creat o zonă de staging în PostgreSQL prin scriptul </w:t>
      </w:r>
      <w:r>
        <w:rPr>
          <w:rStyle w:val="citation-1250"/>
          <w:rFonts w:ascii="Courier New" w:hAnsi="Courier New" w:cs="Courier New"/>
          <w:sz w:val="20"/>
          <w:szCs w:val="20"/>
        </w:rPr>
        <w:t>1_STAGING_PGSQL.sql</w:t>
      </w:r>
      <w:r>
        <w:rPr>
          <w:rStyle w:val="citation-1250"/>
        </w:rPr>
        <w:t xml:space="preserve"> pentru pregătirea datelor</w:t>
      </w:r>
      <w:r>
        <w:t xml:space="preserve">. </w:t>
      </w:r>
      <w:r>
        <w:rPr>
          <w:rStyle w:val="citation-1249"/>
        </w:rPr>
        <w:t xml:space="preserve">Configurarea PostgREST a implicat definirea unui fișier </w:t>
      </w:r>
      <w:r>
        <w:rPr>
          <w:rStyle w:val="citation-1249"/>
          <w:rFonts w:ascii="Courier New" w:hAnsi="Courier New" w:cs="Courier New"/>
          <w:sz w:val="20"/>
          <w:szCs w:val="20"/>
        </w:rPr>
        <w:t>tutorial.conf</w:t>
      </w:r>
      <w:r>
        <w:rPr>
          <w:rStyle w:val="citation-1249"/>
        </w:rPr>
        <w:t xml:space="preserve"> care specifică </w:t>
      </w:r>
      <w:r>
        <w:rPr>
          <w:rStyle w:val="citation-1249"/>
          <w:rFonts w:ascii="Courier New" w:hAnsi="Courier New" w:cs="Courier New"/>
          <w:sz w:val="20"/>
          <w:szCs w:val="20"/>
        </w:rPr>
        <w:t>db-uri</w:t>
      </w:r>
      <w:r>
        <w:rPr>
          <w:rStyle w:val="citation-1249"/>
        </w:rPr>
        <w:t xml:space="preserve">, </w:t>
      </w:r>
      <w:r>
        <w:rPr>
          <w:rStyle w:val="citation-1249"/>
          <w:rFonts w:ascii="Courier New" w:hAnsi="Courier New" w:cs="Courier New"/>
          <w:sz w:val="20"/>
          <w:szCs w:val="20"/>
        </w:rPr>
        <w:t>db-schema</w:t>
      </w:r>
      <w:r>
        <w:rPr>
          <w:rStyle w:val="citation-1249"/>
        </w:rPr>
        <w:t xml:space="preserve"> și portul de ascultare, urmată de rularea executabilului în shell-ul sistemului de operare</w:t>
      </w:r>
      <w:r>
        <w:t>.</w:t>
      </w:r>
    </w:p>
    <w:p w14:paraId="25918C02" w14:textId="77777777" w:rsidR="00476DAC" w:rsidRDefault="00476DAC" w:rsidP="00476DAC">
      <w:pPr>
        <w:pStyle w:val="Heading3"/>
      </w:pPr>
      <w:r>
        <w:lastRenderedPageBreak/>
        <w:t>● DS_3: Monitorizare Mobilitate (MongoDB) și Jurnal Întârzieri (CSV)</w:t>
      </w:r>
    </w:p>
    <w:p w14:paraId="5BB4F0E2" w14:textId="77777777" w:rsidR="00476DAC" w:rsidRDefault="00476DAC" w:rsidP="00476DAC">
      <w:pPr>
        <w:pStyle w:val="NormalWeb"/>
        <w:numPr>
          <w:ilvl w:val="0"/>
          <w:numId w:val="4"/>
        </w:numPr>
      </w:pPr>
      <w:r>
        <w:rPr>
          <w:rStyle w:val="citation-1248"/>
          <w:b/>
          <w:bCs/>
        </w:rPr>
        <w:t>Format/Tip de acces</w:t>
      </w:r>
      <w:r>
        <w:rPr>
          <w:rStyle w:val="citation-1248"/>
        </w:rPr>
        <w:t>: NoSQL (JSON Document) și Document (Tabular CSV)</w:t>
      </w:r>
      <w:r>
        <w:t>.</w:t>
      </w:r>
    </w:p>
    <w:p w14:paraId="4789E4DE" w14:textId="77777777" w:rsidR="00476DAC" w:rsidRDefault="00476DAC" w:rsidP="00476DAC">
      <w:pPr>
        <w:pStyle w:val="NormalWeb"/>
        <w:numPr>
          <w:ilvl w:val="0"/>
          <w:numId w:val="4"/>
        </w:numPr>
      </w:pPr>
      <w:r>
        <w:rPr>
          <w:b/>
          <w:bCs/>
        </w:rPr>
        <w:t>Implementare acces la sursa de date externă în schema de integrare/mediere</w:t>
      </w:r>
      <w:r>
        <w:t>:</w:t>
      </w:r>
    </w:p>
    <w:p w14:paraId="101DFF87" w14:textId="77777777" w:rsidR="00476DAC" w:rsidRDefault="00476DAC" w:rsidP="00476DAC">
      <w:pPr>
        <w:pStyle w:val="NormalWeb"/>
        <w:numPr>
          <w:ilvl w:val="1"/>
          <w:numId w:val="4"/>
        </w:numPr>
      </w:pPr>
      <w:r>
        <w:rPr>
          <w:b/>
          <w:bCs/>
        </w:rPr>
        <w:t>Descriere mecanism de acces</w:t>
      </w:r>
      <w:r>
        <w:t>:</w:t>
      </w:r>
    </w:p>
    <w:p w14:paraId="69E0A094" w14:textId="77777777" w:rsidR="00476DAC" w:rsidRDefault="00476DAC" w:rsidP="00476DAC">
      <w:pPr>
        <w:pStyle w:val="NormalWeb"/>
        <w:numPr>
          <w:ilvl w:val="2"/>
          <w:numId w:val="4"/>
        </w:numPr>
      </w:pPr>
      <w:r>
        <w:rPr>
          <w:rStyle w:val="citation-1247"/>
          <w:b/>
          <w:bCs/>
        </w:rPr>
        <w:t>Acces NoSQL</w:t>
      </w:r>
      <w:r>
        <w:rPr>
          <w:rStyle w:val="citation-1247"/>
        </w:rPr>
        <w:t xml:space="preserve">: Se utilizează serviciul </w:t>
      </w:r>
      <w:r>
        <w:rPr>
          <w:rStyle w:val="citation-1247"/>
          <w:b/>
          <w:bCs/>
        </w:rPr>
        <w:t>RESTHeart</w:t>
      </w:r>
      <w:r>
        <w:rPr>
          <w:rStyle w:val="citation-1247"/>
        </w:rPr>
        <w:t xml:space="preserve"> (configurat via </w:t>
      </w:r>
      <w:r>
        <w:rPr>
          <w:rStyle w:val="citation-1247"/>
          <w:rFonts w:ascii="Courier New" w:hAnsi="Courier New" w:cs="Courier New"/>
          <w:sz w:val="20"/>
          <w:szCs w:val="20"/>
        </w:rPr>
        <w:t>conf-override.conf</w:t>
      </w:r>
      <w:r>
        <w:rPr>
          <w:rStyle w:val="citation-1247"/>
        </w:rPr>
        <w:t>) pentru a expune colecțiile MongoDB prin protocol HTTP (port 8081)</w:t>
      </w:r>
      <w:r>
        <w:t xml:space="preserve">. </w:t>
      </w:r>
      <w:r>
        <w:rPr>
          <w:rStyle w:val="citation-1246"/>
        </w:rPr>
        <w:t>Integrarea în Oracle este realizată prin funcții PL/SQL de preluare a documentelor JSON</w:t>
      </w:r>
      <w:r>
        <w:t>.</w:t>
      </w:r>
    </w:p>
    <w:p w14:paraId="697D32FE" w14:textId="77777777" w:rsidR="00476DAC" w:rsidRDefault="00476DAC" w:rsidP="00476DAC">
      <w:pPr>
        <w:pStyle w:val="NormalWeb"/>
        <w:numPr>
          <w:ilvl w:val="2"/>
          <w:numId w:val="4"/>
        </w:numPr>
      </w:pPr>
      <w:r>
        <w:rPr>
          <w:rStyle w:val="citation-1245"/>
          <w:b/>
          <w:bCs/>
        </w:rPr>
        <w:t>Acces Document</w:t>
      </w:r>
      <w:r>
        <w:rPr>
          <w:rStyle w:val="citation-1245"/>
        </w:rPr>
        <w:t xml:space="preserve">: Se utilizează instrumentul </w:t>
      </w:r>
      <w:r>
        <w:rPr>
          <w:rStyle w:val="citation-1245"/>
          <w:b/>
          <w:bCs/>
        </w:rPr>
        <w:t>ORACLE_LOADER</w:t>
      </w:r>
      <w:r>
        <w:rPr>
          <w:rStyle w:val="citation-1245"/>
        </w:rPr>
        <w:t xml:space="preserve"> integrat în biblioteca PL/SQL Oracle pentru accesarea sistemului de fișiere local</w:t>
      </w:r>
      <w:r>
        <w:t>.</w:t>
      </w:r>
    </w:p>
    <w:p w14:paraId="031A2354" w14:textId="77777777" w:rsidR="00476DAC" w:rsidRDefault="00476DAC" w:rsidP="00476DAC">
      <w:pPr>
        <w:pStyle w:val="NormalWeb"/>
        <w:numPr>
          <w:ilvl w:val="1"/>
          <w:numId w:val="4"/>
        </w:numPr>
      </w:pPr>
      <w:r>
        <w:rPr>
          <w:b/>
          <w:bCs/>
        </w:rPr>
        <w:t>Definiție structură de acces</w:t>
      </w:r>
      <w:r>
        <w:t>:</w:t>
      </w:r>
    </w:p>
    <w:p w14:paraId="1CC9F3F5" w14:textId="0F54CDE0" w:rsidR="00476DAC" w:rsidRDefault="00476DAC" w:rsidP="00476DAC">
      <w:pPr>
        <w:pStyle w:val="NormalWeb"/>
        <w:numPr>
          <w:ilvl w:val="2"/>
          <w:numId w:val="4"/>
        </w:numPr>
      </w:pPr>
      <w:r>
        <w:rPr>
          <w:rStyle w:val="citation-1244"/>
        </w:rPr>
        <w:t>Pentru datele NoSQL, s-au creat vederi de acces (</w:t>
      </w:r>
      <w:r w:rsidRPr="00476DAC">
        <w:rPr>
          <w:rStyle w:val="citation-1244"/>
          <w:rFonts w:ascii="Courier New" w:hAnsi="Courier New" w:cs="Courier New"/>
          <w:sz w:val="20"/>
          <w:szCs w:val="20"/>
        </w:rPr>
        <w:t>2_V_FED_ORACLE_MONGO_COMPLEX</w:t>
      </w:r>
      <w:r>
        <w:rPr>
          <w:rStyle w:val="citation-1244"/>
          <w:rFonts w:ascii="Courier New" w:hAnsi="Courier New" w:cs="Courier New"/>
          <w:sz w:val="20"/>
          <w:szCs w:val="20"/>
        </w:rPr>
        <w:t>.sql</w:t>
      </w:r>
      <w:r>
        <w:rPr>
          <w:rStyle w:val="citation-1244"/>
        </w:rPr>
        <w:t>) care extrag atributele de trafic (densitate, viteză medie)</w:t>
      </w:r>
      <w:r>
        <w:t>.</w:t>
      </w:r>
    </w:p>
    <w:p w14:paraId="0AA0B874" w14:textId="77777777" w:rsidR="00476DAC" w:rsidRDefault="00476DAC" w:rsidP="00476DAC">
      <w:pPr>
        <w:pStyle w:val="NormalWeb"/>
        <w:numPr>
          <w:ilvl w:val="2"/>
          <w:numId w:val="4"/>
        </w:numPr>
      </w:pPr>
      <w:r>
        <w:rPr>
          <w:rStyle w:val="citation-1243"/>
        </w:rPr>
        <w:t xml:space="preserve">Pentru fișierul </w:t>
      </w:r>
      <w:r>
        <w:rPr>
          <w:rStyle w:val="citation-1243"/>
          <w:rFonts w:ascii="Courier New" w:hAnsi="Courier New" w:cs="Courier New"/>
          <w:sz w:val="20"/>
          <w:szCs w:val="20"/>
        </w:rPr>
        <w:t>public_transport_delays.csv</w:t>
      </w:r>
      <w:r>
        <w:rPr>
          <w:rStyle w:val="citation-1243"/>
        </w:rPr>
        <w:t xml:space="preserve">, s-a definit un obiect de tip </w:t>
      </w:r>
      <w:r>
        <w:rPr>
          <w:rStyle w:val="citation-1243"/>
          <w:rFonts w:ascii="Courier New" w:hAnsi="Courier New" w:cs="Courier New"/>
          <w:sz w:val="20"/>
          <w:szCs w:val="20"/>
        </w:rPr>
        <w:t>DIRECTORY</w:t>
      </w:r>
      <w:r>
        <w:rPr>
          <w:rStyle w:val="citation-1243"/>
        </w:rPr>
        <w:t xml:space="preserve"> numit </w:t>
      </w:r>
      <w:r>
        <w:rPr>
          <w:rStyle w:val="citation-1243"/>
          <w:rFonts w:ascii="Courier New" w:hAnsi="Courier New" w:cs="Courier New"/>
          <w:sz w:val="20"/>
          <w:szCs w:val="20"/>
        </w:rPr>
        <w:t>EXT_FILE_DS</w:t>
      </w:r>
      <w:r>
        <w:rPr>
          <w:rStyle w:val="citation-1243"/>
        </w:rPr>
        <w:t xml:space="preserve"> mapat pe directorul sursă de date local</w:t>
      </w:r>
      <w:r>
        <w:t>.</w:t>
      </w:r>
    </w:p>
    <w:p w14:paraId="52D0F855" w14:textId="77777777" w:rsidR="00476DAC" w:rsidRDefault="00476DAC" w:rsidP="00476DAC">
      <w:pPr>
        <w:pStyle w:val="NormalWeb"/>
        <w:numPr>
          <w:ilvl w:val="1"/>
          <w:numId w:val="4"/>
        </w:numPr>
      </w:pPr>
      <w:r>
        <w:rPr>
          <w:rStyle w:val="citation-1242"/>
          <w:b/>
          <w:bCs/>
        </w:rPr>
        <w:t>Implementare setări</w:t>
      </w:r>
      <w:r>
        <w:rPr>
          <w:rStyle w:val="citation-1242"/>
        </w:rPr>
        <w:t xml:space="preserve">: S-au configurat parametrii de acces pentru tabelul extern (delimitatori de câmpuri, locație fișier) și s-au mapat colecțiile MongoDB în baza de date </w:t>
      </w:r>
      <w:r>
        <w:rPr>
          <w:rStyle w:val="citation-1242"/>
          <w:rFonts w:ascii="Courier New" w:hAnsi="Courier New" w:cs="Courier New"/>
          <w:sz w:val="20"/>
          <w:szCs w:val="20"/>
        </w:rPr>
        <w:t>mds</w:t>
      </w:r>
      <w:r>
        <w:rPr>
          <w:rStyle w:val="citation-1242"/>
        </w:rPr>
        <w:t xml:space="preserve"> utilizând parametrii </w:t>
      </w:r>
      <w:r>
        <w:rPr>
          <w:rStyle w:val="citation-1242"/>
          <w:rFonts w:ascii="Courier New" w:hAnsi="Courier New" w:cs="Courier New"/>
          <w:sz w:val="20"/>
          <w:szCs w:val="20"/>
        </w:rPr>
        <w:t>mongo-mounts</w:t>
      </w:r>
      <w:r>
        <w:rPr>
          <w:rStyle w:val="citation-1242"/>
        </w:rPr>
        <w:t xml:space="preserve"> din configurația RESTHeart</w:t>
      </w:r>
      <w:r>
        <w:t>.</w:t>
      </w:r>
    </w:p>
    <w:p w14:paraId="35D3A594" w14:textId="77777777" w:rsidR="00476DAC" w:rsidRDefault="009550E6" w:rsidP="00476DAC">
      <w:r>
        <w:pict w14:anchorId="21D6185D">
          <v:rect id="_x0000_i1025" style="width:0;height:1.5pt" o:hralign="center" o:hrstd="t" o:hr="t" fillcolor="#a0a0a0" stroked="f"/>
        </w:pict>
      </w:r>
    </w:p>
    <w:p w14:paraId="1383EA4C" w14:textId="77777777" w:rsidR="00476DAC" w:rsidRDefault="00476DAC" w:rsidP="00476DAC">
      <w:pPr>
        <w:pStyle w:val="Heading3"/>
      </w:pPr>
      <w:r>
        <w:t>Corelații Arhitecturale (Integration Model)</w:t>
      </w:r>
    </w:p>
    <w:p w14:paraId="46C01CAE" w14:textId="77777777" w:rsidR="00476DAC" w:rsidRDefault="00476DAC" w:rsidP="00476DAC">
      <w:pPr>
        <w:pStyle w:val="NormalWeb"/>
      </w:pPr>
      <w:r>
        <w:rPr>
          <w:rStyle w:val="citation-1241"/>
        </w:rPr>
        <w:t>Modelul final de integrare consolidează aceste surse eterogene prin vederi analitice de tip ROLAP (Sistemul Multidimensional)</w:t>
      </w:r>
      <w:r>
        <w:t xml:space="preserve">. </w:t>
      </w:r>
      <w:r>
        <w:rPr>
          <w:rStyle w:val="citation-1240"/>
        </w:rPr>
        <w:t>Vederile de fapte (</w:t>
      </w:r>
      <w:r>
        <w:rPr>
          <w:rStyle w:val="citation-1240"/>
          <w:rFonts w:ascii="Courier New" w:hAnsi="Courier New" w:cs="Courier New"/>
          <w:sz w:val="20"/>
          <w:szCs w:val="20"/>
        </w:rPr>
        <w:t>Fact Views</w:t>
      </w:r>
      <w:r>
        <w:rPr>
          <w:rStyle w:val="citation-1240"/>
        </w:rPr>
        <w:t>) și cele dimensionale (</w:t>
      </w:r>
      <w:r>
        <w:rPr>
          <w:rStyle w:val="citation-1240"/>
          <w:rFonts w:ascii="Courier New" w:hAnsi="Courier New" w:cs="Courier New"/>
          <w:sz w:val="20"/>
          <w:szCs w:val="20"/>
        </w:rPr>
        <w:t>Dimensional Views</w:t>
      </w:r>
      <w:r>
        <w:rPr>
          <w:rStyle w:val="citation-1240"/>
        </w:rPr>
        <w:t xml:space="preserve">) realizează joncțiuni între datele locale de orar (Oracle), datele de rută (PostgreSQL) și datele de monitorizare trafic (MongoDB), oferind o imagine unitară asupra stării transportului public prin intermediul </w:t>
      </w:r>
      <w:r>
        <w:rPr>
          <w:rStyle w:val="citation-1240"/>
          <w:b/>
          <w:bCs/>
        </w:rPr>
        <w:t>Oracle REST Data Services (ORDS)</w:t>
      </w:r>
      <w:r>
        <w:t xml:space="preserve">. </w:t>
      </w:r>
      <w:r>
        <w:rPr>
          <w:rStyle w:val="citation-1239"/>
        </w:rPr>
        <w:t xml:space="preserve">Toate componentele software (Oracle, PostgreSQL, MongoDB, PostgREST, RESTHeart) sunt rulate în containere </w:t>
      </w:r>
      <w:r>
        <w:rPr>
          <w:rStyle w:val="citation-1239"/>
          <w:b/>
          <w:bCs/>
        </w:rPr>
        <w:t>Docker</w:t>
      </w:r>
      <w:r>
        <w:rPr>
          <w:rStyle w:val="citation-1239"/>
        </w:rPr>
        <w:t xml:space="preserve"> pe mediul de dezvoltare local pentru a asigura portabilitatea și izolarea arhitecturală</w:t>
      </w:r>
      <w:r>
        <w:t>.</w:t>
      </w:r>
    </w:p>
    <w:p w14:paraId="0000000E" w14:textId="0F12EFA4" w:rsidR="00914B70" w:rsidRPr="00476DAC" w:rsidRDefault="00914B70" w:rsidP="00476DAC"/>
    <w:sectPr w:rsidR="00914B70" w:rsidRPr="00476DA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158A6326-600A-4D7B-AEE8-3089E40B91D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93575BFC-D2F0-486D-8592-4C556ECEB36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997608"/>
    <w:multiLevelType w:val="multilevel"/>
    <w:tmpl w:val="B9D23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FF0AD3"/>
    <w:multiLevelType w:val="multilevel"/>
    <w:tmpl w:val="C9C4D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461C41"/>
    <w:multiLevelType w:val="multilevel"/>
    <w:tmpl w:val="62142EE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333366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color w:val="333366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color w:val="333366"/>
        <w:sz w:val="21"/>
        <w:szCs w:val="21"/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color w:val="333366"/>
        <w:sz w:val="21"/>
        <w:szCs w:val="21"/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color w:val="333366"/>
        <w:sz w:val="21"/>
        <w:szCs w:val="21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0516DF0"/>
    <w:multiLevelType w:val="multilevel"/>
    <w:tmpl w:val="B2C02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4B70"/>
    <w:rsid w:val="00476DAC"/>
    <w:rsid w:val="00914B70"/>
    <w:rsid w:val="009550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7E1C02"/>
  <w15:docId w15:val="{C0969119-1FF5-4723-9E71-5C4FC799B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semiHidden/>
    <w:unhideWhenUsed/>
    <w:rsid w:val="00476D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citation-1263">
    <w:name w:val="citation-1263"/>
    <w:basedOn w:val="DefaultParagraphFont"/>
    <w:rsid w:val="00476DAC"/>
  </w:style>
  <w:style w:type="character" w:customStyle="1" w:styleId="citation-1262">
    <w:name w:val="citation-1262"/>
    <w:basedOn w:val="DefaultParagraphFont"/>
    <w:rsid w:val="00476DAC"/>
  </w:style>
  <w:style w:type="character" w:customStyle="1" w:styleId="citation-1261">
    <w:name w:val="citation-1261"/>
    <w:basedOn w:val="DefaultParagraphFont"/>
    <w:rsid w:val="00476DAC"/>
  </w:style>
  <w:style w:type="character" w:customStyle="1" w:styleId="citation-1260">
    <w:name w:val="citation-1260"/>
    <w:basedOn w:val="DefaultParagraphFont"/>
    <w:rsid w:val="00476DAC"/>
  </w:style>
  <w:style w:type="character" w:customStyle="1" w:styleId="citation-1259">
    <w:name w:val="citation-1259"/>
    <w:basedOn w:val="DefaultParagraphFont"/>
    <w:rsid w:val="00476DAC"/>
  </w:style>
  <w:style w:type="character" w:styleId="HTMLCode">
    <w:name w:val="HTML Code"/>
    <w:basedOn w:val="DefaultParagraphFont"/>
    <w:uiPriority w:val="99"/>
    <w:semiHidden/>
    <w:unhideWhenUsed/>
    <w:rsid w:val="00476DAC"/>
    <w:rPr>
      <w:rFonts w:ascii="Courier New" w:eastAsia="Times New Roman" w:hAnsi="Courier New" w:cs="Courier New"/>
      <w:sz w:val="20"/>
      <w:szCs w:val="20"/>
    </w:rPr>
  </w:style>
  <w:style w:type="character" w:customStyle="1" w:styleId="citation-1258">
    <w:name w:val="citation-1258"/>
    <w:basedOn w:val="DefaultParagraphFont"/>
    <w:rsid w:val="00476DAC"/>
  </w:style>
  <w:style w:type="character" w:customStyle="1" w:styleId="citation-1257">
    <w:name w:val="citation-1257"/>
    <w:basedOn w:val="DefaultParagraphFont"/>
    <w:rsid w:val="00476DAC"/>
  </w:style>
  <w:style w:type="character" w:customStyle="1" w:styleId="citation-1256">
    <w:name w:val="citation-1256"/>
    <w:basedOn w:val="DefaultParagraphFont"/>
    <w:rsid w:val="00476DAC"/>
  </w:style>
  <w:style w:type="character" w:customStyle="1" w:styleId="citation-1255">
    <w:name w:val="citation-1255"/>
    <w:basedOn w:val="DefaultParagraphFont"/>
    <w:rsid w:val="00476DAC"/>
  </w:style>
  <w:style w:type="character" w:customStyle="1" w:styleId="citation-1254">
    <w:name w:val="citation-1254"/>
    <w:basedOn w:val="DefaultParagraphFont"/>
    <w:rsid w:val="00476DAC"/>
  </w:style>
  <w:style w:type="character" w:customStyle="1" w:styleId="citation-1253">
    <w:name w:val="citation-1253"/>
    <w:basedOn w:val="DefaultParagraphFont"/>
    <w:rsid w:val="00476DAC"/>
  </w:style>
  <w:style w:type="character" w:customStyle="1" w:styleId="citation-1252">
    <w:name w:val="citation-1252"/>
    <w:basedOn w:val="DefaultParagraphFont"/>
    <w:rsid w:val="00476DAC"/>
  </w:style>
  <w:style w:type="character" w:customStyle="1" w:styleId="citation-1251">
    <w:name w:val="citation-1251"/>
    <w:basedOn w:val="DefaultParagraphFont"/>
    <w:rsid w:val="00476DAC"/>
  </w:style>
  <w:style w:type="character" w:customStyle="1" w:styleId="citation-1250">
    <w:name w:val="citation-1250"/>
    <w:basedOn w:val="DefaultParagraphFont"/>
    <w:rsid w:val="00476DAC"/>
  </w:style>
  <w:style w:type="character" w:customStyle="1" w:styleId="citation-1249">
    <w:name w:val="citation-1249"/>
    <w:basedOn w:val="DefaultParagraphFont"/>
    <w:rsid w:val="00476DAC"/>
  </w:style>
  <w:style w:type="character" w:customStyle="1" w:styleId="citation-1248">
    <w:name w:val="citation-1248"/>
    <w:basedOn w:val="DefaultParagraphFont"/>
    <w:rsid w:val="00476DAC"/>
  </w:style>
  <w:style w:type="character" w:customStyle="1" w:styleId="citation-1247">
    <w:name w:val="citation-1247"/>
    <w:basedOn w:val="DefaultParagraphFont"/>
    <w:rsid w:val="00476DAC"/>
  </w:style>
  <w:style w:type="character" w:customStyle="1" w:styleId="citation-1246">
    <w:name w:val="citation-1246"/>
    <w:basedOn w:val="DefaultParagraphFont"/>
    <w:rsid w:val="00476DAC"/>
  </w:style>
  <w:style w:type="character" w:customStyle="1" w:styleId="citation-1245">
    <w:name w:val="citation-1245"/>
    <w:basedOn w:val="DefaultParagraphFont"/>
    <w:rsid w:val="00476DAC"/>
  </w:style>
  <w:style w:type="character" w:customStyle="1" w:styleId="citation-1244">
    <w:name w:val="citation-1244"/>
    <w:basedOn w:val="DefaultParagraphFont"/>
    <w:rsid w:val="00476DAC"/>
  </w:style>
  <w:style w:type="character" w:customStyle="1" w:styleId="citation-1243">
    <w:name w:val="citation-1243"/>
    <w:basedOn w:val="DefaultParagraphFont"/>
    <w:rsid w:val="00476DAC"/>
  </w:style>
  <w:style w:type="character" w:customStyle="1" w:styleId="citation-1242">
    <w:name w:val="citation-1242"/>
    <w:basedOn w:val="DefaultParagraphFont"/>
    <w:rsid w:val="00476DAC"/>
  </w:style>
  <w:style w:type="character" w:customStyle="1" w:styleId="citation-1241">
    <w:name w:val="citation-1241"/>
    <w:basedOn w:val="DefaultParagraphFont"/>
    <w:rsid w:val="00476DAC"/>
  </w:style>
  <w:style w:type="character" w:customStyle="1" w:styleId="citation-1240">
    <w:name w:val="citation-1240"/>
    <w:basedOn w:val="DefaultParagraphFont"/>
    <w:rsid w:val="00476DAC"/>
  </w:style>
  <w:style w:type="character" w:customStyle="1" w:styleId="citation-1239">
    <w:name w:val="citation-1239"/>
    <w:basedOn w:val="DefaultParagraphFont"/>
    <w:rsid w:val="00476D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697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57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ublishingExpirationDate xmlns="http://schemas.microsoft.com/sharepoint/v3" xsi:nil="true"/>
    <PublishingStartDate xmlns="http://schemas.microsoft.com/sharepoint/v3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0A7A08FA204D4789D3557B1806CDC7" ma:contentTypeVersion="1" ma:contentTypeDescription="Create a new document." ma:contentTypeScope="" ma:versionID="d2e10a3c5d3bea853733628db104ce92">
  <xsd:schema xmlns:xsd="http://www.w3.org/2001/XMLSchema" xmlns:xs="http://www.w3.org/2001/XMLSchema" xmlns:p="http://schemas.microsoft.com/office/2006/metadata/properties" xmlns:ns1="http://schemas.microsoft.com/sharepoint/v3" targetNamespace="http://schemas.microsoft.com/office/2006/metadata/properties" ma:root="true" ma:fieldsID="ff01fac345008aa34b3a53f2166bf3c8" ns1:_="">
    <xsd:import namespace="http://schemas.microsoft.com/sharepoint/v3"/>
    <xsd:element name="properties">
      <xsd:complexType>
        <xsd:sequence>
          <xsd:element name="documentManagement">
            <xsd:complexType>
              <xsd:all>
                <xsd:element ref="ns1:PublishingStartDate" minOccurs="0"/>
                <xsd:element ref="ns1:PublishingExpirationDat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8" nillable="true" ma:displayName="Scheduling Start Date" ma:description="Scheduling Start Date is a site column created by the Publishing feature. It is used to specify the date and time on which this page will first appear to site visitors." ma:hidden="true" ma:internalName="PublishingStartDate">
      <xsd:simpleType>
        <xsd:restriction base="dms:Unknown"/>
      </xsd:simpleType>
    </xsd:element>
    <xsd:element name="PublishingExpirationDate" ma:index="9" nillable="true" ma:displayName="Scheduling End Date" ma:description="Scheduling End Date is a site column created by the Publishing feature. It is used to specify the date and time on which this page will no longer appear to site visitors." ma:hidden="true" ma:internalName="PublishingExpirationDat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512C562-14E1-4E4D-8A09-0666B954981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81904B2-4D25-488F-BBD6-4BC5E238C8E0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8EDFB4FF-6B49-4B75-944C-7C0E32124DE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609</Words>
  <Characters>3477</Characters>
  <Application>Microsoft Office Word</Application>
  <DocSecurity>0</DocSecurity>
  <Lines>28</Lines>
  <Paragraphs>8</Paragraphs>
  <ScaleCrop>false</ScaleCrop>
  <Company/>
  <LinksUpToDate>false</LinksUpToDate>
  <CharactersWithSpaces>4078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Matei - George Murarasu</cp:lastModifiedBy>
  <cp:revision>3</cp:revision>
  <dcterms:created xsi:type="dcterms:W3CDTF">2026-03-30T23:16:00Z</dcterms:created>
  <dcterms:modified xsi:type="dcterms:W3CDTF">2026-03-30T23:33:00Z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0x0101008A0A7A08FA204D4789D3557B1806CDC7</vt:lpwstr>
  </property>
</Properties>
</file>