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4088B894"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UNIVERSITATEA TEHNICĂ </w:t>
      </w:r>
      <w:r w:rsidR="00CF47AB">
        <w:rPr>
          <w:color w:val="000000"/>
          <w:sz w:val="32"/>
          <w:szCs w:val="32"/>
        </w:rPr>
        <w:t>„</w:t>
      </w:r>
      <w:r>
        <w:rPr>
          <w:color w:val="000000"/>
          <w:sz w:val="32"/>
          <w:szCs w:val="32"/>
        </w:rPr>
        <w:t>Gheorghe Asachi</w:t>
      </w:r>
      <w:r w:rsidR="00CF47AB">
        <w:rPr>
          <w:color w:val="000000"/>
          <w:sz w:val="32"/>
          <w:szCs w:val="32"/>
        </w:rPr>
        <w:t>”</w:t>
      </w:r>
      <w:r>
        <w:rPr>
          <w:color w:val="000000"/>
          <w:sz w:val="32"/>
          <w:szCs w:val="32"/>
        </w:rPr>
        <w:t xml:space="preserve">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5D95928A" w14:textId="0030FB3B" w:rsidR="00451D6E" w:rsidRDefault="0025105F" w:rsidP="0025105F">
      <w:pPr>
        <w:pBdr>
          <w:top w:val="nil"/>
          <w:left w:val="nil"/>
          <w:bottom w:val="nil"/>
          <w:right w:val="nil"/>
          <w:between w:val="nil"/>
        </w:pBdr>
        <w:spacing w:line="300" w:lineRule="auto"/>
        <w:ind w:left="238"/>
        <w:rPr>
          <w:color w:val="000000"/>
          <w:sz w:val="32"/>
          <w:szCs w:val="32"/>
        </w:rPr>
      </w:pPr>
      <w:r>
        <w:rPr>
          <w:color w:val="000000"/>
          <w:sz w:val="32"/>
          <w:szCs w:val="32"/>
        </w:rPr>
        <w:t>MASTER: SECURITATEA SPA</w:t>
      </w:r>
      <w:r w:rsidR="00D16DB1">
        <w:rPr>
          <w:color w:val="000000"/>
          <w:sz w:val="32"/>
          <w:szCs w:val="32"/>
        </w:rPr>
        <w:t>Ț</w:t>
      </w:r>
      <w:r>
        <w:rPr>
          <w:color w:val="000000"/>
          <w:sz w:val="32"/>
          <w:szCs w:val="32"/>
        </w:rPr>
        <w: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6C2AE8CF" w:rsidR="00451D6E" w:rsidRDefault="00B80679">
      <w:pPr>
        <w:pBdr>
          <w:top w:val="nil"/>
          <w:left w:val="nil"/>
          <w:bottom w:val="nil"/>
          <w:right w:val="nil"/>
          <w:between w:val="nil"/>
        </w:pBdr>
        <w:spacing w:line="300" w:lineRule="auto"/>
        <w:ind w:left="238"/>
        <w:jc w:val="center"/>
        <w:rPr>
          <w:b/>
          <w:bCs/>
          <w:color w:val="000000"/>
          <w:sz w:val="56"/>
          <w:szCs w:val="56"/>
        </w:rPr>
      </w:pPr>
      <w:r w:rsidRPr="00B80679">
        <w:rPr>
          <w:b/>
          <w:bCs/>
          <w:color w:val="000000"/>
          <w:sz w:val="56"/>
          <w:szCs w:val="56"/>
        </w:rPr>
        <w:t>Protocol de autentificare OAuth cu Schnorr ZKP: Securitate fără partajare de secrete</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09CD765E" w:rsidR="00451D6E" w:rsidRDefault="00B80679">
      <w:pPr>
        <w:pBdr>
          <w:top w:val="nil"/>
          <w:left w:val="nil"/>
          <w:bottom w:val="nil"/>
          <w:right w:val="nil"/>
          <w:between w:val="nil"/>
        </w:pBdr>
        <w:spacing w:line="300" w:lineRule="auto"/>
        <w:ind w:left="238"/>
        <w:jc w:val="center"/>
        <w:rPr>
          <w:color w:val="000000"/>
          <w:sz w:val="36"/>
          <w:szCs w:val="36"/>
        </w:rPr>
      </w:pPr>
      <w:r w:rsidRPr="00B80679">
        <w:rPr>
          <w:color w:val="000000"/>
          <w:sz w:val="36"/>
          <w:szCs w:val="36"/>
        </w:rPr>
        <w:t>LUCRARE DE DISERTAȚIE</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1AEF549D" w14:textId="77777777" w:rsidR="00F92A97" w:rsidRDefault="00F92A97">
      <w:pPr>
        <w:pBdr>
          <w:top w:val="nil"/>
          <w:left w:val="nil"/>
          <w:bottom w:val="nil"/>
          <w:right w:val="nil"/>
          <w:between w:val="nil"/>
        </w:pBdr>
        <w:spacing w:line="300" w:lineRule="auto"/>
        <w:ind w:left="238"/>
        <w:rPr>
          <w:color w:val="000000"/>
          <w:sz w:val="32"/>
          <w:szCs w:val="32"/>
        </w:rPr>
      </w:pPr>
    </w:p>
    <w:p w14:paraId="5F41E62D" w14:textId="77777777" w:rsidR="00F92A97" w:rsidRDefault="00F92A97">
      <w:pPr>
        <w:pBdr>
          <w:top w:val="nil"/>
          <w:left w:val="nil"/>
          <w:bottom w:val="nil"/>
          <w:right w:val="nil"/>
          <w:between w:val="nil"/>
        </w:pBdr>
        <w:spacing w:line="300" w:lineRule="auto"/>
        <w:ind w:left="238"/>
        <w:rPr>
          <w:color w:val="000000"/>
          <w:sz w:val="32"/>
          <w:szCs w:val="32"/>
        </w:rPr>
      </w:pPr>
    </w:p>
    <w:p w14:paraId="68810C40" w14:textId="77777777" w:rsidR="00F92A97" w:rsidRDefault="00F92A97">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rsidSect="00F92A97">
          <w:footerReference w:type="even" r:id="rId8"/>
          <w:footerReference w:type="default" r:id="rId9"/>
          <w:footerReference w:type="first" r:id="rId10"/>
          <w:pgSz w:w="11906" w:h="16838"/>
          <w:pgMar w:top="1134" w:right="1134" w:bottom="1700" w:left="1417" w:header="708" w:footer="709" w:gutter="0"/>
          <w:pgNumType w:start="1"/>
          <w:cols w:space="708"/>
          <w:titlePg/>
          <w:docGrid w:linePitch="326"/>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27226FA8"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AA220B">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D52F673" w:rsidR="00451D6E" w:rsidRDefault="004F39F4">
      <w:pPr>
        <w:pBdr>
          <w:top w:val="nil"/>
          <w:left w:val="nil"/>
          <w:bottom w:val="nil"/>
          <w:right w:val="nil"/>
          <w:between w:val="nil"/>
        </w:pBdr>
        <w:spacing w:line="300" w:lineRule="auto"/>
        <w:jc w:val="both"/>
        <w:rPr>
          <w:color w:val="000000"/>
          <w:sz w:val="26"/>
          <w:szCs w:val="26"/>
        </w:rPr>
      </w:pPr>
      <w:bookmarkStart w:id="0" w:name="_mz7rdnxl78vg" w:colFirst="0" w:colLast="0"/>
      <w:bookmarkEnd w:id="0"/>
      <w:r w:rsidRPr="00B80679">
        <w:rPr>
          <w:color w:val="000000"/>
          <w:sz w:val="26"/>
          <w:szCs w:val="26"/>
        </w:rPr>
        <w:t>PROTOCOL DE AUTENTIFICARE OAUTH CU SCHNORR ZKP: SECURITATE FĂRĂ PARTAJARE DE SECRETE</w:t>
      </w:r>
    </w:p>
    <w:p w14:paraId="5B0A646D" w14:textId="23766D32"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w:t>
      </w:r>
      <w:r w:rsidR="000107D1">
        <w:rPr>
          <w:color w:val="000000"/>
          <w:sz w:val="26"/>
          <w:szCs w:val="26"/>
        </w:rPr>
        <w:t>master</w:t>
      </w:r>
      <w:r>
        <w:rPr>
          <w:color w:val="000000"/>
          <w:sz w:val="26"/>
          <w:szCs w:val="26"/>
        </w:rPr>
        <w:t xml:space="preserve">, programul de studii </w:t>
      </w:r>
      <w:r w:rsidR="000107D1">
        <w:rPr>
          <w:color w:val="000000"/>
          <w:sz w:val="26"/>
          <w:szCs w:val="26"/>
        </w:rPr>
        <w:t>SECURITATEA SPA</w:t>
      </w:r>
      <w:r w:rsidR="00D16DB1">
        <w:rPr>
          <w:color w:val="000000"/>
          <w:sz w:val="26"/>
          <w:szCs w:val="26"/>
        </w:rPr>
        <w:t>Ț</w:t>
      </w:r>
      <w:r w:rsidR="000107D1">
        <w:rPr>
          <w:color w:val="000000"/>
          <w:sz w:val="26"/>
          <w:szCs w:val="26"/>
        </w:rPr>
        <w:t>IULUI CIBERNETIC</w:t>
      </w:r>
      <w:r>
        <w:rPr>
          <w:color w:val="000000"/>
          <w:sz w:val="26"/>
          <w:szCs w:val="26"/>
        </w:rPr>
        <w:t xml:space="preserve"> organizat de către Facultatea de Automatică și Calculatoare din cadrul Universității Tehnice </w:t>
      </w:r>
      <w:r w:rsidR="00CF47AB">
        <w:rPr>
          <w:color w:val="000000"/>
          <w:sz w:val="26"/>
          <w:szCs w:val="26"/>
        </w:rPr>
        <w:t>„</w:t>
      </w:r>
      <w:r>
        <w:rPr>
          <w:color w:val="000000"/>
          <w:sz w:val="26"/>
          <w:szCs w:val="26"/>
        </w:rPr>
        <w:t>Gheorghe Asachi</w:t>
      </w:r>
      <w:r w:rsidR="00CF47AB">
        <w:rPr>
          <w:color w:val="000000"/>
          <w:sz w:val="26"/>
          <w:szCs w:val="26"/>
        </w:rPr>
        <w:t>”</w:t>
      </w:r>
      <w:r>
        <w:rPr>
          <w:color w:val="000000"/>
          <w:sz w:val="26"/>
          <w:szCs w:val="26"/>
        </w:rPr>
        <w:t xml:space="preserve"> din Iași, sesiunea IU</w:t>
      </w:r>
      <w:r w:rsidR="000107D1">
        <w:rPr>
          <w:color w:val="000000"/>
          <w:sz w:val="26"/>
          <w:szCs w:val="26"/>
        </w:rPr>
        <w:t>NIE</w:t>
      </w:r>
      <w:r>
        <w:rPr>
          <w:color w:val="000000"/>
          <w:sz w:val="26"/>
          <w:szCs w:val="26"/>
        </w:rPr>
        <w:t xml:space="preserve"> 202</w:t>
      </w:r>
      <w:r w:rsidR="000107D1">
        <w:rPr>
          <w:color w:val="000000"/>
          <w:sz w:val="26"/>
          <w:szCs w:val="26"/>
        </w:rPr>
        <w:t>6</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6D492A" w:rsidRPr="0041757D" w:rsidRDefault="006D492A">
                      <w:pPr>
                        <w:jc w:val="center"/>
                      </w:pPr>
                    </w:p>
                  </w:txbxContent>
                </v:textbox>
                <w10:anchorlock/>
              </v:shape>
            </w:pict>
          </mc:Fallback>
        </mc:AlternateContent>
      </w:r>
      <w:r>
        <w:rPr>
          <w:color w:val="000000"/>
          <w:sz w:val="26"/>
          <w:szCs w:val="26"/>
        </w:rPr>
        <w:t>a anului universitar 202</w:t>
      </w:r>
      <w:r w:rsidR="000107D1">
        <w:rPr>
          <w:color w:val="000000"/>
          <w:sz w:val="26"/>
          <w:szCs w:val="26"/>
        </w:rPr>
        <w:t>4</w:t>
      </w:r>
      <w:r>
        <w:rPr>
          <w:color w:val="000000"/>
          <w:sz w:val="26"/>
          <w:szCs w:val="26"/>
        </w:rPr>
        <w:t>-202</w:t>
      </w:r>
      <w:r w:rsidR="000107D1">
        <w:rPr>
          <w:color w:val="000000"/>
          <w:sz w:val="26"/>
          <w:szCs w:val="26"/>
        </w:rPr>
        <w:t>6</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6D492A" w:rsidRPr="0041757D" w:rsidRDefault="006D492A">
                      <w:pPr>
                        <w:jc w:val="center"/>
                      </w:pPr>
                    </w:p>
                  </w:txbxContent>
                </v:textbox>
                <w10:anchorlock/>
              </v:shape>
            </w:pict>
          </mc:Fallback>
        </mc:AlternateContent>
      </w:r>
      <w:r>
        <w:rPr>
          <w:color w:val="000000"/>
          <w:sz w:val="26"/>
          <w:szCs w:val="26"/>
        </w:rPr>
        <w:t xml:space="preserve">, luând în considerare conținutul Art. 34 din Codul de etică universitară al Universității Tehnice </w:t>
      </w:r>
      <w:r w:rsidR="00CF47AB">
        <w:rPr>
          <w:color w:val="000000"/>
          <w:sz w:val="26"/>
          <w:szCs w:val="26"/>
        </w:rPr>
        <w:t>„</w:t>
      </w:r>
      <w:r>
        <w:rPr>
          <w:color w:val="000000"/>
          <w:sz w:val="26"/>
          <w:szCs w:val="26"/>
        </w:rPr>
        <w:t>Gheorghe Asachi</w:t>
      </w:r>
      <w:r w:rsidR="00CF47AB">
        <w:rPr>
          <w:color w:val="000000"/>
          <w:sz w:val="26"/>
          <w:szCs w:val="26"/>
        </w:rPr>
        <w:t>”</w:t>
      </w:r>
      <w:r>
        <w:rPr>
          <w:color w:val="000000"/>
          <w:sz w:val="26"/>
          <w:szCs w:val="26"/>
        </w:rPr>
        <w:t xml:space="preserve">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807085" cy="721360"/>
                    </a:xfrm>
                    <a:prstGeom prst="rect">
                      <a:avLst/>
                    </a:prstGeom>
                    <a:ln/>
                  </pic:spPr>
                </pic:pic>
              </a:graphicData>
            </a:graphic>
          </wp:anchor>
        </w:drawing>
      </w:r>
    </w:p>
    <w:p w14:paraId="0928265E" w14:textId="69DF9B6D"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2"/>
          <w:footerReference w:type="first" r:id="rId13"/>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6D492A" w:rsidRPr="0041757D" w:rsidRDefault="006D492A">
                      <w:pPr>
                        <w:jc w:val="center"/>
                      </w:pPr>
                    </w:p>
                  </w:txbxContent>
                </v:textbox>
                <w10:anchorlock/>
              </v:shape>
            </w:pict>
          </mc:Fallback>
        </mc:AlternateContent>
      </w:r>
      <w:r w:rsidR="000107D1">
        <w:rPr>
          <w:color w:val="000000"/>
          <w:sz w:val="26"/>
          <w:szCs w:val="26"/>
        </w:rPr>
        <w:t>03</w:t>
      </w:r>
      <w:r>
        <w:rPr>
          <w:color w:val="000000"/>
          <w:sz w:val="26"/>
          <w:szCs w:val="26"/>
        </w:rPr>
        <w:t>.06.202</w:t>
      </w:r>
      <w:r w:rsidR="000107D1">
        <w:rPr>
          <w:color w:val="000000"/>
          <w:sz w:val="26"/>
          <w:szCs w:val="26"/>
        </w:rPr>
        <w:t>6</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34B316B4" w:rsidR="00B779DE" w:rsidRPr="00B779DE" w:rsidRDefault="00B779DE">
          <w:pPr>
            <w:pStyle w:val="TOCHeading"/>
            <w:rPr>
              <w:rFonts w:ascii="Times New Roman" w:hAnsi="Times New Roman" w:cs="Times New Roman"/>
            </w:rPr>
          </w:pPr>
          <w:r w:rsidRPr="00B779DE">
            <w:rPr>
              <w:rFonts w:ascii="Times New Roman" w:hAnsi="Times New Roman" w:cs="Times New Roman"/>
            </w:rPr>
            <w:t>Cuprins</w:t>
          </w:r>
        </w:p>
        <w:p w14:paraId="5D9B6EDB" w14:textId="699E9BBE" w:rsidR="00527911"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32007467" w:history="1">
            <w:r w:rsidR="00527911" w:rsidRPr="00C90A2F">
              <w:rPr>
                <w:rStyle w:val="Hyperlink"/>
                <w:noProof/>
              </w:rPr>
              <w:t>Introducere</w:t>
            </w:r>
            <w:r w:rsidR="00527911">
              <w:rPr>
                <w:noProof/>
                <w:webHidden/>
              </w:rPr>
              <w:tab/>
            </w:r>
            <w:r w:rsidR="00527911">
              <w:rPr>
                <w:noProof/>
                <w:webHidden/>
              </w:rPr>
              <w:fldChar w:fldCharType="begin"/>
            </w:r>
            <w:r w:rsidR="00527911">
              <w:rPr>
                <w:noProof/>
                <w:webHidden/>
              </w:rPr>
              <w:instrText xml:space="preserve"> PAGEREF _Toc232007467 \h </w:instrText>
            </w:r>
            <w:r w:rsidR="00527911">
              <w:rPr>
                <w:noProof/>
                <w:webHidden/>
              </w:rPr>
            </w:r>
            <w:r w:rsidR="00527911">
              <w:rPr>
                <w:noProof/>
                <w:webHidden/>
              </w:rPr>
              <w:fldChar w:fldCharType="separate"/>
            </w:r>
            <w:r w:rsidR="00535731">
              <w:rPr>
                <w:noProof/>
                <w:webHidden/>
              </w:rPr>
              <w:t>1</w:t>
            </w:r>
            <w:r w:rsidR="00527911">
              <w:rPr>
                <w:noProof/>
                <w:webHidden/>
              </w:rPr>
              <w:fldChar w:fldCharType="end"/>
            </w:r>
          </w:hyperlink>
        </w:p>
        <w:p w14:paraId="2EF8B21C" w14:textId="09CF5C32" w:rsidR="00527911" w:rsidRDefault="0052791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68" w:history="1">
            <w:r w:rsidRPr="00C90A2F">
              <w:rPr>
                <w:rStyle w:val="Hyperlink"/>
                <w:noProof/>
              </w:rPr>
              <w:t>Capitolul I.</w:t>
            </w:r>
            <w:r>
              <w:rPr>
                <w:rFonts w:asciiTheme="minorHAnsi" w:eastAsiaTheme="minorEastAsia" w:hAnsiTheme="minorHAnsi" w:cstheme="minorBidi"/>
                <w:noProof/>
                <w:kern w:val="2"/>
                <w:lang w:val="ro-RO"/>
                <w14:ligatures w14:val="standardContextual"/>
              </w:rPr>
              <w:tab/>
            </w:r>
            <w:r w:rsidRPr="00C90A2F">
              <w:rPr>
                <w:rStyle w:val="Hyperlink"/>
                <w:noProof/>
              </w:rPr>
              <w:t>Cerințe funcționale, concepte, arhitectură</w:t>
            </w:r>
            <w:r>
              <w:rPr>
                <w:noProof/>
                <w:webHidden/>
              </w:rPr>
              <w:tab/>
            </w:r>
            <w:r>
              <w:rPr>
                <w:noProof/>
                <w:webHidden/>
              </w:rPr>
              <w:fldChar w:fldCharType="begin"/>
            </w:r>
            <w:r>
              <w:rPr>
                <w:noProof/>
                <w:webHidden/>
              </w:rPr>
              <w:instrText xml:space="preserve"> PAGEREF _Toc232007468 \h </w:instrText>
            </w:r>
            <w:r>
              <w:rPr>
                <w:noProof/>
                <w:webHidden/>
              </w:rPr>
            </w:r>
            <w:r>
              <w:rPr>
                <w:noProof/>
                <w:webHidden/>
              </w:rPr>
              <w:fldChar w:fldCharType="separate"/>
            </w:r>
            <w:r w:rsidR="00535731">
              <w:rPr>
                <w:noProof/>
                <w:webHidden/>
              </w:rPr>
              <w:t>3</w:t>
            </w:r>
            <w:r>
              <w:rPr>
                <w:noProof/>
                <w:webHidden/>
              </w:rPr>
              <w:fldChar w:fldCharType="end"/>
            </w:r>
          </w:hyperlink>
        </w:p>
        <w:p w14:paraId="15D59AE4" w14:textId="5DB9228D" w:rsidR="00527911" w:rsidRDefault="0052791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007469" w:history="1">
            <w:r w:rsidRPr="00C90A2F">
              <w:rPr>
                <w:rStyle w:val="Hyperlink"/>
                <w:noProof/>
              </w:rPr>
              <w:t>I.1.</w:t>
            </w:r>
            <w:r>
              <w:rPr>
                <w:rFonts w:asciiTheme="minorHAnsi" w:eastAsiaTheme="minorEastAsia" w:hAnsiTheme="minorHAnsi" w:cstheme="minorBidi"/>
                <w:noProof/>
                <w:kern w:val="2"/>
                <w:lang w:val="ro-RO"/>
                <w14:ligatures w14:val="standardContextual"/>
              </w:rPr>
              <w:tab/>
            </w:r>
            <w:r w:rsidRPr="00C90A2F">
              <w:rPr>
                <w:rStyle w:val="Hyperlink"/>
                <w:noProof/>
              </w:rPr>
              <w:t>Noțiuni teoretice</w:t>
            </w:r>
            <w:r>
              <w:rPr>
                <w:noProof/>
                <w:webHidden/>
              </w:rPr>
              <w:tab/>
            </w:r>
            <w:r>
              <w:rPr>
                <w:noProof/>
                <w:webHidden/>
              </w:rPr>
              <w:fldChar w:fldCharType="begin"/>
            </w:r>
            <w:r>
              <w:rPr>
                <w:noProof/>
                <w:webHidden/>
              </w:rPr>
              <w:instrText xml:space="preserve"> PAGEREF _Toc232007469 \h </w:instrText>
            </w:r>
            <w:r>
              <w:rPr>
                <w:noProof/>
                <w:webHidden/>
              </w:rPr>
            </w:r>
            <w:r>
              <w:rPr>
                <w:noProof/>
                <w:webHidden/>
              </w:rPr>
              <w:fldChar w:fldCharType="separate"/>
            </w:r>
            <w:r w:rsidR="00535731">
              <w:rPr>
                <w:noProof/>
                <w:webHidden/>
              </w:rPr>
              <w:t>3</w:t>
            </w:r>
            <w:r>
              <w:rPr>
                <w:noProof/>
                <w:webHidden/>
              </w:rPr>
              <w:fldChar w:fldCharType="end"/>
            </w:r>
          </w:hyperlink>
        </w:p>
        <w:p w14:paraId="3EA3D194" w14:textId="290A1FD7"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70" w:history="1">
            <w:r w:rsidRPr="00C90A2F">
              <w:rPr>
                <w:rStyle w:val="Hyperlink"/>
                <w:i/>
                <w:iCs/>
                <w:noProof/>
              </w:rPr>
              <w:t>I.1.1.</w:t>
            </w:r>
            <w:r>
              <w:rPr>
                <w:rFonts w:asciiTheme="minorHAnsi" w:eastAsiaTheme="minorEastAsia" w:hAnsiTheme="minorHAnsi" w:cstheme="minorBidi"/>
                <w:noProof/>
                <w:kern w:val="2"/>
                <w:lang w:val="ro-RO"/>
                <w14:ligatures w14:val="standardContextual"/>
              </w:rPr>
              <w:tab/>
            </w:r>
            <w:r w:rsidRPr="00C90A2F">
              <w:rPr>
                <w:rStyle w:val="Hyperlink"/>
                <w:i/>
                <w:iCs/>
                <w:noProof/>
              </w:rPr>
              <w:t>Zero Knowledge Proof</w:t>
            </w:r>
            <w:r>
              <w:rPr>
                <w:noProof/>
                <w:webHidden/>
              </w:rPr>
              <w:tab/>
            </w:r>
            <w:r>
              <w:rPr>
                <w:noProof/>
                <w:webHidden/>
              </w:rPr>
              <w:fldChar w:fldCharType="begin"/>
            </w:r>
            <w:r>
              <w:rPr>
                <w:noProof/>
                <w:webHidden/>
              </w:rPr>
              <w:instrText xml:space="preserve"> PAGEREF _Toc232007470 \h </w:instrText>
            </w:r>
            <w:r>
              <w:rPr>
                <w:noProof/>
                <w:webHidden/>
              </w:rPr>
            </w:r>
            <w:r>
              <w:rPr>
                <w:noProof/>
                <w:webHidden/>
              </w:rPr>
              <w:fldChar w:fldCharType="separate"/>
            </w:r>
            <w:r w:rsidR="00535731">
              <w:rPr>
                <w:noProof/>
                <w:webHidden/>
              </w:rPr>
              <w:t>3</w:t>
            </w:r>
            <w:r>
              <w:rPr>
                <w:noProof/>
                <w:webHidden/>
              </w:rPr>
              <w:fldChar w:fldCharType="end"/>
            </w:r>
          </w:hyperlink>
        </w:p>
        <w:p w14:paraId="2DABEFD0" w14:textId="7D8F9DB9"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71" w:history="1">
            <w:r w:rsidRPr="00C90A2F">
              <w:rPr>
                <w:rStyle w:val="Hyperlink"/>
                <w:i/>
                <w:iCs/>
                <w:noProof/>
              </w:rPr>
              <w:t>I.1.2.</w:t>
            </w:r>
            <w:r>
              <w:rPr>
                <w:rFonts w:asciiTheme="minorHAnsi" w:eastAsiaTheme="minorEastAsia" w:hAnsiTheme="minorHAnsi" w:cstheme="minorBidi"/>
                <w:noProof/>
                <w:kern w:val="2"/>
                <w:lang w:val="ro-RO"/>
                <w14:ligatures w14:val="standardContextual"/>
              </w:rPr>
              <w:tab/>
            </w:r>
            <w:r w:rsidRPr="00C90A2F">
              <w:rPr>
                <w:rStyle w:val="Hyperlink"/>
                <w:i/>
                <w:iCs/>
                <w:noProof/>
              </w:rPr>
              <w:t>Schema de identificare Schnorr</w:t>
            </w:r>
            <w:r>
              <w:rPr>
                <w:noProof/>
                <w:webHidden/>
              </w:rPr>
              <w:tab/>
            </w:r>
            <w:r>
              <w:rPr>
                <w:noProof/>
                <w:webHidden/>
              </w:rPr>
              <w:fldChar w:fldCharType="begin"/>
            </w:r>
            <w:r>
              <w:rPr>
                <w:noProof/>
                <w:webHidden/>
              </w:rPr>
              <w:instrText xml:space="preserve"> PAGEREF _Toc232007471 \h </w:instrText>
            </w:r>
            <w:r>
              <w:rPr>
                <w:noProof/>
                <w:webHidden/>
              </w:rPr>
            </w:r>
            <w:r>
              <w:rPr>
                <w:noProof/>
                <w:webHidden/>
              </w:rPr>
              <w:fldChar w:fldCharType="separate"/>
            </w:r>
            <w:r w:rsidR="00535731">
              <w:rPr>
                <w:noProof/>
                <w:webHidden/>
              </w:rPr>
              <w:t>4</w:t>
            </w:r>
            <w:r>
              <w:rPr>
                <w:noProof/>
                <w:webHidden/>
              </w:rPr>
              <w:fldChar w:fldCharType="end"/>
            </w:r>
          </w:hyperlink>
        </w:p>
        <w:p w14:paraId="381BB842" w14:textId="40BBEDEA"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72" w:history="1">
            <w:r w:rsidRPr="00C90A2F">
              <w:rPr>
                <w:rStyle w:val="Hyperlink"/>
                <w:i/>
                <w:iCs/>
                <w:noProof/>
              </w:rPr>
              <w:t>I.1.3.</w:t>
            </w:r>
            <w:r>
              <w:rPr>
                <w:rFonts w:asciiTheme="minorHAnsi" w:eastAsiaTheme="minorEastAsia" w:hAnsiTheme="minorHAnsi" w:cstheme="minorBidi"/>
                <w:noProof/>
                <w:kern w:val="2"/>
                <w:lang w:val="ro-RO"/>
                <w14:ligatures w14:val="standardContextual"/>
              </w:rPr>
              <w:tab/>
            </w:r>
            <w:r w:rsidRPr="00C90A2F">
              <w:rPr>
                <w:rStyle w:val="Hyperlink"/>
                <w:i/>
                <w:iCs/>
                <w:noProof/>
              </w:rPr>
              <w:t>Open Authorization (OAuth)</w:t>
            </w:r>
            <w:r>
              <w:rPr>
                <w:noProof/>
                <w:webHidden/>
              </w:rPr>
              <w:tab/>
            </w:r>
            <w:r>
              <w:rPr>
                <w:noProof/>
                <w:webHidden/>
              </w:rPr>
              <w:fldChar w:fldCharType="begin"/>
            </w:r>
            <w:r>
              <w:rPr>
                <w:noProof/>
                <w:webHidden/>
              </w:rPr>
              <w:instrText xml:space="preserve"> PAGEREF _Toc232007472 \h </w:instrText>
            </w:r>
            <w:r>
              <w:rPr>
                <w:noProof/>
                <w:webHidden/>
              </w:rPr>
            </w:r>
            <w:r>
              <w:rPr>
                <w:noProof/>
                <w:webHidden/>
              </w:rPr>
              <w:fldChar w:fldCharType="separate"/>
            </w:r>
            <w:r w:rsidR="00535731">
              <w:rPr>
                <w:noProof/>
                <w:webHidden/>
              </w:rPr>
              <w:t>5</w:t>
            </w:r>
            <w:r>
              <w:rPr>
                <w:noProof/>
                <w:webHidden/>
              </w:rPr>
              <w:fldChar w:fldCharType="end"/>
            </w:r>
          </w:hyperlink>
        </w:p>
        <w:p w14:paraId="1A789093" w14:textId="7B6A5DED" w:rsidR="00527911" w:rsidRDefault="0052791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007473" w:history="1">
            <w:r w:rsidRPr="00C90A2F">
              <w:rPr>
                <w:rStyle w:val="Hyperlink"/>
                <w:noProof/>
              </w:rPr>
              <w:t>I.2.</w:t>
            </w:r>
            <w:r>
              <w:rPr>
                <w:rFonts w:asciiTheme="minorHAnsi" w:eastAsiaTheme="minorEastAsia" w:hAnsiTheme="minorHAnsi" w:cstheme="minorBidi"/>
                <w:noProof/>
                <w:kern w:val="2"/>
                <w:lang w:val="ro-RO"/>
                <w14:ligatures w14:val="standardContextual"/>
              </w:rPr>
              <w:tab/>
            </w:r>
            <w:r w:rsidRPr="00C90A2F">
              <w:rPr>
                <w:rStyle w:val="Hyperlink"/>
                <w:noProof/>
              </w:rPr>
              <w:t>Tehnologii utilizate</w:t>
            </w:r>
            <w:r>
              <w:rPr>
                <w:noProof/>
                <w:webHidden/>
              </w:rPr>
              <w:tab/>
            </w:r>
            <w:r>
              <w:rPr>
                <w:noProof/>
                <w:webHidden/>
              </w:rPr>
              <w:fldChar w:fldCharType="begin"/>
            </w:r>
            <w:r>
              <w:rPr>
                <w:noProof/>
                <w:webHidden/>
              </w:rPr>
              <w:instrText xml:space="preserve"> PAGEREF _Toc232007473 \h </w:instrText>
            </w:r>
            <w:r>
              <w:rPr>
                <w:noProof/>
                <w:webHidden/>
              </w:rPr>
            </w:r>
            <w:r>
              <w:rPr>
                <w:noProof/>
                <w:webHidden/>
              </w:rPr>
              <w:fldChar w:fldCharType="separate"/>
            </w:r>
            <w:r w:rsidR="00535731">
              <w:rPr>
                <w:noProof/>
                <w:webHidden/>
              </w:rPr>
              <w:t>5</w:t>
            </w:r>
            <w:r>
              <w:rPr>
                <w:noProof/>
                <w:webHidden/>
              </w:rPr>
              <w:fldChar w:fldCharType="end"/>
            </w:r>
          </w:hyperlink>
        </w:p>
        <w:p w14:paraId="1E4F0DA7" w14:textId="7D5D0D3C"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74" w:history="1">
            <w:r w:rsidRPr="00C90A2F">
              <w:rPr>
                <w:rStyle w:val="Hyperlink"/>
                <w:i/>
                <w:iCs/>
                <w:noProof/>
              </w:rPr>
              <w:t>I.2.1.</w:t>
            </w:r>
            <w:r>
              <w:rPr>
                <w:rFonts w:asciiTheme="minorHAnsi" w:eastAsiaTheme="minorEastAsia" w:hAnsiTheme="minorHAnsi" w:cstheme="minorBidi"/>
                <w:noProof/>
                <w:kern w:val="2"/>
                <w:lang w:val="ro-RO"/>
                <w14:ligatures w14:val="standardContextual"/>
              </w:rPr>
              <w:tab/>
            </w:r>
            <w:r w:rsidRPr="00C90A2F">
              <w:rPr>
                <w:rStyle w:val="Hyperlink"/>
                <w:i/>
                <w:iCs/>
                <w:noProof/>
              </w:rPr>
              <w:t>Python</w:t>
            </w:r>
            <w:r>
              <w:rPr>
                <w:noProof/>
                <w:webHidden/>
              </w:rPr>
              <w:tab/>
            </w:r>
            <w:r>
              <w:rPr>
                <w:noProof/>
                <w:webHidden/>
              </w:rPr>
              <w:fldChar w:fldCharType="begin"/>
            </w:r>
            <w:r>
              <w:rPr>
                <w:noProof/>
                <w:webHidden/>
              </w:rPr>
              <w:instrText xml:space="preserve"> PAGEREF _Toc232007474 \h </w:instrText>
            </w:r>
            <w:r>
              <w:rPr>
                <w:noProof/>
                <w:webHidden/>
              </w:rPr>
            </w:r>
            <w:r>
              <w:rPr>
                <w:noProof/>
                <w:webHidden/>
              </w:rPr>
              <w:fldChar w:fldCharType="separate"/>
            </w:r>
            <w:r w:rsidR="00535731">
              <w:rPr>
                <w:noProof/>
                <w:webHidden/>
              </w:rPr>
              <w:t>5</w:t>
            </w:r>
            <w:r>
              <w:rPr>
                <w:noProof/>
                <w:webHidden/>
              </w:rPr>
              <w:fldChar w:fldCharType="end"/>
            </w:r>
          </w:hyperlink>
        </w:p>
        <w:p w14:paraId="59CB86A0" w14:textId="076983B7"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75" w:history="1">
            <w:r w:rsidRPr="00C90A2F">
              <w:rPr>
                <w:rStyle w:val="Hyperlink"/>
                <w:i/>
                <w:iCs/>
                <w:noProof/>
              </w:rPr>
              <w:t>I.2.2.</w:t>
            </w:r>
            <w:r>
              <w:rPr>
                <w:rFonts w:asciiTheme="minorHAnsi" w:eastAsiaTheme="minorEastAsia" w:hAnsiTheme="minorHAnsi" w:cstheme="minorBidi"/>
                <w:noProof/>
                <w:kern w:val="2"/>
                <w:lang w:val="ro-RO"/>
                <w14:ligatures w14:val="standardContextual"/>
              </w:rPr>
              <w:tab/>
            </w:r>
            <w:r w:rsidRPr="00C90A2F">
              <w:rPr>
                <w:rStyle w:val="Hyperlink"/>
                <w:i/>
                <w:iCs/>
                <w:noProof/>
              </w:rPr>
              <w:t>Javascript</w:t>
            </w:r>
            <w:r>
              <w:rPr>
                <w:noProof/>
                <w:webHidden/>
              </w:rPr>
              <w:tab/>
            </w:r>
            <w:r>
              <w:rPr>
                <w:noProof/>
                <w:webHidden/>
              </w:rPr>
              <w:fldChar w:fldCharType="begin"/>
            </w:r>
            <w:r>
              <w:rPr>
                <w:noProof/>
                <w:webHidden/>
              </w:rPr>
              <w:instrText xml:space="preserve"> PAGEREF _Toc232007475 \h </w:instrText>
            </w:r>
            <w:r>
              <w:rPr>
                <w:noProof/>
                <w:webHidden/>
              </w:rPr>
            </w:r>
            <w:r>
              <w:rPr>
                <w:noProof/>
                <w:webHidden/>
              </w:rPr>
              <w:fldChar w:fldCharType="separate"/>
            </w:r>
            <w:r w:rsidR="00535731">
              <w:rPr>
                <w:noProof/>
                <w:webHidden/>
              </w:rPr>
              <w:t>6</w:t>
            </w:r>
            <w:r>
              <w:rPr>
                <w:noProof/>
                <w:webHidden/>
              </w:rPr>
              <w:fldChar w:fldCharType="end"/>
            </w:r>
          </w:hyperlink>
        </w:p>
        <w:p w14:paraId="6FF8827C" w14:textId="640A0E5C" w:rsidR="00527911" w:rsidRDefault="0052791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007476" w:history="1">
            <w:r w:rsidRPr="00C90A2F">
              <w:rPr>
                <w:rStyle w:val="Hyperlink"/>
                <w:noProof/>
              </w:rPr>
              <w:t>I.3.</w:t>
            </w:r>
            <w:r>
              <w:rPr>
                <w:rFonts w:asciiTheme="minorHAnsi" w:eastAsiaTheme="minorEastAsia" w:hAnsiTheme="minorHAnsi" w:cstheme="minorBidi"/>
                <w:noProof/>
                <w:kern w:val="2"/>
                <w:lang w:val="ro-RO"/>
                <w14:ligatures w14:val="standardContextual"/>
              </w:rPr>
              <w:tab/>
            </w:r>
            <w:r w:rsidRPr="00C90A2F">
              <w:rPr>
                <w:rStyle w:val="Hyperlink"/>
                <w:noProof/>
              </w:rPr>
              <w:t>Cerințe funcționale</w:t>
            </w:r>
            <w:r>
              <w:rPr>
                <w:noProof/>
                <w:webHidden/>
              </w:rPr>
              <w:tab/>
            </w:r>
            <w:r>
              <w:rPr>
                <w:noProof/>
                <w:webHidden/>
              </w:rPr>
              <w:fldChar w:fldCharType="begin"/>
            </w:r>
            <w:r>
              <w:rPr>
                <w:noProof/>
                <w:webHidden/>
              </w:rPr>
              <w:instrText xml:space="preserve"> PAGEREF _Toc232007476 \h </w:instrText>
            </w:r>
            <w:r>
              <w:rPr>
                <w:noProof/>
                <w:webHidden/>
              </w:rPr>
            </w:r>
            <w:r>
              <w:rPr>
                <w:noProof/>
                <w:webHidden/>
              </w:rPr>
              <w:fldChar w:fldCharType="separate"/>
            </w:r>
            <w:r w:rsidR="00535731">
              <w:rPr>
                <w:noProof/>
                <w:webHidden/>
              </w:rPr>
              <w:t>6</w:t>
            </w:r>
            <w:r>
              <w:rPr>
                <w:noProof/>
                <w:webHidden/>
              </w:rPr>
              <w:fldChar w:fldCharType="end"/>
            </w:r>
          </w:hyperlink>
        </w:p>
        <w:p w14:paraId="2BB2D180" w14:textId="56C5DC3F"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77" w:history="1">
            <w:r w:rsidRPr="00C90A2F">
              <w:rPr>
                <w:rStyle w:val="Hyperlink"/>
                <w:i/>
                <w:iCs/>
                <w:noProof/>
              </w:rPr>
              <w:t>I.3.1.</w:t>
            </w:r>
            <w:r>
              <w:rPr>
                <w:rFonts w:asciiTheme="minorHAnsi" w:eastAsiaTheme="minorEastAsia" w:hAnsiTheme="minorHAnsi" w:cstheme="minorBidi"/>
                <w:noProof/>
                <w:kern w:val="2"/>
                <w:lang w:val="ro-RO"/>
                <w14:ligatures w14:val="standardContextual"/>
              </w:rPr>
              <w:tab/>
            </w:r>
            <w:r w:rsidRPr="00C90A2F">
              <w:rPr>
                <w:rStyle w:val="Hyperlink"/>
                <w:i/>
                <w:iCs/>
                <w:noProof/>
              </w:rPr>
              <w:t>Actorii Sistemului</w:t>
            </w:r>
            <w:r>
              <w:rPr>
                <w:noProof/>
                <w:webHidden/>
              </w:rPr>
              <w:tab/>
            </w:r>
            <w:r>
              <w:rPr>
                <w:noProof/>
                <w:webHidden/>
              </w:rPr>
              <w:fldChar w:fldCharType="begin"/>
            </w:r>
            <w:r>
              <w:rPr>
                <w:noProof/>
                <w:webHidden/>
              </w:rPr>
              <w:instrText xml:space="preserve"> PAGEREF _Toc232007477 \h </w:instrText>
            </w:r>
            <w:r>
              <w:rPr>
                <w:noProof/>
                <w:webHidden/>
              </w:rPr>
            </w:r>
            <w:r>
              <w:rPr>
                <w:noProof/>
                <w:webHidden/>
              </w:rPr>
              <w:fldChar w:fldCharType="separate"/>
            </w:r>
            <w:r w:rsidR="00535731">
              <w:rPr>
                <w:noProof/>
                <w:webHidden/>
              </w:rPr>
              <w:t>6</w:t>
            </w:r>
            <w:r>
              <w:rPr>
                <w:noProof/>
                <w:webHidden/>
              </w:rPr>
              <w:fldChar w:fldCharType="end"/>
            </w:r>
          </w:hyperlink>
        </w:p>
        <w:p w14:paraId="061BD81F" w14:textId="1AF4C462"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78" w:history="1">
            <w:r w:rsidRPr="00C90A2F">
              <w:rPr>
                <w:rStyle w:val="Hyperlink"/>
                <w:i/>
                <w:iCs/>
                <w:noProof/>
              </w:rPr>
              <w:t>I.3.2.</w:t>
            </w:r>
            <w:r>
              <w:rPr>
                <w:rFonts w:asciiTheme="minorHAnsi" w:eastAsiaTheme="minorEastAsia" w:hAnsiTheme="minorHAnsi" w:cstheme="minorBidi"/>
                <w:noProof/>
                <w:kern w:val="2"/>
                <w:lang w:val="ro-RO"/>
                <w14:ligatures w14:val="standardContextual"/>
              </w:rPr>
              <w:tab/>
            </w:r>
            <w:r w:rsidRPr="00C90A2F">
              <w:rPr>
                <w:rStyle w:val="Hyperlink"/>
                <w:i/>
                <w:iCs/>
                <w:noProof/>
              </w:rPr>
              <w:t>Definirea fluxului de autentificare</w:t>
            </w:r>
            <w:r>
              <w:rPr>
                <w:noProof/>
                <w:webHidden/>
              </w:rPr>
              <w:tab/>
            </w:r>
            <w:r>
              <w:rPr>
                <w:noProof/>
                <w:webHidden/>
              </w:rPr>
              <w:fldChar w:fldCharType="begin"/>
            </w:r>
            <w:r>
              <w:rPr>
                <w:noProof/>
                <w:webHidden/>
              </w:rPr>
              <w:instrText xml:space="preserve"> PAGEREF _Toc232007478 \h </w:instrText>
            </w:r>
            <w:r>
              <w:rPr>
                <w:noProof/>
                <w:webHidden/>
              </w:rPr>
            </w:r>
            <w:r>
              <w:rPr>
                <w:noProof/>
                <w:webHidden/>
              </w:rPr>
              <w:fldChar w:fldCharType="separate"/>
            </w:r>
            <w:r w:rsidR="00535731">
              <w:rPr>
                <w:noProof/>
                <w:webHidden/>
              </w:rPr>
              <w:t>7</w:t>
            </w:r>
            <w:r>
              <w:rPr>
                <w:noProof/>
                <w:webHidden/>
              </w:rPr>
              <w:fldChar w:fldCharType="end"/>
            </w:r>
          </w:hyperlink>
        </w:p>
        <w:p w14:paraId="753ECEB6" w14:textId="1F68AE02"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79" w:history="1">
            <w:r w:rsidRPr="00C90A2F">
              <w:rPr>
                <w:rStyle w:val="Hyperlink"/>
                <w:i/>
                <w:iCs/>
                <w:noProof/>
              </w:rPr>
              <w:t>I.3.3.</w:t>
            </w:r>
            <w:r>
              <w:rPr>
                <w:rFonts w:asciiTheme="minorHAnsi" w:eastAsiaTheme="minorEastAsia" w:hAnsiTheme="minorHAnsi" w:cstheme="minorBidi"/>
                <w:noProof/>
                <w:kern w:val="2"/>
                <w:lang w:val="ro-RO"/>
                <w14:ligatures w14:val="standardContextual"/>
              </w:rPr>
              <w:tab/>
            </w:r>
            <w:r w:rsidRPr="00C90A2F">
              <w:rPr>
                <w:rStyle w:val="Hyperlink"/>
                <w:i/>
                <w:iCs/>
                <w:noProof/>
              </w:rPr>
              <w:t>Constrângeri de securitate</w:t>
            </w:r>
            <w:r>
              <w:rPr>
                <w:noProof/>
                <w:webHidden/>
              </w:rPr>
              <w:tab/>
            </w:r>
            <w:r>
              <w:rPr>
                <w:noProof/>
                <w:webHidden/>
              </w:rPr>
              <w:fldChar w:fldCharType="begin"/>
            </w:r>
            <w:r>
              <w:rPr>
                <w:noProof/>
                <w:webHidden/>
              </w:rPr>
              <w:instrText xml:space="preserve"> PAGEREF _Toc232007479 \h </w:instrText>
            </w:r>
            <w:r>
              <w:rPr>
                <w:noProof/>
                <w:webHidden/>
              </w:rPr>
            </w:r>
            <w:r>
              <w:rPr>
                <w:noProof/>
                <w:webHidden/>
              </w:rPr>
              <w:fldChar w:fldCharType="separate"/>
            </w:r>
            <w:r w:rsidR="00535731">
              <w:rPr>
                <w:noProof/>
                <w:webHidden/>
              </w:rPr>
              <w:t>7</w:t>
            </w:r>
            <w:r>
              <w:rPr>
                <w:noProof/>
                <w:webHidden/>
              </w:rPr>
              <w:fldChar w:fldCharType="end"/>
            </w:r>
          </w:hyperlink>
        </w:p>
        <w:p w14:paraId="058D17D4" w14:textId="2484CBC0" w:rsidR="00527911" w:rsidRDefault="0052791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007480" w:history="1">
            <w:r w:rsidRPr="00C90A2F">
              <w:rPr>
                <w:rStyle w:val="Hyperlink"/>
                <w:noProof/>
              </w:rPr>
              <w:t>I.4.</w:t>
            </w:r>
            <w:r>
              <w:rPr>
                <w:rFonts w:asciiTheme="minorHAnsi" w:eastAsiaTheme="minorEastAsia" w:hAnsiTheme="minorHAnsi" w:cstheme="minorBidi"/>
                <w:noProof/>
                <w:kern w:val="2"/>
                <w:lang w:val="ro-RO"/>
                <w14:ligatures w14:val="standardContextual"/>
              </w:rPr>
              <w:tab/>
            </w:r>
            <w:r w:rsidRPr="00C90A2F">
              <w:rPr>
                <w:rStyle w:val="Hyperlink"/>
                <w:noProof/>
              </w:rPr>
              <w:t>Arhitectura aplicației</w:t>
            </w:r>
            <w:r>
              <w:rPr>
                <w:noProof/>
                <w:webHidden/>
              </w:rPr>
              <w:tab/>
            </w:r>
            <w:r>
              <w:rPr>
                <w:noProof/>
                <w:webHidden/>
              </w:rPr>
              <w:fldChar w:fldCharType="begin"/>
            </w:r>
            <w:r>
              <w:rPr>
                <w:noProof/>
                <w:webHidden/>
              </w:rPr>
              <w:instrText xml:space="preserve"> PAGEREF _Toc232007480 \h </w:instrText>
            </w:r>
            <w:r>
              <w:rPr>
                <w:noProof/>
                <w:webHidden/>
              </w:rPr>
            </w:r>
            <w:r>
              <w:rPr>
                <w:noProof/>
                <w:webHidden/>
              </w:rPr>
              <w:fldChar w:fldCharType="separate"/>
            </w:r>
            <w:r w:rsidR="00535731">
              <w:rPr>
                <w:noProof/>
                <w:webHidden/>
              </w:rPr>
              <w:t>8</w:t>
            </w:r>
            <w:r>
              <w:rPr>
                <w:noProof/>
                <w:webHidden/>
              </w:rPr>
              <w:fldChar w:fldCharType="end"/>
            </w:r>
          </w:hyperlink>
        </w:p>
        <w:p w14:paraId="10D7CF4C" w14:textId="4CD45404"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81" w:history="1">
            <w:r w:rsidRPr="00C90A2F">
              <w:rPr>
                <w:rStyle w:val="Hyperlink"/>
                <w:i/>
                <w:iCs/>
                <w:noProof/>
              </w:rPr>
              <w:t>I.4.1.</w:t>
            </w:r>
            <w:r>
              <w:rPr>
                <w:rFonts w:asciiTheme="minorHAnsi" w:eastAsiaTheme="minorEastAsia" w:hAnsiTheme="minorHAnsi" w:cstheme="minorBidi"/>
                <w:noProof/>
                <w:kern w:val="2"/>
                <w:lang w:val="ro-RO"/>
                <w14:ligatures w14:val="standardContextual"/>
              </w:rPr>
              <w:tab/>
            </w:r>
            <w:r w:rsidRPr="00C90A2F">
              <w:rPr>
                <w:rStyle w:val="Hyperlink"/>
                <w:i/>
                <w:iCs/>
                <w:noProof/>
              </w:rPr>
              <w:t>Nivel de prezentare</w:t>
            </w:r>
            <w:r>
              <w:rPr>
                <w:noProof/>
                <w:webHidden/>
              </w:rPr>
              <w:tab/>
            </w:r>
            <w:r>
              <w:rPr>
                <w:noProof/>
                <w:webHidden/>
              </w:rPr>
              <w:fldChar w:fldCharType="begin"/>
            </w:r>
            <w:r>
              <w:rPr>
                <w:noProof/>
                <w:webHidden/>
              </w:rPr>
              <w:instrText xml:space="preserve"> PAGEREF _Toc232007481 \h </w:instrText>
            </w:r>
            <w:r>
              <w:rPr>
                <w:noProof/>
                <w:webHidden/>
              </w:rPr>
            </w:r>
            <w:r>
              <w:rPr>
                <w:noProof/>
                <w:webHidden/>
              </w:rPr>
              <w:fldChar w:fldCharType="separate"/>
            </w:r>
            <w:r w:rsidR="00535731">
              <w:rPr>
                <w:noProof/>
                <w:webHidden/>
              </w:rPr>
              <w:t>8</w:t>
            </w:r>
            <w:r>
              <w:rPr>
                <w:noProof/>
                <w:webHidden/>
              </w:rPr>
              <w:fldChar w:fldCharType="end"/>
            </w:r>
          </w:hyperlink>
        </w:p>
        <w:p w14:paraId="423861B0" w14:textId="3116EF47"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82" w:history="1">
            <w:r w:rsidRPr="00C90A2F">
              <w:rPr>
                <w:rStyle w:val="Hyperlink"/>
                <w:i/>
                <w:iCs/>
                <w:noProof/>
              </w:rPr>
              <w:t>I.4.2.</w:t>
            </w:r>
            <w:r>
              <w:rPr>
                <w:rFonts w:asciiTheme="minorHAnsi" w:eastAsiaTheme="minorEastAsia" w:hAnsiTheme="minorHAnsi" w:cstheme="minorBidi"/>
                <w:noProof/>
                <w:kern w:val="2"/>
                <w:lang w:val="ro-RO"/>
                <w14:ligatures w14:val="standardContextual"/>
              </w:rPr>
              <w:tab/>
            </w:r>
            <w:r w:rsidRPr="00C90A2F">
              <w:rPr>
                <w:rStyle w:val="Hyperlink"/>
                <w:i/>
                <w:iCs/>
                <w:noProof/>
              </w:rPr>
              <w:t>Nivel de aplicație</w:t>
            </w:r>
            <w:r>
              <w:rPr>
                <w:noProof/>
                <w:webHidden/>
              </w:rPr>
              <w:tab/>
            </w:r>
            <w:r>
              <w:rPr>
                <w:noProof/>
                <w:webHidden/>
              </w:rPr>
              <w:fldChar w:fldCharType="begin"/>
            </w:r>
            <w:r>
              <w:rPr>
                <w:noProof/>
                <w:webHidden/>
              </w:rPr>
              <w:instrText xml:space="preserve"> PAGEREF _Toc232007482 \h </w:instrText>
            </w:r>
            <w:r>
              <w:rPr>
                <w:noProof/>
                <w:webHidden/>
              </w:rPr>
            </w:r>
            <w:r>
              <w:rPr>
                <w:noProof/>
                <w:webHidden/>
              </w:rPr>
              <w:fldChar w:fldCharType="separate"/>
            </w:r>
            <w:r w:rsidR="00535731">
              <w:rPr>
                <w:noProof/>
                <w:webHidden/>
              </w:rPr>
              <w:t>8</w:t>
            </w:r>
            <w:r>
              <w:rPr>
                <w:noProof/>
                <w:webHidden/>
              </w:rPr>
              <w:fldChar w:fldCharType="end"/>
            </w:r>
          </w:hyperlink>
        </w:p>
        <w:p w14:paraId="080876EE" w14:textId="38E131D6"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83" w:history="1">
            <w:r w:rsidRPr="00C90A2F">
              <w:rPr>
                <w:rStyle w:val="Hyperlink"/>
                <w:i/>
                <w:iCs/>
                <w:noProof/>
              </w:rPr>
              <w:t>I.4.3.</w:t>
            </w:r>
            <w:r>
              <w:rPr>
                <w:rFonts w:asciiTheme="minorHAnsi" w:eastAsiaTheme="minorEastAsia" w:hAnsiTheme="minorHAnsi" w:cstheme="minorBidi"/>
                <w:noProof/>
                <w:kern w:val="2"/>
                <w:lang w:val="ro-RO"/>
                <w14:ligatures w14:val="standardContextual"/>
              </w:rPr>
              <w:tab/>
            </w:r>
            <w:r w:rsidRPr="00C90A2F">
              <w:rPr>
                <w:rStyle w:val="Hyperlink"/>
                <w:i/>
                <w:iCs/>
                <w:noProof/>
              </w:rPr>
              <w:t>Nivel de date</w:t>
            </w:r>
            <w:r>
              <w:rPr>
                <w:noProof/>
                <w:webHidden/>
              </w:rPr>
              <w:tab/>
            </w:r>
            <w:r>
              <w:rPr>
                <w:noProof/>
                <w:webHidden/>
              </w:rPr>
              <w:fldChar w:fldCharType="begin"/>
            </w:r>
            <w:r>
              <w:rPr>
                <w:noProof/>
                <w:webHidden/>
              </w:rPr>
              <w:instrText xml:space="preserve"> PAGEREF _Toc232007483 \h </w:instrText>
            </w:r>
            <w:r>
              <w:rPr>
                <w:noProof/>
                <w:webHidden/>
              </w:rPr>
            </w:r>
            <w:r>
              <w:rPr>
                <w:noProof/>
                <w:webHidden/>
              </w:rPr>
              <w:fldChar w:fldCharType="separate"/>
            </w:r>
            <w:r w:rsidR="00535731">
              <w:rPr>
                <w:noProof/>
                <w:webHidden/>
              </w:rPr>
              <w:t>8</w:t>
            </w:r>
            <w:r>
              <w:rPr>
                <w:noProof/>
                <w:webHidden/>
              </w:rPr>
              <w:fldChar w:fldCharType="end"/>
            </w:r>
          </w:hyperlink>
        </w:p>
        <w:p w14:paraId="47C741B5" w14:textId="1CBAD02B" w:rsidR="00527911" w:rsidRDefault="00527911">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84" w:history="1">
            <w:r w:rsidRPr="00C90A2F">
              <w:rPr>
                <w:rStyle w:val="Hyperlink"/>
                <w:noProof/>
              </w:rPr>
              <w:t>Capitolul II.</w:t>
            </w:r>
            <w:r>
              <w:rPr>
                <w:rFonts w:asciiTheme="minorHAnsi" w:eastAsiaTheme="minorEastAsia" w:hAnsiTheme="minorHAnsi" w:cstheme="minorBidi"/>
                <w:noProof/>
                <w:kern w:val="2"/>
                <w:lang w:val="ro-RO"/>
                <w14:ligatures w14:val="standardContextual"/>
              </w:rPr>
              <w:tab/>
            </w:r>
            <w:r w:rsidRPr="00C90A2F">
              <w:rPr>
                <w:rStyle w:val="Hyperlink"/>
                <w:noProof/>
              </w:rPr>
              <w:t>Funcționalitate și implementare</w:t>
            </w:r>
            <w:r>
              <w:rPr>
                <w:noProof/>
                <w:webHidden/>
              </w:rPr>
              <w:tab/>
            </w:r>
            <w:r>
              <w:rPr>
                <w:noProof/>
                <w:webHidden/>
              </w:rPr>
              <w:fldChar w:fldCharType="begin"/>
            </w:r>
            <w:r>
              <w:rPr>
                <w:noProof/>
                <w:webHidden/>
              </w:rPr>
              <w:instrText xml:space="preserve"> PAGEREF _Toc232007484 \h </w:instrText>
            </w:r>
            <w:r>
              <w:rPr>
                <w:noProof/>
                <w:webHidden/>
              </w:rPr>
            </w:r>
            <w:r>
              <w:rPr>
                <w:noProof/>
                <w:webHidden/>
              </w:rPr>
              <w:fldChar w:fldCharType="separate"/>
            </w:r>
            <w:r w:rsidR="00535731">
              <w:rPr>
                <w:noProof/>
                <w:webHidden/>
              </w:rPr>
              <w:t>9</w:t>
            </w:r>
            <w:r>
              <w:rPr>
                <w:noProof/>
                <w:webHidden/>
              </w:rPr>
              <w:fldChar w:fldCharType="end"/>
            </w:r>
          </w:hyperlink>
        </w:p>
        <w:p w14:paraId="42308DE7" w14:textId="7424C1B7" w:rsidR="00527911" w:rsidRDefault="0052791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007485" w:history="1">
            <w:r w:rsidRPr="00C90A2F">
              <w:rPr>
                <w:rStyle w:val="Hyperlink"/>
                <w:noProof/>
              </w:rPr>
              <w:t>II.1.</w:t>
            </w:r>
            <w:r>
              <w:rPr>
                <w:rFonts w:asciiTheme="minorHAnsi" w:eastAsiaTheme="minorEastAsia" w:hAnsiTheme="minorHAnsi" w:cstheme="minorBidi"/>
                <w:noProof/>
                <w:kern w:val="2"/>
                <w:lang w:val="ro-RO"/>
                <w14:ligatures w14:val="standardContextual"/>
              </w:rPr>
              <w:tab/>
            </w:r>
            <w:r w:rsidRPr="00C90A2F">
              <w:rPr>
                <w:rStyle w:val="Hyperlink"/>
                <w:noProof/>
              </w:rPr>
              <w:t>Modelarea fluxurilor de date</w:t>
            </w:r>
            <w:r>
              <w:rPr>
                <w:noProof/>
                <w:webHidden/>
              </w:rPr>
              <w:tab/>
            </w:r>
            <w:r>
              <w:rPr>
                <w:noProof/>
                <w:webHidden/>
              </w:rPr>
              <w:fldChar w:fldCharType="begin"/>
            </w:r>
            <w:r>
              <w:rPr>
                <w:noProof/>
                <w:webHidden/>
              </w:rPr>
              <w:instrText xml:space="preserve"> PAGEREF _Toc232007485 \h </w:instrText>
            </w:r>
            <w:r>
              <w:rPr>
                <w:noProof/>
                <w:webHidden/>
              </w:rPr>
            </w:r>
            <w:r>
              <w:rPr>
                <w:noProof/>
                <w:webHidden/>
              </w:rPr>
              <w:fldChar w:fldCharType="separate"/>
            </w:r>
            <w:r w:rsidR="00535731">
              <w:rPr>
                <w:noProof/>
                <w:webHidden/>
              </w:rPr>
              <w:t>9</w:t>
            </w:r>
            <w:r>
              <w:rPr>
                <w:noProof/>
                <w:webHidden/>
              </w:rPr>
              <w:fldChar w:fldCharType="end"/>
            </w:r>
          </w:hyperlink>
        </w:p>
        <w:p w14:paraId="5BC0A5E4" w14:textId="494E264E"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86" w:history="1">
            <w:r w:rsidRPr="00C90A2F">
              <w:rPr>
                <w:rStyle w:val="Hyperlink"/>
                <w:i/>
                <w:iCs/>
                <w:noProof/>
              </w:rPr>
              <w:t>II.1.1.</w:t>
            </w:r>
            <w:r>
              <w:rPr>
                <w:rFonts w:asciiTheme="minorHAnsi" w:eastAsiaTheme="minorEastAsia" w:hAnsiTheme="minorHAnsi" w:cstheme="minorBidi"/>
                <w:noProof/>
                <w:kern w:val="2"/>
                <w:lang w:val="ro-RO"/>
                <w14:ligatures w14:val="standardContextual"/>
              </w:rPr>
              <w:tab/>
            </w:r>
            <w:r w:rsidRPr="00C90A2F">
              <w:rPr>
                <w:rStyle w:val="Hyperlink"/>
                <w:i/>
                <w:iCs/>
                <w:noProof/>
              </w:rPr>
              <w:t>Înregistrarea</w:t>
            </w:r>
            <w:r>
              <w:rPr>
                <w:noProof/>
                <w:webHidden/>
              </w:rPr>
              <w:tab/>
            </w:r>
            <w:r>
              <w:rPr>
                <w:noProof/>
                <w:webHidden/>
              </w:rPr>
              <w:fldChar w:fldCharType="begin"/>
            </w:r>
            <w:r>
              <w:rPr>
                <w:noProof/>
                <w:webHidden/>
              </w:rPr>
              <w:instrText xml:space="preserve"> PAGEREF _Toc232007486 \h </w:instrText>
            </w:r>
            <w:r>
              <w:rPr>
                <w:noProof/>
                <w:webHidden/>
              </w:rPr>
            </w:r>
            <w:r>
              <w:rPr>
                <w:noProof/>
                <w:webHidden/>
              </w:rPr>
              <w:fldChar w:fldCharType="separate"/>
            </w:r>
            <w:r w:rsidR="00535731">
              <w:rPr>
                <w:noProof/>
                <w:webHidden/>
              </w:rPr>
              <w:t>9</w:t>
            </w:r>
            <w:r>
              <w:rPr>
                <w:noProof/>
                <w:webHidden/>
              </w:rPr>
              <w:fldChar w:fldCharType="end"/>
            </w:r>
          </w:hyperlink>
        </w:p>
        <w:p w14:paraId="08A906E8" w14:textId="345ECB71"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87" w:history="1">
            <w:r w:rsidRPr="00C90A2F">
              <w:rPr>
                <w:rStyle w:val="Hyperlink"/>
                <w:i/>
                <w:iCs/>
                <w:noProof/>
              </w:rPr>
              <w:t>II.1.2.</w:t>
            </w:r>
            <w:r>
              <w:rPr>
                <w:rFonts w:asciiTheme="minorHAnsi" w:eastAsiaTheme="minorEastAsia" w:hAnsiTheme="minorHAnsi" w:cstheme="minorBidi"/>
                <w:noProof/>
                <w:kern w:val="2"/>
                <w:lang w:val="ro-RO"/>
                <w14:ligatures w14:val="standardContextual"/>
              </w:rPr>
              <w:tab/>
            </w:r>
            <w:r w:rsidRPr="00C90A2F">
              <w:rPr>
                <w:rStyle w:val="Hyperlink"/>
                <w:i/>
                <w:iCs/>
                <w:noProof/>
              </w:rPr>
              <w:t>Autentificarea</w:t>
            </w:r>
            <w:r>
              <w:rPr>
                <w:noProof/>
                <w:webHidden/>
              </w:rPr>
              <w:tab/>
            </w:r>
            <w:r>
              <w:rPr>
                <w:noProof/>
                <w:webHidden/>
              </w:rPr>
              <w:fldChar w:fldCharType="begin"/>
            </w:r>
            <w:r>
              <w:rPr>
                <w:noProof/>
                <w:webHidden/>
              </w:rPr>
              <w:instrText xml:space="preserve"> PAGEREF _Toc232007487 \h </w:instrText>
            </w:r>
            <w:r>
              <w:rPr>
                <w:noProof/>
                <w:webHidden/>
              </w:rPr>
            </w:r>
            <w:r>
              <w:rPr>
                <w:noProof/>
                <w:webHidden/>
              </w:rPr>
              <w:fldChar w:fldCharType="separate"/>
            </w:r>
            <w:r w:rsidR="00535731">
              <w:rPr>
                <w:noProof/>
                <w:webHidden/>
              </w:rPr>
              <w:t>10</w:t>
            </w:r>
            <w:r>
              <w:rPr>
                <w:noProof/>
                <w:webHidden/>
              </w:rPr>
              <w:fldChar w:fldCharType="end"/>
            </w:r>
          </w:hyperlink>
        </w:p>
        <w:p w14:paraId="577A950C" w14:textId="6BAA594A"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88" w:history="1">
            <w:r w:rsidRPr="00C90A2F">
              <w:rPr>
                <w:rStyle w:val="Hyperlink"/>
                <w:i/>
                <w:iCs/>
                <w:noProof/>
              </w:rPr>
              <w:t>II.1.3.</w:t>
            </w:r>
            <w:r>
              <w:rPr>
                <w:rFonts w:asciiTheme="minorHAnsi" w:eastAsiaTheme="minorEastAsia" w:hAnsiTheme="minorHAnsi" w:cstheme="minorBidi"/>
                <w:noProof/>
                <w:kern w:val="2"/>
                <w:lang w:val="ro-RO"/>
                <w14:ligatures w14:val="standardContextual"/>
              </w:rPr>
              <w:tab/>
            </w:r>
            <w:r w:rsidRPr="00C90A2F">
              <w:rPr>
                <w:rStyle w:val="Hyperlink"/>
                <w:i/>
                <w:iCs/>
                <w:noProof/>
              </w:rPr>
              <w:t>Consumul tokenului</w:t>
            </w:r>
            <w:r>
              <w:rPr>
                <w:noProof/>
                <w:webHidden/>
              </w:rPr>
              <w:tab/>
            </w:r>
            <w:r>
              <w:rPr>
                <w:noProof/>
                <w:webHidden/>
              </w:rPr>
              <w:fldChar w:fldCharType="begin"/>
            </w:r>
            <w:r>
              <w:rPr>
                <w:noProof/>
                <w:webHidden/>
              </w:rPr>
              <w:instrText xml:space="preserve"> PAGEREF _Toc232007488 \h </w:instrText>
            </w:r>
            <w:r>
              <w:rPr>
                <w:noProof/>
                <w:webHidden/>
              </w:rPr>
            </w:r>
            <w:r>
              <w:rPr>
                <w:noProof/>
                <w:webHidden/>
              </w:rPr>
              <w:fldChar w:fldCharType="separate"/>
            </w:r>
            <w:r w:rsidR="00535731">
              <w:rPr>
                <w:noProof/>
                <w:webHidden/>
              </w:rPr>
              <w:t>14</w:t>
            </w:r>
            <w:r>
              <w:rPr>
                <w:noProof/>
                <w:webHidden/>
              </w:rPr>
              <w:fldChar w:fldCharType="end"/>
            </w:r>
          </w:hyperlink>
        </w:p>
        <w:p w14:paraId="14B4D1FE" w14:textId="35EC64FD" w:rsidR="00527911" w:rsidRDefault="0052791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007489" w:history="1">
            <w:r w:rsidRPr="00C90A2F">
              <w:rPr>
                <w:rStyle w:val="Hyperlink"/>
                <w:noProof/>
                <w:lang w:val="ro-RO"/>
              </w:rPr>
              <w:t>II.2.</w:t>
            </w:r>
            <w:r>
              <w:rPr>
                <w:rFonts w:asciiTheme="minorHAnsi" w:eastAsiaTheme="minorEastAsia" w:hAnsiTheme="minorHAnsi" w:cstheme="minorBidi"/>
                <w:noProof/>
                <w:kern w:val="2"/>
                <w:lang w:val="ro-RO"/>
                <w14:ligatures w14:val="standardContextual"/>
              </w:rPr>
              <w:tab/>
            </w:r>
            <w:r w:rsidRPr="00C90A2F">
              <w:rPr>
                <w:rStyle w:val="Hyperlink"/>
                <w:noProof/>
                <w:lang w:val="ro-RO"/>
              </w:rPr>
              <w:t>Structura și serializarea mesajelor în protocolul HTTP</w:t>
            </w:r>
            <w:r>
              <w:rPr>
                <w:noProof/>
                <w:webHidden/>
              </w:rPr>
              <w:tab/>
            </w:r>
            <w:r>
              <w:rPr>
                <w:noProof/>
                <w:webHidden/>
              </w:rPr>
              <w:fldChar w:fldCharType="begin"/>
            </w:r>
            <w:r>
              <w:rPr>
                <w:noProof/>
                <w:webHidden/>
              </w:rPr>
              <w:instrText xml:space="preserve"> PAGEREF _Toc232007489 \h </w:instrText>
            </w:r>
            <w:r>
              <w:rPr>
                <w:noProof/>
                <w:webHidden/>
              </w:rPr>
            </w:r>
            <w:r>
              <w:rPr>
                <w:noProof/>
                <w:webHidden/>
              </w:rPr>
              <w:fldChar w:fldCharType="separate"/>
            </w:r>
            <w:r w:rsidR="00535731">
              <w:rPr>
                <w:noProof/>
                <w:webHidden/>
              </w:rPr>
              <w:t>14</w:t>
            </w:r>
            <w:r>
              <w:rPr>
                <w:noProof/>
                <w:webHidden/>
              </w:rPr>
              <w:fldChar w:fldCharType="end"/>
            </w:r>
          </w:hyperlink>
        </w:p>
        <w:p w14:paraId="77E8AE93" w14:textId="7DD59F90"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90" w:history="1">
            <w:r w:rsidRPr="00C90A2F">
              <w:rPr>
                <w:rStyle w:val="Hyperlink"/>
                <w:i/>
                <w:iCs/>
                <w:noProof/>
              </w:rPr>
              <w:t>II.2.1.</w:t>
            </w:r>
            <w:r>
              <w:rPr>
                <w:rFonts w:asciiTheme="minorHAnsi" w:eastAsiaTheme="minorEastAsia" w:hAnsiTheme="minorHAnsi" w:cstheme="minorBidi"/>
                <w:noProof/>
                <w:kern w:val="2"/>
                <w:lang w:val="ro-RO"/>
                <w14:ligatures w14:val="standardContextual"/>
              </w:rPr>
              <w:tab/>
            </w:r>
            <w:r w:rsidRPr="00C90A2F">
              <w:rPr>
                <w:rStyle w:val="Hyperlink"/>
                <w:i/>
                <w:iCs/>
                <w:noProof/>
              </w:rPr>
              <w:t>Antete și convenții REST</w:t>
            </w:r>
            <w:r>
              <w:rPr>
                <w:noProof/>
                <w:webHidden/>
              </w:rPr>
              <w:tab/>
            </w:r>
            <w:r>
              <w:rPr>
                <w:noProof/>
                <w:webHidden/>
              </w:rPr>
              <w:fldChar w:fldCharType="begin"/>
            </w:r>
            <w:r>
              <w:rPr>
                <w:noProof/>
                <w:webHidden/>
              </w:rPr>
              <w:instrText xml:space="preserve"> PAGEREF _Toc232007490 \h </w:instrText>
            </w:r>
            <w:r>
              <w:rPr>
                <w:noProof/>
                <w:webHidden/>
              </w:rPr>
            </w:r>
            <w:r>
              <w:rPr>
                <w:noProof/>
                <w:webHidden/>
              </w:rPr>
              <w:fldChar w:fldCharType="separate"/>
            </w:r>
            <w:r w:rsidR="00535731">
              <w:rPr>
                <w:noProof/>
                <w:webHidden/>
              </w:rPr>
              <w:t>15</w:t>
            </w:r>
            <w:r>
              <w:rPr>
                <w:noProof/>
                <w:webHidden/>
              </w:rPr>
              <w:fldChar w:fldCharType="end"/>
            </w:r>
          </w:hyperlink>
        </w:p>
        <w:p w14:paraId="347E2B2C" w14:textId="3DC7E910"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91" w:history="1">
            <w:r w:rsidRPr="00C90A2F">
              <w:rPr>
                <w:rStyle w:val="Hyperlink"/>
                <w:i/>
                <w:iCs/>
                <w:noProof/>
              </w:rPr>
              <w:t>II.2.2.</w:t>
            </w:r>
            <w:r>
              <w:rPr>
                <w:rFonts w:asciiTheme="minorHAnsi" w:eastAsiaTheme="minorEastAsia" w:hAnsiTheme="minorHAnsi" w:cstheme="minorBidi"/>
                <w:noProof/>
                <w:kern w:val="2"/>
                <w:lang w:val="ro-RO"/>
                <w14:ligatures w14:val="standardContextual"/>
              </w:rPr>
              <w:tab/>
            </w:r>
            <w:r w:rsidRPr="00C90A2F">
              <w:rPr>
                <w:rStyle w:val="Hyperlink"/>
                <w:i/>
                <w:iCs/>
                <w:noProof/>
              </w:rPr>
              <w:t>Structura mesajelor</w:t>
            </w:r>
            <w:r>
              <w:rPr>
                <w:noProof/>
                <w:webHidden/>
              </w:rPr>
              <w:tab/>
            </w:r>
            <w:r>
              <w:rPr>
                <w:noProof/>
                <w:webHidden/>
              </w:rPr>
              <w:fldChar w:fldCharType="begin"/>
            </w:r>
            <w:r>
              <w:rPr>
                <w:noProof/>
                <w:webHidden/>
              </w:rPr>
              <w:instrText xml:space="preserve"> PAGEREF _Toc232007491 \h </w:instrText>
            </w:r>
            <w:r>
              <w:rPr>
                <w:noProof/>
                <w:webHidden/>
              </w:rPr>
            </w:r>
            <w:r>
              <w:rPr>
                <w:noProof/>
                <w:webHidden/>
              </w:rPr>
              <w:fldChar w:fldCharType="separate"/>
            </w:r>
            <w:r w:rsidR="00535731">
              <w:rPr>
                <w:noProof/>
                <w:webHidden/>
              </w:rPr>
              <w:t>15</w:t>
            </w:r>
            <w:r>
              <w:rPr>
                <w:noProof/>
                <w:webHidden/>
              </w:rPr>
              <w:fldChar w:fldCharType="end"/>
            </w:r>
          </w:hyperlink>
        </w:p>
        <w:p w14:paraId="674B14DE" w14:textId="2027AD52"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92" w:history="1">
            <w:r w:rsidRPr="00C90A2F">
              <w:rPr>
                <w:rStyle w:val="Hyperlink"/>
                <w:i/>
                <w:iCs/>
                <w:noProof/>
              </w:rPr>
              <w:t>II.2.3.</w:t>
            </w:r>
            <w:r>
              <w:rPr>
                <w:rFonts w:asciiTheme="minorHAnsi" w:eastAsiaTheme="minorEastAsia" w:hAnsiTheme="minorHAnsi" w:cstheme="minorBidi"/>
                <w:noProof/>
                <w:kern w:val="2"/>
                <w:lang w:val="ro-RO"/>
                <w14:ligatures w14:val="standardContextual"/>
              </w:rPr>
              <w:tab/>
            </w:r>
            <w:r w:rsidRPr="00C90A2F">
              <w:rPr>
                <w:rStyle w:val="Hyperlink"/>
                <w:i/>
                <w:iCs/>
                <w:noProof/>
              </w:rPr>
              <w:t>Semantica și definirea formală în notație ABNF</w:t>
            </w:r>
            <w:r>
              <w:rPr>
                <w:noProof/>
                <w:webHidden/>
              </w:rPr>
              <w:tab/>
            </w:r>
            <w:r>
              <w:rPr>
                <w:noProof/>
                <w:webHidden/>
              </w:rPr>
              <w:fldChar w:fldCharType="begin"/>
            </w:r>
            <w:r>
              <w:rPr>
                <w:noProof/>
                <w:webHidden/>
              </w:rPr>
              <w:instrText xml:space="preserve"> PAGEREF _Toc232007492 \h </w:instrText>
            </w:r>
            <w:r>
              <w:rPr>
                <w:noProof/>
                <w:webHidden/>
              </w:rPr>
            </w:r>
            <w:r>
              <w:rPr>
                <w:noProof/>
                <w:webHidden/>
              </w:rPr>
              <w:fldChar w:fldCharType="separate"/>
            </w:r>
            <w:r w:rsidR="00535731">
              <w:rPr>
                <w:noProof/>
                <w:webHidden/>
              </w:rPr>
              <w:t>16</w:t>
            </w:r>
            <w:r>
              <w:rPr>
                <w:noProof/>
                <w:webHidden/>
              </w:rPr>
              <w:fldChar w:fldCharType="end"/>
            </w:r>
          </w:hyperlink>
        </w:p>
        <w:p w14:paraId="466C7957" w14:textId="47C94728"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93" w:history="1">
            <w:r w:rsidRPr="00C90A2F">
              <w:rPr>
                <w:rStyle w:val="Hyperlink"/>
                <w:i/>
                <w:iCs/>
                <w:noProof/>
              </w:rPr>
              <w:t>II.2.4.</w:t>
            </w:r>
            <w:r>
              <w:rPr>
                <w:rFonts w:asciiTheme="minorHAnsi" w:eastAsiaTheme="minorEastAsia" w:hAnsiTheme="minorHAnsi" w:cstheme="minorBidi"/>
                <w:noProof/>
                <w:kern w:val="2"/>
                <w:lang w:val="ro-RO"/>
                <w14:ligatures w14:val="standardContextual"/>
              </w:rPr>
              <w:tab/>
            </w:r>
            <w:r w:rsidRPr="00C90A2F">
              <w:rPr>
                <w:rStyle w:val="Hyperlink"/>
                <w:i/>
                <w:iCs/>
                <w:noProof/>
              </w:rPr>
              <w:t>Gestionarea stării</w:t>
            </w:r>
            <w:r>
              <w:rPr>
                <w:noProof/>
                <w:webHidden/>
              </w:rPr>
              <w:tab/>
            </w:r>
            <w:r>
              <w:rPr>
                <w:noProof/>
                <w:webHidden/>
              </w:rPr>
              <w:fldChar w:fldCharType="begin"/>
            </w:r>
            <w:r>
              <w:rPr>
                <w:noProof/>
                <w:webHidden/>
              </w:rPr>
              <w:instrText xml:space="preserve"> PAGEREF _Toc232007493 \h </w:instrText>
            </w:r>
            <w:r>
              <w:rPr>
                <w:noProof/>
                <w:webHidden/>
              </w:rPr>
            </w:r>
            <w:r>
              <w:rPr>
                <w:noProof/>
                <w:webHidden/>
              </w:rPr>
              <w:fldChar w:fldCharType="separate"/>
            </w:r>
            <w:r w:rsidR="00535731">
              <w:rPr>
                <w:noProof/>
                <w:webHidden/>
              </w:rPr>
              <w:t>16</w:t>
            </w:r>
            <w:r>
              <w:rPr>
                <w:noProof/>
                <w:webHidden/>
              </w:rPr>
              <w:fldChar w:fldCharType="end"/>
            </w:r>
          </w:hyperlink>
        </w:p>
        <w:p w14:paraId="4A77DFA3" w14:textId="2CB3A278" w:rsidR="00527911" w:rsidRDefault="00527911">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2007494" w:history="1">
            <w:r w:rsidRPr="00C90A2F">
              <w:rPr>
                <w:rStyle w:val="Hyperlink"/>
                <w:noProof/>
                <w:lang w:val="ro-RO"/>
              </w:rPr>
              <w:t>II.3.</w:t>
            </w:r>
            <w:r>
              <w:rPr>
                <w:rFonts w:asciiTheme="minorHAnsi" w:eastAsiaTheme="minorEastAsia" w:hAnsiTheme="minorHAnsi" w:cstheme="minorBidi"/>
                <w:noProof/>
                <w:kern w:val="2"/>
                <w:lang w:val="ro-RO"/>
                <w14:ligatures w14:val="standardContextual"/>
              </w:rPr>
              <w:tab/>
            </w:r>
            <w:r w:rsidRPr="00C90A2F">
              <w:rPr>
                <w:rStyle w:val="Hyperlink"/>
                <w:noProof/>
              </w:rPr>
              <w:t>Detalii de implementare</w:t>
            </w:r>
            <w:r>
              <w:rPr>
                <w:noProof/>
                <w:webHidden/>
              </w:rPr>
              <w:tab/>
            </w:r>
            <w:r>
              <w:rPr>
                <w:noProof/>
                <w:webHidden/>
              </w:rPr>
              <w:fldChar w:fldCharType="begin"/>
            </w:r>
            <w:r>
              <w:rPr>
                <w:noProof/>
                <w:webHidden/>
              </w:rPr>
              <w:instrText xml:space="preserve"> PAGEREF _Toc232007494 \h </w:instrText>
            </w:r>
            <w:r>
              <w:rPr>
                <w:noProof/>
                <w:webHidden/>
              </w:rPr>
            </w:r>
            <w:r>
              <w:rPr>
                <w:noProof/>
                <w:webHidden/>
              </w:rPr>
              <w:fldChar w:fldCharType="separate"/>
            </w:r>
            <w:r w:rsidR="00535731">
              <w:rPr>
                <w:noProof/>
                <w:webHidden/>
              </w:rPr>
              <w:t>16</w:t>
            </w:r>
            <w:r>
              <w:rPr>
                <w:noProof/>
                <w:webHidden/>
              </w:rPr>
              <w:fldChar w:fldCharType="end"/>
            </w:r>
          </w:hyperlink>
        </w:p>
        <w:p w14:paraId="73CB52AB" w14:textId="1D0938B7"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95" w:history="1">
            <w:r w:rsidRPr="00C90A2F">
              <w:rPr>
                <w:rStyle w:val="Hyperlink"/>
                <w:i/>
                <w:iCs/>
                <w:noProof/>
              </w:rPr>
              <w:t>II.3.1.</w:t>
            </w:r>
            <w:r>
              <w:rPr>
                <w:rFonts w:asciiTheme="minorHAnsi" w:eastAsiaTheme="minorEastAsia" w:hAnsiTheme="minorHAnsi" w:cstheme="minorBidi"/>
                <w:noProof/>
                <w:kern w:val="2"/>
                <w:lang w:val="ro-RO"/>
                <w14:ligatures w14:val="standardContextual"/>
              </w:rPr>
              <w:tab/>
            </w:r>
            <w:r w:rsidRPr="00C90A2F">
              <w:rPr>
                <w:rStyle w:val="Hyperlink"/>
                <w:i/>
                <w:iCs/>
                <w:noProof/>
              </w:rPr>
              <w:t>Serverul de autentificare</w:t>
            </w:r>
            <w:r>
              <w:rPr>
                <w:noProof/>
                <w:webHidden/>
              </w:rPr>
              <w:tab/>
            </w:r>
            <w:r>
              <w:rPr>
                <w:noProof/>
                <w:webHidden/>
              </w:rPr>
              <w:fldChar w:fldCharType="begin"/>
            </w:r>
            <w:r>
              <w:rPr>
                <w:noProof/>
                <w:webHidden/>
              </w:rPr>
              <w:instrText xml:space="preserve"> PAGEREF _Toc232007495 \h </w:instrText>
            </w:r>
            <w:r>
              <w:rPr>
                <w:noProof/>
                <w:webHidden/>
              </w:rPr>
            </w:r>
            <w:r>
              <w:rPr>
                <w:noProof/>
                <w:webHidden/>
              </w:rPr>
              <w:fldChar w:fldCharType="separate"/>
            </w:r>
            <w:r w:rsidR="00535731">
              <w:rPr>
                <w:noProof/>
                <w:webHidden/>
              </w:rPr>
              <w:t>16</w:t>
            </w:r>
            <w:r>
              <w:rPr>
                <w:noProof/>
                <w:webHidden/>
              </w:rPr>
              <w:fldChar w:fldCharType="end"/>
            </w:r>
          </w:hyperlink>
        </w:p>
        <w:p w14:paraId="5A2F5DE2" w14:textId="54018BFE"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96" w:history="1">
            <w:r w:rsidRPr="00C90A2F">
              <w:rPr>
                <w:rStyle w:val="Hyperlink"/>
                <w:i/>
                <w:iCs/>
                <w:noProof/>
              </w:rPr>
              <w:t>II.3.2.</w:t>
            </w:r>
            <w:r>
              <w:rPr>
                <w:rFonts w:asciiTheme="minorHAnsi" w:eastAsiaTheme="minorEastAsia" w:hAnsiTheme="minorHAnsi" w:cstheme="minorBidi"/>
                <w:noProof/>
                <w:kern w:val="2"/>
                <w:lang w:val="ro-RO"/>
                <w14:ligatures w14:val="standardContextual"/>
              </w:rPr>
              <w:tab/>
            </w:r>
            <w:r w:rsidRPr="00C90A2F">
              <w:rPr>
                <w:rStyle w:val="Hyperlink"/>
                <w:i/>
                <w:iCs/>
                <w:noProof/>
              </w:rPr>
              <w:t>Clientul Web</w:t>
            </w:r>
            <w:r>
              <w:rPr>
                <w:noProof/>
                <w:webHidden/>
              </w:rPr>
              <w:tab/>
            </w:r>
            <w:r>
              <w:rPr>
                <w:noProof/>
                <w:webHidden/>
              </w:rPr>
              <w:fldChar w:fldCharType="begin"/>
            </w:r>
            <w:r>
              <w:rPr>
                <w:noProof/>
                <w:webHidden/>
              </w:rPr>
              <w:instrText xml:space="preserve"> PAGEREF _Toc232007496 \h </w:instrText>
            </w:r>
            <w:r>
              <w:rPr>
                <w:noProof/>
                <w:webHidden/>
              </w:rPr>
            </w:r>
            <w:r>
              <w:rPr>
                <w:noProof/>
                <w:webHidden/>
              </w:rPr>
              <w:fldChar w:fldCharType="separate"/>
            </w:r>
            <w:r w:rsidR="00535731">
              <w:rPr>
                <w:noProof/>
                <w:webHidden/>
              </w:rPr>
              <w:t>17</w:t>
            </w:r>
            <w:r>
              <w:rPr>
                <w:noProof/>
                <w:webHidden/>
              </w:rPr>
              <w:fldChar w:fldCharType="end"/>
            </w:r>
          </w:hyperlink>
        </w:p>
        <w:p w14:paraId="6631995D" w14:textId="58F91104" w:rsidR="00527911" w:rsidRDefault="00527911">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2007497" w:history="1">
            <w:r w:rsidRPr="00C90A2F">
              <w:rPr>
                <w:rStyle w:val="Hyperlink"/>
                <w:i/>
                <w:iCs/>
                <w:noProof/>
              </w:rPr>
              <w:t>II.3.3.</w:t>
            </w:r>
            <w:r>
              <w:rPr>
                <w:rFonts w:asciiTheme="minorHAnsi" w:eastAsiaTheme="minorEastAsia" w:hAnsiTheme="minorHAnsi" w:cstheme="minorBidi"/>
                <w:noProof/>
                <w:kern w:val="2"/>
                <w:lang w:val="ro-RO"/>
                <w14:ligatures w14:val="standardContextual"/>
              </w:rPr>
              <w:tab/>
            </w:r>
            <w:r w:rsidRPr="00C90A2F">
              <w:rPr>
                <w:rStyle w:val="Hyperlink"/>
                <w:i/>
                <w:iCs/>
                <w:noProof/>
              </w:rPr>
              <w:t>Derivarea cheii private: model teoretic și compromisuri de implementare</w:t>
            </w:r>
            <w:r>
              <w:rPr>
                <w:noProof/>
                <w:webHidden/>
              </w:rPr>
              <w:tab/>
            </w:r>
            <w:r>
              <w:rPr>
                <w:noProof/>
                <w:webHidden/>
              </w:rPr>
              <w:fldChar w:fldCharType="begin"/>
            </w:r>
            <w:r>
              <w:rPr>
                <w:noProof/>
                <w:webHidden/>
              </w:rPr>
              <w:instrText xml:space="preserve"> PAGEREF _Toc232007497 \h </w:instrText>
            </w:r>
            <w:r>
              <w:rPr>
                <w:noProof/>
                <w:webHidden/>
              </w:rPr>
            </w:r>
            <w:r>
              <w:rPr>
                <w:noProof/>
                <w:webHidden/>
              </w:rPr>
              <w:fldChar w:fldCharType="separate"/>
            </w:r>
            <w:r w:rsidR="00535731">
              <w:rPr>
                <w:noProof/>
                <w:webHidden/>
              </w:rPr>
              <w:t>17</w:t>
            </w:r>
            <w:r>
              <w:rPr>
                <w:noProof/>
                <w:webHidden/>
              </w:rPr>
              <w:fldChar w:fldCharType="end"/>
            </w:r>
          </w:hyperlink>
        </w:p>
        <w:p w14:paraId="17D58511" w14:textId="5CFC8E54" w:rsidR="00527911" w:rsidRDefault="00527911">
          <w:pPr>
            <w:pStyle w:val="TOC1"/>
            <w:tabs>
              <w:tab w:val="left" w:pos="1680"/>
              <w:tab w:val="right" w:leader="dot" w:pos="9345"/>
            </w:tabs>
            <w:rPr>
              <w:rFonts w:asciiTheme="minorHAnsi" w:eastAsiaTheme="minorEastAsia" w:hAnsiTheme="minorHAnsi" w:cstheme="minorBidi"/>
              <w:noProof/>
              <w:kern w:val="2"/>
              <w:lang w:val="ro-RO"/>
              <w14:ligatures w14:val="standardContextual"/>
            </w:rPr>
          </w:pPr>
          <w:hyperlink w:anchor="_Toc232007498" w:history="1">
            <w:r w:rsidRPr="00C90A2F">
              <w:rPr>
                <w:rStyle w:val="Hyperlink"/>
                <w:noProof/>
              </w:rPr>
              <w:t>Capitolul III.</w:t>
            </w:r>
            <w:r>
              <w:rPr>
                <w:rFonts w:asciiTheme="minorHAnsi" w:eastAsiaTheme="minorEastAsia" w:hAnsiTheme="minorHAnsi" w:cstheme="minorBidi"/>
                <w:noProof/>
                <w:kern w:val="2"/>
                <w:lang w:val="ro-RO"/>
                <w14:ligatures w14:val="standardContextual"/>
              </w:rPr>
              <w:tab/>
            </w:r>
            <w:r w:rsidRPr="00C90A2F">
              <w:rPr>
                <w:rStyle w:val="Hyperlink"/>
                <w:noProof/>
              </w:rPr>
              <w:t>Validare și rezultate</w:t>
            </w:r>
            <w:r>
              <w:rPr>
                <w:noProof/>
                <w:webHidden/>
              </w:rPr>
              <w:tab/>
            </w:r>
            <w:r>
              <w:rPr>
                <w:noProof/>
                <w:webHidden/>
              </w:rPr>
              <w:fldChar w:fldCharType="begin"/>
            </w:r>
            <w:r>
              <w:rPr>
                <w:noProof/>
                <w:webHidden/>
              </w:rPr>
              <w:instrText xml:space="preserve"> PAGEREF _Toc232007498 \h </w:instrText>
            </w:r>
            <w:r>
              <w:rPr>
                <w:noProof/>
                <w:webHidden/>
              </w:rPr>
            </w:r>
            <w:r>
              <w:rPr>
                <w:noProof/>
                <w:webHidden/>
              </w:rPr>
              <w:fldChar w:fldCharType="separate"/>
            </w:r>
            <w:r w:rsidR="00535731">
              <w:rPr>
                <w:noProof/>
                <w:webHidden/>
              </w:rPr>
              <w:t>18</w:t>
            </w:r>
            <w:r>
              <w:rPr>
                <w:noProof/>
                <w:webHidden/>
              </w:rPr>
              <w:fldChar w:fldCharType="end"/>
            </w:r>
          </w:hyperlink>
        </w:p>
        <w:p w14:paraId="755E8F73" w14:textId="22A0E82A" w:rsidR="00527911" w:rsidRDefault="0052791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007499" w:history="1">
            <w:r w:rsidRPr="00C90A2F">
              <w:rPr>
                <w:rStyle w:val="Hyperlink"/>
                <w:noProof/>
                <w:lang w:val="ro-RO"/>
              </w:rPr>
              <w:t>III.1.</w:t>
            </w:r>
            <w:r>
              <w:rPr>
                <w:rFonts w:asciiTheme="minorHAnsi" w:eastAsiaTheme="minorEastAsia" w:hAnsiTheme="minorHAnsi" w:cstheme="minorBidi"/>
                <w:noProof/>
                <w:kern w:val="2"/>
                <w:lang w:val="ro-RO"/>
                <w14:ligatures w14:val="standardContextual"/>
              </w:rPr>
              <w:tab/>
            </w:r>
            <w:r w:rsidRPr="00C90A2F">
              <w:rPr>
                <w:rStyle w:val="Hyperlink"/>
                <w:noProof/>
              </w:rPr>
              <w:t>Strategia și metodologia de testare</w:t>
            </w:r>
            <w:r>
              <w:rPr>
                <w:noProof/>
                <w:webHidden/>
              </w:rPr>
              <w:tab/>
            </w:r>
            <w:r>
              <w:rPr>
                <w:noProof/>
                <w:webHidden/>
              </w:rPr>
              <w:fldChar w:fldCharType="begin"/>
            </w:r>
            <w:r>
              <w:rPr>
                <w:noProof/>
                <w:webHidden/>
              </w:rPr>
              <w:instrText xml:space="preserve"> PAGEREF _Toc232007499 \h </w:instrText>
            </w:r>
            <w:r>
              <w:rPr>
                <w:noProof/>
                <w:webHidden/>
              </w:rPr>
            </w:r>
            <w:r>
              <w:rPr>
                <w:noProof/>
                <w:webHidden/>
              </w:rPr>
              <w:fldChar w:fldCharType="separate"/>
            </w:r>
            <w:r w:rsidR="00535731">
              <w:rPr>
                <w:noProof/>
                <w:webHidden/>
              </w:rPr>
              <w:t>18</w:t>
            </w:r>
            <w:r>
              <w:rPr>
                <w:noProof/>
                <w:webHidden/>
              </w:rPr>
              <w:fldChar w:fldCharType="end"/>
            </w:r>
          </w:hyperlink>
        </w:p>
        <w:p w14:paraId="47B22A69" w14:textId="59414ADC" w:rsidR="00527911" w:rsidRDefault="0052791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007500" w:history="1">
            <w:r w:rsidRPr="00C90A2F">
              <w:rPr>
                <w:rStyle w:val="Hyperlink"/>
                <w:noProof/>
                <w:lang w:val="ro-RO"/>
              </w:rPr>
              <w:t>III.2.</w:t>
            </w:r>
            <w:r>
              <w:rPr>
                <w:rFonts w:asciiTheme="minorHAnsi" w:eastAsiaTheme="minorEastAsia" w:hAnsiTheme="minorHAnsi" w:cstheme="minorBidi"/>
                <w:noProof/>
                <w:kern w:val="2"/>
                <w:lang w:val="ro-RO"/>
                <w14:ligatures w14:val="standardContextual"/>
              </w:rPr>
              <w:tab/>
            </w:r>
            <w:r w:rsidRPr="00C90A2F">
              <w:rPr>
                <w:rStyle w:val="Hyperlink"/>
                <w:noProof/>
              </w:rPr>
              <w:t>Validarea funcțională și teste de securitate</w:t>
            </w:r>
            <w:r>
              <w:rPr>
                <w:noProof/>
                <w:webHidden/>
              </w:rPr>
              <w:tab/>
            </w:r>
            <w:r>
              <w:rPr>
                <w:noProof/>
                <w:webHidden/>
              </w:rPr>
              <w:fldChar w:fldCharType="begin"/>
            </w:r>
            <w:r>
              <w:rPr>
                <w:noProof/>
                <w:webHidden/>
              </w:rPr>
              <w:instrText xml:space="preserve"> PAGEREF _Toc232007500 \h </w:instrText>
            </w:r>
            <w:r>
              <w:rPr>
                <w:noProof/>
                <w:webHidden/>
              </w:rPr>
            </w:r>
            <w:r>
              <w:rPr>
                <w:noProof/>
                <w:webHidden/>
              </w:rPr>
              <w:fldChar w:fldCharType="separate"/>
            </w:r>
            <w:r w:rsidR="00535731">
              <w:rPr>
                <w:noProof/>
                <w:webHidden/>
              </w:rPr>
              <w:t>18</w:t>
            </w:r>
            <w:r>
              <w:rPr>
                <w:noProof/>
                <w:webHidden/>
              </w:rPr>
              <w:fldChar w:fldCharType="end"/>
            </w:r>
          </w:hyperlink>
        </w:p>
        <w:p w14:paraId="1911CCE6" w14:textId="4888B12E" w:rsidR="00527911" w:rsidRDefault="0052791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007501" w:history="1">
            <w:r w:rsidRPr="00C90A2F">
              <w:rPr>
                <w:rStyle w:val="Hyperlink"/>
                <w:noProof/>
                <w:lang w:val="ro-RO"/>
              </w:rPr>
              <w:t>III.3.</w:t>
            </w:r>
            <w:r>
              <w:rPr>
                <w:rFonts w:asciiTheme="minorHAnsi" w:eastAsiaTheme="minorEastAsia" w:hAnsiTheme="minorHAnsi" w:cstheme="minorBidi"/>
                <w:noProof/>
                <w:kern w:val="2"/>
                <w:lang w:val="ro-RO"/>
                <w14:ligatures w14:val="standardContextual"/>
              </w:rPr>
              <w:tab/>
            </w:r>
            <w:r w:rsidRPr="00C90A2F">
              <w:rPr>
                <w:rStyle w:val="Hyperlink"/>
                <w:noProof/>
              </w:rPr>
              <w:t>Evaluarea performanței</w:t>
            </w:r>
            <w:r>
              <w:rPr>
                <w:noProof/>
                <w:webHidden/>
              </w:rPr>
              <w:tab/>
            </w:r>
            <w:r>
              <w:rPr>
                <w:noProof/>
                <w:webHidden/>
              </w:rPr>
              <w:fldChar w:fldCharType="begin"/>
            </w:r>
            <w:r>
              <w:rPr>
                <w:noProof/>
                <w:webHidden/>
              </w:rPr>
              <w:instrText xml:space="preserve"> PAGEREF _Toc232007501 \h </w:instrText>
            </w:r>
            <w:r>
              <w:rPr>
                <w:noProof/>
                <w:webHidden/>
              </w:rPr>
            </w:r>
            <w:r>
              <w:rPr>
                <w:noProof/>
                <w:webHidden/>
              </w:rPr>
              <w:fldChar w:fldCharType="separate"/>
            </w:r>
            <w:r w:rsidR="00535731">
              <w:rPr>
                <w:noProof/>
                <w:webHidden/>
              </w:rPr>
              <w:t>19</w:t>
            </w:r>
            <w:r>
              <w:rPr>
                <w:noProof/>
                <w:webHidden/>
              </w:rPr>
              <w:fldChar w:fldCharType="end"/>
            </w:r>
          </w:hyperlink>
        </w:p>
        <w:p w14:paraId="5AEE435C" w14:textId="4D45691A" w:rsidR="00527911" w:rsidRDefault="00527911">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2007502" w:history="1">
            <w:r w:rsidRPr="00C90A2F">
              <w:rPr>
                <w:rStyle w:val="Hyperlink"/>
                <w:noProof/>
                <w:lang w:val="ro-RO"/>
              </w:rPr>
              <w:t>III.4.</w:t>
            </w:r>
            <w:r>
              <w:rPr>
                <w:rFonts w:asciiTheme="minorHAnsi" w:eastAsiaTheme="minorEastAsia" w:hAnsiTheme="minorHAnsi" w:cstheme="minorBidi"/>
                <w:noProof/>
                <w:kern w:val="2"/>
                <w:lang w:val="ro-RO"/>
                <w14:ligatures w14:val="standardContextual"/>
              </w:rPr>
              <w:tab/>
            </w:r>
            <w:r w:rsidRPr="00C90A2F">
              <w:rPr>
                <w:rStyle w:val="Hyperlink"/>
                <w:noProof/>
              </w:rPr>
              <w:t>Simularea atacurilor și analiza vulnerabilit</w:t>
            </w:r>
            <w:r w:rsidRPr="00C90A2F">
              <w:rPr>
                <w:rStyle w:val="Hyperlink"/>
                <w:noProof/>
                <w:lang w:val="ro-RO"/>
              </w:rPr>
              <w:t>ăților</w:t>
            </w:r>
            <w:r>
              <w:rPr>
                <w:noProof/>
                <w:webHidden/>
              </w:rPr>
              <w:tab/>
            </w:r>
            <w:r>
              <w:rPr>
                <w:noProof/>
                <w:webHidden/>
              </w:rPr>
              <w:fldChar w:fldCharType="begin"/>
            </w:r>
            <w:r>
              <w:rPr>
                <w:noProof/>
                <w:webHidden/>
              </w:rPr>
              <w:instrText xml:space="preserve"> PAGEREF _Toc232007502 \h </w:instrText>
            </w:r>
            <w:r>
              <w:rPr>
                <w:noProof/>
                <w:webHidden/>
              </w:rPr>
            </w:r>
            <w:r>
              <w:rPr>
                <w:noProof/>
                <w:webHidden/>
              </w:rPr>
              <w:fldChar w:fldCharType="separate"/>
            </w:r>
            <w:r w:rsidR="00535731">
              <w:rPr>
                <w:noProof/>
                <w:webHidden/>
              </w:rPr>
              <w:t>22</w:t>
            </w:r>
            <w:r>
              <w:rPr>
                <w:noProof/>
                <w:webHidden/>
              </w:rPr>
              <w:fldChar w:fldCharType="end"/>
            </w:r>
          </w:hyperlink>
        </w:p>
        <w:p w14:paraId="019AF5EB" w14:textId="2BB9EB25" w:rsidR="00527911" w:rsidRDefault="0052791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2007503" w:history="1">
            <w:r w:rsidRPr="00C90A2F">
              <w:rPr>
                <w:rStyle w:val="Hyperlink"/>
                <w:noProof/>
              </w:rPr>
              <w:t>Concluzii</w:t>
            </w:r>
            <w:r>
              <w:rPr>
                <w:noProof/>
                <w:webHidden/>
              </w:rPr>
              <w:tab/>
            </w:r>
            <w:r>
              <w:rPr>
                <w:noProof/>
                <w:webHidden/>
              </w:rPr>
              <w:fldChar w:fldCharType="begin"/>
            </w:r>
            <w:r>
              <w:rPr>
                <w:noProof/>
                <w:webHidden/>
              </w:rPr>
              <w:instrText xml:space="preserve"> PAGEREF _Toc232007503 \h </w:instrText>
            </w:r>
            <w:r>
              <w:rPr>
                <w:noProof/>
                <w:webHidden/>
              </w:rPr>
            </w:r>
            <w:r>
              <w:rPr>
                <w:noProof/>
                <w:webHidden/>
              </w:rPr>
              <w:fldChar w:fldCharType="separate"/>
            </w:r>
            <w:r w:rsidR="00535731">
              <w:rPr>
                <w:noProof/>
                <w:webHidden/>
              </w:rPr>
              <w:t>25</w:t>
            </w:r>
            <w:r>
              <w:rPr>
                <w:noProof/>
                <w:webHidden/>
              </w:rPr>
              <w:fldChar w:fldCharType="end"/>
            </w:r>
          </w:hyperlink>
        </w:p>
        <w:p w14:paraId="30D8F584" w14:textId="14BBF82E" w:rsidR="00527911" w:rsidRDefault="0052791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2007504" w:history="1">
            <w:r w:rsidRPr="00C90A2F">
              <w:rPr>
                <w:rStyle w:val="Hyperlink"/>
                <w:noProof/>
              </w:rPr>
              <w:t>Bibliografie</w:t>
            </w:r>
            <w:r>
              <w:rPr>
                <w:noProof/>
                <w:webHidden/>
              </w:rPr>
              <w:tab/>
            </w:r>
            <w:r>
              <w:rPr>
                <w:noProof/>
                <w:webHidden/>
              </w:rPr>
              <w:fldChar w:fldCharType="begin"/>
            </w:r>
            <w:r>
              <w:rPr>
                <w:noProof/>
                <w:webHidden/>
              </w:rPr>
              <w:instrText xml:space="preserve"> PAGEREF _Toc232007504 \h </w:instrText>
            </w:r>
            <w:r>
              <w:rPr>
                <w:noProof/>
                <w:webHidden/>
              </w:rPr>
            </w:r>
            <w:r>
              <w:rPr>
                <w:noProof/>
                <w:webHidden/>
              </w:rPr>
              <w:fldChar w:fldCharType="separate"/>
            </w:r>
            <w:r w:rsidR="00535731">
              <w:rPr>
                <w:noProof/>
                <w:webHidden/>
              </w:rPr>
              <w:t>27</w:t>
            </w:r>
            <w:r>
              <w:rPr>
                <w:noProof/>
                <w:webHidden/>
              </w:rPr>
              <w:fldChar w:fldCharType="end"/>
            </w:r>
          </w:hyperlink>
        </w:p>
        <w:p w14:paraId="0E4F84D3" w14:textId="725591BE" w:rsidR="00527911" w:rsidRDefault="00527911">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2007505" w:history="1">
            <w:r w:rsidRPr="00C90A2F">
              <w:rPr>
                <w:rStyle w:val="Hyperlink"/>
                <w:noProof/>
              </w:rPr>
              <w:t>Anexe</w:t>
            </w:r>
            <w:r>
              <w:rPr>
                <w:noProof/>
                <w:webHidden/>
              </w:rPr>
              <w:tab/>
            </w:r>
            <w:r>
              <w:rPr>
                <w:noProof/>
                <w:webHidden/>
              </w:rPr>
              <w:fldChar w:fldCharType="begin"/>
            </w:r>
            <w:r>
              <w:rPr>
                <w:noProof/>
                <w:webHidden/>
              </w:rPr>
              <w:instrText xml:space="preserve"> PAGEREF _Toc232007505 \h </w:instrText>
            </w:r>
            <w:r>
              <w:rPr>
                <w:noProof/>
                <w:webHidden/>
              </w:rPr>
            </w:r>
            <w:r>
              <w:rPr>
                <w:noProof/>
                <w:webHidden/>
              </w:rPr>
              <w:fldChar w:fldCharType="separate"/>
            </w:r>
            <w:r w:rsidR="00535731">
              <w:rPr>
                <w:noProof/>
                <w:webHidden/>
              </w:rPr>
              <w:t>30</w:t>
            </w:r>
            <w:r>
              <w:rPr>
                <w:noProof/>
                <w:webHidden/>
              </w:rPr>
              <w:fldChar w:fldCharType="end"/>
            </w:r>
          </w:hyperlink>
        </w:p>
        <w:p w14:paraId="56E42C07" w14:textId="1BA756A7" w:rsidR="00B779DE" w:rsidRDefault="00B779DE">
          <w:r w:rsidRPr="00B779DE">
            <w:rPr>
              <w:b/>
              <w:bCs/>
              <w:noProof/>
            </w:rPr>
            <w:fldChar w:fldCharType="end"/>
          </w:r>
        </w:p>
      </w:sdtContent>
    </w:sdt>
    <w:p w14:paraId="23A53BD1" w14:textId="14F4820B" w:rsidR="00451D6E" w:rsidRDefault="004F39F4" w:rsidP="004F39F4">
      <w:pPr>
        <w:rPr>
          <w:color w:val="FF0000"/>
          <w:sz w:val="26"/>
          <w:szCs w:val="26"/>
        </w:rPr>
      </w:pPr>
      <w:r>
        <w:rPr>
          <w:color w:val="FF0000"/>
          <w:sz w:val="26"/>
          <w:szCs w:val="26"/>
        </w:rPr>
        <w:br w:type="page"/>
      </w:r>
    </w:p>
    <w:p w14:paraId="66EA08AA" w14:textId="43EAD807" w:rsidR="00451D6E" w:rsidRDefault="004F39F4" w:rsidP="0025105F">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sidRPr="004F39F4">
        <w:rPr>
          <w:color w:val="000000"/>
          <w:sz w:val="36"/>
          <w:szCs w:val="36"/>
        </w:rPr>
        <w:lastRenderedPageBreak/>
        <w:t>Protocol de autentificare OAuth cu Schnorr ZKP: Securitate fără partajare de secrete</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75B97A23" w14:textId="036237FD"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prezent, aplicațiile web moderne impun mecanisme de autentificare la distanță, prin care utilizatorul trebuie să-și demonstreze identitatea digitală pentru a obține acces la resurse protejate. Într-un model tradițional, acest proces se bazează pe transmiterea unui secret partajat către server, abordare care, deși protejată aparent de protocoale precum TLS, rămâne vulnerabilă în fața unor vectori de atac precum compromiterea bazelor de date, interceptarea traficului în vederea decriptării ulterioare sau atacurile de tip replay. Aceste riscuri pot conduce la furt de identitate, pierderi financiare și încălcarea confidențialității utilizatorilor.</w:t>
      </w:r>
    </w:p>
    <w:p w14:paraId="678F897F"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Dificultatea de a asigura o autentificare sigură fără a expune materialul secret pe rețea, conjugată cu creșterea constantă a suprafeței de atac în ecosistemul web, a motivat proiectarea unui protocol care să elimine aceste neajunsuri structurale, propunând totodată metode concrete de consolidare a încrederii utilizatorului în propriul sistem de autentificare.</w:t>
      </w:r>
    </w:p>
    <w:p w14:paraId="089AC5DA" w14:textId="3A505B71"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Alegerea acestei teme este susținută de necesitatea de a reduce riscurile și costurile asociate eventualelor breșe de securitate, prin utilizarea unor tehnici criptografice bazate pe demonstrații cu cunoștințe zero (</w:t>
      </w:r>
      <w:r w:rsidR="00CF47AB">
        <w:rPr>
          <w:color w:val="000000"/>
        </w:rPr>
        <w:t>„</w:t>
      </w:r>
      <w:r w:rsidRPr="00B64BAD">
        <w:rPr>
          <w:color w:val="000000"/>
        </w:rPr>
        <w:t>Zero-Knowledge Proof</w:t>
      </w:r>
      <w:r w:rsidR="00CF47AB">
        <w:rPr>
          <w:color w:val="000000"/>
        </w:rPr>
        <w:t>”</w:t>
      </w:r>
      <w:r w:rsidRPr="00B64BAD">
        <w:rPr>
          <w:color w:val="000000"/>
        </w:rPr>
        <w:t xml:space="preserve"> - engl., ZKP). În plus, s-a urmărit explorarea integrării schemei de identificare Schnorr într-o soluție practică, în care utilizatorul își poate dovedi identitatea fără ca parola sau cheia privată să părăsească vreodată dispozitivul local.</w:t>
      </w:r>
    </w:p>
    <w:p w14:paraId="477C9877" w14:textId="1A4C5544" w:rsidR="002F4F9E" w:rsidRDefault="002F4F9E" w:rsidP="00B64BAD">
      <w:pPr>
        <w:pBdr>
          <w:top w:val="nil"/>
          <w:left w:val="nil"/>
          <w:bottom w:val="nil"/>
          <w:right w:val="nil"/>
          <w:between w:val="nil"/>
        </w:pBdr>
        <w:spacing w:line="300" w:lineRule="auto"/>
        <w:ind w:firstLine="720"/>
        <w:jc w:val="both"/>
        <w:rPr>
          <w:color w:val="000000"/>
        </w:rPr>
      </w:pPr>
      <w:r w:rsidRPr="002F4F9E">
        <w:rPr>
          <w:color w:val="000000"/>
        </w:rPr>
        <w:t>Acest lucru s-a realizat prin implementarea unui protocol hibrid care îmbină demonstrația criptografică Schnorr cu cadrul de autorizare delegată OAuth 2.0 (</w:t>
      </w:r>
      <w:r w:rsidR="00CF47AB">
        <w:rPr>
          <w:color w:val="000000"/>
        </w:rPr>
        <w:t>„</w:t>
      </w:r>
      <w:r w:rsidRPr="002F4F9E">
        <w:rPr>
          <w:color w:val="000000"/>
        </w:rPr>
        <w:t>Open Authorization</w:t>
      </w:r>
      <w:r w:rsidR="00CF47AB">
        <w:rPr>
          <w:color w:val="000000"/>
        </w:rPr>
        <w:t>”</w:t>
      </w:r>
      <w:r w:rsidRPr="002F4F9E">
        <w:rPr>
          <w:color w:val="000000"/>
        </w:rPr>
        <w:t xml:space="preserve"> - engl.), asigurând o verificare matematică a identității clientului fără partajarea </w:t>
      </w:r>
      <w:r w:rsidR="00504CC1">
        <w:rPr>
          <w:color w:val="000000"/>
        </w:rPr>
        <w:t>parolei</w:t>
      </w:r>
      <w:r w:rsidRPr="002F4F9E">
        <w:rPr>
          <w:color w:val="000000"/>
        </w:rPr>
        <w:t>. Accentul lucrării este plasat exclusiv pe etapa de autentificare, respectiv pe demonstrarea criptografică a identității prin această schemă, în timp ce componenta de autorizare, reprezentată de emiterea și consumarea unui jeton de acces (</w:t>
      </w:r>
      <w:r w:rsidR="00CF47AB">
        <w:rPr>
          <w:color w:val="000000"/>
        </w:rPr>
        <w:t>„</w:t>
      </w:r>
      <w:r w:rsidRPr="002F4F9E">
        <w:rPr>
          <w:color w:val="000000"/>
        </w:rPr>
        <w:t>Access Token</w:t>
      </w:r>
      <w:r w:rsidR="00CF47AB">
        <w:rPr>
          <w:color w:val="000000"/>
        </w:rPr>
        <w:t>”</w:t>
      </w:r>
      <w:r w:rsidRPr="002F4F9E">
        <w:rPr>
          <w:color w:val="000000"/>
        </w:rPr>
        <w:t xml:space="preserve"> - engl.) în format JWT (</w:t>
      </w:r>
      <w:r w:rsidR="00CF47AB">
        <w:rPr>
          <w:color w:val="000000"/>
        </w:rPr>
        <w:t>„</w:t>
      </w:r>
      <w:r w:rsidRPr="002F4F9E">
        <w:rPr>
          <w:color w:val="000000"/>
        </w:rPr>
        <w:t>JSON Web Token</w:t>
      </w:r>
      <w:r w:rsidR="00CF47AB">
        <w:rPr>
          <w:color w:val="000000"/>
        </w:rPr>
        <w:t>”</w:t>
      </w:r>
      <w:r w:rsidRPr="002F4F9E">
        <w:rPr>
          <w:color w:val="000000"/>
        </w:rPr>
        <w:t xml:space="preserve"> - engl., JWT), este integrată strict în scop demonstrativ, pentru a ilustra viabilitatea protocolului într-un flux web complet. În aceeași logică, evaluarea comparativă cu implementările OAuth 2.0 clasice </w:t>
      </w:r>
      <w:r w:rsidR="00640E57" w:rsidRPr="00640E57">
        <w:rPr>
          <w:color w:val="000000"/>
        </w:rPr>
        <w:t>cu protocoalele PAKE consacrate</w:t>
      </w:r>
      <w:r w:rsidR="00640E57">
        <w:rPr>
          <w:color w:val="000000"/>
        </w:rPr>
        <w:t xml:space="preserve"> </w:t>
      </w:r>
      <w:r w:rsidR="00640E57" w:rsidRPr="00640E57">
        <w:rPr>
          <w:color w:val="000000"/>
        </w:rPr>
        <w:t>vizează diferențele de expunere a credențialelor și de cost computațional în faza de autentificare</w:t>
      </w:r>
      <w:r w:rsidRPr="002F4F9E">
        <w:rPr>
          <w:color w:val="000000"/>
        </w:rPr>
        <w:t>.</w:t>
      </w:r>
    </w:p>
    <w:p w14:paraId="3460A41E" w14:textId="229EF729"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introducere, este descrisă în detaliu tematica, abordând contextul și importanța acesteia, după care sunt analizate critic soluțiile existente de autentificare și vulnerabilitățile pe care le prezintă.</w:t>
      </w:r>
    </w:p>
    <w:p w14:paraId="7A84E205" w14:textId="461DCC52"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Capitolul I oferă o prezentare a fundamentelor teoretice ZKP, schemei Schnorr, OAuth 2.0, extensiei PKCE (</w:t>
      </w:r>
      <w:r w:rsidR="00CF47AB">
        <w:rPr>
          <w:color w:val="000000"/>
        </w:rPr>
        <w:t>„</w:t>
      </w:r>
      <w:r w:rsidRPr="00B64BAD">
        <w:rPr>
          <w:color w:val="000000"/>
        </w:rPr>
        <w:t>Proof Key for Code Exchange</w:t>
      </w:r>
      <w:r w:rsidR="00CF47AB">
        <w:rPr>
          <w:color w:val="000000"/>
        </w:rPr>
        <w:t>”</w:t>
      </w:r>
      <w:r w:rsidRPr="00B64BAD">
        <w:rPr>
          <w:color w:val="000000"/>
        </w:rPr>
        <w:t xml:space="preserve"> - engl.) și formatului JWT, alături de motivele din spatele alegerii tehnologiilor utilizate, explicând cum aceste decizii au contribuit la dezvoltarea </w:t>
      </w:r>
      <w:r w:rsidRPr="00B64BAD">
        <w:rPr>
          <w:color w:val="000000"/>
        </w:rPr>
        <w:lastRenderedPageBreak/>
        <w:t>arhitecturii protocolului de autentificare.</w:t>
      </w:r>
    </w:p>
    <w:p w14:paraId="56DFD2D3" w14:textId="2892E213"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Capitolul II se concentrează pe implementarea protocolului, oferind o descriere amănunțită a fiecărui pas din procesul de dezvoltare, a modelului matematic subiacent și a interfeței de programare a aplicațiilor (API), incluzând și componenta experimentală de evaluare comparativă cu fluxurile OAuth clasice</w:t>
      </w:r>
      <w:r w:rsidR="00640E57">
        <w:rPr>
          <w:color w:val="000000"/>
        </w:rPr>
        <w:t xml:space="preserve"> </w:t>
      </w:r>
      <w:r w:rsidR="00640E57" w:rsidRPr="00640E57">
        <w:rPr>
          <w:color w:val="000000"/>
        </w:rPr>
        <w:t>și cu protocoalele PAKE alternative</w:t>
      </w:r>
      <w:r w:rsidRPr="00B64BAD">
        <w:rPr>
          <w:color w:val="000000"/>
        </w:rPr>
        <w:t>.</w:t>
      </w:r>
    </w:p>
    <w:p w14:paraId="63A7CFFA" w14:textId="08346BA2" w:rsidR="00B64BAD" w:rsidRPr="00B64BAD" w:rsidRDefault="00605357" w:rsidP="00B64BAD">
      <w:pPr>
        <w:pBdr>
          <w:top w:val="nil"/>
          <w:left w:val="nil"/>
          <w:bottom w:val="nil"/>
          <w:right w:val="nil"/>
          <w:between w:val="nil"/>
        </w:pBdr>
        <w:spacing w:line="300" w:lineRule="auto"/>
        <w:ind w:firstLine="720"/>
        <w:jc w:val="both"/>
        <w:rPr>
          <w:color w:val="000000"/>
        </w:rPr>
      </w:pPr>
      <w:r w:rsidRPr="00605357">
        <w:rPr>
          <w:color w:val="000000"/>
        </w:rPr>
        <w:t>La final, în secțiunea dedicată concluziilor sunt sintetizate rezultatele obținute prin testarea automatizată și evaluarea comparativă de performanță, sunt identificate limitările soluției actuale și sunt propuse direcții viitoare de dezvoltare, urmată de bibliografi</w:t>
      </w:r>
      <w:r w:rsidR="00D00B7E">
        <w:rPr>
          <w:color w:val="000000"/>
        </w:rPr>
        <w:t>e.</w:t>
      </w:r>
    </w:p>
    <w:p w14:paraId="37E2962B" w14:textId="6BB0AE68"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Tehnologii principale folosite, alese pentru o implementare extensibilă sunt următoarele: Python</w:t>
      </w:r>
      <w:r w:rsidR="003B51D8">
        <w:rPr>
          <w:color w:val="000000"/>
        </w:rPr>
        <w:t xml:space="preserve"> </w:t>
      </w:r>
      <w:r w:rsidR="003B51D8">
        <w:rPr>
          <w:color w:val="000000"/>
        </w:rPr>
        <w:fldChar w:fldCharType="begin"/>
      </w:r>
      <w:r w:rsidR="003B51D8">
        <w:rPr>
          <w:color w:val="000000"/>
        </w:rPr>
        <w:instrText xml:space="preserve"> ADDIN ZOTERO_ITEM CSL_CITATION {"citationID":"I72UNoda","properties":{"unsorted":false,"formattedCitation":"[1]","plainCitation":"[1]","noteIndex":0},"citationItems":[{"id":24,"uris":["http://zotero.org/users/local/7DTNwTNu/items/X7EA685C"],"itemData":{"id":24,"type":"document","title":"Python Programming Language","URL":"https://www.python.org"}}],"schema":"https://github.com/citation-style-language/schema/raw/master/csl-citation.json"} </w:instrText>
      </w:r>
      <w:r w:rsidR="003B51D8">
        <w:rPr>
          <w:color w:val="000000"/>
        </w:rPr>
        <w:fldChar w:fldCharType="separate"/>
      </w:r>
      <w:r w:rsidR="003B51D8" w:rsidRPr="003B51D8">
        <w:t>[1]</w:t>
      </w:r>
      <w:r w:rsidR="003B51D8">
        <w:rPr>
          <w:color w:val="000000"/>
        </w:rPr>
        <w:fldChar w:fldCharType="end"/>
      </w:r>
      <w:r w:rsidRPr="00B64BAD">
        <w:rPr>
          <w:color w:val="000000"/>
        </w:rPr>
        <w:t>, Flask</w:t>
      </w:r>
      <w:r w:rsidR="00A339B6">
        <w:rPr>
          <w:color w:val="000000"/>
        </w:rPr>
        <w:t xml:space="preserve"> </w:t>
      </w:r>
      <w:r w:rsidR="003B51D8">
        <w:rPr>
          <w:color w:val="000000"/>
        </w:rPr>
        <w:fldChar w:fldCharType="begin"/>
      </w:r>
      <w:r w:rsidR="003B51D8">
        <w:rPr>
          <w:color w:val="000000"/>
        </w:rPr>
        <w:instrText xml:space="preserve"> ADDIN ZOTERO_ITEM CSL_CITATION {"citationID":"LisFIEkg","properties":{"unsorted":false,"formattedCitation":"[2]","plainCitation":"[2]","noteIndex":0},"citationItems":[{"id":26,"uris":["http://zotero.org/users/local/7DTNwTNu/items/AKL7E4TD"],"itemData":{"id":26,"type":"document","title":"Flask Framework","URL":"https://flask.palletsprojects.com/en/3.0.x/"}}],"schema":"https://github.com/citation-style-language/schema/raw/master/csl-citation.json"} </w:instrText>
      </w:r>
      <w:r w:rsidR="003B51D8">
        <w:rPr>
          <w:color w:val="000000"/>
        </w:rPr>
        <w:fldChar w:fldCharType="separate"/>
      </w:r>
      <w:r w:rsidR="003B51D8" w:rsidRPr="003B51D8">
        <w:t>[2]</w:t>
      </w:r>
      <w:r w:rsidR="003B51D8">
        <w:rPr>
          <w:color w:val="000000"/>
        </w:rPr>
        <w:fldChar w:fldCharType="end"/>
      </w:r>
      <w:r w:rsidRPr="00B64BAD">
        <w:rPr>
          <w:color w:val="000000"/>
        </w:rPr>
        <w:t xml:space="preserve">, SQLite </w:t>
      </w:r>
      <w:r w:rsidR="003B51D8">
        <w:rPr>
          <w:color w:val="000000"/>
        </w:rPr>
        <w:fldChar w:fldCharType="begin"/>
      </w:r>
      <w:r w:rsidR="003B51D8">
        <w:rPr>
          <w:color w:val="000000"/>
        </w:rPr>
        <w:instrText xml:space="preserve"> ADDIN ZOTERO_ITEM CSL_CITATION {"citationID":"eLdenZU0","properties":{"unsorted":false,"formattedCitation":"[3]","plainCitation":"[3]","noteIndex":0},"citationItems":[{"id":28,"uris":["http://zotero.org/users/local/7DTNwTNu/items/SSXTF7ZE"],"itemData":{"id":28,"type":"document","title":"SQLite","URL":"https://www.sqlite.org/"}}],"schema":"https://github.com/citation-style-language/schema/raw/master/csl-citation.json"} </w:instrText>
      </w:r>
      <w:r w:rsidR="003B51D8">
        <w:rPr>
          <w:color w:val="000000"/>
        </w:rPr>
        <w:fldChar w:fldCharType="separate"/>
      </w:r>
      <w:r w:rsidR="003B51D8" w:rsidRPr="003B51D8">
        <w:t>[3]</w:t>
      </w:r>
      <w:r w:rsidR="003B51D8">
        <w:rPr>
          <w:color w:val="000000"/>
        </w:rPr>
        <w:fldChar w:fldCharType="end"/>
      </w:r>
      <w:r w:rsidRPr="00B64BAD">
        <w:rPr>
          <w:color w:val="000000"/>
        </w:rPr>
        <w:t xml:space="preserve"> și JavaScript </w:t>
      </w:r>
      <w:r w:rsidR="003B51D8">
        <w:rPr>
          <w:color w:val="000000"/>
        </w:rPr>
        <w:fldChar w:fldCharType="begin"/>
      </w:r>
      <w:r w:rsidR="003B51D8">
        <w:rPr>
          <w:color w:val="000000"/>
        </w:rPr>
        <w:instrText xml:space="preserve"> ADDIN ZOTERO_ITEM CSL_CITATION {"citationID":"WjJipzve","properties":{"unsorted":false,"formattedCitation":"[4]","plainCitation":"[4]","noteIndex":0},"citationItems":[{"id":30,"uris":["http://zotero.org/users/local/7DTNwTNu/items/XIBRMWWB"],"itemData":{"id":30,"type":"document","title":"JavaScript / ECMAScript Language Specification","URL":"https://ecma-international.org/publications-and-standards/standards/ecma-262/"}}],"schema":"https://github.com/citation-style-language/schema/raw/master/csl-citation.json"} </w:instrText>
      </w:r>
      <w:r w:rsidR="003B51D8">
        <w:rPr>
          <w:color w:val="000000"/>
        </w:rPr>
        <w:fldChar w:fldCharType="separate"/>
      </w:r>
      <w:r w:rsidR="003B51D8" w:rsidRPr="003B51D8">
        <w:t>[4]</w:t>
      </w:r>
      <w:r w:rsidR="003B51D8">
        <w:rPr>
          <w:color w:val="000000"/>
        </w:rPr>
        <w:fldChar w:fldCharType="end"/>
      </w:r>
      <w:r w:rsidRPr="00B64BAD">
        <w:rPr>
          <w:color w:val="000000"/>
        </w:rPr>
        <w:t>. Pe partea de server, au fost utilizate biblioteci criptografice precum cryptography și sympy, iar pytest și Locust pentru evaluarea calității. Suplimentar, s-au implementat trei fluxuri OAuth 2.0 auxiliare (inclusiv o variantă PKCE și una bazată pe Authlib) ca bază de referință obiectivă pentru analiza comparativă.</w:t>
      </w:r>
    </w:p>
    <w:p w14:paraId="0AA7BC20"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Din punct de vedere software, pentru a executa programul este nevoie de versiunea 3.10 de Python împreună cu diverse biblioteci criptografice, un mediu de rulare pentru serverul web și un browser modern compatibil cu standardele actuale pentru interfața clientului.</w:t>
      </w:r>
    </w:p>
    <w:p w14:paraId="7950D34F" w14:textId="2A1AE1E0" w:rsidR="00451D6E" w:rsidRDefault="00B64BAD" w:rsidP="00E25C51">
      <w:pPr>
        <w:pBdr>
          <w:top w:val="nil"/>
          <w:left w:val="nil"/>
          <w:bottom w:val="nil"/>
          <w:right w:val="nil"/>
          <w:between w:val="nil"/>
        </w:pBdr>
        <w:spacing w:line="300" w:lineRule="auto"/>
        <w:ind w:firstLine="720"/>
        <w:jc w:val="both"/>
        <w:rPr>
          <w:color w:val="000000"/>
        </w:rPr>
      </w:pPr>
      <w:r w:rsidRPr="00B64BAD">
        <w:rPr>
          <w:color w:val="000000"/>
        </w:rPr>
        <w:t>Din punct de vedere hardware, aplicația a fost testată pe un dispozitiv cu sistem de operare</w:t>
      </w:r>
      <w:r w:rsidR="00E25C51">
        <w:rPr>
          <w:color w:val="000000"/>
        </w:rPr>
        <w:t xml:space="preserve"> </w:t>
      </w:r>
      <w:r w:rsidR="004C5D98" w:rsidRPr="004C5D98">
        <w:rPr>
          <w:color w:val="000000"/>
        </w:rPr>
        <w:t>Windows 1</w:t>
      </w:r>
      <w:r w:rsidR="004C5D98">
        <w:rPr>
          <w:color w:val="000000"/>
        </w:rPr>
        <w:t>1</w:t>
      </w:r>
      <w:r w:rsidR="004C5D98" w:rsidRPr="004C5D98">
        <w:rPr>
          <w:color w:val="000000"/>
        </w:rPr>
        <w:t xml:space="preserve">, </w:t>
      </w:r>
      <w:r w:rsidR="004C5D98">
        <w:rPr>
          <w:color w:val="000000"/>
        </w:rPr>
        <w:t>64</w:t>
      </w:r>
      <w:r w:rsidR="004C5D98" w:rsidRPr="004C5D98">
        <w:rPr>
          <w:color w:val="000000"/>
        </w:rPr>
        <w:t xml:space="preserve"> GB RAM și un procesor Intel Core Ultra 7 165H</w:t>
      </w:r>
      <w:r w:rsidR="009361B5">
        <w:rPr>
          <w:color w:val="000000"/>
        </w:rPr>
        <w:t xml:space="preserve"> </w:t>
      </w:r>
      <w:r w:rsidR="004C5D98" w:rsidRPr="004C5D98">
        <w:rPr>
          <w:color w:val="000000"/>
        </w:rPr>
        <w:t>1.40 GHz</w:t>
      </w:r>
    </w:p>
    <w:p w14:paraId="6D11799D" w14:textId="77777777" w:rsidR="000E115A" w:rsidRDefault="000E115A" w:rsidP="004C5D98">
      <w:pPr>
        <w:pBdr>
          <w:top w:val="nil"/>
          <w:left w:val="nil"/>
          <w:bottom w:val="nil"/>
          <w:right w:val="nil"/>
          <w:between w:val="nil"/>
        </w:pBdr>
        <w:spacing w:line="300" w:lineRule="auto"/>
        <w:ind w:firstLine="720"/>
        <w:jc w:val="both"/>
        <w:rPr>
          <w:color w:val="000000"/>
        </w:rPr>
      </w:pP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4"/>
          <w:pgSz w:w="11906" w:h="16838"/>
          <w:pgMar w:top="1134" w:right="1134" w:bottom="1134" w:left="1417" w:header="708" w:footer="708" w:gutter="0"/>
          <w:pgNumType w:start="1"/>
          <w:cols w:space="708"/>
        </w:sectPr>
      </w:pPr>
    </w:p>
    <w:p w14:paraId="7D388D06" w14:textId="65C8F8AC" w:rsidR="00451D6E" w:rsidRDefault="00000000">
      <w:pPr>
        <w:pStyle w:val="Heading1"/>
        <w:ind w:firstLine="360"/>
      </w:pPr>
      <w:bookmarkStart w:id="3" w:name="_Toc232007467"/>
      <w:r>
        <w:lastRenderedPageBreak/>
        <w:t>Introducere</w:t>
      </w:r>
      <w:bookmarkEnd w:id="3"/>
    </w:p>
    <w:p w14:paraId="654F8B6A" w14:textId="03169105"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 xml:space="preserve">Aplicațiile web moderne depind de mecanisme de autentificare la distanță, prin care se impune demonstrarea legitimității unei identități digitale de către utilizator, etapă urmată de decizia serverului privind acordarea accesului solicitat. În mod tradițional, acest proces se bazează pe utilizarea unui secret partajat, precum o parolă sau un cod temporar. Cu toate că protecția la nivelul stratului de transport prin intermediul protocolului HTTPS </w:t>
      </w:r>
      <w:r w:rsidR="003B51D8">
        <w:rPr>
          <w:color w:val="000000"/>
        </w:rPr>
        <w:fldChar w:fldCharType="begin"/>
      </w:r>
      <w:r w:rsidR="003B51D8">
        <w:rPr>
          <w:color w:val="000000"/>
        </w:rPr>
        <w:instrText xml:space="preserve"> ADDIN ZOTERO_ITEM CSL_CITATION {"citationID":"j4Sccl9S","properties":{"unsorted":false,"formattedCitation":"[5]","plainCitation":"[5]","noteIndex":0},"citationItems":[{"id":32,"uris":["http://zotero.org/users/local/7DTNwTNu/items/8PXX8IUX"],"itemData":{"id":32,"type":"report","genre":"RFC","number":"8446","publisher":"Internet Engineering Task Force","title":"The Transport Layer Security (TLS) Protocol Version 1.3","URL":"https://www.rfc-editor.org/rfc/rfc8446","author":[{"family":"Rescorla","given":"Eric"}],"issued":{"date-parts":[["2018",8]]}}}],"schema":"https://github.com/citation-style-language/schema/raw/master/csl-citation.json"} </w:instrText>
      </w:r>
      <w:r w:rsidR="003B51D8">
        <w:rPr>
          <w:color w:val="000000"/>
        </w:rPr>
        <w:fldChar w:fldCharType="separate"/>
      </w:r>
      <w:r w:rsidR="003B51D8" w:rsidRPr="003B51D8">
        <w:t>[5]</w:t>
      </w:r>
      <w:r w:rsidR="003B51D8">
        <w:rPr>
          <w:color w:val="000000"/>
        </w:rPr>
        <w:fldChar w:fldCharType="end"/>
      </w:r>
      <w:r w:rsidRPr="00B64BAD">
        <w:rPr>
          <w:color w:val="000000"/>
        </w:rPr>
        <w:t xml:space="preserve"> reduce semnificativ probabilitatea interceptării datelor în tranzit, arhitectura clasică rămâne vulnerabilă în fața unei clase extinse de vectori de atac. Printre aceste vulnerabilități structurale se numără compromiterea bazelor de date, reutilizarea parolelor, configurarea defectuoasă a infrastructurii, capturarea traficului de rețea în vederea decriptării ulterioare </w:t>
      </w:r>
      <w:r w:rsidR="003B51D8">
        <w:rPr>
          <w:color w:val="000000"/>
        </w:rPr>
        <w:fldChar w:fldCharType="begin"/>
      </w:r>
      <w:r w:rsidR="003B51D8">
        <w:rPr>
          <w:color w:val="000000"/>
        </w:rPr>
        <w:instrText xml:space="preserve"> ADDIN ZOTERO_ITEM CSL_CITATION {"citationID":"lkqlXI2V","properties":{"unsorted":false,"formattedCitation":"[6]","plainCitation":"[6]","noteIndex":0},"citationItems":[{"id":33,"uris":["http://zotero.org/users/local/7DTNwTNu/items/XECBJYWY"],"itemData":{"id":33,"type":"article-journal","container-title":"Cryptography","issue":"4","page":"art. 73","title":"Post-Quantum Threats to TLS: A Survey","volume":"9","author":[{"family":"Fernandez","given":"R. P."},{"literal":"others"}],"issued":{"date-parts":[["2025"]]}}}],"schema":"https://github.com/citation-style-language/schema/raw/master/csl-citation.json"} </w:instrText>
      </w:r>
      <w:r w:rsidR="003B51D8">
        <w:rPr>
          <w:color w:val="000000"/>
        </w:rPr>
        <w:fldChar w:fldCharType="separate"/>
      </w:r>
      <w:r w:rsidR="003B51D8" w:rsidRPr="003B51D8">
        <w:t>[6]</w:t>
      </w:r>
      <w:r w:rsidR="003B51D8">
        <w:rPr>
          <w:color w:val="000000"/>
        </w:rPr>
        <w:fldChar w:fldCharType="end"/>
      </w:r>
      <w:r w:rsidR="00A339B6">
        <w:rPr>
          <w:color w:val="000000"/>
        </w:rPr>
        <w:t xml:space="preserve">, </w:t>
      </w:r>
      <w:r w:rsidR="003B51D8">
        <w:rPr>
          <w:color w:val="000000"/>
        </w:rPr>
        <w:fldChar w:fldCharType="begin"/>
      </w:r>
      <w:r w:rsidR="003B51D8">
        <w:rPr>
          <w:color w:val="000000"/>
        </w:rPr>
        <w:instrText xml:space="preserve"> ADDIN ZOTERO_ITEM CSL_CITATION {"citationID":"8vgYOxbf","properties":{"unsorted":false,"formattedCitation":"[7]","plainCitation":"[7]","noteIndex":0},"citationItems":[{"id":34,"uris":["http://zotero.org/users/local/7DTNwTNu/items/P8AX2JVH"],"itemData":{"id":34,"type":"article-journal","container-title":"Computers and Security","title":"Real-World Implementation Weaknesses and Attack Risks in TLS","URL":"https://www.sciencedirect.com/science/article/abs/pii/S1574013725000140","author":[{"family":"Deng","given":"F."},{"literal":"others"}],"issued":{"date-parts":[["2025"]]}}}],"schema":"https://github.com/citation-style-language/schema/raw/master/csl-citation.json"} </w:instrText>
      </w:r>
      <w:r w:rsidR="003B51D8">
        <w:rPr>
          <w:color w:val="000000"/>
        </w:rPr>
        <w:fldChar w:fldCharType="separate"/>
      </w:r>
      <w:r w:rsidR="003B51D8" w:rsidRPr="003B51D8">
        <w:t>[7]</w:t>
      </w:r>
      <w:r w:rsidR="003B51D8">
        <w:rPr>
          <w:color w:val="000000"/>
        </w:rPr>
        <w:fldChar w:fldCharType="end"/>
      </w:r>
      <w:r w:rsidRPr="00B64BAD">
        <w:rPr>
          <w:color w:val="000000"/>
        </w:rPr>
        <w:t>, precum și atacurile de tip replay asupra unor materiale de autentificare care nu sunt ancorate corespunzător în contextul sesiunii curente.</w:t>
      </w:r>
    </w:p>
    <w:p w14:paraId="37A456FF" w14:textId="2D08938C"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 xml:space="preserve">În acest context, standardul OAuth 2.0 a fost adoptat la scară largă ca mecanism principal pentru autorizarea delegată </w:t>
      </w:r>
      <w:r w:rsidR="003B51D8">
        <w:rPr>
          <w:color w:val="000000"/>
        </w:rPr>
        <w:fldChar w:fldCharType="begin"/>
      </w:r>
      <w:r w:rsidR="003B51D8">
        <w:rPr>
          <w:color w:val="000000"/>
        </w:rPr>
        <w:instrText xml:space="preserve"> ADDIN ZOTERO_ITEM CSL_CITATION {"citationID":"Pz7aBmdf","properties":{"unsorted":false,"formattedCitation":"[8]","plainCitation":"[8]","noteIndex":0},"citationItems":[{"id":35,"uris":["http://zotero.org/users/local/7DTNwTNu/items/SRTWCEB5"],"itemData":{"id":35,"type":"report","genre":"RFC","number":"6749","publisher":"Internet Engineering Task Force","title":"The OAuth 2.0 Authorization Framework","URL":"https://datatracker.ietf.org/doc/html/rfc6749","author":[{"family":"Hardt","given":"Dick"}],"issued":{"date-parts":[["2012",10]]}}}],"schema":"https://github.com/citation-style-language/schema/raw/master/csl-citation.json"} </w:instrText>
      </w:r>
      <w:r w:rsidR="003B51D8">
        <w:rPr>
          <w:color w:val="000000"/>
        </w:rPr>
        <w:fldChar w:fldCharType="separate"/>
      </w:r>
      <w:r w:rsidR="003B51D8" w:rsidRPr="003B51D8">
        <w:t>[8]</w:t>
      </w:r>
      <w:r w:rsidR="003B51D8">
        <w:rPr>
          <w:color w:val="000000"/>
        </w:rPr>
        <w:fldChar w:fldCharType="end"/>
      </w:r>
      <w:r w:rsidR="00A339B6">
        <w:rPr>
          <w:color w:val="000000"/>
        </w:rPr>
        <w:t xml:space="preserve">, </w:t>
      </w:r>
      <w:r w:rsidR="003B51D8">
        <w:rPr>
          <w:color w:val="000000"/>
        </w:rPr>
        <w:fldChar w:fldCharType="begin"/>
      </w:r>
      <w:r w:rsidR="003B51D8">
        <w:rPr>
          <w:color w:val="000000"/>
        </w:rPr>
        <w:instrText xml:space="preserve"> ADDIN ZOTERO_ITEM CSL_CITATION {"citationID":"VeN5e8uD","properties":{"unsorted":false,"formattedCitation":"[9]","plainCitation":"[9]","noteIndex":0},"citationItems":[{"id":36,"uris":["http://zotero.org/users/local/7DTNwTNu/items/GFD53IEB"],"itemData":{"id":36,"type":"paper-conference","container-title":"IEEE Symposium on Security and Privacy Workshops","title":"An Analysis of the OAuth 2.0 Standard","URL":"https://ieeexplore.ieee.org/abstract/document/6123701","author":[{"family":"Farag","given":"V. S. P."}],"issued":{"date-parts":[["2011"]]}}}],"schema":"https://github.com/citation-style-language/schema/raw/master/csl-citation.json"} </w:instrText>
      </w:r>
      <w:r w:rsidR="003B51D8">
        <w:rPr>
          <w:color w:val="000000"/>
        </w:rPr>
        <w:fldChar w:fldCharType="separate"/>
      </w:r>
      <w:r w:rsidR="003B51D8" w:rsidRPr="003B51D8">
        <w:t>[9]</w:t>
      </w:r>
      <w:r w:rsidR="003B51D8">
        <w:rPr>
          <w:color w:val="000000"/>
        </w:rPr>
        <w:fldChar w:fldCharType="end"/>
      </w:r>
      <w:r w:rsidRPr="00B64BAD">
        <w:rPr>
          <w:color w:val="000000"/>
        </w:rPr>
        <w:t xml:space="preserve">. Cu toate acestea, cadrul de lucru menționat nu soluționează în mod intrinsec problema atestării identității utilizatorului fără a presupune transmiterea credențialelor </w:t>
      </w:r>
      <w:r w:rsidR="003B51D8">
        <w:rPr>
          <w:color w:val="000000"/>
        </w:rPr>
        <w:fldChar w:fldCharType="begin"/>
      </w:r>
      <w:r w:rsidR="003B51D8">
        <w:rPr>
          <w:color w:val="000000"/>
        </w:rPr>
        <w:instrText xml:space="preserve"> ADDIN ZOTERO_ITEM CSL_CITATION {"citationID":"hyEzFDAF","properties":{"unsorted":false,"formattedCitation":"[10]","plainCitation":"[10]","noteIndex":0},"citationItems":[{"id":37,"uris":["http://zotero.org/users/local/7DTNwTNu/items/3FWLT6RM"],"itemData":{"id":37,"type":"paper-conference","container-title":"IEEE International Conference on Service Sciences","DOI":"10.1109/ICSS.2013.24","title":"A Study on the Applicability of OAuth in the E-Commerce Environment","URL":"https://ieeexplore.ieee.org/abstract/document/6625487","author":[{"family":"Li","given":"S."}],"issued":{"date-parts":[["2013"]]}}}],"schema":"https://github.com/citation-style-language/schema/raw/master/csl-citation.json"} </w:instrText>
      </w:r>
      <w:r w:rsidR="003B51D8">
        <w:rPr>
          <w:color w:val="000000"/>
        </w:rPr>
        <w:fldChar w:fldCharType="separate"/>
      </w:r>
      <w:r w:rsidR="003B51D8" w:rsidRPr="003B51D8">
        <w:t>[10]</w:t>
      </w:r>
      <w:r w:rsidR="003B51D8">
        <w:rPr>
          <w:color w:val="000000"/>
        </w:rPr>
        <w:fldChar w:fldCharType="end"/>
      </w:r>
      <w:r w:rsidRPr="00B64BAD">
        <w:rPr>
          <w:color w:val="000000"/>
        </w:rPr>
        <w:t>. În majoritatea implementărilor actuale, faza de autentificare inițială delegată serverului de autorizare se bazează în continuare pe un mecanism clasic, expus riscului de exfiltrare a parolei. Astfel, se impune integrarea unei metode de autentificare mai sigure din punct de vedere criptografic în etapa premergătoare emiterii jetonului de acces.</w:t>
      </w:r>
    </w:p>
    <w:p w14:paraId="3D118355" w14:textId="7B784723" w:rsidR="002F4F9E" w:rsidRPr="002F4F9E" w:rsidRDefault="002F4F9E" w:rsidP="002F4F9E">
      <w:pPr>
        <w:pBdr>
          <w:top w:val="nil"/>
          <w:left w:val="nil"/>
          <w:bottom w:val="nil"/>
          <w:right w:val="nil"/>
          <w:between w:val="nil"/>
        </w:pBdr>
        <w:spacing w:line="300" w:lineRule="auto"/>
        <w:ind w:firstLine="720"/>
        <w:jc w:val="both"/>
        <w:rPr>
          <w:color w:val="000000"/>
          <w:lang w:val="ro-RO"/>
        </w:rPr>
      </w:pPr>
      <w:r w:rsidRPr="002F4F9E">
        <w:rPr>
          <w:color w:val="000000"/>
          <w:lang w:val="ro-RO"/>
        </w:rPr>
        <w:t>Obiectivele lucrării sunt reprezentate de proiectarea și fundamentarea teoretică a unui sistem de securitate în care demonstrarea identității se realizează printr-o schemă criptografică Schnorr, fundamentată pe ZKP. Principiul arhitectural de bază impune ca parola, sau cheia privată derivată din aceasta, să nu părăsească în niciun moment perimetrul securizat al dispozitivului clientului. În această paradigmă, serverul stochează exclusiv valoarea publică asociată identității și validează dovada matematică, fără a dispune de informații referitoare la secretul originar. Emiterea unui jeton de acces în format JWT în urma validării criptografice este integrată strict în scop demonstrativ</w:t>
      </w:r>
      <w:r w:rsidR="009361B5">
        <w:rPr>
          <w:color w:val="000000"/>
          <w:lang w:val="ro-RO"/>
        </w:rPr>
        <w:t xml:space="preserve"> </w:t>
      </w:r>
      <w:r w:rsidRPr="002F4F9E">
        <w:rPr>
          <w:color w:val="000000"/>
          <w:lang w:val="ro-RO"/>
        </w:rPr>
        <w:t>și nu constituie un obiectiv de cercetare în sine.</w:t>
      </w:r>
    </w:p>
    <w:p w14:paraId="3D7D7C68"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plan practic, demersul științific își propune să clarifice validitatea realizării unei autentificări web complet funcționale în absența transmiterii parolei către server, precum și viabilitatea integrării acestui mecanism într-un model de autorizare pe bază de jetoane, compatibil la nivel conceptual cu ecosistemul OAuth. De asemenea, sunt evaluate în mod critic avantajele de securitate pe care protocolul propus le aduce în comparație cu soluțiile convenționale, cuantificându-se simultan costurile computaționale introduse. Nu în ultimul rând, sunt identificate limitările arhitecturii curente și sunt propuse modificările structurale necesare pentru o eventuală tranziție către un mediu de producție.</w:t>
      </w:r>
    </w:p>
    <w:p w14:paraId="46DDCF09" w14:textId="1703AF8D" w:rsidR="002F4F9E" w:rsidRPr="002F4F9E" w:rsidRDefault="002F4F9E" w:rsidP="002F4F9E">
      <w:pPr>
        <w:pBdr>
          <w:top w:val="nil"/>
          <w:left w:val="nil"/>
          <w:bottom w:val="nil"/>
          <w:right w:val="nil"/>
          <w:between w:val="nil"/>
        </w:pBdr>
        <w:spacing w:line="300" w:lineRule="auto"/>
        <w:ind w:firstLine="720"/>
        <w:jc w:val="both"/>
        <w:rPr>
          <w:color w:val="000000"/>
          <w:lang w:val="ro-RO"/>
        </w:rPr>
      </w:pPr>
      <w:r w:rsidRPr="002F4F9E">
        <w:rPr>
          <w:color w:val="000000"/>
          <w:lang w:val="ro-RO"/>
        </w:rPr>
        <w:t xml:space="preserve">Contribuțiile lucrării se extind dincolo de implementarea fluxului ZKP deoarece proiectul integrează o componentă experimentală, menită să faciliteze o evaluare comparativă. Astfel, au fost dezvoltate suplimentar două fluxuri OAuth 2.0 personalizate, incluzând o variantă bazată pe </w:t>
      </w:r>
      <w:r w:rsidRPr="002F4F9E">
        <w:rPr>
          <w:color w:val="000000"/>
          <w:lang w:val="ro-RO"/>
        </w:rPr>
        <w:lastRenderedPageBreak/>
        <w:t>extensia PKCE și o versiune simplificată, precum și o a treia implementare generată prin intermediul bibliotecii Authlib. Aceste module secundare nu sunt destinate înlocuirii protocolului principal, ci au rolul de a oferi o bază de referință obiectivă pentru analizarea costurilor operaționale, a structurii mesajelor tranzacționate și a gradului de expunere a credențialelor la nivelul rețelei. În aceeași logică, evaluarea comparativă cu aceste implementări OAuth 2.0 este concentrată exclusiv pe faza de autentificare, vizând diferențele de expunere a materialului secret în tranzit, nu mecanismele de delegare a accesului ulterioare emiterii jetonului.</w:t>
      </w:r>
      <w:r w:rsidR="00640E57">
        <w:rPr>
          <w:color w:val="000000"/>
          <w:lang w:val="ro-RO"/>
        </w:rPr>
        <w:t xml:space="preserve"> </w:t>
      </w:r>
      <w:r w:rsidR="00640E57" w:rsidRPr="00640E57">
        <w:rPr>
          <w:color w:val="000000"/>
          <w:lang w:val="ro-RO"/>
        </w:rPr>
        <w:t>În completare, s-a realizat o evaluare comparativă cu protocoalele PAKE, pentru a poziționa soluția propusă în raport cu abordări concurente fundamentate pe aceleași principii de tip zero-knowledge.</w:t>
      </w:r>
    </w:p>
    <w:p w14:paraId="3F7E01F6" w14:textId="353B1CEF" w:rsidR="00451D6E" w:rsidRDefault="00B64BAD" w:rsidP="00B64BAD">
      <w:pPr>
        <w:pBdr>
          <w:top w:val="nil"/>
          <w:left w:val="nil"/>
          <w:bottom w:val="nil"/>
          <w:right w:val="nil"/>
          <w:between w:val="nil"/>
        </w:pBdr>
        <w:spacing w:line="300" w:lineRule="auto"/>
        <w:ind w:firstLine="720"/>
        <w:jc w:val="both"/>
        <w:rPr>
          <w:color w:val="000000"/>
        </w:rPr>
      </w:pPr>
      <w:r w:rsidRPr="00B64BAD">
        <w:rPr>
          <w:color w:val="000000"/>
        </w:rPr>
        <w:t>Pentru a atinge aceste deziderate, documentația este structurată în trei secțiuni principale. În primul capitol sunt introduse fundamentele teoretice, tehnologiile utilizate și arhitectura generală a sistemului. Al doilea capitol este dedicat descrierii cerințelor funcționale, prezentării modelului matematic subiacent și detalierii implementării concrete a protocolului, inclusiv a interfeței de programare a aplicațiilor (API). În cele din urmă, al treilea capitol expune metodologia de testare și rezultatele experimentale obținute, oferind o analiză de ansamblu a avantajelor și limitărilor soluției implementate, alături de direcțiile viitoare de cercetare și dezvoltare.</w:t>
      </w:r>
    </w:p>
    <w:p w14:paraId="601E0AC3" w14:textId="763B4C60" w:rsidR="00451D6E" w:rsidRDefault="00E33373" w:rsidP="00B04426">
      <w:pPr>
        <w:pStyle w:val="Heading1"/>
        <w:numPr>
          <w:ilvl w:val="0"/>
          <w:numId w:val="5"/>
        </w:numPr>
        <w:ind w:left="426"/>
      </w:pPr>
      <w:bookmarkStart w:id="4" w:name="_Toc232007468"/>
      <w:r w:rsidRPr="00E33373">
        <w:lastRenderedPageBreak/>
        <w:t xml:space="preserve">Cerințe funcționale, </w:t>
      </w:r>
      <w:r>
        <w:t>concepte</w:t>
      </w:r>
      <w:r w:rsidRPr="00E33373">
        <w:t>,</w:t>
      </w:r>
      <w:r>
        <w:t xml:space="preserve"> arhitectură</w:t>
      </w:r>
      <w:bookmarkEnd w:id="4"/>
    </w:p>
    <w:p w14:paraId="58406D43" w14:textId="71496D31" w:rsidR="00451D6E" w:rsidRDefault="00B64BAD" w:rsidP="000E115A">
      <w:pPr>
        <w:pBdr>
          <w:top w:val="nil"/>
          <w:left w:val="nil"/>
          <w:bottom w:val="nil"/>
          <w:right w:val="nil"/>
          <w:between w:val="nil"/>
        </w:pBdr>
        <w:ind w:firstLine="720"/>
        <w:jc w:val="both"/>
        <w:rPr>
          <w:color w:val="000000"/>
        </w:rPr>
      </w:pPr>
      <w:bookmarkStart w:id="5" w:name="_8c2n2crv2kfn" w:colFirst="0" w:colLast="0"/>
      <w:bookmarkEnd w:id="5"/>
      <w:r w:rsidRPr="00B64BAD">
        <w:rPr>
          <w:color w:val="000000"/>
        </w:rPr>
        <w:t>În acest capitol sunt prezentate fundamentele teoretice ale protocolului propus, tehnologiile software alese pentru implementare, cerințele funcționale și nefuncționale ale sistemului, actorii implicați și arhitectura pe trei niveluri</w:t>
      </w:r>
      <w:r>
        <w:rPr>
          <w:color w:val="000000"/>
        </w:rPr>
        <w:t>.</w:t>
      </w:r>
    </w:p>
    <w:p w14:paraId="3AAC8F2A" w14:textId="77777777" w:rsidR="00451D6E" w:rsidRDefault="00000000">
      <w:pPr>
        <w:pStyle w:val="Heading2"/>
        <w:numPr>
          <w:ilvl w:val="1"/>
          <w:numId w:val="5"/>
        </w:numPr>
        <w:rPr>
          <w:sz w:val="26"/>
          <w:szCs w:val="26"/>
        </w:rPr>
      </w:pPr>
      <w:bookmarkStart w:id="6" w:name="bbbodzz9dq0b" w:colFirst="0" w:colLast="0"/>
      <w:bookmarkStart w:id="7" w:name="u8k6mgsun9d2" w:colFirst="0" w:colLast="0"/>
      <w:bookmarkStart w:id="8" w:name="_Toc232007469"/>
      <w:bookmarkEnd w:id="6"/>
      <w:bookmarkEnd w:id="7"/>
      <w:r>
        <w:rPr>
          <w:sz w:val="26"/>
          <w:szCs w:val="26"/>
        </w:rPr>
        <w:t>Noțiuni teoretice</w:t>
      </w:r>
      <w:bookmarkEnd w:id="8"/>
    </w:p>
    <w:p w14:paraId="08FD0059" w14:textId="12BDB18C" w:rsidR="00451D6E" w:rsidRDefault="00E33373">
      <w:pPr>
        <w:pStyle w:val="Heading3"/>
        <w:numPr>
          <w:ilvl w:val="2"/>
          <w:numId w:val="5"/>
        </w:numPr>
        <w:rPr>
          <w:b w:val="0"/>
          <w:bCs w:val="0"/>
          <w:i/>
          <w:iCs/>
          <w:sz w:val="26"/>
          <w:szCs w:val="26"/>
        </w:rPr>
      </w:pPr>
      <w:bookmarkStart w:id="9" w:name="_Toc232007470"/>
      <w:r w:rsidRPr="00E33373">
        <w:rPr>
          <w:b w:val="0"/>
          <w:bCs w:val="0"/>
          <w:i/>
          <w:iCs/>
          <w:sz w:val="26"/>
          <w:szCs w:val="26"/>
        </w:rPr>
        <w:t>Zero Knowl</w:t>
      </w:r>
      <w:r w:rsidR="007A136D">
        <w:rPr>
          <w:b w:val="0"/>
          <w:bCs w:val="0"/>
          <w:i/>
          <w:iCs/>
          <w:sz w:val="26"/>
          <w:szCs w:val="26"/>
        </w:rPr>
        <w:t>e</w:t>
      </w:r>
      <w:r w:rsidRPr="00E33373">
        <w:rPr>
          <w:b w:val="0"/>
          <w:bCs w:val="0"/>
          <w:i/>
          <w:iCs/>
          <w:sz w:val="26"/>
          <w:szCs w:val="26"/>
        </w:rPr>
        <w:t>dge Proo</w:t>
      </w:r>
      <w:r>
        <w:rPr>
          <w:b w:val="0"/>
          <w:bCs w:val="0"/>
          <w:i/>
          <w:iCs/>
          <w:sz w:val="26"/>
          <w:szCs w:val="26"/>
        </w:rPr>
        <w:t>f</w:t>
      </w:r>
      <w:bookmarkEnd w:id="9"/>
    </w:p>
    <w:p w14:paraId="3E0E8417" w14:textId="3BA7AE5F"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ZKP, formalizată inițial de Goldwasser, Micali și Rackoff în lucrarea fundamentală privind complexitatea cunoașterii în sistemele de demonstrații interactive </w:t>
      </w:r>
      <w:r w:rsidR="003B51D8">
        <w:rPr>
          <w:color w:val="000000"/>
        </w:rPr>
        <w:fldChar w:fldCharType="begin"/>
      </w:r>
      <w:r w:rsidR="003B51D8">
        <w:rPr>
          <w:color w:val="000000"/>
        </w:rPr>
        <w:instrText xml:space="preserve"> ADDIN ZOTERO_ITEM CSL_CITATION {"citationID":"HMKdXU6v","properties":{"unsorted":false,"formattedCitation":"[11]","plainCitation":"[11]","noteIndex":0},"citationItems":[{"id":38,"uris":["http://zotero.org/users/local/7DTNwTNu/items/XT9LF5H5"],"itemData":{"id":38,"type":"article-journal","container-title":"SIAM Journal on Computing","DOI":"10.1137/0218012","issue":"1","page":"186–208","title":"The Knowledge Complexity of Interactive Proof Systems","volume":"18","author":[{"family":"Goldwasser","given":"Shafi"},{"family":"Micali","given":"Silvio"},{"family":"Rackoff","given":"Charles"}],"issued":{"date-parts":[["1989"]]}}}],"schema":"https://github.com/citation-style-language/schema/raw/master/csl-citation.json"} </w:instrText>
      </w:r>
      <w:r w:rsidR="003B51D8">
        <w:rPr>
          <w:color w:val="000000"/>
        </w:rPr>
        <w:fldChar w:fldCharType="separate"/>
      </w:r>
      <w:r w:rsidR="003B51D8" w:rsidRPr="003B51D8">
        <w:t>[11]</w:t>
      </w:r>
      <w:r w:rsidR="003B51D8">
        <w:rPr>
          <w:color w:val="000000"/>
        </w:rPr>
        <w:fldChar w:fldCharType="end"/>
      </w:r>
      <w:r w:rsidRPr="00B64BAD">
        <w:rPr>
          <w:color w:val="000000"/>
        </w:rPr>
        <w:t>, reprezintă un protocol criptografic fundamental prin intermediul căruia o entitate, denumită solicitant (prover / doveditor), poate demonstra unei alte entități, denumită verificator (verifier),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în autentificarea standard client-server, protocoalele ZKP au devenit instrumente esențiale pentru obținerea Identității Auto-Suverane (</w:t>
      </w:r>
      <w:r w:rsidR="00CF47AB">
        <w:rPr>
          <w:color w:val="000000"/>
        </w:rPr>
        <w:t>„</w:t>
      </w:r>
      <w:r w:rsidRPr="00B64BAD">
        <w:rPr>
          <w:color w:val="000000"/>
        </w:rPr>
        <w:t>Self-Sovereign Identity</w:t>
      </w:r>
      <w:r w:rsidR="00CF47AB">
        <w:rPr>
          <w:color w:val="000000"/>
        </w:rPr>
        <w:t>”</w:t>
      </w:r>
      <w:r w:rsidR="00134B8E">
        <w:rPr>
          <w:color w:val="000000"/>
        </w:rPr>
        <w:t xml:space="preserve"> – engl.</w:t>
      </w:r>
      <w:r w:rsidRPr="00B64BAD">
        <w:rPr>
          <w:color w:val="000000"/>
        </w:rPr>
        <w:t>)</w:t>
      </w:r>
      <w:r w:rsidR="003B51D8">
        <w:rPr>
          <w:color w:val="000000"/>
        </w:rPr>
        <w:fldChar w:fldCharType="begin"/>
      </w:r>
      <w:r w:rsidR="00112333">
        <w:rPr>
          <w:color w:val="000000"/>
        </w:rPr>
        <w:instrText xml:space="preserve"> ADDIN ZOTERO_ITEM CSL_CITATION {"citationID":"C95OYDAG","properties":{"unsorted":false,"formattedCitation":"[12]","plainCitation":"[12]","noteIndex":0},"citationItems":[{"id":39,"uris":["http://zotero.org/users/local/7DTNwTNu/items/XEUCFWQJ"],"itemData":{"id":39,"type":"document","title":"The Path to Self-Sovereign Identity","URL":"http://www.lifewithalacrity.com/2016/04/the-path-to-self-soverereign-identity.html","author":[{"family":"Allen","given":"Christopher"}],"issued":{"date-parts":[["2016"]]}}}],"schema":"https://github.com/citation-style-language/schema/raw/master/csl-citation.json"} </w:instrText>
      </w:r>
      <w:r w:rsidR="003B51D8">
        <w:rPr>
          <w:color w:val="000000"/>
        </w:rPr>
        <w:fldChar w:fldCharType="separate"/>
      </w:r>
      <w:r w:rsidR="00112333" w:rsidRPr="00112333">
        <w:t>[12]</w:t>
      </w:r>
      <w:r w:rsidR="003B51D8">
        <w:rPr>
          <w:color w:val="000000"/>
        </w:rPr>
        <w:fldChar w:fldCharType="end"/>
      </w:r>
      <w:r w:rsidRPr="00B64BAD">
        <w:rPr>
          <w:color w:val="000000"/>
        </w:rPr>
        <w:t xml:space="preserve"> și a sistemelor care protejează confidențialitatea, spectrul de utilizare extinzându-se semnificativ în ultimii ani, de la verificarea tranzacțiilor blockchain până la validarea conformității datelor fără divulgarea conținutului</w:t>
      </w:r>
      <w:r w:rsidR="00112333">
        <w:rPr>
          <w:color w:val="000000"/>
        </w:rPr>
        <w:fldChar w:fldCharType="begin"/>
      </w:r>
      <w:r w:rsidR="00112333">
        <w:rPr>
          <w:color w:val="000000"/>
        </w:rPr>
        <w:instrText xml:space="preserve"> ADDIN ZOTERO_ITEM CSL_CITATION {"citationID":"nMGKaewg","properties":{"unsorted":false,"formattedCitation":"[13]","plainCitation":"[13]","noteIndex":0},"citationItems":[{"id":40,"uris":["http://zotero.org/users/local/7DTNwTNu/items/3MRD2MGG"],"itemData":{"id":40,"type":"article-journal","container-title":"arXiv preprint arXiv:2401.11735","title":"Survey on Zero-Knowledge Proof Authentication Protocols","URL":"https://arxiv.org/abs/2401.11735","author":[{"family":"Shah","given":"V."},{"literal":"others"}],"issued":{"date-parts":[["2024"]]}}}],"schema":"https://github.com/citation-style-language/schema/raw/master/csl-citation.json"} </w:instrText>
      </w:r>
      <w:r w:rsidR="00112333">
        <w:rPr>
          <w:color w:val="000000"/>
        </w:rPr>
        <w:fldChar w:fldCharType="separate"/>
      </w:r>
      <w:r w:rsidR="00112333" w:rsidRPr="00112333">
        <w:t>[13]</w:t>
      </w:r>
      <w:r w:rsidR="00112333">
        <w:rPr>
          <w:color w:val="000000"/>
        </w:rPr>
        <w:fldChar w:fldCharType="end"/>
      </w:r>
      <w:r w:rsidRPr="00B64BAD">
        <w:rPr>
          <w:color w:val="000000"/>
        </w:rPr>
        <w:t>.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4DEE3C97"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ale protocoalelor tradiționale. Într-un sistem tradițional, chiar dacă parola este trimisă printr-un tunel securizat (HTTPS), serverul primește un material sensibil și trebuie să îl protejeze, fiind vulnerabil în cazul compromiterii canalului de transport.</w:t>
      </w:r>
    </w:p>
    <w:p w14:paraId="47973A08" w14:textId="67E60965"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În arhitectura ZKP, rețeaua transportă exclusiv transcrisul unei dovezi (valori matematice efemere), care nu poate fi reutilizat în afara contextului în care a fost generat. Astfel, protocolul oferă o reziliență absolută la atacurile de interceptare a traficului de tip </w:t>
      </w:r>
      <w:r w:rsidR="00134B8E">
        <w:rPr>
          <w:color w:val="000000"/>
        </w:rPr>
        <w:t>SNDL (</w:t>
      </w:r>
      <w:r w:rsidR="00CF47AB">
        <w:rPr>
          <w:color w:val="000000"/>
        </w:rPr>
        <w:t>„</w:t>
      </w:r>
      <w:r w:rsidRPr="00B64BAD">
        <w:rPr>
          <w:color w:val="000000"/>
        </w:rPr>
        <w:t>Store Now, Decrypt Later</w:t>
      </w:r>
      <w:r w:rsidR="00CF47AB">
        <w:rPr>
          <w:color w:val="000000"/>
        </w:rPr>
        <w:t>”</w:t>
      </w:r>
      <w:r w:rsidR="00134B8E">
        <w:rPr>
          <w:color w:val="000000"/>
        </w:rPr>
        <w:t>)</w:t>
      </w:r>
      <w:r w:rsidRPr="00B64BAD">
        <w:rPr>
          <w:color w:val="000000"/>
        </w:rPr>
        <w:t xml:space="preserve">  </w:t>
      </w:r>
      <w:r w:rsidR="00112333">
        <w:rPr>
          <w:color w:val="000000"/>
        </w:rPr>
        <w:fldChar w:fldCharType="begin"/>
      </w:r>
      <w:r w:rsidR="00112333">
        <w:rPr>
          <w:color w:val="000000"/>
        </w:rPr>
        <w:instrText xml:space="preserve"> ADDIN ZOTERO_ITEM CSL_CITATION {"citationID":"VSwv35rX","properties":{"unsorted":false,"formattedCitation":"[14]","plainCitation":"[14]","noteIndex":0},"citationItems":[{"id":43,"uris":["http://zotero.org/users/local/7DTNwTNu/items/C4CGW4DV"],"itemData":{"id":43,"type":"report","publisher":"Cryptology ePrint Archive, Report 2015/1075","title":"Post-Quantum Cryptography","URL":"https://eprint.iacr.org/2015/1075.pdf","author":[{"family":"Bernstein","given":"D. J."},{"family":"Lange","given":"Tanja"}],"issued":{"date-parts":[["2015"]]}}}],"schema":"https://github.com/citation-style-language/schema/raw/master/csl-citation.json"} </w:instrText>
      </w:r>
      <w:r w:rsidR="00112333">
        <w:rPr>
          <w:color w:val="000000"/>
        </w:rPr>
        <w:fldChar w:fldCharType="separate"/>
      </w:r>
      <w:r w:rsidR="00112333" w:rsidRPr="00112333">
        <w:t>[14]</w:t>
      </w:r>
      <w:r w:rsidR="00112333">
        <w:rPr>
          <w:color w:val="000000"/>
        </w:rPr>
        <w:fldChar w:fldCharType="end"/>
      </w:r>
      <w:r w:rsidRPr="00B64BAD">
        <w:rPr>
          <w:color w:val="000000"/>
        </w:rPr>
        <w:t xml:space="preserve">, </w:t>
      </w:r>
      <w:r w:rsidR="00112333">
        <w:rPr>
          <w:color w:val="000000"/>
        </w:rPr>
        <w:fldChar w:fldCharType="begin"/>
      </w:r>
      <w:r w:rsidR="00112333">
        <w:rPr>
          <w:color w:val="000000"/>
        </w:rPr>
        <w:instrText xml:space="preserve"> ADDIN ZOTERO_ITEM CSL_CITATION {"citationID":"gBW5YXlZ","properties":{"unsorted":false,"formattedCitation":"[15]","plainCitation":"[15]","noteIndex":0},"citationItems":[{"id":46,"uris":["http://zotero.org/users/local/7DTNwTNu/items/RHM6J2MH"],"itemData":{"id":46,"type":"report","publisher":"DIVA Portal","title":"Side-Channel Vulnerabilities of Post-Quantum Cryptographic Algorithms","URL":"https://www.diva-portal.org/smash/get/diva2%3A1742628/FULLTEXT01.pdf","author":[{"family":"Vyas","given":"A. Z."},{"literal":"others"}],"issued":{"date-parts":[["2023"]]}}}],"schema":"https://github.com/citation-style-language/schema/raw/master/csl-citation.json"} </w:instrText>
      </w:r>
      <w:r w:rsidR="00112333">
        <w:rPr>
          <w:color w:val="000000"/>
        </w:rPr>
        <w:fldChar w:fldCharType="separate"/>
      </w:r>
      <w:r w:rsidR="00112333" w:rsidRPr="00112333">
        <w:t>[15]</w:t>
      </w:r>
      <w:r w:rsidR="00112333">
        <w:rPr>
          <w:color w:val="000000"/>
        </w:rPr>
        <w:fldChar w:fldCharType="end"/>
      </w:r>
      <w:r w:rsidR="0091334F">
        <w:rPr>
          <w:color w:val="000000"/>
        </w:rPr>
        <w:t>. De aceea,</w:t>
      </w:r>
      <w:r w:rsidRPr="00B64BAD">
        <w:rPr>
          <w:color w:val="000000"/>
        </w:rPr>
        <w:t xml:space="preserve">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w:t>
      </w:r>
      <w:r w:rsidR="00CF47AB">
        <w:rPr>
          <w:color w:val="000000"/>
        </w:rPr>
        <w:t>„</w:t>
      </w:r>
      <w:r w:rsidRPr="00B64BAD">
        <w:rPr>
          <w:color w:val="000000"/>
        </w:rPr>
        <w:t>challenge</w:t>
      </w:r>
      <w:r w:rsidR="00CF47AB">
        <w:rPr>
          <w:color w:val="000000"/>
        </w:rPr>
        <w:t>”</w:t>
      </w:r>
      <w:r w:rsidR="00134B8E">
        <w:rPr>
          <w:color w:val="000000"/>
        </w:rPr>
        <w:t xml:space="preserve"> – engl.</w:t>
      </w:r>
      <w:r w:rsidRPr="00B64BAD">
        <w:rPr>
          <w:color w:val="000000"/>
        </w:rPr>
        <w:t xml:space="preserve">) de către server la fiecare încercare de conectare. Totodată, atenuează complet impactul breșelor de date prin eliminarea </w:t>
      </w:r>
      <w:r w:rsidR="00CF47AB">
        <w:rPr>
          <w:color w:val="000000"/>
        </w:rPr>
        <w:t>„</w:t>
      </w:r>
      <w:r w:rsidRPr="00B64BAD">
        <w:rPr>
          <w:color w:val="000000"/>
        </w:rPr>
        <w:t>secretului partajat</w:t>
      </w:r>
      <w:r w:rsidR="00CF47AB">
        <w:rPr>
          <w:color w:val="000000"/>
        </w:rPr>
        <w:t>”</w:t>
      </w:r>
      <w:r w:rsidRPr="00B64BAD">
        <w:rPr>
          <w:color w:val="000000"/>
        </w:rPr>
        <w:t>, serverul stocând exclusiv chei publice care sunt inutile unui atacator în lipsa dispozitivului și a parolei clientului.</w:t>
      </w:r>
    </w:p>
    <w:p w14:paraId="7E1C5A22" w14:textId="78FCEDE1" w:rsidR="00451D6E" w:rsidRDefault="00B64BAD" w:rsidP="00B64BAD">
      <w:pPr>
        <w:pBdr>
          <w:top w:val="nil"/>
          <w:left w:val="nil"/>
          <w:bottom w:val="nil"/>
          <w:right w:val="nil"/>
          <w:between w:val="nil"/>
        </w:pBdr>
        <w:ind w:firstLine="720"/>
        <w:jc w:val="both"/>
        <w:rPr>
          <w:color w:val="000000"/>
        </w:rPr>
      </w:pPr>
      <w:r w:rsidRPr="00B64BAD">
        <w:rPr>
          <w:color w:val="000000"/>
        </w:rPr>
        <w:t xml:space="preserve">În cadrul acestui proiect, tehnologia ZKP are un rol central, fiind utilizată pentru a consolida și înlocui mecanismele vulnerabile din fluxul standard OAuth 2.0. Conceptul nu rulează în izolare, ci se realizează printr-o mapare directă a fazelor ZKP peste etapele de autorizare delegată OAuth </w:t>
      </w:r>
      <w:r w:rsidR="00112333">
        <w:rPr>
          <w:color w:val="000000"/>
        </w:rPr>
        <w:fldChar w:fldCharType="begin"/>
      </w:r>
      <w:r w:rsidR="00112333">
        <w:rPr>
          <w:color w:val="000000"/>
        </w:rPr>
        <w:instrText xml:space="preserve"> ADDIN ZOTERO_ITEM CSL_CITATION {"citationID":"XSbyhted","properties":{"unsorted":false,"formattedCitation":"[16]","plainCitation":"[16]","noteIndex":0},"citationItems":[{"id":47,"uris":["http://zotero.org/users/local/7DTNwTNu/items/EDF52CWH"],"itemData":{"id":47,"type":"paper-conference","container-title":"E3S Web of Conferences","title":"Integrating Zero-Knowledge Proofs with OAuth 2.0 for Multi-Agent Systems","URL":"https://www.e3s-conferences.org/articles/e3sconf/abs/2023/106/e3sconf_icegc2023_00085/e3sconf_icegc2023_00085.html","volume":"469","author":[{"family":"Boubakri","given":"M."},{"literal":"others"}],"issued":{"date-parts":[["2023"]]}}}],"schema":"https://github.com/citation-style-language/schema/raw/master/csl-citation.json"} </w:instrText>
      </w:r>
      <w:r w:rsidR="00112333">
        <w:rPr>
          <w:color w:val="000000"/>
        </w:rPr>
        <w:fldChar w:fldCharType="separate"/>
      </w:r>
      <w:r w:rsidR="00112333" w:rsidRPr="00112333">
        <w:t>[16]</w:t>
      </w:r>
      <w:r w:rsidR="00112333">
        <w:rPr>
          <w:color w:val="000000"/>
        </w:rPr>
        <w:fldChar w:fldCharType="end"/>
      </w:r>
      <w:r w:rsidRPr="00B64BAD">
        <w:rPr>
          <w:color w:val="000000"/>
        </w:rPr>
        <w:t xml:space="preserve">. Abordări complementare, precum integrarea schemelor zk-SNARK în mecanisme de autentificare bazate pe blockchain </w:t>
      </w:r>
      <w:r w:rsidR="00112333">
        <w:rPr>
          <w:color w:val="000000"/>
        </w:rPr>
        <w:fldChar w:fldCharType="begin"/>
      </w:r>
      <w:r w:rsidR="00112333">
        <w:rPr>
          <w:color w:val="000000"/>
        </w:rPr>
        <w:instrText xml:space="preserve"> ADDIN ZOTERO_ITEM CSL_CITATION {"citationID":"NdJEZezd","properties":{"unsorted":false,"formattedCitation":"[17]","plainCitation":"[17]","noteIndex":0},"citationItems":[{"id":48,"uris":["http://zotero.org/users/local/7DTNwTNu/items/NZWG8XXM"],"itemData":{"id":48,"type":"article-journal","container-title":"Electronics","issue":"14","page":"art. 2730","title":"Blockchain Authentication Scheme Using zk-SNARK Zero-Knowledge Proofs","volume":"13","author":[{"family":"Amro","given":"A."},{"family":"Nguyen","given":"T. T."}],"issued":{"date-parts":[["2024"]]}}}],"schema":"https://github.com/citation-style-language/schema/raw/master/csl-citation.json"} </w:instrText>
      </w:r>
      <w:r w:rsidR="00112333">
        <w:rPr>
          <w:color w:val="000000"/>
        </w:rPr>
        <w:fldChar w:fldCharType="separate"/>
      </w:r>
      <w:r w:rsidR="00112333" w:rsidRPr="00112333">
        <w:t>[17]</w:t>
      </w:r>
      <w:r w:rsidR="00112333">
        <w:rPr>
          <w:color w:val="000000"/>
        </w:rPr>
        <w:fldChar w:fldCharType="end"/>
      </w:r>
      <w:r w:rsidRPr="00B64BAD">
        <w:rPr>
          <w:color w:val="000000"/>
        </w:rPr>
        <w:t xml:space="preserve">, confirmă viabilitatea utilizării demonstrațiilor cu cunoștințe zero ca substituent al modelelor tradiționale de validare a identității, în contexte arhitecturale diverse. Concret, demonstrația ZKP, implementată în acest sistem prin schema de identificare Schnorr, preia rolul parametrului clasic de validare (precum client_secret </w:t>
      </w:r>
      <w:r w:rsidRPr="00B64BAD">
        <w:rPr>
          <w:color w:val="000000"/>
        </w:rPr>
        <w:lastRenderedPageBreak/>
        <w:t xml:space="preserve">sau transmiterea parolei brute), oferind o garanție matematică a identității pentru emiterea jetonului de acces [21], [22], </w:t>
      </w:r>
      <w:r w:rsidR="005B6D66">
        <w:rPr>
          <w:color w:val="000000"/>
        </w:rPr>
        <w:t>apel</w:t>
      </w:r>
      <w:r w:rsidR="00821DA9">
        <w:rPr>
          <w:color w:val="000000"/>
        </w:rPr>
        <w:t>â</w:t>
      </w:r>
      <w:r w:rsidR="005B6D66">
        <w:rPr>
          <w:color w:val="000000"/>
        </w:rPr>
        <w:t>nd doar la o verificare matematică</w:t>
      </w:r>
      <w:r w:rsidRPr="00B64BAD">
        <w:rPr>
          <w:color w:val="000000"/>
        </w:rPr>
        <w:t>.</w:t>
      </w:r>
      <w:r w:rsidR="00E33373">
        <w:rPr>
          <w:color w:val="000000"/>
        </w:rPr>
        <w:t xml:space="preserve"> </w:t>
      </w:r>
    </w:p>
    <w:p w14:paraId="3869C1CD" w14:textId="2C1C2D8B" w:rsidR="00451D6E" w:rsidRDefault="00000000">
      <w:pPr>
        <w:pStyle w:val="Heading3"/>
        <w:numPr>
          <w:ilvl w:val="2"/>
          <w:numId w:val="5"/>
        </w:numPr>
        <w:rPr>
          <w:b w:val="0"/>
          <w:bCs w:val="0"/>
          <w:i/>
          <w:iCs/>
          <w:sz w:val="26"/>
          <w:szCs w:val="26"/>
        </w:rPr>
      </w:pPr>
      <w:bookmarkStart w:id="10" w:name="_Toc232007471"/>
      <w:r>
        <w:rPr>
          <w:b w:val="0"/>
          <w:bCs w:val="0"/>
          <w:i/>
          <w:iCs/>
          <w:sz w:val="26"/>
          <w:szCs w:val="26"/>
        </w:rPr>
        <w:t>S</w:t>
      </w:r>
      <w:r w:rsidR="00E33373">
        <w:rPr>
          <w:b w:val="0"/>
          <w:bCs w:val="0"/>
          <w:i/>
          <w:iCs/>
          <w:sz w:val="26"/>
          <w:szCs w:val="26"/>
        </w:rPr>
        <w:t>chema de identificare Schnorr</w:t>
      </w:r>
      <w:bookmarkEnd w:id="10"/>
    </w:p>
    <w:p w14:paraId="381B8A8B" w14:textId="46519BC9" w:rsidR="00D0073D" w:rsidRPr="00B64BAD" w:rsidRDefault="00B64BAD" w:rsidP="00D0073D">
      <w:pPr>
        <w:pBdr>
          <w:top w:val="nil"/>
          <w:left w:val="nil"/>
          <w:bottom w:val="nil"/>
          <w:right w:val="nil"/>
          <w:between w:val="nil"/>
        </w:pBdr>
        <w:ind w:firstLine="720"/>
        <w:jc w:val="both"/>
        <w:rPr>
          <w:color w:val="000000"/>
        </w:rPr>
      </w:pPr>
      <w:r w:rsidRPr="00B64BAD">
        <w:rPr>
          <w:color w:val="000000"/>
        </w:rPr>
        <w:t xml:space="preserve">Schema Schnorr </w:t>
      </w:r>
      <w:r w:rsidR="000741A0">
        <w:rPr>
          <w:color w:val="000000"/>
        </w:rPr>
        <w:fldChar w:fldCharType="begin"/>
      </w:r>
      <w:r w:rsidR="000741A0">
        <w:rPr>
          <w:color w:val="000000"/>
        </w:rPr>
        <w:instrText xml:space="preserve"> ADDIN ZOTERO_ITEM CSL_CITATION {"citationID":"JA11oGVz","properties":{"unsorted":false,"formattedCitation":"[18], [19]","plainCitation":"[18], [19]","noteIndex":0},"citationItems":[{"id":51,"uris":["http://zotero.org/users/local/7DTNwTNu/items/W5QPJ7TR"],"itemData":{"id":51,"type":"article-journal","container-title":"Journal of Cryptology","DOI":"10.1007/BF00196725","issue":"3","page":"161–174","title":"Efficient Signature Generation by Smart Cards","volume":"4","author":[{"family":"Schnorr","given":"Claus-Peter"}],"issued":{"date-parts":[["1991"]]}}},{"id":52,"uris":["http://zotero.org/users/local/7DTNwTNu/items/Z7DKFS6T"],"itemData":{"id":52,"type":"book","edition":"2","publisher":"CRC Press","title":"Introduction to Modern Cryptography","author":[{"family":"Katz","given":"Jonathan"},{"family":"Lindell","given":"Yehuda"}],"issued":{"date-parts":[["2014"]]}}}],"schema":"https://github.com/citation-style-language/schema/raw/master/csl-citation.json"} </w:instrText>
      </w:r>
      <w:r w:rsidR="000741A0">
        <w:rPr>
          <w:color w:val="000000"/>
        </w:rPr>
        <w:fldChar w:fldCharType="separate"/>
      </w:r>
      <w:r w:rsidR="000741A0" w:rsidRPr="000741A0">
        <w:t>[18], [19]</w:t>
      </w:r>
      <w:r w:rsidR="000741A0">
        <w:rPr>
          <w:color w:val="000000"/>
        </w:rPr>
        <w:fldChar w:fldCharType="end"/>
      </w:r>
      <w:r w:rsidRPr="00B64BAD">
        <w:rPr>
          <w:color w:val="000000"/>
        </w:rPr>
        <w:t xml:space="preserve"> reprezintă una dintre cele mai consacrate și robuste construcții criptografice fundamentate pe dificultatea computațională a problemei logaritmului discret în grupuri finite</w:t>
      </w:r>
      <w:r w:rsidR="000741A0">
        <w:rPr>
          <w:color w:val="000000"/>
        </w:rPr>
        <w:fldChar w:fldCharType="begin"/>
      </w:r>
      <w:r w:rsidR="000741A0">
        <w:rPr>
          <w:color w:val="000000"/>
        </w:rPr>
        <w:instrText xml:space="preserve"> ADDIN ZOTERO_ITEM CSL_CITATION {"citationID":"rHrKZ9HV","properties":{"unsorted":false,"formattedCitation":"[20]","plainCitation":"[20]","noteIndex":0},"citationItems":[{"id":55,"uris":["http://zotero.org/users/local/7DTNwTNu/items/5ZDB72M2"],"itemData":{"id":55,"type":"article-journal","container-title":"IEEE Transactions on Information Theory","DOI":"10.1109/TIT.1976.1055638","issue":"6","page":"644–654","title":"New Directions in Cryptography","volume":"22","author":[{"family":"Diffie","given":"Whitfield"},{"family":"Hellman","given":"Martin"}],"issued":{"date-parts":[["1976",11]]}}}],"schema":"https://github.com/citation-style-language/schema/raw/master/csl-citation.json"} </w:instrText>
      </w:r>
      <w:r w:rsidR="000741A0">
        <w:rPr>
          <w:color w:val="000000"/>
        </w:rPr>
        <w:fldChar w:fldCharType="separate"/>
      </w:r>
      <w:r w:rsidR="000741A0" w:rsidRPr="000741A0">
        <w:t>[20]</w:t>
      </w:r>
      <w:r w:rsidR="000741A0">
        <w:rPr>
          <w:color w:val="000000"/>
        </w:rPr>
        <w:fldChar w:fldCharType="end"/>
      </w:r>
      <w:r w:rsidRPr="00B64BAD">
        <w:rPr>
          <w:color w:val="000000"/>
        </w:rPr>
        <w:t xml:space="preserve">. În cadrul acestei arhitecturi, fundamentul matematic este definit prin utilizarea unui număr prim sigur (safe prime), notat cu P, ce satisface egalitatea P = 2 </w:t>
      </w:r>
      <w:r w:rsidR="000F7546">
        <w:rPr>
          <w:color w:val="000000"/>
        </w:rPr>
        <w:t>*</w:t>
      </w:r>
      <w:r w:rsidRPr="00B64BAD">
        <w:rPr>
          <w:color w:val="000000"/>
        </w:rPr>
        <w:t xml:space="preserve"> </w:t>
      </w:r>
      <w:r w:rsidR="000F7546">
        <w:rPr>
          <w:color w:val="000000"/>
        </w:rPr>
        <w:t>Q</w:t>
      </w:r>
      <w:r w:rsidRPr="00B64BAD">
        <w:rPr>
          <w:color w:val="000000"/>
        </w:rPr>
        <w:t xml:space="preserve"> + 1, unde Q constituie, la rândul său, un număr prim de dimensiuni mari. Peste acest număr prim se consideră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{1, 2, ..., P-1}. Elementul central al schemei îl reprezintă alegerea unui generator G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asociat subgrupului de ordin Q, determinat prin relația matematică G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h</m:t>
            </m:r>
          </m:e>
          <m:sup>
            <m:r>
              <w:rPr>
                <w:rFonts w:ascii="Cambria Math" w:eastAsia="Cambria Math" w:hAnsi="Cambria Math" w:cs="Cambria Math"/>
                <w:color w:val="000000"/>
              </w:rPr>
              <m:t>2</m:t>
            </m:r>
          </m:sup>
        </m:sSup>
      </m:oMath>
      <w:r w:rsidR="00D0073D">
        <w:rPr>
          <w:color w:val="000000"/>
        </w:rPr>
        <w:t xml:space="preserve"> </w:t>
      </w:r>
      <w:r w:rsidRPr="00B64BAD">
        <w:rPr>
          <w:color w:val="000000"/>
        </w:rPr>
        <w:t xml:space="preserve">mod P, impunându-se condițiile stricte de securitate ca </w:t>
      </w:r>
      <w:r w:rsidR="00D0073D">
        <w:rPr>
          <w:color w:val="000000"/>
        </w:rPr>
        <w:t>G</w:t>
      </w:r>
      <w:r w:rsidRPr="00B64BAD">
        <w:rPr>
          <w:color w:val="000000"/>
        </w:rPr>
        <w:t xml:space="preserve"> ≠ 1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Q</m:t>
            </m:r>
          </m:sup>
        </m:sSup>
      </m:oMath>
      <w:r w:rsidRPr="00B64BAD">
        <w:rPr>
          <w:color w:val="000000"/>
        </w:rPr>
        <w:t xml:space="preserve"> mod P = 1, pentru o valoare aleatoare h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00F12F71" w:rsidRPr="005F1D52">
        <w:rPr>
          <w:color w:val="000000"/>
          <w:lang w:val="ro-RO"/>
        </w:rPr>
        <w:t>*</w:t>
      </w:r>
      <w:r w:rsidRPr="00B64BAD">
        <w:rPr>
          <w:color w:val="000000"/>
        </w:rPr>
        <w:t>.</w:t>
      </w:r>
    </w:p>
    <w:p w14:paraId="04CBD6E4" w14:textId="1AC598CE" w:rsidR="00B64BAD" w:rsidRPr="00B64BAD" w:rsidRDefault="00B64BAD" w:rsidP="00B64BAD">
      <w:pPr>
        <w:pBdr>
          <w:top w:val="nil"/>
          <w:left w:val="nil"/>
          <w:bottom w:val="nil"/>
          <w:right w:val="nil"/>
          <w:between w:val="nil"/>
        </w:pBdr>
        <w:ind w:firstLine="720"/>
        <w:jc w:val="both"/>
        <w:rPr>
          <w:color w:val="000000"/>
        </w:rPr>
      </w:pPr>
      <w:r w:rsidRPr="00B64BAD">
        <w:rPr>
          <w:color w:val="000000"/>
        </w:rPr>
        <w:t>Protocolul se desfășoară între două entități</w:t>
      </w:r>
      <w:r w:rsidR="00CF0D2C">
        <w:rPr>
          <w:color w:val="000000"/>
        </w:rPr>
        <w:t>,</w:t>
      </w:r>
      <w:r w:rsidRPr="00B64BAD">
        <w:rPr>
          <w:color w:val="000000"/>
        </w:rPr>
        <w:t xml:space="preserve"> solicitantul (prover), care deține secretul, și verificatorul (verifier), care validează dovada fără a obține informații despre secret. Interacțiunea presupune o fază de pregătire și patru etape secvențiale</w:t>
      </w:r>
      <w:r w:rsidR="00CF0D2C">
        <w:rPr>
          <w:color w:val="000000"/>
        </w:rPr>
        <w:t>.</w:t>
      </w:r>
    </w:p>
    <w:p w14:paraId="0BFBDF3A" w14:textId="5B103BDE" w:rsidR="00CF0D2C" w:rsidRDefault="00CF0D2C" w:rsidP="00B64BAD">
      <w:pPr>
        <w:pBdr>
          <w:top w:val="nil"/>
          <w:left w:val="nil"/>
          <w:bottom w:val="nil"/>
          <w:right w:val="nil"/>
          <w:between w:val="nil"/>
        </w:pBdr>
        <w:ind w:firstLine="720"/>
        <w:jc w:val="both"/>
        <w:rPr>
          <w:color w:val="000000"/>
        </w:rPr>
      </w:pPr>
      <w:r>
        <w:rPr>
          <w:color w:val="000000"/>
        </w:rPr>
        <w:t>Etapa de inceput</w:t>
      </w:r>
      <w:r>
        <w:rPr>
          <w:color w:val="000000"/>
          <w:lang w:val="ro-RO"/>
        </w:rPr>
        <w:t xml:space="preserve"> este g</w:t>
      </w:r>
      <w:r w:rsidR="00B64BAD" w:rsidRPr="00B64BAD">
        <w:rPr>
          <w:color w:val="000000"/>
        </w:rPr>
        <w:t>enerarea perechii de chei</w:t>
      </w:r>
      <w:r>
        <w:rPr>
          <w:color w:val="000000"/>
        </w:rPr>
        <w:t>, unde</w:t>
      </w:r>
      <w:r w:rsidR="00B64BAD" w:rsidRPr="00B64BAD">
        <w:rPr>
          <w:color w:val="000000"/>
        </w:rPr>
        <w:t xml:space="preserve"> </w:t>
      </w:r>
      <w:r>
        <w:rPr>
          <w:color w:val="000000"/>
        </w:rPr>
        <w:t>c</w:t>
      </w:r>
      <w:r w:rsidR="00B64BAD" w:rsidRPr="00B64BAD">
        <w:rPr>
          <w:color w:val="000000"/>
        </w:rPr>
        <w:t xml:space="preserve">heia privată este reprezentată de o valoare secretă x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cunoscută exclusiv de către solicitant. </w:t>
      </w:r>
      <w:r>
        <w:rPr>
          <w:color w:val="000000"/>
        </w:rPr>
        <w:t xml:space="preserve">Aceasta </w:t>
      </w:r>
      <w:r w:rsidR="00B64BAD" w:rsidRPr="00B64BAD">
        <w:rPr>
          <w:color w:val="000000"/>
        </w:rPr>
        <w:t xml:space="preserve">este dedusă matematic sub </w:t>
      </w:r>
      <w:r>
        <w:rPr>
          <w:color w:val="000000"/>
        </w:rPr>
        <w:t xml:space="preserve">formula (1) </w:t>
      </w:r>
      <w:r w:rsidRPr="00B64BAD">
        <w:rPr>
          <w:color w:val="000000"/>
        </w:rPr>
        <w:t>și este comunicată verificatorului, care o stochează și o asociază identității solicitantului.</w:t>
      </w:r>
    </w:p>
    <w:tbl>
      <w:tblPr>
        <w:tblW w:w="9355" w:type="dxa"/>
        <w:tblLayout w:type="fixed"/>
        <w:tblLook w:val="0400" w:firstRow="0" w:lastRow="0" w:firstColumn="0" w:lastColumn="0" w:noHBand="0" w:noVBand="1"/>
      </w:tblPr>
      <w:tblGrid>
        <w:gridCol w:w="8315"/>
        <w:gridCol w:w="1040"/>
      </w:tblGrid>
      <w:tr w:rsidR="00CF0D2C" w14:paraId="46ADAE9B" w14:textId="77777777" w:rsidTr="0052707F">
        <w:trPr>
          <w:tblHeader/>
        </w:trPr>
        <w:tc>
          <w:tcPr>
            <w:tcW w:w="8315" w:type="dxa"/>
            <w:tcMar>
              <w:top w:w="55" w:type="dxa"/>
              <w:left w:w="55" w:type="dxa"/>
              <w:bottom w:w="55" w:type="dxa"/>
              <w:right w:w="55" w:type="dxa"/>
            </w:tcMar>
            <w:vAlign w:val="center"/>
          </w:tcPr>
          <w:p w14:paraId="35286D9D" w14:textId="789CDCD0" w:rsidR="00CF0D2C" w:rsidRDefault="00CF0D2C"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y=</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6B01FF57" w14:textId="77777777" w:rsidR="00CF0D2C" w:rsidRDefault="00CF0D2C" w:rsidP="0052707F">
            <w:pPr>
              <w:pBdr>
                <w:top w:val="nil"/>
                <w:left w:val="nil"/>
                <w:bottom w:val="nil"/>
                <w:right w:val="nil"/>
                <w:between w:val="nil"/>
              </w:pBdr>
              <w:spacing w:line="264" w:lineRule="auto"/>
              <w:jc w:val="right"/>
              <w:rPr>
                <w:color w:val="000000"/>
              </w:rPr>
            </w:pPr>
            <w:r>
              <w:rPr>
                <w:color w:val="000000"/>
              </w:rPr>
              <w:t>(1)</w:t>
            </w:r>
          </w:p>
        </w:tc>
      </w:tr>
    </w:tbl>
    <w:p w14:paraId="5D555466" w14:textId="1ED361A4" w:rsidR="00B64BAD" w:rsidRDefault="00CF0D2C" w:rsidP="00B64BAD">
      <w:pPr>
        <w:pBdr>
          <w:top w:val="nil"/>
          <w:left w:val="nil"/>
          <w:bottom w:val="nil"/>
          <w:right w:val="nil"/>
          <w:between w:val="nil"/>
        </w:pBdr>
        <w:ind w:firstLine="720"/>
        <w:jc w:val="both"/>
        <w:rPr>
          <w:color w:val="000000"/>
        </w:rPr>
      </w:pPr>
      <w:r>
        <w:rPr>
          <w:color w:val="000000"/>
        </w:rPr>
        <w:t xml:space="preserve">A doua etapă e cea de </w:t>
      </w:r>
      <w:r w:rsidR="00B64BAD" w:rsidRPr="00B64BAD">
        <w:rPr>
          <w:color w:val="000000"/>
        </w:rPr>
        <w:t>angajament (</w:t>
      </w:r>
      <w:r w:rsidR="00CF47AB">
        <w:rPr>
          <w:color w:val="000000"/>
        </w:rPr>
        <w:t>„</w:t>
      </w:r>
      <w:r w:rsidR="00B64BAD" w:rsidRPr="00B64BAD">
        <w:rPr>
          <w:color w:val="000000"/>
        </w:rPr>
        <w:t>Commitment</w:t>
      </w:r>
      <w:r w:rsidR="00CF47AB">
        <w:rPr>
          <w:color w:val="000000"/>
        </w:rPr>
        <w:t>”</w:t>
      </w:r>
      <w:r w:rsidR="00B64BAD" w:rsidRPr="00B64BAD">
        <w:rPr>
          <w:color w:val="000000"/>
        </w:rPr>
        <w:t xml:space="preserve"> - engl.)</w:t>
      </w:r>
      <w:r>
        <w:rPr>
          <w:color w:val="000000"/>
        </w:rPr>
        <w:t>, unde s</w:t>
      </w:r>
      <w:r w:rsidR="00B64BAD" w:rsidRPr="00B64BAD">
        <w:rPr>
          <w:color w:val="000000"/>
        </w:rPr>
        <w:t xml:space="preserve">olicitantul alege un nonce aleatoriu și efemer r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Pe baza acestuia, se calculează angajamentul criptografic temporar t</w:t>
      </w:r>
      <w:r w:rsidR="00C759E5">
        <w:rPr>
          <w:color w:val="000000"/>
        </w:rPr>
        <w:t xml:space="preserve"> (2)</w:t>
      </w:r>
      <w:r w:rsidR="00B64BAD" w:rsidRPr="00B64BAD">
        <w:rPr>
          <w:color w:val="000000"/>
        </w:rPr>
        <w:t>, valoare transmisă verificatorului.</w:t>
      </w:r>
    </w:p>
    <w:tbl>
      <w:tblPr>
        <w:tblW w:w="9355" w:type="dxa"/>
        <w:tblLayout w:type="fixed"/>
        <w:tblLook w:val="0400" w:firstRow="0" w:lastRow="0" w:firstColumn="0" w:lastColumn="0" w:noHBand="0" w:noVBand="1"/>
      </w:tblPr>
      <w:tblGrid>
        <w:gridCol w:w="8315"/>
        <w:gridCol w:w="1040"/>
      </w:tblGrid>
      <w:tr w:rsidR="00C759E5" w14:paraId="34B051B8" w14:textId="77777777" w:rsidTr="0052707F">
        <w:trPr>
          <w:tblHeader/>
        </w:trPr>
        <w:tc>
          <w:tcPr>
            <w:tcW w:w="8315" w:type="dxa"/>
            <w:tcMar>
              <w:top w:w="55" w:type="dxa"/>
              <w:left w:w="55" w:type="dxa"/>
              <w:bottom w:w="55" w:type="dxa"/>
              <w:right w:w="55" w:type="dxa"/>
            </w:tcMar>
            <w:vAlign w:val="center"/>
          </w:tcPr>
          <w:p w14:paraId="748F3A0E" w14:textId="56DE5DA4"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35B32572" w14:textId="4A905C9C" w:rsidR="00C759E5" w:rsidRDefault="00C759E5" w:rsidP="0052707F">
            <w:pPr>
              <w:pBdr>
                <w:top w:val="nil"/>
                <w:left w:val="nil"/>
                <w:bottom w:val="nil"/>
                <w:right w:val="nil"/>
                <w:between w:val="nil"/>
              </w:pBdr>
              <w:spacing w:line="264" w:lineRule="auto"/>
              <w:jc w:val="right"/>
              <w:rPr>
                <w:color w:val="000000"/>
              </w:rPr>
            </w:pPr>
            <w:r>
              <w:rPr>
                <w:color w:val="000000"/>
              </w:rPr>
              <w:t>(2)</w:t>
            </w:r>
          </w:p>
        </w:tc>
      </w:tr>
    </w:tbl>
    <w:p w14:paraId="18984146" w14:textId="45331737" w:rsidR="00B64BAD" w:rsidRDefault="00C759E5" w:rsidP="00C759E5">
      <w:pPr>
        <w:pBdr>
          <w:top w:val="nil"/>
          <w:left w:val="nil"/>
          <w:bottom w:val="nil"/>
          <w:right w:val="nil"/>
          <w:between w:val="nil"/>
        </w:pBdr>
        <w:ind w:firstLine="720"/>
        <w:jc w:val="both"/>
        <w:rPr>
          <w:color w:val="000000"/>
        </w:rPr>
      </w:pPr>
      <w:r>
        <w:rPr>
          <w:color w:val="000000"/>
        </w:rPr>
        <w:t>A treia etapă, g</w:t>
      </w:r>
      <w:r w:rsidR="00B64BAD" w:rsidRPr="00B64BAD">
        <w:rPr>
          <w:color w:val="000000"/>
        </w:rPr>
        <w:t>enerarea provocării</w:t>
      </w:r>
      <w:r w:rsidR="00F63746">
        <w:rPr>
          <w:color w:val="000000"/>
        </w:rPr>
        <w:t>,</w:t>
      </w:r>
      <w:r w:rsidR="00B64BAD" w:rsidRPr="00B64BAD">
        <w:rPr>
          <w:color w:val="000000"/>
        </w:rPr>
        <w:t xml:space="preserve"> </w:t>
      </w:r>
      <w:r>
        <w:rPr>
          <w:color w:val="000000"/>
        </w:rPr>
        <w:t>în care v</w:t>
      </w:r>
      <w:r w:rsidR="00B64BAD" w:rsidRPr="00B64BAD">
        <w:rPr>
          <w:color w:val="000000"/>
        </w:rPr>
        <w:t xml:space="preserve">erificatorul alege aleatoriu o provocare c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și o transmite solicitantului. Caracterul aleatoriu al provocării este esențial pentru securitatea protocolului, deoarece garantează faptul că solicitantul nu poate precalcula un răspuns valid fără cunoașterea efectivă a cheii private </w:t>
      </w:r>
      <w:r w:rsidR="000741A0">
        <w:rPr>
          <w:color w:val="000000"/>
        </w:rPr>
        <w:fldChar w:fldCharType="begin"/>
      </w:r>
      <w:r w:rsidR="000741A0">
        <w:rPr>
          <w:color w:val="000000"/>
        </w:rPr>
        <w:instrText xml:space="preserve"> ADDIN ZOTERO_ITEM CSL_CITATION {"citationID":"xJ0TcyyD","properties":{"unsorted":false,"formattedCitation":"[21]","plainCitation":"[21]","noteIndex":0},"citationItems":[{"id":56,"uris":["http://zotero.org/users/local/7DTNwTNu/items/XURWFXPJ"],"itemData":{"id":56,"type":"report","genre":"RFC","number":"8235","publisher":"Internet Engineering Task Force","title":"Schnorr Non-interactive Zero-Knowledge Proof","URL":"https://www.rfc-editor.org/rfc/rfc8235.html","author":[{"family":"Hao","given":"Feng"}],"issued":{"date-parts":[["2017",9]]}}}],"schema":"https://github.com/citation-style-language/schema/raw/master/csl-citation.json"} </w:instrText>
      </w:r>
      <w:r w:rsidR="000741A0">
        <w:rPr>
          <w:color w:val="000000"/>
        </w:rPr>
        <w:fldChar w:fldCharType="separate"/>
      </w:r>
      <w:r w:rsidR="000741A0" w:rsidRPr="000741A0">
        <w:t>[21]</w:t>
      </w:r>
      <w:r w:rsidR="000741A0">
        <w:rPr>
          <w:color w:val="000000"/>
        </w:rPr>
        <w:fldChar w:fldCharType="end"/>
      </w:r>
      <w:r w:rsidR="00B64BAD" w:rsidRPr="00B64BAD">
        <w:rPr>
          <w:color w:val="000000"/>
        </w:rPr>
        <w:t>.</w:t>
      </w:r>
      <w:r>
        <w:rPr>
          <w:color w:val="000000"/>
        </w:rPr>
        <w:t xml:space="preserve"> R</w:t>
      </w:r>
      <w:r w:rsidR="00B64BAD" w:rsidRPr="00B64BAD">
        <w:rPr>
          <w:color w:val="000000"/>
        </w:rPr>
        <w:t>ăspunsul (</w:t>
      </w:r>
      <w:r w:rsidR="00CF47AB">
        <w:rPr>
          <w:color w:val="000000"/>
        </w:rPr>
        <w:t>„</w:t>
      </w:r>
      <w:r w:rsidR="00B64BAD" w:rsidRPr="00B64BAD">
        <w:rPr>
          <w:color w:val="000000"/>
        </w:rPr>
        <w:t>Response</w:t>
      </w:r>
      <w:r w:rsidR="00CF47AB">
        <w:rPr>
          <w:color w:val="000000"/>
        </w:rPr>
        <w:t>”</w:t>
      </w:r>
      <w:r w:rsidR="00B64BAD" w:rsidRPr="00B64BAD">
        <w:rPr>
          <w:color w:val="000000"/>
        </w:rPr>
        <w:t xml:space="preserve"> - engl.)</w:t>
      </w:r>
      <w:r>
        <w:rPr>
          <w:color w:val="000000"/>
        </w:rPr>
        <w:t xml:space="preserve"> dispune</w:t>
      </w:r>
      <w:r w:rsidR="00B64BAD" w:rsidRPr="00B64BAD">
        <w:rPr>
          <w:color w:val="000000"/>
        </w:rPr>
        <w:t xml:space="preserve"> de provocarea primită, solicitantul calculează dovada matematică </w:t>
      </w:r>
      <w:r>
        <w:rPr>
          <w:color w:val="000000"/>
        </w:rPr>
        <w:t>(3)</w:t>
      </w:r>
      <w:r w:rsidR="00B64BAD" w:rsidRPr="00B64BAD">
        <w:rPr>
          <w:color w:val="000000"/>
        </w:rPr>
        <w:t xml:space="preserve">, valoare ce aparține grupului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w:t>
      </w:r>
    </w:p>
    <w:tbl>
      <w:tblPr>
        <w:tblW w:w="9355" w:type="dxa"/>
        <w:tblLayout w:type="fixed"/>
        <w:tblLook w:val="0400" w:firstRow="0" w:lastRow="0" w:firstColumn="0" w:lastColumn="0" w:noHBand="0" w:noVBand="1"/>
      </w:tblPr>
      <w:tblGrid>
        <w:gridCol w:w="8315"/>
        <w:gridCol w:w="1040"/>
      </w:tblGrid>
      <w:tr w:rsidR="00C759E5" w14:paraId="2B2C4037" w14:textId="77777777" w:rsidTr="0052707F">
        <w:trPr>
          <w:tblHeader/>
        </w:trPr>
        <w:tc>
          <w:tcPr>
            <w:tcW w:w="8315" w:type="dxa"/>
            <w:tcMar>
              <w:top w:w="55" w:type="dxa"/>
              <w:left w:w="55" w:type="dxa"/>
              <w:bottom w:w="55" w:type="dxa"/>
              <w:right w:w="55" w:type="dxa"/>
            </w:tcMar>
            <w:vAlign w:val="center"/>
          </w:tcPr>
          <w:p w14:paraId="1DD7AA7F" w14:textId="309BA1F0"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s=( r+c*x ) mod Q</m:t>
                </m:r>
              </m:oMath>
            </m:oMathPara>
          </w:p>
        </w:tc>
        <w:tc>
          <w:tcPr>
            <w:tcW w:w="1040" w:type="dxa"/>
            <w:tcMar>
              <w:top w:w="55" w:type="dxa"/>
              <w:left w:w="55" w:type="dxa"/>
              <w:bottom w:w="55" w:type="dxa"/>
              <w:right w:w="55" w:type="dxa"/>
            </w:tcMar>
            <w:vAlign w:val="center"/>
          </w:tcPr>
          <w:p w14:paraId="75B49104" w14:textId="67BA9CD9" w:rsidR="00C759E5" w:rsidRDefault="00C759E5" w:rsidP="0052707F">
            <w:pPr>
              <w:pBdr>
                <w:top w:val="nil"/>
                <w:left w:val="nil"/>
                <w:bottom w:val="nil"/>
                <w:right w:val="nil"/>
                <w:between w:val="nil"/>
              </w:pBdr>
              <w:spacing w:line="264" w:lineRule="auto"/>
              <w:jc w:val="right"/>
              <w:rPr>
                <w:color w:val="000000"/>
              </w:rPr>
            </w:pPr>
            <w:r>
              <w:rPr>
                <w:color w:val="000000"/>
              </w:rPr>
              <w:t>(3)</w:t>
            </w:r>
          </w:p>
        </w:tc>
      </w:tr>
    </w:tbl>
    <w:p w14:paraId="326CEEE5" w14:textId="6897BD9A" w:rsidR="000F7546" w:rsidRDefault="00C759E5" w:rsidP="00D0073D">
      <w:pPr>
        <w:pBdr>
          <w:top w:val="nil"/>
          <w:left w:val="nil"/>
          <w:bottom w:val="nil"/>
          <w:right w:val="nil"/>
          <w:between w:val="nil"/>
        </w:pBdr>
        <w:ind w:firstLine="720"/>
        <w:jc w:val="both"/>
        <w:rPr>
          <w:color w:val="000000"/>
        </w:rPr>
      </w:pPr>
      <w:r>
        <w:rPr>
          <w:color w:val="000000"/>
        </w:rPr>
        <w:t>In ultima etapa, ce</w:t>
      </w:r>
      <w:r w:rsidR="00AE79B1">
        <w:rPr>
          <w:color w:val="000000"/>
        </w:rPr>
        <w:t>a</w:t>
      </w:r>
      <w:r>
        <w:rPr>
          <w:color w:val="000000"/>
        </w:rPr>
        <w:t xml:space="preserve"> </w:t>
      </w:r>
      <w:r w:rsidR="00B64BAD" w:rsidRPr="00B64BAD">
        <w:rPr>
          <w:color w:val="000000"/>
        </w:rPr>
        <w:t>de verificare (</w:t>
      </w:r>
      <w:r w:rsidR="00CF47AB">
        <w:rPr>
          <w:color w:val="000000"/>
        </w:rPr>
        <w:t>„</w:t>
      </w:r>
      <w:r w:rsidR="00B64BAD" w:rsidRPr="00B64BAD">
        <w:rPr>
          <w:color w:val="000000"/>
        </w:rPr>
        <w:t>Verification</w:t>
      </w:r>
      <w:r w:rsidR="00CF47AB">
        <w:rPr>
          <w:color w:val="000000"/>
        </w:rPr>
        <w:t>”</w:t>
      </w:r>
      <w:r w:rsidR="00B64BAD" w:rsidRPr="00B64BAD">
        <w:rPr>
          <w:color w:val="000000"/>
        </w:rPr>
        <w:t xml:space="preserve"> - engl.)</w:t>
      </w:r>
      <w:r w:rsidR="00D0073D">
        <w:rPr>
          <w:color w:val="000000"/>
        </w:rPr>
        <w:t>,</w:t>
      </w:r>
      <w:r w:rsidR="00B64BAD" w:rsidRPr="00B64BAD">
        <w:rPr>
          <w:color w:val="000000"/>
        </w:rPr>
        <w:t xml:space="preserve"> </w:t>
      </w:r>
      <w:r w:rsidR="00D0073D">
        <w:rPr>
          <w:color w:val="000000"/>
        </w:rPr>
        <w:t>v</w:t>
      </w:r>
      <w:r w:rsidR="00B64BAD" w:rsidRPr="00B64BAD">
        <w:rPr>
          <w:color w:val="000000"/>
        </w:rPr>
        <w:t>erificatorul evaluează concomitent doi termeni distincți, utilizând exclusiv cheia publică y:</w:t>
      </w:r>
    </w:p>
    <w:tbl>
      <w:tblPr>
        <w:tblW w:w="9355" w:type="dxa"/>
        <w:tblLayout w:type="fixed"/>
        <w:tblLook w:val="0400" w:firstRow="0" w:lastRow="0" w:firstColumn="0" w:lastColumn="0" w:noHBand="0" w:noVBand="1"/>
      </w:tblPr>
      <w:tblGrid>
        <w:gridCol w:w="8315"/>
        <w:gridCol w:w="1040"/>
      </w:tblGrid>
      <w:tr w:rsidR="000F7546" w14:paraId="25495018" w14:textId="77777777" w:rsidTr="0052707F">
        <w:trPr>
          <w:tblHeader/>
        </w:trPr>
        <w:tc>
          <w:tcPr>
            <w:tcW w:w="8315" w:type="dxa"/>
            <w:tcMar>
              <w:top w:w="55" w:type="dxa"/>
              <w:left w:w="55" w:type="dxa"/>
              <w:bottom w:w="55" w:type="dxa"/>
              <w:right w:w="55" w:type="dxa"/>
            </w:tcMar>
            <w:vAlign w:val="center"/>
          </w:tcPr>
          <w:p w14:paraId="38662901" w14:textId="346D4E60"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left=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423FD132" w14:textId="56BE1B2C"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4</w:t>
            </w:r>
            <w:r>
              <w:rPr>
                <w:color w:val="000000"/>
              </w:rPr>
              <w:t>)</w:t>
            </w:r>
          </w:p>
        </w:tc>
      </w:tr>
    </w:tbl>
    <w:p w14:paraId="2DD751B4" w14:textId="79FEE748"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G = </w:t>
      </w:r>
      <w:r w:rsidR="00956141" w:rsidRPr="00956141">
        <w:rPr>
          <w:color w:val="000000"/>
          <w:lang w:val="ro-RO"/>
        </w:rPr>
        <w:t>generatorul subgrupului de ordin Q, element public al schemei criptografice</w:t>
      </w:r>
    </w:p>
    <w:p w14:paraId="1F270486" w14:textId="2040989D" w:rsidR="000F7546" w:rsidRPr="00956141" w:rsidRDefault="00CF0D2C" w:rsidP="00956141">
      <w:pPr>
        <w:pBdr>
          <w:top w:val="nil"/>
          <w:left w:val="nil"/>
          <w:bottom w:val="nil"/>
          <w:right w:val="nil"/>
          <w:between w:val="nil"/>
        </w:pBdr>
        <w:ind w:firstLine="720"/>
        <w:jc w:val="both"/>
        <w:rPr>
          <w:color w:val="000000"/>
          <w:lang w:val="ro-RO"/>
        </w:rPr>
      </w:pPr>
      <w:r>
        <w:rPr>
          <w:color w:val="000000"/>
        </w:rPr>
        <w:t>s</w:t>
      </w:r>
      <w:r w:rsidR="000F7546">
        <w:rPr>
          <w:color w:val="000000"/>
        </w:rPr>
        <w:t xml:space="preserve"> = </w:t>
      </w:r>
      <w:r w:rsidR="00956141" w:rsidRPr="00956141">
        <w:rPr>
          <w:color w:val="000000"/>
          <w:lang w:val="ro-RO"/>
        </w:rPr>
        <w:t>dovada matematică calculată de solicitant în etapa de răspuns</w:t>
      </w:r>
    </w:p>
    <w:p w14:paraId="50A577F4" w14:textId="45AEDE3B"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P = </w:t>
      </w:r>
      <w:r w:rsidR="00956141" w:rsidRPr="00956141">
        <w:rPr>
          <w:color w:val="000000"/>
          <w:lang w:val="ro-RO"/>
        </w:rPr>
        <w:t xml:space="preserve">numărul prim sigur care definește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Pr>
          <w:color w:val="000000"/>
        </w:rPr>
        <w:t xml:space="preserve"> </w:t>
      </w:r>
    </w:p>
    <w:tbl>
      <w:tblPr>
        <w:tblW w:w="9355" w:type="dxa"/>
        <w:tblLayout w:type="fixed"/>
        <w:tblLook w:val="0400" w:firstRow="0" w:lastRow="0" w:firstColumn="0" w:lastColumn="0" w:noHBand="0" w:noVBand="1"/>
      </w:tblPr>
      <w:tblGrid>
        <w:gridCol w:w="8315"/>
        <w:gridCol w:w="1040"/>
      </w:tblGrid>
      <w:tr w:rsidR="000F7546" w14:paraId="1005CBA7" w14:textId="77777777" w:rsidTr="0052707F">
        <w:trPr>
          <w:tblHeader/>
        </w:trPr>
        <w:tc>
          <w:tcPr>
            <w:tcW w:w="8315" w:type="dxa"/>
            <w:tcMar>
              <w:top w:w="55" w:type="dxa"/>
              <w:left w:w="55" w:type="dxa"/>
              <w:bottom w:w="55" w:type="dxa"/>
              <w:right w:w="55" w:type="dxa"/>
            </w:tcMar>
            <w:vAlign w:val="center"/>
          </w:tcPr>
          <w:p w14:paraId="08B23072" w14:textId="43E4B22D"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right=t*</m:t>
                </m:r>
                <w:bookmarkStart w:id="11" w:name="_Hlk231803754"/>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w:bookmarkEnd w:id="11"/>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36F92B7B" w14:textId="72174393"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5</w:t>
            </w:r>
            <w:r>
              <w:rPr>
                <w:color w:val="000000"/>
              </w:rPr>
              <w:t>)</w:t>
            </w:r>
          </w:p>
        </w:tc>
      </w:tr>
    </w:tbl>
    <w:p w14:paraId="719A7F83" w14:textId="2333E32E" w:rsidR="004F39F4" w:rsidRPr="00956141" w:rsidRDefault="000F7546" w:rsidP="00956141">
      <w:pPr>
        <w:pBdr>
          <w:top w:val="nil"/>
          <w:left w:val="nil"/>
          <w:bottom w:val="nil"/>
          <w:right w:val="nil"/>
          <w:between w:val="nil"/>
        </w:pBdr>
        <w:ind w:firstLine="720"/>
        <w:jc w:val="both"/>
        <w:rPr>
          <w:color w:val="000000"/>
          <w:lang w:val="ro-RO"/>
        </w:rPr>
      </w:pPr>
      <w:r>
        <w:rPr>
          <w:color w:val="000000"/>
        </w:rPr>
        <w:t xml:space="preserve">t = </w:t>
      </w:r>
      <w:r w:rsidR="00956141" w:rsidRPr="00956141">
        <w:rPr>
          <w:color w:val="000000"/>
          <w:lang w:val="ro-RO"/>
        </w:rPr>
        <w:t>angajamentul criptografic efemer transmis de solicitant</w:t>
      </w:r>
    </w:p>
    <w:p w14:paraId="2543D095" w14:textId="665CDCD0" w:rsidR="00B64BAD" w:rsidRPr="00956141" w:rsidRDefault="000F7546" w:rsidP="00956141">
      <w:pPr>
        <w:pBdr>
          <w:top w:val="nil"/>
          <w:left w:val="nil"/>
          <w:bottom w:val="nil"/>
          <w:right w:val="nil"/>
          <w:between w:val="nil"/>
        </w:pBdr>
        <w:ind w:firstLine="720"/>
        <w:jc w:val="both"/>
        <w:rPr>
          <w:color w:val="000000"/>
          <w:lang w:val="ro-RO"/>
        </w:rPr>
      </w:pPr>
      <w:r>
        <w:rPr>
          <w:color w:val="000000"/>
        </w:rPr>
        <w:t xml:space="preserve">y = </w:t>
      </w:r>
      <w:r w:rsidR="00956141" w:rsidRPr="00956141">
        <w:rPr>
          <w:color w:val="000000"/>
          <w:lang w:val="ro-RO"/>
        </w:rPr>
        <w:t>cheia publică a solicitantului, stocată de verificator</w:t>
      </w:r>
    </w:p>
    <w:p w14:paraId="500E671C" w14:textId="3C91FE40"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c = </w:t>
      </w:r>
      <w:r w:rsidR="00956141" w:rsidRPr="00956141">
        <w:rPr>
          <w:color w:val="000000"/>
          <w:lang w:val="ro-RO"/>
        </w:rPr>
        <w:t>provocarea aleatorie generată de verificator pentru sesiunea curentă</w:t>
      </w:r>
    </w:p>
    <w:p w14:paraId="083C7FF1" w14:textId="6F301CE6" w:rsidR="005D2080" w:rsidRDefault="00B64BAD" w:rsidP="00B64BAD">
      <w:pPr>
        <w:pBdr>
          <w:top w:val="nil"/>
          <w:left w:val="nil"/>
          <w:bottom w:val="nil"/>
          <w:right w:val="nil"/>
          <w:between w:val="nil"/>
        </w:pBdr>
        <w:ind w:firstLine="720"/>
        <w:jc w:val="both"/>
        <w:rPr>
          <w:color w:val="000000"/>
        </w:rPr>
      </w:pPr>
      <w:r w:rsidRPr="00B64BAD">
        <w:rPr>
          <w:color w:val="000000"/>
        </w:rPr>
        <w:t xml:space="preserve">Autentificarea este considerată validă dacă și numai dacă </w:t>
      </w:r>
      <w:r w:rsidR="00D0073D">
        <w:rPr>
          <w:color w:val="000000"/>
        </w:rPr>
        <w:t>egalitatea</w:t>
      </w:r>
      <w:r w:rsidRPr="00B64BAD">
        <w:rPr>
          <w:color w:val="000000"/>
        </w:rPr>
        <w:t xml:space="preserve"> left = right este satisfăcută. Corectitudinea matematică a acestei verificări rezultă din substituția directă: </w:t>
      </w:r>
    </w:p>
    <w:tbl>
      <w:tblPr>
        <w:tblW w:w="9355" w:type="dxa"/>
        <w:tblLayout w:type="fixed"/>
        <w:tblLook w:val="0400" w:firstRow="0" w:lastRow="0" w:firstColumn="0" w:lastColumn="0" w:noHBand="0" w:noVBand="1"/>
      </w:tblPr>
      <w:tblGrid>
        <w:gridCol w:w="8315"/>
        <w:gridCol w:w="1040"/>
      </w:tblGrid>
      <w:tr w:rsidR="005D2080" w14:paraId="62452862" w14:textId="77777777" w:rsidTr="0052707F">
        <w:trPr>
          <w:tblHeader/>
        </w:trPr>
        <w:tc>
          <w:tcPr>
            <w:tcW w:w="8315" w:type="dxa"/>
            <w:tcMar>
              <w:top w:w="55" w:type="dxa"/>
              <w:left w:w="55" w:type="dxa"/>
              <w:bottom w:w="55" w:type="dxa"/>
              <w:right w:w="55" w:type="dxa"/>
            </w:tcMar>
            <w:vAlign w:val="center"/>
          </w:tcPr>
          <w:p w14:paraId="702C54E1" w14:textId="721E7933" w:rsidR="005D2080" w:rsidRDefault="00000000" w:rsidP="0052707F">
            <w:pPr>
              <w:jc w:val="center"/>
              <w:rPr>
                <w:rFonts w:ascii="Cambria Math" w:eastAsia="Cambria Math" w:hAnsi="Cambria Math" w:cs="Cambria Math"/>
                <w:color w:val="000000"/>
              </w:rPr>
            </w:pPr>
            <m:oMathPara>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(r+c*x)</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(c*x)</m:t>
                    </m:r>
                  </m:sup>
                </m:sSup>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r>
                  <w:rPr>
                    <w:rFonts w:ascii="Cambria Math" w:eastAsia="Cambria Math" w:hAnsi="Cambria Math" w:cs="Cambria Math"/>
                    <w:color w:val="000000"/>
                  </w:rPr>
                  <m:t xml:space="preserve"> mod P</m:t>
                </m:r>
              </m:oMath>
            </m:oMathPara>
          </w:p>
        </w:tc>
        <w:tc>
          <w:tcPr>
            <w:tcW w:w="1040" w:type="dxa"/>
            <w:tcMar>
              <w:top w:w="55" w:type="dxa"/>
              <w:left w:w="55" w:type="dxa"/>
              <w:bottom w:w="55" w:type="dxa"/>
              <w:right w:w="55" w:type="dxa"/>
            </w:tcMar>
            <w:vAlign w:val="center"/>
          </w:tcPr>
          <w:p w14:paraId="6FC13618" w14:textId="19495D80" w:rsidR="005D2080" w:rsidRDefault="005D2080" w:rsidP="0052707F">
            <w:pPr>
              <w:pBdr>
                <w:top w:val="nil"/>
                <w:left w:val="nil"/>
                <w:bottom w:val="nil"/>
                <w:right w:val="nil"/>
                <w:between w:val="nil"/>
              </w:pBdr>
              <w:spacing w:line="264" w:lineRule="auto"/>
              <w:jc w:val="right"/>
              <w:rPr>
                <w:color w:val="000000"/>
              </w:rPr>
            </w:pPr>
            <w:r>
              <w:rPr>
                <w:color w:val="000000"/>
              </w:rPr>
              <w:t>(</w:t>
            </w:r>
            <w:r w:rsidR="00955CB3">
              <w:rPr>
                <w:color w:val="000000"/>
              </w:rPr>
              <w:t>6</w:t>
            </w:r>
            <w:r>
              <w:rPr>
                <w:color w:val="000000"/>
              </w:rPr>
              <w:t>)</w:t>
            </w:r>
          </w:p>
        </w:tc>
      </w:tr>
    </w:tbl>
    <w:p w14:paraId="1D2ED4BB" w14:textId="5FA89A97" w:rsidR="00451D6E" w:rsidRDefault="00B64BAD" w:rsidP="00B64BAD">
      <w:pPr>
        <w:pBdr>
          <w:top w:val="nil"/>
          <w:left w:val="nil"/>
          <w:bottom w:val="nil"/>
          <w:right w:val="nil"/>
          <w:between w:val="nil"/>
        </w:pBdr>
        <w:ind w:firstLine="720"/>
        <w:jc w:val="both"/>
        <w:rPr>
          <w:color w:val="000000"/>
        </w:rPr>
      </w:pPr>
      <w:r w:rsidRPr="00B64BAD">
        <w:rPr>
          <w:color w:val="000000"/>
        </w:rPr>
        <w:lastRenderedPageBreak/>
        <w:t xml:space="preserve">Această proprietate oferă garanția matematică a identității solicitantului, eliminând necesitatea schimbului sau expunerii unor secrete prin intermediul canalului de comunicare </w:t>
      </w:r>
      <w:r w:rsidR="000741A0">
        <w:rPr>
          <w:color w:val="000000"/>
        </w:rPr>
        <w:fldChar w:fldCharType="begin"/>
      </w:r>
      <w:r w:rsidR="000741A0">
        <w:rPr>
          <w:color w:val="000000"/>
        </w:rPr>
        <w:instrText xml:space="preserve"> ADDIN ZOTERO_ITEM CSL_CITATION {"citationID":"KUpHS0G3","properties":{"unsorted":false,"formattedCitation":"[22]","plainCitation":"[22]","noteIndex":0},"citationItems":[{"id":57,"uris":["http://zotero.org/users/local/7DTNwTNu/items/UJA5TQPX"],"itemData":{"id":57,"type":"document","note":"Published: Stanford CS355, Lecture 5","title":"Applied Cryptography: Schnorr Identification Protocol","URL":"https://crypto.stanford.edu/cs355/19sp/lec5.pdf","author":[{"family":"Boneh","given":"Dan"}],"issued":{"date-parts":[["2019"]]}}}],"schema":"https://github.com/citation-style-language/schema/raw/master/csl-citation.json"} </w:instrText>
      </w:r>
      <w:r w:rsidR="000741A0">
        <w:rPr>
          <w:color w:val="000000"/>
        </w:rPr>
        <w:fldChar w:fldCharType="separate"/>
      </w:r>
      <w:r w:rsidR="000741A0" w:rsidRPr="000741A0">
        <w:t>[22]</w:t>
      </w:r>
      <w:r w:rsidR="000741A0">
        <w:rPr>
          <w:color w:val="000000"/>
        </w:rPr>
        <w:fldChar w:fldCharType="end"/>
      </w:r>
      <w:r w:rsidRPr="00B64BAD">
        <w:rPr>
          <w:color w:val="000000"/>
        </w:rPr>
        <w:t>.</w:t>
      </w:r>
    </w:p>
    <w:p w14:paraId="28A3D790" w14:textId="32E6D539" w:rsidR="00451D6E" w:rsidRDefault="00E33373" w:rsidP="003737E1">
      <w:pPr>
        <w:pStyle w:val="Heading3"/>
        <w:numPr>
          <w:ilvl w:val="2"/>
          <w:numId w:val="5"/>
        </w:numPr>
        <w:ind w:left="426"/>
        <w:rPr>
          <w:b w:val="0"/>
          <w:bCs w:val="0"/>
          <w:i/>
          <w:iCs/>
          <w:sz w:val="26"/>
          <w:szCs w:val="26"/>
        </w:rPr>
      </w:pPr>
      <w:bookmarkStart w:id="12" w:name="_Toc232007472"/>
      <w:r w:rsidRPr="00E33373">
        <w:rPr>
          <w:b w:val="0"/>
          <w:bCs w:val="0"/>
          <w:i/>
          <w:iCs/>
          <w:sz w:val="26"/>
          <w:szCs w:val="26"/>
        </w:rPr>
        <w:t>Open Authorization (OAuth)</w:t>
      </w:r>
      <w:bookmarkEnd w:id="12"/>
    </w:p>
    <w:p w14:paraId="0EF107FD" w14:textId="54AB6D78"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 xml:space="preserve">Cadrul de autorizare delegată OAuth 2.0 reprezintă un standard industrial care permite aplicațiilor să obțină acces securizat la resurse protejate fără transmiterea credențialelor direct către aplicația consumatoare. Pentru clienții publici, extensia PKCE, definită prin specificația RFC 7636 </w:t>
      </w:r>
      <w:r w:rsidR="000741A0">
        <w:rPr>
          <w:color w:val="000000"/>
          <w:lang w:val="ro-RO"/>
        </w:rPr>
        <w:fldChar w:fldCharType="begin"/>
      </w:r>
      <w:r w:rsidR="000741A0">
        <w:rPr>
          <w:color w:val="000000"/>
          <w:lang w:val="ro-RO"/>
        </w:rPr>
        <w:instrText xml:space="preserve"> ADDIN ZOTERO_ITEM CSL_CITATION {"citationID":"UWubHZnW","properties":{"unsorted":false,"formattedCitation":"[23]","plainCitation":"[23]","noteIndex":0},"citationItems":[{"id":58,"uris":["http://zotero.org/users/local/7DTNwTNu/items/956TFEKT"],"itemData":{"id":58,"type":"report","genre":"RFC","number":"7636","publisher":"Internet Engineering Task Force","title":"Proof Key for Code Exchange by OAuth Public Clients (PKCE)","URL":"https://datatracker.ietf.org/doc/html/rfc7636","author":[{"family":"Sakimura","given":"Nat"},{"family":"Bradley","given":"John"},{"family":"Agarwal","given":"N."}],"issued":{"date-parts":[["2015",9]]}}}],"schema":"https://github.com/citation-style-language/schema/raw/master/csl-citation.json"} </w:instrText>
      </w:r>
      <w:r w:rsidR="000741A0">
        <w:rPr>
          <w:color w:val="000000"/>
          <w:lang w:val="ro-RO"/>
        </w:rPr>
        <w:fldChar w:fldCharType="separate"/>
      </w:r>
      <w:r w:rsidR="000741A0" w:rsidRPr="000741A0">
        <w:t>[23]</w:t>
      </w:r>
      <w:r w:rsidR="000741A0">
        <w:rPr>
          <w:color w:val="000000"/>
          <w:lang w:val="ro-RO"/>
        </w:rPr>
        <w:fldChar w:fldCharType="end"/>
      </w:r>
      <w:r w:rsidRPr="002F4F9E">
        <w:rPr>
          <w:color w:val="000000"/>
          <w:lang w:val="ro-RO"/>
        </w:rPr>
        <w:t>, adaugă un strat suplimentar de protecție împotriva interceptării codului de autorizare. În arhitectura prezentului proiect, acest cadru furnizează modelul structural pe care se grefează prezentul protocol</w:t>
      </w:r>
      <w:r w:rsidR="009361B5">
        <w:rPr>
          <w:color w:val="000000"/>
          <w:lang w:val="ro-RO"/>
        </w:rPr>
        <w:t xml:space="preserve">, unde, </w:t>
      </w:r>
      <w:r w:rsidRPr="002F4F9E">
        <w:rPr>
          <w:color w:val="000000"/>
          <w:lang w:val="ro-RO"/>
        </w:rPr>
        <w:t>un Server de Autentificare verifică identitatea clientului și emite jetoane de acces în urma unei validări reușite.</w:t>
      </w:r>
    </w:p>
    <w:p w14:paraId="4FCC205E" w14:textId="62413699"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În urma verificării criptografice, serverul generează un jeton de acces în format JWT, standardizat conform RFC 7519</w:t>
      </w:r>
      <w:r w:rsidR="000741A0">
        <w:rPr>
          <w:color w:val="000000"/>
          <w:lang w:val="ro-RO"/>
        </w:rPr>
        <w:fldChar w:fldCharType="begin"/>
      </w:r>
      <w:r w:rsidR="000741A0">
        <w:rPr>
          <w:color w:val="000000"/>
          <w:lang w:val="ro-RO"/>
        </w:rPr>
        <w:instrText xml:space="preserve"> ADDIN ZOTERO_ITEM CSL_CITATION {"citationID":"38Ag3XvY","properties":{"unsorted":false,"formattedCitation":"[24]","plainCitation":"[24]","noteIndex":0},"citationItems":[{"id":59,"uris":["http://zotero.org/users/local/7DTNwTNu/items/VKH4W6QH"],"itemData":{"id":59,"type":"report","genre":"RFC","number":"7519","publisher":"Internet Engineering Task Force","title":"JSON Web Token (JWT)","URL":"https://datatracker.ietf.org/doc/html/rfc7519","author":[{"family":"B","given":"Michael B. Jones=Jones","suffix":"Michael"},{"family":"Bradley","given":"John"},{"family":"Sakimura","given":"Nat"}],"issued":{"date-parts":[["2015"]]}}}],"schema":"https://github.com/citation-style-language/schema/raw/master/csl-citation.json"} </w:instrText>
      </w:r>
      <w:r w:rsidR="000741A0">
        <w:rPr>
          <w:color w:val="000000"/>
          <w:lang w:val="ro-RO"/>
        </w:rPr>
        <w:fldChar w:fldCharType="separate"/>
      </w:r>
      <w:r w:rsidR="000741A0" w:rsidRPr="000741A0">
        <w:t>[24]</w:t>
      </w:r>
      <w:r w:rsidR="000741A0">
        <w:rPr>
          <w:color w:val="000000"/>
          <w:lang w:val="ro-RO"/>
        </w:rPr>
        <w:fldChar w:fldCharType="end"/>
      </w:r>
      <w:r w:rsidRPr="002F4F9E">
        <w:rPr>
          <w:color w:val="000000"/>
          <w:lang w:val="ro-RO"/>
        </w:rPr>
        <w:t>, cu valabilitate limitată în timp. Clientul atașează acest jeton de acces ca Bearer Token în antetul HTTP al cererilor ulterioare, eliminând necesitatea reluării procesului ZKP la fiecare interacțiune cu resursele protejate. Validarea jetonului de acces este fără stare (</w:t>
      </w:r>
      <w:r w:rsidR="00CF47AB">
        <w:rPr>
          <w:color w:val="000000"/>
          <w:lang w:val="ro-RO"/>
        </w:rPr>
        <w:t>„</w:t>
      </w:r>
      <w:r w:rsidRPr="002F4F9E">
        <w:rPr>
          <w:color w:val="000000"/>
          <w:lang w:val="ro-RO"/>
        </w:rPr>
        <w:t>stateless</w:t>
      </w:r>
      <w:r w:rsidR="00CF47AB">
        <w:rPr>
          <w:color w:val="000000"/>
          <w:lang w:val="ro-RO"/>
        </w:rPr>
        <w:t>”</w:t>
      </w:r>
      <w:r w:rsidRPr="002F4F9E">
        <w:rPr>
          <w:color w:val="000000"/>
          <w:lang w:val="ro-RO"/>
        </w:rPr>
        <w:t xml:space="preserve"> - engl.): serverul verifică semnătura JWT fără a relua procesul criptografic, asigurând un cost operațional redus, conform modelului familiar aplicațiilor web moderne.</w:t>
      </w:r>
    </w:p>
    <w:p w14:paraId="65029D79"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Implementările tradiționale ale fluxurilor OAuth 2.0, inclusiv variantele PKCE sau fluxul simplu Authorization Code, prezintă însă o deficiență fundamentală la nivelul fazei de autentificare. În aceste scheme, parola sau secretul brut traversează rețeaua în prima etapă, fiind transmise către serverul de autorizare. Chiar dacă materialul sensibil nu ajunge mai departe la serverul de resurse, el rămâne expus față de emitent și constituie o țintă viabilă pentru atacatorii care interceptează traficul prin tehnici de tip traffic sniffing.</w:t>
      </w:r>
    </w:p>
    <w:p w14:paraId="0C8CCD7C" w14:textId="38BE0695" w:rsidR="00451D6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Soluția propusă în această lucrare nu înlocuiește ecosistemul bazat pe jetoane, ci fortifică etapa cea mai vulnerabilă</w:t>
      </w:r>
      <w:r w:rsidR="00081C8E">
        <w:rPr>
          <w:color w:val="000000"/>
          <w:lang w:val="ro-RO"/>
        </w:rPr>
        <w:t xml:space="preserve"> și anume,</w:t>
      </w:r>
      <w:r w:rsidRPr="002F4F9E">
        <w:rPr>
          <w:color w:val="000000"/>
          <w:lang w:val="ro-RO"/>
        </w:rPr>
        <w:t xml:space="preserve"> validarea identității inițiale. Mecanismul convențional de autentificare a clientului (parametrul client_secret sau transmiterea parolei brute) este substituit cu o dovadă criptografică ZKP implementată prin schema descrisă anterior. Fazele protocolului se mapează direct peste fluxul O</w:t>
      </w:r>
      <w:r w:rsidR="009361B5" w:rsidRPr="002F4F9E">
        <w:rPr>
          <w:color w:val="000000"/>
          <w:lang w:val="ro-RO"/>
        </w:rPr>
        <w:t>a</w:t>
      </w:r>
      <w:r w:rsidRPr="002F4F9E">
        <w:rPr>
          <w:color w:val="000000"/>
          <w:lang w:val="ro-RO"/>
        </w:rPr>
        <w:t>uth</w:t>
      </w:r>
      <w:r w:rsidR="009361B5">
        <w:rPr>
          <w:color w:val="000000"/>
          <w:lang w:val="ro-RO"/>
        </w:rPr>
        <w:t>, astfel,</w:t>
      </w:r>
      <w:r w:rsidRPr="002F4F9E">
        <w:rPr>
          <w:color w:val="000000"/>
          <w:lang w:val="ro-RO"/>
        </w:rPr>
        <w:t xml:space="preserve"> angajamentul servește drept inițiere a cererii de acces (Grant Initiation), provocarea funcționează ca nonce de sesiune, iar răspunsul matematic acționează ca etapă de Client Authentication, finalizându-se cu emiterea unui jeton de acces în format JWT. Securitatea este consolidată prin legarea de canal (</w:t>
      </w:r>
      <w:r w:rsidR="00CF47AB">
        <w:rPr>
          <w:color w:val="000000"/>
          <w:lang w:val="ro-RO"/>
        </w:rPr>
        <w:t>„</w:t>
      </w:r>
      <w:r w:rsidRPr="002F4F9E">
        <w:rPr>
          <w:color w:val="000000"/>
          <w:lang w:val="ro-RO"/>
        </w:rPr>
        <w:t>Session Binding</w:t>
      </w:r>
      <w:r w:rsidR="00CF47AB">
        <w:rPr>
          <w:color w:val="000000"/>
          <w:lang w:val="ro-RO"/>
        </w:rPr>
        <w:t>”</w:t>
      </w:r>
      <w:r w:rsidRPr="002F4F9E">
        <w:rPr>
          <w:color w:val="000000"/>
          <w:lang w:val="ro-RO"/>
        </w:rPr>
        <w:t xml:space="preserve"> - engl.), care ancorează jetonul emis de contextul HTTP unic al sesiunii ZKP, împiedicând transferul malițios al jetonului între contexte de rețea diferite.</w:t>
      </w:r>
    </w:p>
    <w:p w14:paraId="10B3BC0E" w14:textId="77777777" w:rsidR="00451D6E" w:rsidRDefault="00000000" w:rsidP="003737E1">
      <w:pPr>
        <w:pStyle w:val="Heading2"/>
        <w:numPr>
          <w:ilvl w:val="1"/>
          <w:numId w:val="5"/>
        </w:numPr>
        <w:ind w:left="426"/>
        <w:rPr>
          <w:sz w:val="26"/>
          <w:szCs w:val="26"/>
        </w:rPr>
      </w:pPr>
      <w:bookmarkStart w:id="13" w:name="_Toc232007473"/>
      <w:r>
        <w:rPr>
          <w:sz w:val="26"/>
          <w:szCs w:val="26"/>
        </w:rPr>
        <w:t>Tehnologii utilizate</w:t>
      </w:r>
      <w:bookmarkEnd w:id="13"/>
    </w:p>
    <w:p w14:paraId="5A422CCB" w14:textId="395231D4" w:rsidR="00451D6E" w:rsidRDefault="00B64BAD">
      <w:pPr>
        <w:pBdr>
          <w:top w:val="nil"/>
          <w:left w:val="nil"/>
          <w:bottom w:val="nil"/>
          <w:right w:val="nil"/>
          <w:between w:val="nil"/>
        </w:pBdr>
        <w:ind w:firstLine="720"/>
        <w:jc w:val="both"/>
        <w:rPr>
          <w:color w:val="000000"/>
        </w:rPr>
      </w:pPr>
      <w:r w:rsidRPr="00B64BAD">
        <w:rPr>
          <w:color w:val="000000"/>
        </w:rPr>
        <w:t>În acest subcapitol sunt prezentate limbajele de programare, cadrele de lucru și bibliotecile utilizate în implementarea protocolului, motivând alegerea fiecărei componente în raport cu cerințele de securitate și de prototipare rapidă ale sistemului.</w:t>
      </w:r>
    </w:p>
    <w:p w14:paraId="37BD3B11" w14:textId="7B4085E9" w:rsidR="00451D6E" w:rsidRDefault="00E33373" w:rsidP="003737E1">
      <w:pPr>
        <w:pStyle w:val="Heading3"/>
        <w:numPr>
          <w:ilvl w:val="2"/>
          <w:numId w:val="5"/>
        </w:numPr>
        <w:ind w:left="426"/>
        <w:rPr>
          <w:b w:val="0"/>
          <w:bCs w:val="0"/>
          <w:i/>
          <w:iCs/>
          <w:sz w:val="26"/>
          <w:szCs w:val="26"/>
        </w:rPr>
      </w:pPr>
      <w:bookmarkStart w:id="14" w:name="_Toc232007474"/>
      <w:r>
        <w:rPr>
          <w:b w:val="0"/>
          <w:bCs w:val="0"/>
          <w:i/>
          <w:iCs/>
          <w:sz w:val="26"/>
          <w:szCs w:val="26"/>
        </w:rPr>
        <w:t>Python</w:t>
      </w:r>
      <w:bookmarkEnd w:id="14"/>
    </w:p>
    <w:p w14:paraId="138A9823" w14:textId="7549A9D0" w:rsidR="00B64BAD" w:rsidRPr="00B64BAD" w:rsidRDefault="00B64BAD" w:rsidP="00B64BAD">
      <w:pPr>
        <w:pBdr>
          <w:top w:val="nil"/>
          <w:left w:val="nil"/>
          <w:bottom w:val="nil"/>
          <w:right w:val="nil"/>
          <w:between w:val="nil"/>
        </w:pBdr>
        <w:ind w:firstLine="720"/>
        <w:jc w:val="both"/>
        <w:rPr>
          <w:color w:val="000000"/>
        </w:rPr>
      </w:pPr>
      <w:r w:rsidRPr="00B64BAD">
        <w:rPr>
          <w:color w:val="000000"/>
        </w:rPr>
        <w:t>Nucleul aplicației server este dezvoltat în Python, un limbaj interpretat de nivel înalt, selectat pentru claritatea sintaxei, viteză de prototipare și ecosistemul extins de biblioteci. Python constituie fundamentul serverului de autentificare, al logicii criptografice ZKP și al infrastructurii de testare automatizată. Arhitectura software se bazează pe următoarele biblioteci și cadre de lucru:</w:t>
      </w:r>
    </w:p>
    <w:p w14:paraId="46FB3A60" w14:textId="4BA76881"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Flask v3.0.0 și Flask-CORS v4.0.0 </w:t>
      </w:r>
      <w:r w:rsidR="000741A0">
        <w:rPr>
          <w:color w:val="000000"/>
        </w:rPr>
        <w:fldChar w:fldCharType="begin"/>
      </w:r>
      <w:r w:rsidR="000741A0">
        <w:rPr>
          <w:color w:val="000000"/>
        </w:rPr>
        <w:instrText xml:space="preserve"> ADDIN ZOTERO_ITEM CSL_CITATION {"citationID":"a87yCOia","properties":{"unsorted":false,"formattedCitation":"[25]","plainCitation":"[25]","noteIndex":0},"citationItems":[{"id":60,"uris":["http://zotero.org/users/local/7DTNwTNu/items/WSFPEUTE"],"itemData":{"id":60,"type":"document","title":"Flask-CORS","URL":"https://flask-cors.readthedocs.io/"}}],"schema":"https://github.com/citation-style-language/schema/raw/master/csl-citation.json"} </w:instrText>
      </w:r>
      <w:r w:rsidR="000741A0">
        <w:rPr>
          <w:color w:val="000000"/>
        </w:rPr>
        <w:fldChar w:fldCharType="separate"/>
      </w:r>
      <w:r w:rsidR="000741A0" w:rsidRPr="000741A0">
        <w:t>[25]</w:t>
      </w:r>
      <w:r w:rsidR="000741A0">
        <w:rPr>
          <w:color w:val="000000"/>
        </w:rPr>
        <w:fldChar w:fldCharType="end"/>
      </w:r>
      <w:r w:rsidRPr="00B64BAD">
        <w:rPr>
          <w:color w:val="000000"/>
        </w:rPr>
        <w:t xml:space="preserve">: Micro-framework pentru aplicații REST care gestionează rutarea URL, parsarea cererilor HTTP și serializarea răspunsurilor JSON. Flask-CORS aplică politicile de partajare a resurselor (Cross-Origin Resource Sharing) necesare </w:t>
      </w:r>
      <w:r w:rsidRPr="00B64BAD">
        <w:rPr>
          <w:color w:val="000000"/>
        </w:rPr>
        <w:lastRenderedPageBreak/>
        <w:t>comunicării cu aplicația client web.</w:t>
      </w:r>
    </w:p>
    <w:p w14:paraId="2EFB4F8A" w14:textId="23DE336E"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Flask-SQLAlchemy v3.1.1 </w:t>
      </w:r>
      <w:r w:rsidR="000741A0">
        <w:rPr>
          <w:color w:val="000000"/>
        </w:rPr>
        <w:fldChar w:fldCharType="begin"/>
      </w:r>
      <w:r w:rsidR="000741A0">
        <w:rPr>
          <w:color w:val="000000"/>
        </w:rPr>
        <w:instrText xml:space="preserve"> ADDIN ZOTERO_ITEM CSL_CITATION {"citationID":"535BcZck","properties":{"unsorted":false,"formattedCitation":"[26]","plainCitation":"[26]","noteIndex":0},"citationItems":[{"id":62,"uris":["http://zotero.org/users/local/7DTNwTNu/items/6NP837TY"],"itemData":{"id":62,"type":"document","title":"Flask-SQLAlchemy","URL":"https://flask-sqlalchemy.palletsprojects.com/"}}],"schema":"https://github.com/citation-style-language/schema/raw/master/csl-citation.json"} </w:instrText>
      </w:r>
      <w:r w:rsidR="000741A0">
        <w:rPr>
          <w:color w:val="000000"/>
        </w:rPr>
        <w:fldChar w:fldCharType="separate"/>
      </w:r>
      <w:r w:rsidR="000741A0" w:rsidRPr="000741A0">
        <w:t>[26]</w:t>
      </w:r>
      <w:r w:rsidR="000741A0">
        <w:rPr>
          <w:color w:val="000000"/>
        </w:rPr>
        <w:fldChar w:fldCharType="end"/>
      </w:r>
      <w:r w:rsidRPr="00B64BAD">
        <w:rPr>
          <w:color w:val="000000"/>
        </w:rPr>
        <w:t>: Asigură persistența datelor printr-un ORM (Object-Relational Mapping) peste o bază de date SQLite locală (auth.db), adecvată unui prototip de laborator prin simplificarea instalării și resetarea rapidă a stării în timpul testelor. Schema integrează trei tabele: utilizatorii înregistrați (stocând cheile publice secret_y), jetoanele emise (AuthToken) și entitățile de date protejate (PersoData).</w:t>
      </w:r>
    </w:p>
    <w:p w14:paraId="251C222C" w14:textId="585842EA" w:rsidR="002F4F9E" w:rsidRPr="002F4F9E" w:rsidRDefault="002F4F9E" w:rsidP="002F4F9E">
      <w:pPr>
        <w:pBdr>
          <w:top w:val="nil"/>
          <w:left w:val="nil"/>
          <w:bottom w:val="nil"/>
          <w:right w:val="nil"/>
          <w:between w:val="nil"/>
        </w:pBdr>
        <w:ind w:firstLine="720"/>
        <w:jc w:val="both"/>
        <w:rPr>
          <w:lang w:val="ro-RO"/>
        </w:rPr>
      </w:pPr>
      <w:r w:rsidRPr="002F4F9E">
        <w:rPr>
          <w:lang w:val="ro-RO"/>
        </w:rPr>
        <w:t xml:space="preserve">PyJWT v2.12.1 </w:t>
      </w:r>
      <w:r w:rsidR="000741A0">
        <w:rPr>
          <w:lang w:val="ro-RO"/>
        </w:rPr>
        <w:fldChar w:fldCharType="begin"/>
      </w:r>
      <w:r w:rsidR="000741A0">
        <w:rPr>
          <w:lang w:val="ro-RO"/>
        </w:rPr>
        <w:instrText xml:space="preserve"> ADDIN ZOTERO_ITEM CSL_CITATION {"citationID":"PmzehZnb","properties":{"unsorted":false,"formattedCitation":"[27]","plainCitation":"[27]","noteIndex":0},"citationItems":[{"id":64,"uris":["http://zotero.org/users/local/7DTNwTNu/items/RYJT4S2E"],"itemData":{"id":64,"type":"document","title":"PyJWT","URL":"https://pyjwt.readthedocs.io/en/stable/"}}],"schema":"https://github.com/citation-style-language/schema/raw/master/csl-citation.json"} </w:instrText>
      </w:r>
      <w:r w:rsidR="000741A0">
        <w:rPr>
          <w:lang w:val="ro-RO"/>
        </w:rPr>
        <w:fldChar w:fldCharType="separate"/>
      </w:r>
      <w:r w:rsidR="000741A0" w:rsidRPr="000741A0">
        <w:t>[27]</w:t>
      </w:r>
      <w:r w:rsidR="000741A0">
        <w:rPr>
          <w:lang w:val="ro-RO"/>
        </w:rPr>
        <w:fldChar w:fldCharType="end"/>
      </w:r>
      <w:r w:rsidRPr="002F4F9E">
        <w:rPr>
          <w:lang w:val="ro-RO"/>
        </w:rPr>
        <w:t>: Creează, semnează și verifică jetoane în format JWT conform standardului RFC 7519. După validarea demonstrației ZKP, serverul emite un jeton de acces în format JWT, semnat HS256, delegând autorizarea ulterioară fără reluarea procesului criptografic.</w:t>
      </w:r>
    </w:p>
    <w:p w14:paraId="4CD2025B" w14:textId="5B3A36BF"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Authlib </w:t>
      </w:r>
      <w:r w:rsidR="000741A0">
        <w:rPr>
          <w:color w:val="000000"/>
        </w:rPr>
        <w:fldChar w:fldCharType="begin"/>
      </w:r>
      <w:r w:rsidR="000741A0">
        <w:rPr>
          <w:color w:val="000000"/>
        </w:rPr>
        <w:instrText xml:space="preserve"> ADDIN ZOTERO_ITEM CSL_CITATION {"citationID":"CBic9BDr","properties":{"unsorted":false,"formattedCitation":"[28]","plainCitation":"[28]","noteIndex":0},"citationItems":[{"id":66,"uris":["http://zotero.org/users/local/7DTNwTNu/items/MVX8ICET"],"itemData":{"id":66,"type":"document","title":"Authlib","URL":"https://authlib.org/"}}],"schema":"https://github.com/citation-style-language/schema/raw/master/csl-citation.json"} </w:instrText>
      </w:r>
      <w:r w:rsidR="000741A0">
        <w:rPr>
          <w:color w:val="000000"/>
        </w:rPr>
        <w:fldChar w:fldCharType="separate"/>
      </w:r>
      <w:r w:rsidR="000741A0" w:rsidRPr="000741A0">
        <w:t>[28]</w:t>
      </w:r>
      <w:r w:rsidR="000741A0">
        <w:rPr>
          <w:color w:val="000000"/>
        </w:rPr>
        <w:fldChar w:fldCharType="end"/>
      </w:r>
      <w:r w:rsidRPr="00B64BAD">
        <w:rPr>
          <w:color w:val="000000"/>
        </w:rPr>
        <w:t>: Furnizează o implementare de referință a unui server OAuth 2.0 conform specificațiilor PKCE, cu rol strict analitic, permițând comparația de performanță și securitate între fluxurile tradiționale de autorizare și paradigma ZKP.</w:t>
      </w:r>
    </w:p>
    <w:p w14:paraId="2FB12F68" w14:textId="5AE70BAD" w:rsidR="00B64BAD" w:rsidRPr="00B64BAD" w:rsidRDefault="00B64BAD" w:rsidP="00B64BAD">
      <w:pPr>
        <w:pBdr>
          <w:top w:val="nil"/>
          <w:left w:val="nil"/>
          <w:bottom w:val="nil"/>
          <w:right w:val="nil"/>
          <w:between w:val="nil"/>
        </w:pBdr>
        <w:ind w:firstLine="720"/>
        <w:jc w:val="both"/>
        <w:rPr>
          <w:color w:val="000000"/>
        </w:rPr>
      </w:pPr>
      <w:r w:rsidRPr="00B64BAD">
        <w:rPr>
          <w:color w:val="000000"/>
        </w:rPr>
        <w:t xml:space="preserve">pytest v9.0.3 și Locust </w:t>
      </w:r>
      <w:r w:rsidR="000741A0">
        <w:rPr>
          <w:color w:val="000000"/>
        </w:rPr>
        <w:fldChar w:fldCharType="begin"/>
      </w:r>
      <w:r w:rsidR="000741A0">
        <w:rPr>
          <w:color w:val="000000"/>
        </w:rPr>
        <w:instrText xml:space="preserve"> ADDIN ZOTERO_ITEM CSL_CITATION {"citationID":"8bTRADbA","properties":{"unsorted":false,"formattedCitation":"[29], [30]","plainCitation":"[29], [30]","noteIndex":0},"citationItems":[{"id":68,"uris":["http://zotero.org/users/local/7DTNwTNu/items/DW44AK8I"],"itemData":{"id":68,"type":"document","title":"pytest","URL":"https://docs.pytest.org/"}},{"id":70,"uris":["http://zotero.org/users/local/7DTNwTNu/items/6CLAW5EH"],"itemData":{"id":70,"type":"document","title":"Locust","URL":"https://locust.io/"}}],"schema":"https://github.com/citation-style-language/schema/raw/master/csl-citation.json"} </w:instrText>
      </w:r>
      <w:r w:rsidR="000741A0">
        <w:rPr>
          <w:color w:val="000000"/>
        </w:rPr>
        <w:fldChar w:fldCharType="separate"/>
      </w:r>
      <w:r w:rsidR="000741A0" w:rsidRPr="000741A0">
        <w:t>[29], [30]</w:t>
      </w:r>
      <w:r w:rsidR="000741A0">
        <w:rPr>
          <w:color w:val="000000"/>
        </w:rPr>
        <w:fldChar w:fldCharType="end"/>
      </w:r>
      <w:r w:rsidRPr="00B64BAD">
        <w:rPr>
          <w:color w:val="000000"/>
        </w:rPr>
        <w:t>: Formează nucleul ecosistemului de asigurare a calității. pytest gestionează suita de testare automatizată, acoperind cazuri funcționale pozitive, negative, scenarii limită și vectori de atac criptografici. Locust evaluează încărcarea concurentă, scalabilitatea și debitul de procesare (throughput) prin simularea unui număr mare de utilizatori.</w:t>
      </w:r>
    </w:p>
    <w:p w14:paraId="455658F8" w14:textId="21E3B15A" w:rsidR="00451D6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 xml:space="preserve">cryptography v45.0.1 și sympy </w:t>
      </w:r>
      <w:r w:rsidR="000741A0">
        <w:rPr>
          <w:color w:val="000000"/>
          <w:lang w:val="ro-RO"/>
        </w:rPr>
        <w:fldChar w:fldCharType="begin"/>
      </w:r>
      <w:r w:rsidR="000741A0">
        <w:rPr>
          <w:color w:val="000000"/>
          <w:lang w:val="ro-RO"/>
        </w:rPr>
        <w:instrText xml:space="preserve"> ADDIN ZOTERO_ITEM CSL_CITATION {"citationID":"l6MfA2Gg","properties":{"unsorted":false,"formattedCitation":"[31], [32]","plainCitation":"[31], [32]","noteIndex":0},"citationItems":[{"id":72,"uris":["http://zotero.org/users/local/7DTNwTNu/items/EREMYGUE"],"itemData":{"id":72,"type":"document","title":"cryptography (Python library)","URL":"https://cryptography.io/en/latest/"}},{"id":74,"uris":["http://zotero.org/users/local/7DTNwTNu/items/88GTSA6T"],"itemData":{"id":74,"type":"document","title":"SymPy","URL":"https://www.sympy.org/"}}],"schema":"https://github.com/citation-style-language/schema/raw/master/csl-citation.json"} </w:instrText>
      </w:r>
      <w:r w:rsidR="000741A0">
        <w:rPr>
          <w:color w:val="000000"/>
          <w:lang w:val="ro-RO"/>
        </w:rPr>
        <w:fldChar w:fldCharType="separate"/>
      </w:r>
      <w:r w:rsidR="000741A0" w:rsidRPr="000741A0">
        <w:t>[31], [32]</w:t>
      </w:r>
      <w:r w:rsidR="000741A0">
        <w:rPr>
          <w:color w:val="000000"/>
          <w:lang w:val="ro-RO"/>
        </w:rPr>
        <w:fldChar w:fldCharType="end"/>
      </w:r>
      <w:r w:rsidRPr="002F4F9E">
        <w:rPr>
          <w:color w:val="000000"/>
          <w:lang w:val="ro-RO"/>
        </w:rPr>
        <w:t>: Oferă primitive criptografice și instrumente matematice pentru generarea, validarea și testarea parametrilor grupului criptografic, asigurând rigoarea numerelor prime sigure (safe primes) utilizate ca fundament al prezentei scheme.</w:t>
      </w:r>
    </w:p>
    <w:p w14:paraId="1CA0011B" w14:textId="272E8F51" w:rsidR="00451D6E" w:rsidRDefault="00E33373" w:rsidP="003737E1">
      <w:pPr>
        <w:pStyle w:val="Heading3"/>
        <w:numPr>
          <w:ilvl w:val="2"/>
          <w:numId w:val="5"/>
        </w:numPr>
        <w:ind w:left="426"/>
        <w:rPr>
          <w:b w:val="0"/>
          <w:bCs w:val="0"/>
          <w:i/>
          <w:iCs/>
          <w:sz w:val="26"/>
          <w:szCs w:val="26"/>
        </w:rPr>
      </w:pPr>
      <w:bookmarkStart w:id="15" w:name="_Toc232007475"/>
      <w:r>
        <w:rPr>
          <w:b w:val="0"/>
          <w:bCs w:val="0"/>
          <w:i/>
          <w:iCs/>
          <w:sz w:val="26"/>
          <w:szCs w:val="26"/>
        </w:rPr>
        <w:t>Javascript</w:t>
      </w:r>
      <w:bookmarkEnd w:id="15"/>
    </w:p>
    <w:p w14:paraId="3CF58A4B" w14:textId="061EB17A" w:rsidR="00B64BAD" w:rsidRPr="00B64BAD" w:rsidRDefault="00B64BAD" w:rsidP="00B64BAD">
      <w:pPr>
        <w:pBdr>
          <w:top w:val="nil"/>
          <w:left w:val="nil"/>
          <w:bottom w:val="nil"/>
          <w:right w:val="nil"/>
          <w:between w:val="nil"/>
        </w:pBdr>
        <w:ind w:firstLine="720"/>
        <w:jc w:val="both"/>
        <w:rPr>
          <w:color w:val="000000"/>
        </w:rPr>
      </w:pPr>
      <w:r w:rsidRPr="00B64BAD">
        <w:rPr>
          <w:color w:val="000000"/>
        </w:rPr>
        <w:t>Componenta client a sistemului este construită ca o aplicație web statică, utilizând JavaScript, HTML și CSS fără cadre de lucru externe, pentru a păstra codul simplu și a permite observarea directă a mecanismelor de securitate implicate. JavaScript a fost ales deoarece reprezintă limbajul standard pentru dezvoltarea interfețelor grafice web, fiind suportat nativ de toate browserele moderne fără a necesita instalarea unor componente suplimentare.</w:t>
      </w:r>
    </w:p>
    <w:p w14:paraId="4986CF18"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JavaScript gestionează interfața grafică (formulare, cereri asincrone către server, actualizarea stării) și, totodată, execută calculele criptografice ale protocolului ZKP pe dispozitivul utilizatorului. Prin utilizarea tipului de date BigInt pentru aritmetica de precizie arbitrară și a API-ului Web Crypto pentru generarea de valori aleatorii criptografic sigure, toate operațiile matematice ale schemei (generarea angajamentului, calculul răspunsului) se desfășoară local. Această abordare asigură faptul că parola sau cheia privată nu părăsesc browserul și nu sunt transmise prin rețea în niciun moment al procesului de autentificare.</w:t>
      </w:r>
    </w:p>
    <w:p w14:paraId="0B8834B5" w14:textId="628B408D" w:rsidR="00451D6E" w:rsidRPr="00B64BAD" w:rsidRDefault="00B64BAD" w:rsidP="00B64BAD">
      <w:pPr>
        <w:pBdr>
          <w:top w:val="nil"/>
          <w:left w:val="nil"/>
          <w:bottom w:val="nil"/>
          <w:right w:val="nil"/>
          <w:between w:val="nil"/>
        </w:pBdr>
        <w:ind w:firstLine="720"/>
        <w:jc w:val="both"/>
      </w:pPr>
      <w:r w:rsidRPr="00B64BAD">
        <w:rPr>
          <w:color w:val="000000"/>
        </w:rPr>
        <w:t>În plus, codul include un mecanism de afișare a traficului HTTP, care permite utilizatorului să vizualizeze cererile și răspunsurile schimbate între client și server. Această funcționalitate are un rol didactic și experimental, facilitând compararea directă a mesajelor protocolului.</w:t>
      </w:r>
    </w:p>
    <w:p w14:paraId="24CEFBC1" w14:textId="018CA964" w:rsidR="00AA098E" w:rsidRDefault="00AA098E" w:rsidP="003737E1">
      <w:pPr>
        <w:pStyle w:val="Heading2"/>
        <w:numPr>
          <w:ilvl w:val="1"/>
          <w:numId w:val="5"/>
        </w:numPr>
        <w:ind w:left="426"/>
        <w:rPr>
          <w:sz w:val="26"/>
          <w:szCs w:val="26"/>
        </w:rPr>
      </w:pPr>
      <w:bookmarkStart w:id="16" w:name="_Toc232007476"/>
      <w:r>
        <w:rPr>
          <w:sz w:val="26"/>
          <w:szCs w:val="26"/>
        </w:rPr>
        <w:t>Cerin</w:t>
      </w:r>
      <w:r w:rsidR="007A136D">
        <w:rPr>
          <w:sz w:val="26"/>
          <w:szCs w:val="26"/>
        </w:rPr>
        <w:t>ț</w:t>
      </w:r>
      <w:r>
        <w:rPr>
          <w:sz w:val="26"/>
          <w:szCs w:val="26"/>
        </w:rPr>
        <w:t>e func</w:t>
      </w:r>
      <w:r w:rsidR="007A136D">
        <w:rPr>
          <w:sz w:val="26"/>
          <w:szCs w:val="26"/>
        </w:rPr>
        <w:t>ț</w:t>
      </w:r>
      <w:r>
        <w:rPr>
          <w:sz w:val="26"/>
          <w:szCs w:val="26"/>
        </w:rPr>
        <w:t>ionale</w:t>
      </w:r>
      <w:bookmarkEnd w:id="16"/>
    </w:p>
    <w:p w14:paraId="469590C5" w14:textId="3267FD31" w:rsidR="003737E1" w:rsidRPr="003737E1" w:rsidRDefault="00AA098E" w:rsidP="003737E1">
      <w:pPr>
        <w:pStyle w:val="Heading3"/>
        <w:numPr>
          <w:ilvl w:val="2"/>
          <w:numId w:val="5"/>
        </w:numPr>
        <w:ind w:left="426"/>
        <w:rPr>
          <w:b w:val="0"/>
          <w:bCs w:val="0"/>
          <w:i/>
          <w:iCs/>
          <w:sz w:val="26"/>
          <w:szCs w:val="26"/>
        </w:rPr>
      </w:pPr>
      <w:bookmarkStart w:id="17" w:name="_Toc232007477"/>
      <w:r w:rsidRPr="003737E1">
        <w:rPr>
          <w:b w:val="0"/>
          <w:bCs w:val="0"/>
          <w:i/>
          <w:iCs/>
          <w:sz w:val="26"/>
          <w:szCs w:val="26"/>
        </w:rPr>
        <w:t>Actorii Sistemului</w:t>
      </w:r>
      <w:bookmarkEnd w:id="17"/>
    </w:p>
    <w:p w14:paraId="5E662A74" w14:textId="0DA65E74" w:rsidR="00B64BAD" w:rsidRDefault="00B64BAD" w:rsidP="00B64BAD">
      <w:pPr>
        <w:pBdr>
          <w:top w:val="nil"/>
          <w:left w:val="nil"/>
          <w:bottom w:val="nil"/>
          <w:right w:val="nil"/>
          <w:between w:val="nil"/>
        </w:pBdr>
        <w:ind w:firstLine="720"/>
        <w:jc w:val="both"/>
        <w:rPr>
          <w:color w:val="000000"/>
        </w:rPr>
      </w:pPr>
      <w:r w:rsidRPr="00B64BAD">
        <w:rPr>
          <w:color w:val="000000"/>
        </w:rPr>
        <w:t>Sistemul implică trei roluri logice distincte, dintre care unele sunt colocate în cadrul prototipului pe același server:</w:t>
      </w:r>
    </w:p>
    <w:p w14:paraId="4806BF6F" w14:textId="77777777" w:rsidR="002F4F9E"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t>Clientul (Solicitant / Prover): Reprezentat de aplicația web rulată în browserul utilizatorului. Acesta deține local parola (din care se derivează cheia privată) și execută calculele matematice ale schemei pentru a-și demonstra identitatea fără a transmite secretul.</w:t>
      </w:r>
    </w:p>
    <w:p w14:paraId="0B4A0E92" w14:textId="12725A81"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 xml:space="preserve">Serverul de Autentificare (Verificator / Emitent de Token): Stochează exclusiv cheia </w:t>
      </w:r>
      <w:r w:rsidRPr="00B64BAD">
        <w:rPr>
          <w:color w:val="000000"/>
        </w:rPr>
        <w:lastRenderedPageBreak/>
        <w:t>publică a utilizatorului, generează provocarea de sesiune, verifică dovada matematică primită de la client și emite jetoane de acces în format JWT.</w:t>
      </w:r>
    </w:p>
    <w:p w14:paraId="5913FB7A" w14:textId="7A46DAEF" w:rsidR="00B64BAD" w:rsidRP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Serverul de Resurse: Componenta logică, în prototip găzduită pe același server, care permite accesul la datele protejate strict pe baza jetonului de acces emis în urma autentificării.</w:t>
      </w:r>
    </w:p>
    <w:p w14:paraId="2D5EAE08" w14:textId="77777777" w:rsidR="007E3412" w:rsidRDefault="00B64BAD" w:rsidP="00B64BAD">
      <w:pPr>
        <w:pBdr>
          <w:top w:val="nil"/>
          <w:left w:val="nil"/>
          <w:bottom w:val="nil"/>
          <w:right w:val="nil"/>
          <w:between w:val="nil"/>
        </w:pBdr>
        <w:ind w:firstLine="720"/>
        <w:jc w:val="both"/>
        <w:rPr>
          <w:color w:val="000000"/>
        </w:rPr>
      </w:pPr>
      <w:r w:rsidRPr="00B64BAD">
        <w:rPr>
          <w:color w:val="000000"/>
        </w:rPr>
        <w:t>În scop experimental, arhitectura include și un Server de Autorizare OAuth 2.0, implementat în două variante personalizate și o variantă bazată pe biblioteca Authlib, utilizat pentru evaluarea comparativă a fluxurilor de securitate.</w:t>
      </w:r>
    </w:p>
    <w:p w14:paraId="21F45AA1" w14:textId="6CF687E0" w:rsidR="00B84989" w:rsidRPr="0084171A" w:rsidRDefault="007A1477" w:rsidP="007E3412">
      <w:pPr>
        <w:pStyle w:val="Heading3"/>
        <w:numPr>
          <w:ilvl w:val="2"/>
          <w:numId w:val="5"/>
        </w:numPr>
        <w:ind w:left="426"/>
        <w:rPr>
          <w:b w:val="0"/>
          <w:bCs w:val="0"/>
          <w:i/>
          <w:iCs/>
          <w:sz w:val="26"/>
          <w:szCs w:val="26"/>
        </w:rPr>
      </w:pPr>
      <w:bookmarkStart w:id="18" w:name="_Toc232007478"/>
      <w:r w:rsidRPr="0084171A">
        <w:rPr>
          <w:b w:val="0"/>
          <w:bCs w:val="0"/>
          <w:i/>
          <w:iCs/>
          <w:sz w:val="26"/>
          <w:szCs w:val="26"/>
        </w:rPr>
        <w:t>Definirea fluxului de autentificare</w:t>
      </w:r>
      <w:bookmarkEnd w:id="18"/>
    </w:p>
    <w:p w14:paraId="027849D0" w14:textId="028DC9BD" w:rsidR="00B64BAD" w:rsidRPr="00D12440" w:rsidRDefault="00B64BAD" w:rsidP="00D12440">
      <w:pPr>
        <w:pBdr>
          <w:top w:val="nil"/>
          <w:left w:val="nil"/>
          <w:bottom w:val="nil"/>
          <w:right w:val="nil"/>
          <w:between w:val="nil"/>
        </w:pBdr>
        <w:ind w:firstLine="720"/>
        <w:jc w:val="both"/>
        <w:rPr>
          <w:color w:val="000000"/>
          <w:lang w:val="ro-RO"/>
        </w:rPr>
      </w:pPr>
      <w:r w:rsidRPr="00B64BAD">
        <w:rPr>
          <w:color w:val="000000"/>
        </w:rPr>
        <w:t>Pentru a asigura o validare criptografică și o integrare cu mecanismele de autorizare delegată, sistemul trebuie să respecte un flux operațional pe mai multe etape. În prima etapă, se execută un pre-schimb al parametrilor publici (</w:t>
      </w:r>
      <w:r w:rsidR="00CF47AB">
        <w:rPr>
          <w:color w:val="000000"/>
        </w:rPr>
        <w:t>„</w:t>
      </w:r>
      <w:r w:rsidRPr="00B64BAD">
        <w:rPr>
          <w:color w:val="000000"/>
        </w:rPr>
        <w:t>Handshake</w:t>
      </w:r>
      <w:r w:rsidR="00CF47AB">
        <w:rPr>
          <w:color w:val="000000"/>
        </w:rPr>
        <w:t>”</w:t>
      </w:r>
      <w:r w:rsidRPr="00B64BAD">
        <w:rPr>
          <w:color w:val="000000"/>
        </w:rPr>
        <w:t xml:space="preserve"> - engl.), clientul obține parametrii criptografici globali ai grupului (P, G) printr-un punct terminal dedicat. Această abordare previne atacurile de tip Logjam</w:t>
      </w:r>
      <w:r w:rsidR="00134B8E">
        <w:rPr>
          <w:color w:val="000000"/>
        </w:rPr>
        <w:t xml:space="preserve"> </w:t>
      </w:r>
      <w:r w:rsidR="000741A0">
        <w:rPr>
          <w:color w:val="000000"/>
        </w:rPr>
        <w:fldChar w:fldCharType="begin"/>
      </w:r>
      <w:r w:rsidR="000741A0">
        <w:rPr>
          <w:color w:val="000000"/>
        </w:rPr>
        <w:instrText xml:space="preserve"> ADDIN ZOTERO_ITEM CSL_CITATION {"citationID":"y3wUV1hN","properties":{"unsorted":false,"formattedCitation":"[33]","plainCitation":"[33]","noteIndex":0},"citationItems":[{"id":96,"uris":["http://zotero.org/users/local/7DTNwTNu/items/Z5KDBISE"],"itemData":{"id":96,"type":"paper-conference","container-title":"Proceedings of the 22nd ACM SIGSAC Conference on Computer and Communications Security (CCS)","title":"Imperfect Forward Secrecy: How Diffie-Hellman Fails in Practice (Logjam Attack)","URL":"https://weakdh.org/","author":[{"family":"Adrian","given":"David"},{"literal":"others"}],"issued":{"date-parts":[["2015"]]}}}],"schema":"https://github.com/citation-style-language/schema/raw/master/csl-citation.json"} </w:instrText>
      </w:r>
      <w:r w:rsidR="000741A0">
        <w:rPr>
          <w:color w:val="000000"/>
        </w:rPr>
        <w:fldChar w:fldCharType="separate"/>
      </w:r>
      <w:r w:rsidR="000741A0" w:rsidRPr="000741A0">
        <w:t>[33]</w:t>
      </w:r>
      <w:r w:rsidR="000741A0">
        <w:rPr>
          <w:color w:val="000000"/>
        </w:rPr>
        <w:fldChar w:fldCharType="end"/>
      </w:r>
      <w:r w:rsidRPr="00B64BAD">
        <w:rPr>
          <w:color w:val="000000"/>
        </w:rPr>
        <w:t xml:space="preserve">, astfel, prin utilizarea unor parametri specifici fiecărui server, se evită vulnerabilitatea în fața unui pre-calcul comun (utilizând algoritmi precum Number Field Sieve) realizat de un adversar asupra unui grup standardizat comun. În etapa de înregistrare, clientul generează local perechea de chei și transmite valoarea publică </w:t>
      </w:r>
      <w:r w:rsidR="006105E8">
        <w:rPr>
          <w:color w:val="000000"/>
          <w:lang w:val="ro-RO"/>
        </w:rPr>
        <w:t>din</w:t>
      </w:r>
      <w:r w:rsidR="00D12440" w:rsidRPr="00D12440">
        <w:rPr>
          <w:color w:val="000000"/>
          <w:lang w:val="ro-RO"/>
        </w:rPr>
        <w:t xml:space="preserve"> (1)</w:t>
      </w:r>
      <w:r w:rsidR="00D12440">
        <w:rPr>
          <w:color w:val="000000"/>
          <w:lang w:val="ro-RO"/>
        </w:rPr>
        <w:t xml:space="preserve"> </w:t>
      </w:r>
      <w:r w:rsidRPr="00B64BAD">
        <w:rPr>
          <w:color w:val="000000"/>
        </w:rPr>
        <w:t xml:space="preserve">alături de un identificator (`client_id`), serverul stocând doar această asociere. </w:t>
      </w:r>
      <w:r w:rsidR="004A1B68">
        <w:rPr>
          <w:color w:val="000000"/>
        </w:rPr>
        <w:t>Î</w:t>
      </w:r>
      <w:r w:rsidRPr="00B64BAD">
        <w:rPr>
          <w:color w:val="000000"/>
        </w:rPr>
        <w:t>n ce</w:t>
      </w:r>
      <w:r w:rsidR="00AE79B1">
        <w:rPr>
          <w:color w:val="000000"/>
        </w:rPr>
        <w:t>a</w:t>
      </w:r>
      <w:r w:rsidRPr="00B64BAD">
        <w:rPr>
          <w:color w:val="000000"/>
        </w:rPr>
        <w:t xml:space="preserve"> de</w:t>
      </w:r>
      <w:r w:rsidR="00B8416A">
        <w:rPr>
          <w:color w:val="000000"/>
        </w:rPr>
        <w:t>-</w:t>
      </w:r>
      <w:r w:rsidR="00AE79B1">
        <w:rPr>
          <w:color w:val="000000"/>
        </w:rPr>
        <w:t>a</w:t>
      </w:r>
      <w:r w:rsidRPr="00B64BAD">
        <w:rPr>
          <w:color w:val="000000"/>
        </w:rPr>
        <w:t xml:space="preserve"> treia etapă, autentificarea, se desfășoară în patru pași:</w:t>
      </w:r>
    </w:p>
    <w:p w14:paraId="5274689D" w14:textId="04B9A4E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 xml:space="preserve">Angajament: Clientul calculează un angajament criptografic efemer </w:t>
      </w:r>
      <w:r w:rsidR="00D12440">
        <w:rPr>
          <w:color w:val="000000"/>
        </w:rPr>
        <w:t>din formula (2)</w:t>
      </w:r>
      <w:r w:rsidRPr="00B64BAD">
        <w:rPr>
          <w:color w:val="000000"/>
        </w:rPr>
        <w:t xml:space="preserve"> și îl transmite serverului împreună cu client_id, fără a expune parola.</w:t>
      </w:r>
    </w:p>
    <w:p w14:paraId="1F13F941"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Provocarea: Serverul generează un număr aleatoriu unic, asociat sesiunii curente și contextului de rețea, pe care îl transmite clientului.</w:t>
      </w:r>
    </w:p>
    <w:p w14:paraId="43DD9796"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Soluția: Clientul calculează și transmite dovada matematică (s) utilizând secretul propriu, angajamentul inițial și provocarea primită.</w:t>
      </w:r>
    </w:p>
    <w:p w14:paraId="010FEF68" w14:textId="3711DC9A" w:rsidR="00B64BAD" w:rsidRPr="00D12440" w:rsidRDefault="00B64BAD" w:rsidP="00D12440">
      <w:pPr>
        <w:pStyle w:val="ListParagraph"/>
        <w:numPr>
          <w:ilvl w:val="0"/>
          <w:numId w:val="9"/>
        </w:numPr>
        <w:pBdr>
          <w:top w:val="nil"/>
          <w:left w:val="nil"/>
          <w:bottom w:val="nil"/>
          <w:right w:val="nil"/>
          <w:between w:val="nil"/>
        </w:pBdr>
        <w:jc w:val="both"/>
        <w:rPr>
          <w:color w:val="000000"/>
          <w:lang w:val="ro-RO"/>
        </w:rPr>
      </w:pPr>
      <w:r w:rsidRPr="00B64BAD">
        <w:rPr>
          <w:color w:val="000000"/>
        </w:rPr>
        <w:t xml:space="preserve">Verificarea: Serverul validează matematic dovada prin egalitatea </w:t>
      </w:r>
      <w:r w:rsidR="00D12440" w:rsidRPr="00D12440">
        <w:rPr>
          <w:color w:val="000000"/>
          <w:lang w:val="ro-RO"/>
        </w:rPr>
        <w:t>din (4) și (5)</w:t>
      </w:r>
      <w:r w:rsidR="00D12440">
        <w:rPr>
          <w:color w:val="000000"/>
          <w:lang w:val="ro-RO"/>
        </w:rPr>
        <w:t xml:space="preserve">. </w:t>
      </w:r>
      <w:r w:rsidRPr="00D12440">
        <w:rPr>
          <w:color w:val="000000"/>
        </w:rPr>
        <w:t xml:space="preserve">Dacă </w:t>
      </w:r>
      <w:r w:rsidR="00D12440" w:rsidRPr="00D12440">
        <w:rPr>
          <w:color w:val="000000"/>
          <w:lang w:val="ro-RO"/>
        </w:rPr>
        <w:t>condiția</w:t>
      </w:r>
      <w:r w:rsidR="00D12440">
        <w:rPr>
          <w:color w:val="000000"/>
          <w:lang w:val="ro-RO"/>
        </w:rPr>
        <w:t xml:space="preserve"> </w:t>
      </w:r>
      <w:r w:rsidRPr="00D12440">
        <w:rPr>
          <w:color w:val="000000"/>
        </w:rPr>
        <w:t>este satisfăcută, identitatea clientului este confirmată.</w:t>
      </w:r>
    </w:p>
    <w:p w14:paraId="57C6B5CC" w14:textId="103D2C42" w:rsidR="00451D6E" w:rsidRDefault="00B64BAD" w:rsidP="00B64BAD">
      <w:pPr>
        <w:pBdr>
          <w:top w:val="nil"/>
          <w:left w:val="nil"/>
          <w:bottom w:val="nil"/>
          <w:right w:val="nil"/>
          <w:between w:val="nil"/>
        </w:pBdr>
        <w:ind w:firstLine="720"/>
        <w:jc w:val="both"/>
        <w:rPr>
          <w:color w:val="000000"/>
        </w:rPr>
      </w:pPr>
      <w:r w:rsidRPr="00B64BAD">
        <w:rPr>
          <w:color w:val="000000"/>
        </w:rPr>
        <w:t>În urma verificării, serverul emite un jeton de acces în format JWT, semnat, cu valabilitate limitată în timp. Clientul utilizează acest jeton ca Bearer Token pentru accesul ulterior la resurse, fără a relua protocolul.</w:t>
      </w:r>
    </w:p>
    <w:p w14:paraId="3FC192F2" w14:textId="4D542AEC" w:rsidR="00B84989" w:rsidRPr="0084171A" w:rsidRDefault="00B84989" w:rsidP="007E3412">
      <w:pPr>
        <w:pStyle w:val="Heading3"/>
        <w:numPr>
          <w:ilvl w:val="2"/>
          <w:numId w:val="5"/>
        </w:numPr>
        <w:ind w:left="426"/>
        <w:rPr>
          <w:b w:val="0"/>
          <w:bCs w:val="0"/>
          <w:i/>
          <w:iCs/>
          <w:sz w:val="26"/>
          <w:szCs w:val="26"/>
        </w:rPr>
      </w:pPr>
      <w:bookmarkStart w:id="19" w:name="_Toc232007479"/>
      <w:r w:rsidRPr="0084171A">
        <w:rPr>
          <w:b w:val="0"/>
          <w:bCs w:val="0"/>
          <w:i/>
          <w:iCs/>
          <w:sz w:val="26"/>
          <w:szCs w:val="26"/>
        </w:rPr>
        <w:t>Constr</w:t>
      </w:r>
      <w:r w:rsidR="007A136D">
        <w:rPr>
          <w:b w:val="0"/>
          <w:bCs w:val="0"/>
          <w:i/>
          <w:iCs/>
          <w:sz w:val="26"/>
          <w:szCs w:val="26"/>
        </w:rPr>
        <w:t>â</w:t>
      </w:r>
      <w:r w:rsidRPr="0084171A">
        <w:rPr>
          <w:b w:val="0"/>
          <w:bCs w:val="0"/>
          <w:i/>
          <w:iCs/>
          <w:sz w:val="26"/>
          <w:szCs w:val="26"/>
        </w:rPr>
        <w:t>ngeri de securitate</w:t>
      </w:r>
      <w:bookmarkEnd w:id="19"/>
    </w:p>
    <w:p w14:paraId="0F4B250E" w14:textId="77777777" w:rsidR="00B64BAD" w:rsidRDefault="00B64BAD" w:rsidP="00B64BAD">
      <w:pPr>
        <w:pBdr>
          <w:top w:val="nil"/>
          <w:left w:val="nil"/>
          <w:bottom w:val="nil"/>
          <w:right w:val="nil"/>
          <w:between w:val="nil"/>
        </w:pBdr>
        <w:ind w:firstLine="720"/>
        <w:jc w:val="both"/>
        <w:rPr>
          <w:color w:val="000000"/>
        </w:rPr>
      </w:pPr>
      <w:r w:rsidRPr="00B64BAD">
        <w:rPr>
          <w:color w:val="000000"/>
        </w:rPr>
        <w:t>Securitatea sistemului este asigurată prin respectarea unor constrângeri stricte de proiectare:</w:t>
      </w:r>
    </w:p>
    <w:p w14:paraId="10A6AD55"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ZKP și reziliență la interceptare (Anti-Sniffing): În niciun moment al protocolului, parola sau cheia privată nu traversează rețeaua, nici măcar în format criptat. Sistemul permite autentificarea sigură chiar și pe canale nesigure sau compromise (deși criptarea de transport HTTPS adaugă un nivel de securitate suplimentar, nu este o precondiție pentru protejarea secretului).</w:t>
      </w:r>
    </w:p>
    <w:p w14:paraId="0C32BD01" w14:textId="5DCF8C8A"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Protecție la atacuri tip replay și legarea de canalul de comunicare: Transcrisul unei autentificări interceptate nu poate fi refolosit într-o altă sesiune. Sistemul garantează că un jeton de acces emis este criptografic legat de sesiunea ZKP care l-a generat, prevenind transferul jetonului între contexte de rețea diferite</w:t>
      </w:r>
      <w:r w:rsidR="00B8793C">
        <w:rPr>
          <w:color w:val="000000"/>
        </w:rPr>
        <w:fldChar w:fldCharType="begin"/>
      </w:r>
      <w:r w:rsidR="00B8793C">
        <w:rPr>
          <w:color w:val="000000"/>
        </w:rPr>
        <w:instrText xml:space="preserve"> ADDIN ZOTERO_ITEM CSL_CITATION {"citationID":"FzMkGziN","properties":{"unsorted":false,"formattedCitation":"[34]","plainCitation":"[34]","noteIndex":0},"citationItems":[{"id":76,"uris":["http://zotero.org/users/local/7DTNwTNu/items/E6HWNAAJ"],"itemData":{"id":76,"type":"document","title":"OWASP Testing Guide: Session Management","URL":"https://owasp.org/www-project-web-security-testing-guide/latest/4-Web_Application_Security_Testing/06-Session_Management_Testing/"}}],"schema":"https://github.com/citation-style-language/schema/raw/master/csl-citation.json"} </w:instrText>
      </w:r>
      <w:r w:rsidR="00B8793C">
        <w:rPr>
          <w:color w:val="000000"/>
        </w:rPr>
        <w:fldChar w:fldCharType="separate"/>
      </w:r>
      <w:r w:rsidR="00B8793C" w:rsidRPr="00B8793C">
        <w:t>[34]</w:t>
      </w:r>
      <w:r w:rsidR="00B8793C">
        <w:rPr>
          <w:color w:val="000000"/>
        </w:rPr>
        <w:fldChar w:fldCharType="end"/>
      </w:r>
      <w:r w:rsidRPr="00B64BAD">
        <w:rPr>
          <w:color w:val="000000"/>
        </w:rPr>
        <w:t>.</w:t>
      </w:r>
    </w:p>
    <w:p w14:paraId="60B38540" w14:textId="3734CCCE" w:rsidR="00B64BAD"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t>Separarea resurselor: Serverul trebuie să valideze jetonul de acces în format JWT exclusiv prin verificarea semnăturii, fără a reexecuta procesul criptografic ZKP.</w:t>
      </w:r>
    </w:p>
    <w:p w14:paraId="5DDF26EE"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 xml:space="preserve">Validarea parametrilor: Valorile publice recepționate de la client trebuie validate </w:t>
      </w:r>
      <w:r w:rsidRPr="00B64BAD">
        <w:rPr>
          <w:color w:val="000000"/>
        </w:rPr>
        <w:lastRenderedPageBreak/>
        <w:t>matematic ca membri legitimi ai subgrupului corect. Cererile invalide, datele malformate și tentativele de fraudă trebuie respinse fără a genera erori de server.</w:t>
      </w:r>
    </w:p>
    <w:p w14:paraId="017640E6" w14:textId="11DC3F53" w:rsidR="00AA098E" w:rsidRPr="00B64BAD" w:rsidRDefault="00B64BAD" w:rsidP="00AA098E">
      <w:pPr>
        <w:pStyle w:val="ListParagraph"/>
        <w:numPr>
          <w:ilvl w:val="0"/>
          <w:numId w:val="9"/>
        </w:numPr>
        <w:pBdr>
          <w:top w:val="nil"/>
          <w:left w:val="nil"/>
          <w:bottom w:val="nil"/>
          <w:right w:val="nil"/>
          <w:between w:val="nil"/>
        </w:pBdr>
        <w:jc w:val="both"/>
        <w:rPr>
          <w:color w:val="000000"/>
        </w:rPr>
      </w:pPr>
      <w:r w:rsidRPr="00B64BAD">
        <w:rPr>
          <w:color w:val="000000"/>
        </w:rPr>
        <w:t>Transparență și Lipsa Anonimizării Identității: Sistemul permite auditarea traficului și evaluarea comparativă a protocoalelor. Identificatorul client_id este transmis în clar în fazele de înregistrare și angajament. Protocolul protejează exclusiv secretul de autentificare, nu și metadatele de identitate.</w:t>
      </w:r>
    </w:p>
    <w:p w14:paraId="7D392DD8" w14:textId="7454599E" w:rsidR="00451D6E" w:rsidRPr="008F699F" w:rsidRDefault="00000000" w:rsidP="008F699F">
      <w:pPr>
        <w:pStyle w:val="Heading2"/>
        <w:numPr>
          <w:ilvl w:val="1"/>
          <w:numId w:val="5"/>
        </w:numPr>
        <w:ind w:left="426"/>
        <w:rPr>
          <w:sz w:val="26"/>
          <w:szCs w:val="26"/>
        </w:rPr>
      </w:pPr>
      <w:bookmarkStart w:id="20" w:name="_Toc232007480"/>
      <w:r w:rsidRPr="008F699F">
        <w:rPr>
          <w:sz w:val="26"/>
          <w:szCs w:val="26"/>
        </w:rPr>
        <w:t xml:space="preserve">Arhitectura </w:t>
      </w:r>
      <w:r w:rsidR="00A22267" w:rsidRPr="008F699F">
        <w:rPr>
          <w:sz w:val="26"/>
          <w:szCs w:val="26"/>
        </w:rPr>
        <w:t>aplicației</w:t>
      </w:r>
      <w:bookmarkEnd w:id="20"/>
    </w:p>
    <w:p w14:paraId="51823581" w14:textId="70530B1D" w:rsidR="00451D6E" w:rsidRDefault="002F4F9E" w:rsidP="00B64BAD">
      <w:pPr>
        <w:pBdr>
          <w:top w:val="nil"/>
          <w:left w:val="nil"/>
          <w:bottom w:val="nil"/>
          <w:right w:val="nil"/>
          <w:between w:val="nil"/>
        </w:pBdr>
        <w:ind w:firstLine="720"/>
        <w:jc w:val="both"/>
        <w:rPr>
          <w:color w:val="000000"/>
        </w:rPr>
      </w:pPr>
      <w:r w:rsidRPr="002F4F9E">
        <w:rPr>
          <w:color w:val="000000"/>
        </w:rPr>
        <w:t>Sistemul este organizat pe trei niveluri funcționale: prezentare, aplicație și date. Această separare permite delimitarea clară a responsabilităților fiecărui strat și decuplarea logicii de securitate de restul componentelor. Comunicarea dintre niveluri se realizează prin cereri HTTP asincrone, iar baza criptografică a întregului sistem este problema logaritmului discret pe grupuri finite, implementată prin schema de identificare prezentată. Succesiunea etapelor prin care clientul și serverul interacționează pe parcursul înregistrării și autentificării a fost descrisă în secțiunea I.3.2, iar detalierea acestora la nivel de implementare, însoțită de diagramele de secvență corespunzătoare, se regăsește în secțiunea II.1.</w:t>
      </w:r>
    </w:p>
    <w:p w14:paraId="35F758CD" w14:textId="49BBE7C8" w:rsidR="00A22267" w:rsidRPr="0084171A" w:rsidRDefault="00000000" w:rsidP="0084171A">
      <w:pPr>
        <w:pStyle w:val="Heading3"/>
        <w:numPr>
          <w:ilvl w:val="2"/>
          <w:numId w:val="5"/>
        </w:numPr>
        <w:ind w:left="426"/>
        <w:rPr>
          <w:b w:val="0"/>
          <w:bCs w:val="0"/>
          <w:i/>
          <w:iCs/>
          <w:sz w:val="26"/>
          <w:szCs w:val="26"/>
        </w:rPr>
      </w:pPr>
      <w:bookmarkStart w:id="21" w:name="_Toc232007481"/>
      <w:r w:rsidRPr="0084171A">
        <w:rPr>
          <w:b w:val="0"/>
          <w:bCs w:val="0"/>
          <w:i/>
          <w:iCs/>
          <w:sz w:val="26"/>
          <w:szCs w:val="26"/>
        </w:rPr>
        <w:t>Nivel de prezentar</w:t>
      </w:r>
      <w:r w:rsidR="00A22267" w:rsidRPr="0084171A">
        <w:rPr>
          <w:b w:val="0"/>
          <w:bCs w:val="0"/>
          <w:i/>
          <w:iCs/>
          <w:sz w:val="26"/>
          <w:szCs w:val="26"/>
        </w:rPr>
        <w:t>e</w:t>
      </w:r>
      <w:bookmarkEnd w:id="21"/>
    </w:p>
    <w:p w14:paraId="690EB24B" w14:textId="66CB961C" w:rsidR="00451D6E" w:rsidRDefault="00B64BAD" w:rsidP="00B64BAD">
      <w:pPr>
        <w:pBdr>
          <w:top w:val="nil"/>
          <w:left w:val="nil"/>
          <w:bottom w:val="nil"/>
          <w:right w:val="nil"/>
          <w:between w:val="nil"/>
        </w:pBdr>
        <w:ind w:firstLine="720"/>
        <w:jc w:val="both"/>
        <w:rPr>
          <w:color w:val="000000"/>
          <w:lang w:val="ro-RO"/>
        </w:rPr>
      </w:pPr>
      <w:r w:rsidRPr="00B64BAD">
        <w:rPr>
          <w:color w:val="000000"/>
          <w:lang w:val="ro-RO"/>
        </w:rPr>
        <w:t>Nivelul de prezentare se ocupă de interacțiunea cu utilizatorul, afișarea datelor și execuția calculelor locale. Construit cu tehnologii web standard, acest nivel ghidează utilizatorul prin trei etape: afișarea ecranului introductiv, generarea perechii de chei criptografice și transmiterea valorii publice în cadrul înregistrării, respectiv execuția protocolului cu cunoștințe zero în cadrul autentificării. Tot la acest nivel este integrat un monitor de rețea în timp real, care permite utilizatorului să inspecteze traficul HTTP.</w:t>
      </w:r>
    </w:p>
    <w:p w14:paraId="6892BB7F" w14:textId="30CA0976" w:rsidR="00A22267" w:rsidRPr="0084171A" w:rsidRDefault="00A22267" w:rsidP="0084171A">
      <w:pPr>
        <w:pStyle w:val="Heading3"/>
        <w:numPr>
          <w:ilvl w:val="2"/>
          <w:numId w:val="5"/>
        </w:numPr>
        <w:ind w:left="426"/>
        <w:rPr>
          <w:b w:val="0"/>
          <w:bCs w:val="0"/>
          <w:i/>
          <w:iCs/>
          <w:sz w:val="26"/>
          <w:szCs w:val="26"/>
        </w:rPr>
      </w:pPr>
      <w:bookmarkStart w:id="22" w:name="_Toc232007482"/>
      <w:r w:rsidRPr="0084171A">
        <w:rPr>
          <w:b w:val="0"/>
          <w:bCs w:val="0"/>
          <w:i/>
          <w:iCs/>
          <w:sz w:val="26"/>
          <w:szCs w:val="26"/>
        </w:rPr>
        <w:t>Nivel de aplicație</w:t>
      </w:r>
      <w:bookmarkEnd w:id="22"/>
    </w:p>
    <w:p w14:paraId="2B678C92" w14:textId="52A91778" w:rsidR="00451D6E" w:rsidRDefault="002F4F9E" w:rsidP="00B64BAD">
      <w:pPr>
        <w:pBdr>
          <w:top w:val="nil"/>
          <w:left w:val="nil"/>
          <w:bottom w:val="nil"/>
          <w:right w:val="nil"/>
          <w:between w:val="nil"/>
        </w:pBdr>
        <w:ind w:firstLine="720"/>
        <w:jc w:val="both"/>
        <w:rPr>
          <w:color w:val="000000"/>
          <w:lang w:val="ro-RO"/>
        </w:rPr>
      </w:pPr>
      <w:r w:rsidRPr="002F4F9E">
        <w:rPr>
          <w:color w:val="000000"/>
          <w:lang w:val="ro-RO"/>
        </w:rPr>
        <w:t>Nivelul de aplicație conține logica de procesare și gestionează punctele de acces HTTP. Acest strat, scris în Python cu ajutorul micro-framework-ului Flask, verifică dacă valorile criptografice primite aparțin subgrupului de ordin Q, administrează fluxurile de autorizare și păstrează starea temporară a sesiunilor între etapele protocolului, folosind un sistem de stocare volatil. După o verificare reușită, serverul emite un jeton de acces în format JWT, compus din antet, sarcină utilă și semnătură criptografică. Un aspect important al acestui nivel este legarea de canal: serverul nu verifică dovezile izolat, ci le leagă de contextul HTTP curent, care include adresa de rețea, antetul User-Agent, identificatorul de sesiune și identitatea clientului, prevenind astfel atacurile de interceptare și retransmisie (relay și session hijacking).</w:t>
      </w:r>
    </w:p>
    <w:p w14:paraId="381DE8C5" w14:textId="292E8C18" w:rsidR="00451D6E" w:rsidRPr="0084171A" w:rsidRDefault="00A22267" w:rsidP="0084171A">
      <w:pPr>
        <w:pStyle w:val="Heading3"/>
        <w:numPr>
          <w:ilvl w:val="2"/>
          <w:numId w:val="5"/>
        </w:numPr>
        <w:ind w:left="426"/>
        <w:rPr>
          <w:b w:val="0"/>
          <w:bCs w:val="0"/>
          <w:i/>
          <w:iCs/>
          <w:sz w:val="26"/>
          <w:szCs w:val="26"/>
        </w:rPr>
      </w:pPr>
      <w:bookmarkStart w:id="23" w:name="_Toc232007483"/>
      <w:r w:rsidRPr="0084171A">
        <w:rPr>
          <w:b w:val="0"/>
          <w:bCs w:val="0"/>
          <w:i/>
          <w:iCs/>
          <w:sz w:val="26"/>
          <w:szCs w:val="26"/>
        </w:rPr>
        <w:t>Nivel de date</w:t>
      </w:r>
      <w:bookmarkEnd w:id="23"/>
    </w:p>
    <w:p w14:paraId="574A352D" w14:textId="043D1FD2" w:rsidR="00B64BAD" w:rsidRPr="00B64BAD" w:rsidRDefault="00B64BAD" w:rsidP="00B64BAD">
      <w:pPr>
        <w:pBdr>
          <w:top w:val="nil"/>
          <w:left w:val="nil"/>
          <w:bottom w:val="nil"/>
          <w:right w:val="nil"/>
          <w:between w:val="nil"/>
        </w:pBdr>
        <w:ind w:firstLine="720"/>
        <w:jc w:val="both"/>
        <w:rPr>
          <w:color w:val="000000"/>
          <w:lang w:val="ro-RO"/>
        </w:rPr>
      </w:pPr>
      <w:r w:rsidRPr="00B64BAD">
        <w:rPr>
          <w:color w:val="000000"/>
          <w:lang w:val="ro-RO"/>
        </w:rPr>
        <w:t>Nivelul de date asigură stocarea informației printr-o bază de date relațională, accesată prin abstractizări ORM. Baza de date păstrează trei categorii de informații: identitatea publică a utilizatorului, referințele jetoanelor emise și datele personale protejate. Aspectul cel mai relevant al acestui nivel este modul în care sunt tratate credențialele: serverul nu stochează parola în clar, nici sub formă de hash și nici scalarul privat asociat. Singura valoare criptografică păstrată pentru verificare este cheia publică</w:t>
      </w:r>
      <w:r>
        <w:rPr>
          <w:color w:val="000000"/>
          <w:lang w:val="ro-RO"/>
        </w:rPr>
        <w:t>.</w:t>
      </w:r>
    </w:p>
    <w:p w14:paraId="7CC641BF" w14:textId="336E6807" w:rsidR="00451D6E" w:rsidRDefault="00451D6E" w:rsidP="00A22267">
      <w:pPr>
        <w:pBdr>
          <w:top w:val="nil"/>
          <w:left w:val="nil"/>
          <w:bottom w:val="nil"/>
          <w:right w:val="nil"/>
          <w:between w:val="nil"/>
        </w:pBdr>
        <w:ind w:firstLine="720"/>
        <w:jc w:val="both"/>
        <w:rPr>
          <w:color w:val="000000"/>
        </w:rPr>
      </w:pPr>
    </w:p>
    <w:p w14:paraId="13C7DB83" w14:textId="77777777" w:rsidR="00451D6E" w:rsidRDefault="00451D6E" w:rsidP="00FE4B6E">
      <w:pPr>
        <w:pBdr>
          <w:top w:val="nil"/>
          <w:left w:val="nil"/>
          <w:bottom w:val="nil"/>
          <w:right w:val="nil"/>
          <w:between w:val="nil"/>
        </w:pBdr>
        <w:jc w:val="both"/>
        <w:rPr>
          <w:color w:val="000000"/>
        </w:rPr>
      </w:pPr>
    </w:p>
    <w:p w14:paraId="753CFDEA" w14:textId="77777777" w:rsidR="00451D6E" w:rsidRDefault="00000000" w:rsidP="00225E43">
      <w:pPr>
        <w:pStyle w:val="Heading1"/>
        <w:numPr>
          <w:ilvl w:val="0"/>
          <w:numId w:val="5"/>
        </w:numPr>
        <w:ind w:left="426"/>
      </w:pPr>
      <w:bookmarkStart w:id="24" w:name="_Toc232007484"/>
      <w:r>
        <w:lastRenderedPageBreak/>
        <w:t>Funcționalitate și implementare</w:t>
      </w:r>
      <w:bookmarkEnd w:id="24"/>
    </w:p>
    <w:p w14:paraId="3FE5E53B" w14:textId="63762AE7" w:rsidR="00451D6E" w:rsidRPr="00B64BAD" w:rsidRDefault="002F4F9E" w:rsidP="00B64BAD">
      <w:pPr>
        <w:pBdr>
          <w:top w:val="nil"/>
          <w:left w:val="nil"/>
          <w:bottom w:val="nil"/>
          <w:right w:val="nil"/>
          <w:between w:val="nil"/>
        </w:pBdr>
        <w:ind w:firstLine="720"/>
        <w:jc w:val="both"/>
        <w:rPr>
          <w:color w:val="000000"/>
          <w:lang w:val="ro-RO"/>
        </w:rPr>
      </w:pPr>
      <w:r w:rsidRPr="002F4F9E">
        <w:rPr>
          <w:color w:val="000000"/>
          <w:lang w:val="ro-RO"/>
        </w:rPr>
        <w:t>Acest capitol detaliază implementarea protocolului de autentificare descris în capitolul anterior. Sunt prezentate fluxurile de înregistrare, autentificare și consum al jetonului de acces în format JWT prin diagrame de secvență, formalizarea matematică a schemei și fragmentele de cod relevante.</w:t>
      </w:r>
    </w:p>
    <w:p w14:paraId="6A68EDC1" w14:textId="2C6F65F7" w:rsidR="00451D6E" w:rsidRDefault="00A22267" w:rsidP="00225E43">
      <w:pPr>
        <w:pStyle w:val="Heading2"/>
        <w:numPr>
          <w:ilvl w:val="1"/>
          <w:numId w:val="5"/>
        </w:numPr>
        <w:ind w:left="426"/>
      </w:pPr>
      <w:bookmarkStart w:id="25" w:name="_w24psx4ihnkr" w:colFirst="0" w:colLast="0"/>
      <w:bookmarkStart w:id="26" w:name="_Toc232007485"/>
      <w:bookmarkEnd w:id="25"/>
      <w:r>
        <w:rPr>
          <w:sz w:val="26"/>
          <w:szCs w:val="26"/>
        </w:rPr>
        <w:t>Modelarea fluxurilor de date</w:t>
      </w:r>
      <w:bookmarkEnd w:id="26"/>
      <w:r>
        <w:rPr>
          <w:sz w:val="26"/>
          <w:szCs w:val="26"/>
        </w:rPr>
        <w:t xml:space="preserve"> </w:t>
      </w:r>
    </w:p>
    <w:p w14:paraId="5675FFEB" w14:textId="437D8FD7" w:rsidR="00451D6E" w:rsidRDefault="007A136D" w:rsidP="00225E43">
      <w:pPr>
        <w:pStyle w:val="Heading3"/>
        <w:numPr>
          <w:ilvl w:val="2"/>
          <w:numId w:val="5"/>
        </w:numPr>
        <w:ind w:left="426"/>
        <w:rPr>
          <w:b w:val="0"/>
          <w:bCs w:val="0"/>
          <w:i/>
          <w:iCs/>
          <w:sz w:val="26"/>
          <w:szCs w:val="26"/>
        </w:rPr>
      </w:pPr>
      <w:bookmarkStart w:id="27" w:name="_Toc232007486"/>
      <w:r>
        <w:rPr>
          <w:b w:val="0"/>
          <w:bCs w:val="0"/>
          <w:i/>
          <w:iCs/>
          <w:sz w:val="26"/>
          <w:szCs w:val="26"/>
        </w:rPr>
        <w:t>Î</w:t>
      </w:r>
      <w:r w:rsidR="00A22267">
        <w:rPr>
          <w:b w:val="0"/>
          <w:bCs w:val="0"/>
          <w:i/>
          <w:iCs/>
          <w:sz w:val="26"/>
          <w:szCs w:val="26"/>
        </w:rPr>
        <w:t>nregistrare</w:t>
      </w:r>
      <w:r w:rsidR="00703DE7">
        <w:rPr>
          <w:b w:val="0"/>
          <w:bCs w:val="0"/>
          <w:i/>
          <w:iCs/>
          <w:sz w:val="26"/>
          <w:szCs w:val="26"/>
        </w:rPr>
        <w:t>a</w:t>
      </w:r>
      <w:bookmarkEnd w:id="27"/>
    </w:p>
    <w:p w14:paraId="0A88F277" w14:textId="03BCC268" w:rsidR="007A52A9" w:rsidRPr="007A52A9" w:rsidRDefault="007A52A9" w:rsidP="007A52A9">
      <w:pPr>
        <w:pBdr>
          <w:top w:val="nil"/>
          <w:left w:val="nil"/>
          <w:bottom w:val="nil"/>
          <w:right w:val="nil"/>
          <w:between w:val="nil"/>
        </w:pBdr>
        <w:ind w:firstLine="720"/>
        <w:jc w:val="both"/>
        <w:rPr>
          <w:color w:val="000000"/>
        </w:rPr>
      </w:pPr>
      <w:r w:rsidRPr="007A52A9">
        <w:rPr>
          <w:color w:val="000000"/>
        </w:rPr>
        <w:t xml:space="preserve">Fluxul de înregistrare reprezintă prima interacțiune a unui utilizator nou cu platforma și constituie etapa de provizionare a identității </w:t>
      </w:r>
      <w:r w:rsidR="004A1B68">
        <w:rPr>
          <w:color w:val="000000"/>
        </w:rPr>
        <w:t>utilizatorului</w:t>
      </w:r>
      <w:r w:rsidRPr="007A52A9">
        <w:rPr>
          <w:color w:val="000000"/>
        </w:rPr>
        <w:t xml:space="preserve"> în sistem (</w:t>
      </w:r>
      <w:r w:rsidR="0019377D">
        <w:rPr>
          <w:color w:val="000000"/>
        </w:rPr>
        <w:t>Figura</w:t>
      </w:r>
      <w:r w:rsidRPr="007A52A9">
        <w:rPr>
          <w:color w:val="000000"/>
        </w:rPr>
        <w:t xml:space="preserve"> 1). Procesul este inițiat din interfața grafică, unde utilizatorul introduce un identificator unic (client_id) și o parolă, </w:t>
      </w:r>
      <w:r w:rsidR="004A1B68">
        <w:rPr>
          <w:color w:val="000000"/>
        </w:rPr>
        <w:t>urmand sa fie transmis doar parametrul y catre server.</w:t>
      </w:r>
    </w:p>
    <w:p w14:paraId="1E4BCE67" w14:textId="4348DC42" w:rsidR="002F4F9E" w:rsidRPr="002F4F9E" w:rsidRDefault="002F4F9E" w:rsidP="006105E8">
      <w:pPr>
        <w:pBdr>
          <w:top w:val="nil"/>
          <w:left w:val="nil"/>
          <w:bottom w:val="nil"/>
          <w:right w:val="nil"/>
          <w:between w:val="nil"/>
        </w:pBdr>
        <w:ind w:firstLine="720"/>
        <w:jc w:val="both"/>
        <w:rPr>
          <w:color w:val="000000"/>
          <w:lang w:val="ro-RO"/>
        </w:rPr>
      </w:pPr>
      <w:r w:rsidRPr="002F4F9E">
        <w:rPr>
          <w:color w:val="000000"/>
          <w:lang w:val="ro-RO"/>
        </w:rPr>
        <w:t xml:space="preserve">Aplicația client solicită de la server parametrii criptografici printr-o cerere GET /parameters, la care serverul răspunde cu valorile P și G (codul de stare HTTP 200). Pe baza acestora, clientul derivă local cheia privată x prin aplicarea funcției scrypt asupra parolei și a identificatorului, rezultatul fiind redus modular la ordinul subgrupului Q, apoi calculează cheia publică y </w:t>
      </w:r>
      <w:r w:rsidR="006105E8" w:rsidRPr="006105E8">
        <w:rPr>
          <w:color w:val="000000"/>
          <w:lang w:val="ro-RO"/>
        </w:rPr>
        <w:t>conform (1)</w:t>
      </w:r>
      <w:r w:rsidRPr="002F4F9E">
        <w:rPr>
          <w:color w:val="000000"/>
          <w:lang w:val="ro-RO"/>
        </w:rPr>
        <w:t>. Întreaga operație criptografică se desfășoară exclusiv în browserul utilizatorului, garantând proprietatea de cunoștințe zero a protocolului. După finalizarea calculelor, clientul transmite către server o cerere POST /register conținând exclusiv perechea (client_id, secret: y).</w:t>
      </w:r>
    </w:p>
    <w:p w14:paraId="6A1FCD3B" w14:textId="2D31C8B7" w:rsidR="0025105F" w:rsidRPr="0025105F" w:rsidRDefault="007A52A9" w:rsidP="007A52A9">
      <w:pPr>
        <w:pBdr>
          <w:top w:val="nil"/>
          <w:left w:val="nil"/>
          <w:bottom w:val="nil"/>
          <w:right w:val="nil"/>
          <w:between w:val="nil"/>
        </w:pBdr>
        <w:ind w:firstLine="720"/>
        <w:jc w:val="both"/>
        <w:rPr>
          <w:color w:val="000000"/>
        </w:rPr>
      </w:pPr>
      <w:r w:rsidRPr="007A52A9">
        <w:rPr>
          <w:color w:val="000000"/>
        </w:rPr>
        <w:t>La recepția cererii, serverul execută trei verificări succesive înainte de a persista datele. Mai întâi, se validează completitudinea parametrilor, iar în cazul absenței câmpului client_id sau</w:t>
      </w:r>
      <w:r w:rsidR="004A1B68">
        <w:rPr>
          <w:color w:val="000000"/>
        </w:rPr>
        <w:t xml:space="preserve"> </w:t>
      </w:r>
      <w:r w:rsidRPr="007A52A9">
        <w:rPr>
          <w:color w:val="000000"/>
        </w:rPr>
        <w:t xml:space="preserve">secret_y cererea este respinsă cu codul de stare HTTP 400. Ulterior, serverul verifică apartenența valorii publice la subgrupul de ordin Q prin evaluarea condițiilor 1 &lt; y &lt; P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Q</m:t>
            </m:r>
          </m:sup>
        </m:sSup>
      </m:oMath>
      <w:r w:rsidR="004E4621">
        <w:rPr>
          <w:color w:val="000000"/>
        </w:rPr>
        <w:t xml:space="preserve"> </w:t>
      </w:r>
      <w:r w:rsidRPr="007A52A9">
        <w:rPr>
          <w:color w:val="000000"/>
        </w:rPr>
        <w:t>≡ 1 mod P, respingând cu codul HTTP 422 orice valoare criptografică neconformă care ar putea compromite securitatea verificărilor ulterioare. În final, se interoghează baza de date pentru a determina unicitatea identificatorului: dacă acesta nu există, se inserează înregistrarea și serverul returnează codul HTTP 201, iar dacă este deja asociat unui cont existent, cererea este respinsă cu codul HTTP 409, prevenind suprascrierea silențioasă a cheii publice.</w:t>
      </w:r>
    </w:p>
    <w:p w14:paraId="55C5A61F" w14:textId="07E4F1D5" w:rsidR="007A52A9" w:rsidRDefault="007A52A9" w:rsidP="007A52A9">
      <w:pPr>
        <w:pBdr>
          <w:top w:val="nil"/>
          <w:left w:val="nil"/>
          <w:bottom w:val="nil"/>
          <w:right w:val="nil"/>
          <w:between w:val="nil"/>
        </w:pBdr>
        <w:ind w:firstLine="720"/>
        <w:jc w:val="both"/>
        <w:rPr>
          <w:color w:val="000000"/>
          <w:lang w:val="ro-RO"/>
        </w:rPr>
      </w:pPr>
      <w:r w:rsidRPr="007A52A9">
        <w:rPr>
          <w:color w:val="000000"/>
          <w:lang w:val="ro-RO"/>
        </w:rPr>
        <w:t>La finalizarea cu succes a procesului, interfața grafică afișează un mesaj de confirmare. Din acest moment, serverul stochează exclusiv cheia publică y asociată identificatorului, fără a deține vreo informație referitoare la parola sau la cheia privată a utilizatorului.</w:t>
      </w:r>
    </w:p>
    <w:p w14:paraId="5195BBC2" w14:textId="6D6F625E" w:rsidR="007A52A9" w:rsidRPr="007A52A9" w:rsidRDefault="007A52A9" w:rsidP="007A52A9">
      <w:pPr>
        <w:pBdr>
          <w:top w:val="nil"/>
          <w:left w:val="nil"/>
          <w:bottom w:val="nil"/>
          <w:right w:val="nil"/>
          <w:between w:val="nil"/>
        </w:pBdr>
        <w:ind w:firstLine="720"/>
        <w:jc w:val="both"/>
        <w:rPr>
          <w:color w:val="000000"/>
          <w:lang w:val="ro-RO"/>
        </w:rPr>
      </w:pPr>
      <w:r>
        <w:rPr>
          <w:noProof/>
        </w:rPr>
        <w:lastRenderedPageBreak/>
        <w:drawing>
          <wp:anchor distT="0" distB="0" distL="114300" distR="114300" simplePos="0" relativeHeight="251672576" behindDoc="0" locked="0" layoutInCell="1" allowOverlap="1" wp14:anchorId="2B86B9E0" wp14:editId="22377A37">
            <wp:simplePos x="0" y="0"/>
            <wp:positionH relativeFrom="page">
              <wp:align>center</wp:align>
            </wp:positionH>
            <wp:positionV relativeFrom="paragraph">
              <wp:posOffset>212090</wp:posOffset>
            </wp:positionV>
            <wp:extent cx="5379720" cy="5313680"/>
            <wp:effectExtent l="0" t="0" r="0" b="0"/>
            <wp:wrapTopAndBottom/>
            <wp:docPr id="2003078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79720" cy="5313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909518" w14:textId="1C330C36" w:rsidR="005F1D52" w:rsidRP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 xml:space="preserve">Figura 1. </w:t>
      </w:r>
      <w:r w:rsidRPr="005F1D52">
        <w:rPr>
          <w:i/>
          <w:iCs/>
          <w:color w:val="004586"/>
          <w:sz w:val="22"/>
          <w:szCs w:val="22"/>
        </w:rPr>
        <w:t>Fluxul de inregistrare</w:t>
      </w:r>
      <w:r>
        <w:rPr>
          <w:i/>
          <w:iCs/>
          <w:color w:val="004586"/>
          <w:sz w:val="22"/>
          <w:szCs w:val="22"/>
        </w:rPr>
        <w:t>.</w:t>
      </w:r>
    </w:p>
    <w:p w14:paraId="176A4869" w14:textId="26911E2B" w:rsidR="00451D6E" w:rsidRDefault="00A22267" w:rsidP="00225E43">
      <w:pPr>
        <w:pStyle w:val="Heading3"/>
        <w:numPr>
          <w:ilvl w:val="2"/>
          <w:numId w:val="5"/>
        </w:numPr>
        <w:ind w:left="426"/>
        <w:rPr>
          <w:b w:val="0"/>
          <w:bCs w:val="0"/>
          <w:i/>
          <w:iCs/>
          <w:sz w:val="26"/>
          <w:szCs w:val="26"/>
        </w:rPr>
      </w:pPr>
      <w:bookmarkStart w:id="28" w:name="_Toc232007487"/>
      <w:r>
        <w:rPr>
          <w:b w:val="0"/>
          <w:bCs w:val="0"/>
          <w:i/>
          <w:iCs/>
          <w:sz w:val="26"/>
          <w:szCs w:val="26"/>
        </w:rPr>
        <w:t>Autentificare</w:t>
      </w:r>
      <w:r w:rsidR="00703DE7">
        <w:rPr>
          <w:b w:val="0"/>
          <w:bCs w:val="0"/>
          <w:i/>
          <w:iCs/>
          <w:sz w:val="26"/>
          <w:szCs w:val="26"/>
        </w:rPr>
        <w:t>a</w:t>
      </w:r>
      <w:bookmarkEnd w:id="28"/>
    </w:p>
    <w:p w14:paraId="1079B3B6" w14:textId="59A8B833" w:rsidR="007A52A9" w:rsidRPr="007A52A9" w:rsidRDefault="002F4F9E" w:rsidP="007A52A9">
      <w:pPr>
        <w:pBdr>
          <w:top w:val="nil"/>
          <w:left w:val="nil"/>
          <w:bottom w:val="nil"/>
          <w:right w:val="nil"/>
          <w:between w:val="nil"/>
        </w:pBdr>
        <w:ind w:firstLine="720"/>
        <w:jc w:val="both"/>
        <w:rPr>
          <w:color w:val="000000"/>
        </w:rPr>
      </w:pPr>
      <w:r w:rsidRPr="002F4F9E">
        <w:rPr>
          <w:color w:val="000000"/>
        </w:rPr>
        <w:t>Fluxul de autentificare implementează schema de autentificare în două etape distincte, fiecare corespunzând unei cereri HTTP separate: faza de angajament și faza de verificare. Procesul este inițiat din interfața grafică, unde utilizatorul introduce identificatorul și parola, iar aplicația client derivă local cheia privată prin aceeași funcție scrypt utilizată la înregistrare. Înainte de a detalia pașii protocolului, sunt definite în continuare fundamentele matematice pe care se sprijină întregul flux.</w:t>
      </w:r>
    </w:p>
    <w:p w14:paraId="3C28A657" w14:textId="01488708"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angajament, clientul solicită parametrii criptografici publici prin cererea GET /parameters, apoi generează un nonce aleatoriu utilizând generatorul criptografic nativ al browserului (window.crypto.getRandomValues) și calculează angajamentul criptografic efemer conform ecuației definite în secțiunea II.2.1. Aceste valori sunt transmise prin cererea POST /login/commit conținând identificatorul client_id și angajamentul commitment_t.</w:t>
      </w:r>
    </w:p>
    <w:p w14:paraId="5E01B5C5" w14:textId="5D36A16C" w:rsidR="007A52A9" w:rsidRPr="0025105F" w:rsidRDefault="007A52A9" w:rsidP="007A52A9">
      <w:pPr>
        <w:pBdr>
          <w:top w:val="nil"/>
          <w:left w:val="nil"/>
          <w:bottom w:val="nil"/>
          <w:right w:val="nil"/>
          <w:between w:val="nil"/>
        </w:pBdr>
        <w:ind w:firstLine="720"/>
        <w:jc w:val="both"/>
        <w:rPr>
          <w:color w:val="000000"/>
        </w:rPr>
      </w:pPr>
      <w:r w:rsidRPr="007A52A9">
        <w:rPr>
          <w:color w:val="000000"/>
        </w:rPr>
        <w:t xml:space="preserve">La recepția cererii, serverul verifică prezența parametrilor obligatori, respingând cu codul HTTP 400 cererile incomplete. Ulterior, se validează apartenența angajamentului la subgrupul de </w:t>
      </w:r>
      <w:r w:rsidRPr="007A52A9">
        <w:rPr>
          <w:color w:val="000000"/>
        </w:rPr>
        <w:lastRenderedPageBreak/>
        <w:t>ordin Q, cererile cu valori neconforme fiind respinse cu codul HTTP 422. Serverul interoghează apoi baza de date pentru a confirma existența utilizatorului, returnând codul HTTP 404 în cazul unui identificator neînregistrat. Dacă toate verificările sunt satisfăcute, serverul generează un identificator unic de sesiune (session_id) prin intermediul unui generator criptografic de numere pseudoaleatoare (CSPRNG), calculează valoarea de legare a sesiunii conform (2) din secțiunea II.2.1, apoi derivă provocarea pe baza acestei valori. Starea temporară a sesiunii, conținând angajamentul, provocarea, valoarea de legare, adresa de rețea și marca temporală, este persistată în memoria volatilă, iar serverul răspunde clientului cu perechea (session_id, challenge_c) (</w:t>
      </w:r>
      <w:r w:rsidR="0019377D">
        <w:rPr>
          <w:color w:val="000000"/>
        </w:rPr>
        <w:t>Figura</w:t>
      </w:r>
      <w:r w:rsidRPr="007A52A9">
        <w:rPr>
          <w:color w:val="000000"/>
        </w:rPr>
        <w:t xml:space="preserve"> 2).</w:t>
      </w:r>
    </w:p>
    <w:p w14:paraId="430FCB89" w14:textId="57964C98" w:rsidR="00194A0B" w:rsidRDefault="00194A0B" w:rsidP="00194A0B">
      <w:pPr>
        <w:pBdr>
          <w:top w:val="nil"/>
          <w:left w:val="nil"/>
          <w:bottom w:val="nil"/>
          <w:right w:val="nil"/>
          <w:between w:val="nil"/>
        </w:pBdr>
        <w:jc w:val="both"/>
        <w:rPr>
          <w:color w:val="000000"/>
        </w:rPr>
      </w:pPr>
    </w:p>
    <w:p w14:paraId="772F6997" w14:textId="31DAD5A2" w:rsidR="005F1D52" w:rsidRPr="005F1D52" w:rsidRDefault="007A52A9" w:rsidP="005F1D52">
      <w:pPr>
        <w:pBdr>
          <w:top w:val="nil"/>
          <w:left w:val="nil"/>
          <w:bottom w:val="nil"/>
          <w:right w:val="nil"/>
          <w:between w:val="nil"/>
        </w:pBdr>
        <w:jc w:val="center"/>
        <w:rPr>
          <w:i/>
          <w:iCs/>
          <w:color w:val="004586"/>
          <w:sz w:val="22"/>
          <w:szCs w:val="22"/>
        </w:rPr>
      </w:pPr>
      <w:r>
        <w:rPr>
          <w:noProof/>
        </w:rPr>
        <w:drawing>
          <wp:anchor distT="0" distB="0" distL="114300" distR="114300" simplePos="0" relativeHeight="251673600" behindDoc="0" locked="0" layoutInCell="1" allowOverlap="1" wp14:anchorId="5BBC0931" wp14:editId="1F0C5B61">
            <wp:simplePos x="0" y="0"/>
            <wp:positionH relativeFrom="page">
              <wp:posOffset>1304290</wp:posOffset>
            </wp:positionH>
            <wp:positionV relativeFrom="paragraph">
              <wp:posOffset>46355</wp:posOffset>
            </wp:positionV>
            <wp:extent cx="4951730" cy="5297805"/>
            <wp:effectExtent l="0" t="0" r="0" b="0"/>
            <wp:wrapTopAndBottom/>
            <wp:docPr id="572699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1730" cy="529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1D52" w:rsidRPr="005F1D52">
        <w:rPr>
          <w:i/>
          <w:iCs/>
          <w:color w:val="004586"/>
          <w:sz w:val="22"/>
          <w:szCs w:val="22"/>
        </w:rPr>
        <w:t xml:space="preserve"> </w:t>
      </w:r>
      <w:r w:rsidR="005F1D52">
        <w:rPr>
          <w:i/>
          <w:iCs/>
          <w:color w:val="004586"/>
          <w:sz w:val="22"/>
          <w:szCs w:val="22"/>
        </w:rPr>
        <w:t xml:space="preserve">Figura 2. </w:t>
      </w:r>
      <w:r w:rsidR="005F1D52" w:rsidRPr="005F1D52">
        <w:rPr>
          <w:i/>
          <w:iCs/>
          <w:color w:val="004586"/>
          <w:sz w:val="22"/>
          <w:szCs w:val="22"/>
        </w:rPr>
        <w:t xml:space="preserve">Fluxul de </w:t>
      </w:r>
      <w:r w:rsidR="005F1D52">
        <w:rPr>
          <w:i/>
          <w:iCs/>
          <w:color w:val="004586"/>
          <w:sz w:val="22"/>
          <w:szCs w:val="22"/>
        </w:rPr>
        <w:t>angajament.</w:t>
      </w:r>
    </w:p>
    <w:p w14:paraId="252AEBE2" w14:textId="77777777" w:rsidR="0025105F" w:rsidRPr="0025105F" w:rsidRDefault="0025105F" w:rsidP="0025105F">
      <w:pPr>
        <w:pBdr>
          <w:top w:val="nil"/>
          <w:left w:val="nil"/>
          <w:bottom w:val="nil"/>
          <w:right w:val="nil"/>
          <w:between w:val="nil"/>
        </w:pBdr>
        <w:ind w:firstLine="720"/>
        <w:jc w:val="both"/>
        <w:rPr>
          <w:color w:val="000000"/>
        </w:rPr>
      </w:pPr>
    </w:p>
    <w:p w14:paraId="7A09653C" w14:textId="79285469" w:rsidR="007A52A9" w:rsidRDefault="007A52A9" w:rsidP="007A52A9">
      <w:pPr>
        <w:pBdr>
          <w:top w:val="nil"/>
          <w:left w:val="nil"/>
          <w:bottom w:val="nil"/>
          <w:right w:val="nil"/>
          <w:between w:val="nil"/>
        </w:pBdr>
        <w:ind w:firstLine="720"/>
        <w:jc w:val="both"/>
        <w:rPr>
          <w:color w:val="000000"/>
        </w:rPr>
      </w:pPr>
      <w:r w:rsidRPr="007A52A9">
        <w:rPr>
          <w:color w:val="000000"/>
        </w:rPr>
        <w:t>Spre deosebire de standardul Schnorr convențional, prezenta soluție tehnologică derivă provocarea printr-un mecanism riguros de legare a sesiunii, ancorând transcrisul criptografic de contextul rețelei observat la nivel de server:</w:t>
      </w:r>
    </w:p>
    <w:tbl>
      <w:tblPr>
        <w:tblW w:w="9355" w:type="dxa"/>
        <w:tblLayout w:type="fixed"/>
        <w:tblLook w:val="0400" w:firstRow="0" w:lastRow="0" w:firstColumn="0" w:lastColumn="0" w:noHBand="0" w:noVBand="1"/>
      </w:tblPr>
      <w:tblGrid>
        <w:gridCol w:w="8315"/>
        <w:gridCol w:w="1040"/>
      </w:tblGrid>
      <w:tr w:rsidR="00956F04" w14:paraId="0776593F" w14:textId="77777777" w:rsidTr="0052707F">
        <w:trPr>
          <w:tblHeader/>
        </w:trPr>
        <w:tc>
          <w:tcPr>
            <w:tcW w:w="8315" w:type="dxa"/>
            <w:tcMar>
              <w:top w:w="55" w:type="dxa"/>
              <w:left w:w="55" w:type="dxa"/>
              <w:bottom w:w="55" w:type="dxa"/>
              <w:right w:w="55" w:type="dxa"/>
            </w:tcMar>
            <w:vAlign w:val="center"/>
          </w:tcPr>
          <w:p w14:paraId="6F5DC4D5" w14:textId="1EDC0D99" w:rsidR="00956F04" w:rsidRDefault="00956F04"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c=int</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SHA256</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Addr </m:t>
                        </m:r>
                        <m:ctrlPr>
                          <w:rPr>
                            <w:rFonts w:ascii="Cambria Math" w:eastAsia="Cambria Math" w:hAnsi="Cambria Math" w:cs="Cambria Math"/>
                            <w:i/>
                            <w:color w:val="000000"/>
                            <w:lang w:val="en-US"/>
                          </w:rPr>
                        </m:ctrlPr>
                      </m:e>
                    </m:d>
                    <m:r>
                      <w:rPr>
                        <w:rFonts w:ascii="Cambria Math" w:eastAsia="Cambria Math" w:hAnsi="Cambria Math" w:cs="Cambria Math"/>
                        <w:color w:val="000000"/>
                        <w:lang w:val="en-US"/>
                      </w:rPr>
                      <m:t xml:space="preserve"> UA </m:t>
                    </m:r>
                    <m:ctrlPr>
                      <w:rPr>
                        <w:rFonts w:ascii="Cambria Math" w:eastAsia="Cambria Math" w:hAnsi="Cambria Math" w:cs="Cambria Math"/>
                        <w:i/>
                        <w:color w:val="000000"/>
                        <w:lang w:val="en-US"/>
                      </w:rPr>
                    </m:ctrlPr>
                  </m:e>
                </m:d>
                <m:r>
                  <w:rPr>
                    <w:rFonts w:ascii="Cambria Math" w:eastAsia="Cambria Math" w:hAnsi="Cambria Math" w:cs="Cambria Math"/>
                    <w:color w:val="000000"/>
                  </w:rPr>
                  <m:t xml:space="preserve"> SID </m:t>
                </m:r>
                <m:d>
                  <m:dPr>
                    <m:begChr m:val="|"/>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CID </m:t>
                    </m:r>
                  </m:e>
                </m:d>
                <m:r>
                  <w:rPr>
                    <w:rFonts w:ascii="Cambria Math" w:eastAsia="Cambria Math" w:hAnsi="Cambria Math" w:cs="Cambria Math"/>
                    <w:color w:val="000000"/>
                  </w:rPr>
                  <m:t xml:space="preserve"> t)) mod Q</m:t>
                </m:r>
              </m:oMath>
            </m:oMathPara>
          </w:p>
        </w:tc>
        <w:tc>
          <w:tcPr>
            <w:tcW w:w="1040" w:type="dxa"/>
            <w:tcMar>
              <w:top w:w="55" w:type="dxa"/>
              <w:left w:w="55" w:type="dxa"/>
              <w:bottom w:w="55" w:type="dxa"/>
              <w:right w:w="55" w:type="dxa"/>
            </w:tcMar>
            <w:vAlign w:val="center"/>
          </w:tcPr>
          <w:p w14:paraId="7B55038E" w14:textId="25FAAF77" w:rsidR="00956F04" w:rsidRDefault="00956F04" w:rsidP="0052707F">
            <w:pPr>
              <w:pBdr>
                <w:top w:val="nil"/>
                <w:left w:val="nil"/>
                <w:bottom w:val="nil"/>
                <w:right w:val="nil"/>
                <w:between w:val="nil"/>
              </w:pBdr>
              <w:spacing w:line="264" w:lineRule="auto"/>
              <w:jc w:val="right"/>
              <w:rPr>
                <w:color w:val="000000"/>
              </w:rPr>
            </w:pPr>
            <w:r>
              <w:rPr>
                <w:color w:val="000000"/>
              </w:rPr>
              <w:t>(3)</w:t>
            </w:r>
          </w:p>
        </w:tc>
      </w:tr>
    </w:tbl>
    <w:p w14:paraId="5D03A1A9" w14:textId="77777777" w:rsidR="00956F04" w:rsidRDefault="00956F04" w:rsidP="007A52A9">
      <w:pPr>
        <w:pBdr>
          <w:top w:val="nil"/>
          <w:left w:val="nil"/>
          <w:bottom w:val="nil"/>
          <w:right w:val="nil"/>
          <w:between w:val="nil"/>
        </w:pBdr>
        <w:ind w:firstLine="720"/>
        <w:jc w:val="both"/>
        <w:rPr>
          <w:color w:val="000000"/>
        </w:rPr>
      </w:pPr>
    </w:p>
    <w:p w14:paraId="65249E56" w14:textId="77777777" w:rsidR="005F1D52" w:rsidRPr="007A52A9" w:rsidRDefault="005F1D52" w:rsidP="007A52A9">
      <w:pPr>
        <w:pBdr>
          <w:top w:val="nil"/>
          <w:left w:val="nil"/>
          <w:bottom w:val="nil"/>
          <w:right w:val="nil"/>
          <w:between w:val="nil"/>
        </w:pBdr>
        <w:ind w:firstLine="720"/>
        <w:jc w:val="both"/>
        <w:rPr>
          <w:color w:val="000000"/>
        </w:rPr>
      </w:pPr>
    </w:p>
    <w:p w14:paraId="11EA7FFE" w14:textId="77777777" w:rsidR="007A52A9" w:rsidRPr="007A52A9" w:rsidRDefault="007A52A9" w:rsidP="00956F04">
      <w:pPr>
        <w:pBdr>
          <w:top w:val="nil"/>
          <w:left w:val="nil"/>
          <w:bottom w:val="nil"/>
          <w:right w:val="nil"/>
          <w:between w:val="nil"/>
        </w:pBdr>
        <w:jc w:val="both"/>
        <w:rPr>
          <w:color w:val="000000"/>
        </w:rPr>
      </w:pPr>
    </w:p>
    <w:p w14:paraId="7747147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Addr: adresa TCP a partenerului de rețea </w:t>
      </w:r>
    </w:p>
    <w:p w14:paraId="012EB328" w14:textId="77777777" w:rsidR="00956F04" w:rsidRDefault="007A52A9" w:rsidP="007A52A9">
      <w:pPr>
        <w:pBdr>
          <w:top w:val="nil"/>
          <w:left w:val="nil"/>
          <w:bottom w:val="nil"/>
          <w:right w:val="nil"/>
          <w:between w:val="nil"/>
        </w:pBdr>
        <w:ind w:firstLine="720"/>
        <w:jc w:val="both"/>
        <w:rPr>
          <w:color w:val="000000"/>
        </w:rPr>
      </w:pPr>
      <w:r w:rsidRPr="007A52A9">
        <w:rPr>
          <w:color w:val="000000"/>
        </w:rPr>
        <w:t>UA: agentul utilizator (User-Agent)</w:t>
      </w:r>
    </w:p>
    <w:p w14:paraId="459DC712"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SID: identificatorul unic și temporar al sesiunii </w:t>
      </w:r>
    </w:p>
    <w:p w14:paraId="5A97E9F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CID: identificatorul asociat clientului </w:t>
      </w:r>
    </w:p>
    <w:p w14:paraId="7A474492" w14:textId="50EACBC3" w:rsidR="007A52A9" w:rsidRPr="007A52A9" w:rsidRDefault="007A52A9" w:rsidP="007A52A9">
      <w:pPr>
        <w:pBdr>
          <w:top w:val="nil"/>
          <w:left w:val="nil"/>
          <w:bottom w:val="nil"/>
          <w:right w:val="nil"/>
          <w:between w:val="nil"/>
        </w:pBdr>
        <w:ind w:firstLine="720"/>
        <w:jc w:val="both"/>
        <w:rPr>
          <w:color w:val="000000"/>
        </w:rPr>
      </w:pPr>
      <w:r w:rsidRPr="007A52A9">
        <w:rPr>
          <w:color w:val="000000"/>
        </w:rPr>
        <w:t>t: angajamentul criptografic recepționat anterior</w:t>
      </w:r>
    </w:p>
    <w:p w14:paraId="7D9B50ED" w14:textId="56F4C722"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verificare, clientul calculează dovada matematică conform ecuației de răspuns definite în secțiunea II.2.1 și o transmite prin cererea POST /login/verify, incluzând valoarea solution_s în corpul JSON și identificatorul de sesiune în antetul X-Auth-Session.</w:t>
      </w:r>
    </w:p>
    <w:p w14:paraId="28AA25B2" w14:textId="26D06321" w:rsidR="0025105F" w:rsidRDefault="007A52A9" w:rsidP="007A52A9">
      <w:pPr>
        <w:pBdr>
          <w:top w:val="nil"/>
          <w:left w:val="nil"/>
          <w:bottom w:val="nil"/>
          <w:right w:val="nil"/>
          <w:between w:val="nil"/>
        </w:pBdr>
        <w:ind w:firstLine="720"/>
        <w:jc w:val="both"/>
        <w:rPr>
          <w:color w:val="000000"/>
        </w:rPr>
      </w:pPr>
      <w:r w:rsidRPr="007A52A9">
        <w:rPr>
          <w:color w:val="000000"/>
        </w:rPr>
        <w:t>La recepția cererii, serverul execută o succesiune de verificări de securitate. Se validează existența sesiunii asociate identificatorului transmis, respingând cu codul HTTP 404 sesiunile inexistente. Se verifică dacă sesiunea nu a depășit intervalul de valabilitate, sesiunile expirate fiind șterse și respinse cu codul HTTP 401. Se controlează dacă valoarea răspunsului se încadrează în intervalul valid admis matematic, respingând cu codul HTTP 422 soluțiile în afara domeniului. Serverul recalculează apoi valoarea de legare a sesiunii pe baza contextului HTTP curent și o compară cu cea stocată la momentul angajamentului, respingând cu codul HTTP 401 orice neconcordanță, mecanism care previne atacurile de interceptare și retransmisie (relay și session hijacking). După parcurgerea tuturor verificărilor preliminare, serverul citește cheia publică a utilizatorului din baza de date și evaluează egalitatea Schnorr conform (1) din secțiunea II.2.1. Dacă dovada este validă, serverul inserează referința jetonului în baza de date, șterge imediat sesiunea temporară și returnează clientului jetonul de acces în format JWT, semnat HS256, cu codul HTTP 200. În cazul unei dovezi invalide, sesiunea este de asemenea ștearsă, iar serverul returnează codul HTTP 401 (</w:t>
      </w:r>
      <w:r w:rsidR="0019377D">
        <w:rPr>
          <w:color w:val="000000"/>
        </w:rPr>
        <w:t>Figura</w:t>
      </w:r>
      <w:r w:rsidRPr="007A52A9">
        <w:rPr>
          <w:color w:val="000000"/>
        </w:rPr>
        <w:t xml:space="preserve"> 3).</w:t>
      </w:r>
    </w:p>
    <w:p w14:paraId="412CF1DC" w14:textId="77777777" w:rsidR="005F1D52" w:rsidRPr="0025105F" w:rsidRDefault="005F1D52" w:rsidP="007A52A9">
      <w:pPr>
        <w:pBdr>
          <w:top w:val="nil"/>
          <w:left w:val="nil"/>
          <w:bottom w:val="nil"/>
          <w:right w:val="nil"/>
          <w:between w:val="nil"/>
        </w:pBdr>
        <w:ind w:firstLine="720"/>
        <w:jc w:val="both"/>
        <w:rPr>
          <w:color w:val="000000"/>
        </w:rPr>
      </w:pPr>
    </w:p>
    <w:p w14:paraId="2274D7E3" w14:textId="1156E478" w:rsidR="0025105F" w:rsidRPr="0025105F" w:rsidRDefault="00194A0B" w:rsidP="005F1D52">
      <w:pPr>
        <w:pBdr>
          <w:top w:val="nil"/>
          <w:left w:val="nil"/>
          <w:bottom w:val="nil"/>
          <w:right w:val="nil"/>
          <w:between w:val="nil"/>
        </w:pBdr>
        <w:jc w:val="both"/>
        <w:rPr>
          <w:color w:val="000000"/>
        </w:rPr>
      </w:pPr>
      <w:r>
        <w:rPr>
          <w:noProof/>
        </w:rPr>
        <w:lastRenderedPageBreak/>
        <w:drawing>
          <wp:anchor distT="0" distB="0" distL="114300" distR="114300" simplePos="0" relativeHeight="251674624" behindDoc="0" locked="0" layoutInCell="1" allowOverlap="1" wp14:anchorId="265ECEC0" wp14:editId="70D10DD3">
            <wp:simplePos x="0" y="0"/>
            <wp:positionH relativeFrom="margin">
              <wp:align>center</wp:align>
            </wp:positionH>
            <wp:positionV relativeFrom="paragraph">
              <wp:posOffset>303</wp:posOffset>
            </wp:positionV>
            <wp:extent cx="5446395" cy="7430770"/>
            <wp:effectExtent l="0" t="0" r="0" b="0"/>
            <wp:wrapTopAndBottom/>
            <wp:docPr id="527982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46395" cy="743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1FAEC" w14:textId="7EE1DC8E"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3. Fluxu</w:t>
      </w:r>
      <w:r w:rsidR="00D036A8">
        <w:rPr>
          <w:i/>
          <w:iCs/>
          <w:color w:val="004586"/>
          <w:sz w:val="22"/>
          <w:szCs w:val="22"/>
        </w:rPr>
        <w:t>l</w:t>
      </w:r>
      <w:r>
        <w:rPr>
          <w:i/>
          <w:iCs/>
          <w:color w:val="004586"/>
          <w:sz w:val="22"/>
          <w:szCs w:val="22"/>
        </w:rPr>
        <w:t xml:space="preserve"> de verificare.</w:t>
      </w:r>
    </w:p>
    <w:p w14:paraId="5465D276" w14:textId="77777777" w:rsidR="004E365F" w:rsidRDefault="004E365F" w:rsidP="0025105F">
      <w:pPr>
        <w:pBdr>
          <w:top w:val="nil"/>
          <w:left w:val="nil"/>
          <w:bottom w:val="nil"/>
          <w:right w:val="nil"/>
          <w:between w:val="nil"/>
        </w:pBdr>
        <w:ind w:firstLine="720"/>
        <w:jc w:val="both"/>
        <w:rPr>
          <w:color w:val="000000"/>
        </w:rPr>
      </w:pPr>
    </w:p>
    <w:p w14:paraId="7214984D" w14:textId="1F897505"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 xml:space="preserve">În implementarea curentă, o a doua tentativă de angajament pentru același utilizator, apărută după o fereastră de 50 ms, este tratată ca potențială tentativă de preluare abuzivă a sesiunii și determină invalidarea sesiunii existente. Acest comportament este acoperit de testele automate, </w:t>
      </w:r>
      <w:r w:rsidRPr="005F1D52">
        <w:rPr>
          <w:color w:val="000000"/>
          <w:lang w:val="ro-RO"/>
        </w:rPr>
        <w:lastRenderedPageBreak/>
        <w:t>însă reprezintă totodată un compromis de ergonomie ale cărui implicații sunt analizate în secțiunea dedicată limitărilor.</w:t>
      </w:r>
    </w:p>
    <w:p w14:paraId="1B23B72A" w14:textId="3FEB1B41"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Arhitectura implementată se fundamentează pe utilizarea unui număr prim sigur (safe prime) P, care garantează existența unui număr prim Q = (P − 1) / 2. Prin stabilirea generatorului G = 4, toate operațiunile aritmetice se desfășoară exclusiv în subgrupul ciclic de ordin Q al grupului multiplicativ</w:t>
      </w:r>
      <w:r w:rsidR="00F12F71">
        <w:rPr>
          <w:color w:val="000000"/>
          <w:lang w:val="ro-RO"/>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5F1D52">
        <w:rPr>
          <w:color w:val="000000"/>
          <w:lang w:val="ro-RO"/>
        </w:rPr>
        <w:t xml:space="preserve">*. Schema operează cu șase componente criptografice: cheia privată x a solicitantului, cheia publică y derivată conform </w:t>
      </w:r>
      <w:r w:rsidR="0019377D">
        <w:rPr>
          <w:color w:val="000000"/>
          <w:lang w:val="ro-RO"/>
        </w:rPr>
        <w:t>formulei</w:t>
      </w:r>
      <w:r w:rsidRPr="005F1D52">
        <w:rPr>
          <w:color w:val="000000"/>
          <w:lang w:val="ro-RO"/>
        </w:rPr>
        <w:t xml:space="preserve"> (1), valoarea efemeră r (nonce) generată aleatoriu la inițierea fiecărei sesiuni, angajamentul criptografic efemer t calculat conform (2), provocarea c emisă de verificator și răspunsul matematic s calculat conform (3). Corectitudinea protocolului este garantată de (6), care demonstrează că</w:t>
      </w:r>
      <w:r w:rsidR="00C4491C">
        <w:rPr>
          <w:color w:val="000000"/>
          <w:lang w:val="ro-RO"/>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5F1D52">
        <w:rPr>
          <w:color w:val="000000"/>
          <w:lang w:val="ro-RO"/>
        </w:rPr>
        <w:t xml:space="preserve">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5F1D52">
        <w:rPr>
          <w:color w:val="000000"/>
          <w:lang w:val="ro-RO"/>
        </w:rPr>
        <w:t xml:space="preserve"> (mod P), unde s reprezintă dovada matematică calculată local de solicitant, t este angajamentul criptografic inițial, y este cheia publică stocată de verificator, iar c este provocarea asociată sesiunii curente.</w:t>
      </w:r>
    </w:p>
    <w:p w14:paraId="57025012" w14:textId="0957B1F3" w:rsidR="00703DE7" w:rsidRDefault="00703DE7" w:rsidP="00782F1E">
      <w:pPr>
        <w:pStyle w:val="Heading3"/>
        <w:numPr>
          <w:ilvl w:val="2"/>
          <w:numId w:val="5"/>
        </w:numPr>
        <w:ind w:left="426"/>
        <w:rPr>
          <w:b w:val="0"/>
          <w:bCs w:val="0"/>
          <w:i/>
          <w:iCs/>
          <w:sz w:val="26"/>
          <w:szCs w:val="26"/>
        </w:rPr>
      </w:pPr>
      <w:bookmarkStart w:id="29" w:name="_Toc232007488"/>
      <w:r>
        <w:rPr>
          <w:b w:val="0"/>
          <w:bCs w:val="0"/>
          <w:i/>
          <w:iCs/>
          <w:sz w:val="26"/>
          <w:szCs w:val="26"/>
        </w:rPr>
        <w:t>Consumul tokenului</w:t>
      </w:r>
      <w:bookmarkEnd w:id="29"/>
      <w:r>
        <w:rPr>
          <w:b w:val="0"/>
          <w:bCs w:val="0"/>
          <w:i/>
          <w:iCs/>
          <w:sz w:val="26"/>
          <w:szCs w:val="26"/>
        </w:rPr>
        <w:t xml:space="preserve"> </w:t>
      </w:r>
    </w:p>
    <w:p w14:paraId="30119DE3" w14:textId="3505407E" w:rsidR="00703DE7" w:rsidRDefault="005F1D52" w:rsidP="00A22267">
      <w:pPr>
        <w:pBdr>
          <w:top w:val="nil"/>
          <w:left w:val="nil"/>
          <w:bottom w:val="nil"/>
          <w:right w:val="nil"/>
          <w:between w:val="nil"/>
        </w:pBdr>
        <w:ind w:firstLine="720"/>
        <w:jc w:val="both"/>
        <w:rPr>
          <w:color w:val="000000"/>
        </w:rPr>
      </w:pPr>
      <w:r>
        <w:rPr>
          <w:noProof/>
        </w:rPr>
        <w:drawing>
          <wp:anchor distT="0" distB="0" distL="114300" distR="114300" simplePos="0" relativeHeight="251675648" behindDoc="0" locked="0" layoutInCell="1" allowOverlap="1" wp14:anchorId="0A22DA75" wp14:editId="2587FB2A">
            <wp:simplePos x="0" y="0"/>
            <wp:positionH relativeFrom="page">
              <wp:align>center</wp:align>
            </wp:positionH>
            <wp:positionV relativeFrom="paragraph">
              <wp:posOffset>1320800</wp:posOffset>
            </wp:positionV>
            <wp:extent cx="5081905" cy="3283585"/>
            <wp:effectExtent l="0" t="0" r="0" b="0"/>
            <wp:wrapTopAndBottom/>
            <wp:docPr id="1799098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81905" cy="328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65F" w:rsidRPr="004E365F">
        <w:rPr>
          <w:color w:val="000000"/>
        </w:rPr>
        <w:t>După finalizarea autentificării, clientul utilizează jetonul de acces obținut, reprezentat în format JWT, ca Bearer Token în antetul Authorization al cererilor către resursele protejate. Serverul verifică semnătura HMAC-SHA256 și validitatea câmpurilor standard (exp, iss, aud), permițând accesul cu codul HTTP 200 sau respingând cererea cu codul HTTP 401 în cazul unui jeton invalid ori expirat. Fluxul ZKP implementat nu include un mecanism de reînnoire a jetonului de acces, astfel încât la expirarea intervalului de valabilitate clientul trebuie să reia integral protocolul de autentificare.</w:t>
      </w:r>
    </w:p>
    <w:p w14:paraId="3E9BC72C" w14:textId="4EFF58FA" w:rsidR="00194A0B" w:rsidRDefault="00194A0B" w:rsidP="00703DE7"/>
    <w:p w14:paraId="615D6AFD" w14:textId="6B9421B0"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4. Consumul Token-ului</w:t>
      </w:r>
    </w:p>
    <w:p w14:paraId="55BA82C2" w14:textId="39B8BC09" w:rsidR="00451D6E" w:rsidRDefault="00451D6E">
      <w:pPr>
        <w:pBdr>
          <w:top w:val="nil"/>
          <w:left w:val="nil"/>
          <w:bottom w:val="nil"/>
          <w:right w:val="nil"/>
          <w:between w:val="nil"/>
        </w:pBdr>
        <w:ind w:firstLine="720"/>
        <w:jc w:val="both"/>
        <w:rPr>
          <w:color w:val="000000"/>
        </w:rPr>
      </w:pPr>
    </w:p>
    <w:p w14:paraId="40A5D880" w14:textId="77777777" w:rsidR="0025105F" w:rsidRDefault="0025105F">
      <w:pPr>
        <w:pBdr>
          <w:top w:val="nil"/>
          <w:left w:val="nil"/>
          <w:bottom w:val="nil"/>
          <w:right w:val="nil"/>
          <w:between w:val="nil"/>
        </w:pBdr>
        <w:ind w:firstLine="720"/>
        <w:jc w:val="both"/>
        <w:rPr>
          <w:color w:val="000000"/>
        </w:rPr>
      </w:pPr>
    </w:p>
    <w:p w14:paraId="216A7A5C" w14:textId="2E236264" w:rsidR="0025105F" w:rsidRPr="00782F1E" w:rsidRDefault="0025105F" w:rsidP="00782F1E">
      <w:pPr>
        <w:pStyle w:val="Heading2"/>
        <w:numPr>
          <w:ilvl w:val="1"/>
          <w:numId w:val="5"/>
        </w:numPr>
        <w:ind w:left="426"/>
        <w:rPr>
          <w:sz w:val="26"/>
          <w:szCs w:val="26"/>
          <w:lang w:val="ro-RO"/>
        </w:rPr>
      </w:pPr>
      <w:bookmarkStart w:id="30" w:name="_Toc232007489"/>
      <w:r w:rsidRPr="00782F1E">
        <w:rPr>
          <w:sz w:val="26"/>
          <w:szCs w:val="26"/>
          <w:lang w:val="ro-RO"/>
        </w:rPr>
        <w:t>Structura și serializarea mesajelor în protocolul HTTP</w:t>
      </w:r>
      <w:bookmarkEnd w:id="30"/>
    </w:p>
    <w:p w14:paraId="3140FF89" w14:textId="0E417818" w:rsidR="00C255E6" w:rsidRDefault="0025105F" w:rsidP="0025105F">
      <w:pPr>
        <w:pBdr>
          <w:top w:val="nil"/>
          <w:left w:val="nil"/>
          <w:bottom w:val="nil"/>
          <w:right w:val="nil"/>
          <w:between w:val="nil"/>
        </w:pBdr>
        <w:ind w:firstLine="720"/>
        <w:jc w:val="both"/>
        <w:rPr>
          <w:color w:val="ED7D31"/>
        </w:rPr>
      </w:pPr>
      <w:bookmarkStart w:id="31" w:name="_du36jjh8mv6j" w:colFirst="0" w:colLast="0"/>
      <w:bookmarkEnd w:id="31"/>
      <w:r w:rsidRPr="0025105F">
        <w:rPr>
          <w:color w:val="000000"/>
        </w:rPr>
        <w:t xml:space="preserve"> </w:t>
      </w:r>
      <w:r w:rsidR="00DB2300" w:rsidRPr="00DB2300">
        <w:rPr>
          <w:color w:val="000000"/>
        </w:rPr>
        <w:t xml:space="preserve">Pentru a asigura interoperabilitatea și o comunicare deterministă între client și server, </w:t>
      </w:r>
      <w:r w:rsidR="00DB2300" w:rsidRPr="00DB2300">
        <w:rPr>
          <w:color w:val="000000"/>
        </w:rPr>
        <w:lastRenderedPageBreak/>
        <w:t xml:space="preserve">protocolul definește formal schema de date, antetele necesare și formatul mesajelor transmise </w:t>
      </w:r>
      <w:r w:rsidR="00B8793C">
        <w:rPr>
          <w:color w:val="000000"/>
        </w:rPr>
        <w:fldChar w:fldCharType="begin"/>
      </w:r>
      <w:r w:rsidR="00B8793C">
        <w:rPr>
          <w:color w:val="000000"/>
        </w:rPr>
        <w:instrText xml:space="preserve"> ADDIN ZOTERO_ITEM CSL_CITATION {"citationID":"5YuOCEJ4","properties":{"unsorted":false,"formattedCitation":"[35]","plainCitation":"[35]","noteIndex":0},"citationItems":[{"id":78,"uris":["http://zotero.org/users/local/7DTNwTNu/items/72CBZX72"],"itemData":{"id":78,"type":"report","genre":"RFC","number":"7231","publisher":"Internet Engineering Task Force","title":"Hypertext Transfer Protocol (HTTP/1.1): Semantics and Content","URL":"https://datatracker.ietf.org/doc/html/rfc7231","author":[{"family":"Fielding","given":"Roy T."},{"family":"Reschke","given":"Julian"}],"issued":{"date-parts":[["2014"]]}}}],"schema":"https://github.com/citation-style-language/schema/raw/master/csl-citation.json"} </w:instrText>
      </w:r>
      <w:r w:rsidR="00B8793C">
        <w:rPr>
          <w:color w:val="000000"/>
        </w:rPr>
        <w:fldChar w:fldCharType="separate"/>
      </w:r>
      <w:r w:rsidR="00B8793C" w:rsidRPr="00B8793C">
        <w:t>[35]</w:t>
      </w:r>
      <w:r w:rsidR="00B8793C">
        <w:rPr>
          <w:color w:val="000000"/>
        </w:rPr>
        <w:fldChar w:fldCharType="end"/>
      </w:r>
      <w:r w:rsidR="00DB2300" w:rsidRPr="00DB2300">
        <w:rPr>
          <w:color w:val="000000"/>
        </w:rPr>
        <w:t>.</w:t>
      </w:r>
    </w:p>
    <w:p w14:paraId="7C9D8DA3" w14:textId="6CA5B7C5" w:rsidR="0025105F" w:rsidRDefault="00C255E6" w:rsidP="00782F1E">
      <w:pPr>
        <w:pStyle w:val="Heading3"/>
        <w:numPr>
          <w:ilvl w:val="2"/>
          <w:numId w:val="5"/>
        </w:numPr>
        <w:ind w:left="426"/>
        <w:rPr>
          <w:b w:val="0"/>
          <w:bCs w:val="0"/>
          <w:i/>
          <w:iCs/>
          <w:sz w:val="26"/>
          <w:szCs w:val="26"/>
        </w:rPr>
      </w:pPr>
      <w:bookmarkStart w:id="32" w:name="_Toc232007490"/>
      <w:r>
        <w:rPr>
          <w:b w:val="0"/>
          <w:bCs w:val="0"/>
          <w:i/>
          <w:iCs/>
          <w:sz w:val="26"/>
          <w:szCs w:val="26"/>
        </w:rPr>
        <w:t xml:space="preserve">Antete </w:t>
      </w:r>
      <w:r w:rsidR="007A136D">
        <w:rPr>
          <w:b w:val="0"/>
          <w:bCs w:val="0"/>
          <w:i/>
          <w:iCs/>
          <w:sz w:val="26"/>
          <w:szCs w:val="26"/>
        </w:rPr>
        <w:t>ș</w:t>
      </w:r>
      <w:r>
        <w:rPr>
          <w:b w:val="0"/>
          <w:bCs w:val="0"/>
          <w:i/>
          <w:iCs/>
          <w:sz w:val="26"/>
          <w:szCs w:val="26"/>
        </w:rPr>
        <w:t xml:space="preserve">i </w:t>
      </w:r>
      <w:r w:rsidR="007A136D">
        <w:rPr>
          <w:b w:val="0"/>
          <w:bCs w:val="0"/>
          <w:i/>
          <w:iCs/>
          <w:sz w:val="26"/>
          <w:szCs w:val="26"/>
        </w:rPr>
        <w:t>c</w:t>
      </w:r>
      <w:r>
        <w:rPr>
          <w:b w:val="0"/>
          <w:bCs w:val="0"/>
          <w:i/>
          <w:iCs/>
          <w:sz w:val="26"/>
          <w:szCs w:val="26"/>
        </w:rPr>
        <w:t>onven</w:t>
      </w:r>
      <w:r w:rsidR="007A136D">
        <w:rPr>
          <w:b w:val="0"/>
          <w:bCs w:val="0"/>
          <w:i/>
          <w:iCs/>
          <w:sz w:val="26"/>
          <w:szCs w:val="26"/>
        </w:rPr>
        <w:t>ț</w:t>
      </w:r>
      <w:r>
        <w:rPr>
          <w:b w:val="0"/>
          <w:bCs w:val="0"/>
          <w:i/>
          <w:iCs/>
          <w:sz w:val="26"/>
          <w:szCs w:val="26"/>
        </w:rPr>
        <w:t>ii REST</w:t>
      </w:r>
      <w:bookmarkEnd w:id="32"/>
    </w:p>
    <w:p w14:paraId="5CC514F2" w14:textId="1480D6BC" w:rsidR="0025105F" w:rsidRPr="0025105F" w:rsidRDefault="00DB2300" w:rsidP="0025105F">
      <w:pPr>
        <w:pBdr>
          <w:top w:val="nil"/>
          <w:left w:val="nil"/>
          <w:bottom w:val="nil"/>
          <w:right w:val="nil"/>
          <w:between w:val="nil"/>
        </w:pBdr>
        <w:ind w:firstLine="720"/>
        <w:jc w:val="both"/>
        <w:rPr>
          <w:color w:val="000000"/>
          <w:lang w:val="ro-RO"/>
        </w:rPr>
      </w:pPr>
      <w:r w:rsidRPr="00DB2300">
        <w:rPr>
          <w:color w:val="000000"/>
          <w:lang w:val="ro-RO"/>
        </w:rPr>
        <w:t xml:space="preserve">Interfața expusă este de tip REST (Representational State Transfer – engl.), necesitând utilizarea tipului de conținut </w:t>
      </w:r>
      <w:r w:rsidR="00CF47AB">
        <w:rPr>
          <w:color w:val="000000"/>
          <w:lang w:val="ro-RO"/>
        </w:rPr>
        <w:t>„</w:t>
      </w:r>
      <w:r w:rsidRPr="00DB2300">
        <w:rPr>
          <w:color w:val="000000"/>
          <w:lang w:val="ro-RO"/>
        </w:rPr>
        <w:t>application/json</w:t>
      </w:r>
      <w:r w:rsidR="00CF47AB">
        <w:rPr>
          <w:color w:val="000000"/>
          <w:lang w:val="ro-RO"/>
        </w:rPr>
        <w:t>”</w:t>
      </w:r>
      <w:r w:rsidRPr="00DB2300">
        <w:rPr>
          <w:color w:val="000000"/>
          <w:lang w:val="ro-RO"/>
        </w:rPr>
        <w:t xml:space="preserve">. Pe lângă antetele standard de autorizare, implementarea emite o serie de antete suplimentare pentru trasabilitate și securitate, precum </w:t>
      </w:r>
      <w:r w:rsidR="00CF47AB">
        <w:rPr>
          <w:color w:val="000000"/>
          <w:lang w:val="ro-RO"/>
        </w:rPr>
        <w:t>„</w:t>
      </w:r>
      <w:r w:rsidRPr="00DB2300">
        <w:rPr>
          <w:color w:val="000000"/>
          <w:lang w:val="ro-RO"/>
        </w:rPr>
        <w:t>Request-ID</w:t>
      </w:r>
      <w:r w:rsidR="00CF47AB">
        <w:rPr>
          <w:color w:val="000000"/>
          <w:lang w:val="ro-RO"/>
        </w:rPr>
        <w:t>”</w:t>
      </w:r>
      <w:r w:rsidRPr="00DB2300">
        <w:rPr>
          <w:color w:val="000000"/>
          <w:lang w:val="ro-RO"/>
        </w:rPr>
        <w:t xml:space="preserve">, </w:t>
      </w:r>
      <w:r w:rsidR="00CF47AB">
        <w:rPr>
          <w:color w:val="000000"/>
          <w:lang w:val="ro-RO"/>
        </w:rPr>
        <w:t>„</w:t>
      </w:r>
      <w:r w:rsidRPr="00DB2300">
        <w:rPr>
          <w:color w:val="000000"/>
          <w:lang w:val="ro-RO"/>
        </w:rPr>
        <w:t>API-Version</w:t>
      </w:r>
      <w:r w:rsidR="00CF47AB">
        <w:rPr>
          <w:color w:val="000000"/>
          <w:lang w:val="ro-RO"/>
        </w:rPr>
        <w:t>”</w:t>
      </w:r>
      <w:r w:rsidRPr="00DB2300">
        <w:rPr>
          <w:color w:val="000000"/>
          <w:lang w:val="ro-RO"/>
        </w:rPr>
        <w:t xml:space="preserve">, </w:t>
      </w:r>
      <w:r w:rsidR="00CF47AB">
        <w:rPr>
          <w:color w:val="000000"/>
          <w:lang w:val="ro-RO"/>
        </w:rPr>
        <w:t>„</w:t>
      </w:r>
      <w:r w:rsidRPr="00DB2300">
        <w:rPr>
          <w:color w:val="000000"/>
          <w:lang w:val="ro-RO"/>
        </w:rPr>
        <w:t>X-Response-Time</w:t>
      </w:r>
      <w:r w:rsidR="00CF47AB">
        <w:rPr>
          <w:color w:val="000000"/>
          <w:lang w:val="ro-RO"/>
        </w:rPr>
        <w:t>”</w:t>
      </w:r>
      <w:r w:rsidRPr="00DB2300">
        <w:rPr>
          <w:color w:val="000000"/>
          <w:lang w:val="ro-RO"/>
        </w:rPr>
        <w:t xml:space="preserve">, </w:t>
      </w:r>
      <w:r w:rsidR="00CF47AB">
        <w:rPr>
          <w:color w:val="000000"/>
          <w:lang w:val="ro-RO"/>
        </w:rPr>
        <w:t>„</w:t>
      </w:r>
      <w:r w:rsidRPr="00DB2300">
        <w:rPr>
          <w:color w:val="000000"/>
          <w:lang w:val="ro-RO"/>
        </w:rPr>
        <w:t>Server-Timing</w:t>
      </w:r>
      <w:r w:rsidR="00CF47AB">
        <w:rPr>
          <w:color w:val="000000"/>
          <w:lang w:val="ro-RO"/>
        </w:rPr>
        <w:t>”</w:t>
      </w:r>
      <w:r w:rsidRPr="00DB2300">
        <w:rPr>
          <w:color w:val="000000"/>
          <w:lang w:val="ro-RO"/>
        </w:rPr>
        <w:t xml:space="preserve">, </w:t>
      </w:r>
      <w:r w:rsidR="00CF47AB">
        <w:rPr>
          <w:color w:val="000000"/>
          <w:lang w:val="ro-RO"/>
        </w:rPr>
        <w:t>„</w:t>
      </w:r>
      <w:r w:rsidRPr="00DB2300">
        <w:rPr>
          <w:color w:val="000000"/>
          <w:lang w:val="ro-RO"/>
        </w:rPr>
        <w:t>X-Content-Type-Options</w:t>
      </w:r>
      <w:r w:rsidR="00CF47AB">
        <w:rPr>
          <w:color w:val="000000"/>
          <w:lang w:val="ro-RO"/>
        </w:rPr>
        <w:t>”</w:t>
      </w:r>
      <w:r w:rsidRPr="00DB2300">
        <w:rPr>
          <w:color w:val="000000"/>
          <w:lang w:val="ro-RO"/>
        </w:rPr>
        <w:t xml:space="preserve">, </w:t>
      </w:r>
      <w:r w:rsidR="00CF47AB">
        <w:rPr>
          <w:color w:val="000000"/>
          <w:lang w:val="ro-RO"/>
        </w:rPr>
        <w:t>„</w:t>
      </w:r>
      <w:r w:rsidRPr="00DB2300">
        <w:rPr>
          <w:color w:val="000000"/>
          <w:lang w:val="ro-RO"/>
        </w:rPr>
        <w:t>X-Frame-Options</w:t>
      </w:r>
      <w:r w:rsidR="00CF47AB">
        <w:rPr>
          <w:color w:val="000000"/>
          <w:lang w:val="ro-RO"/>
        </w:rPr>
        <w:t>”</w:t>
      </w:r>
      <w:r w:rsidRPr="00DB2300">
        <w:rPr>
          <w:color w:val="000000"/>
          <w:lang w:val="ro-RO"/>
        </w:rPr>
        <w:t xml:space="preserve">, </w:t>
      </w:r>
      <w:r w:rsidR="00CF47AB">
        <w:rPr>
          <w:color w:val="000000"/>
          <w:lang w:val="ro-RO"/>
        </w:rPr>
        <w:t>„</w:t>
      </w:r>
      <w:r w:rsidRPr="00DB2300">
        <w:rPr>
          <w:color w:val="000000"/>
          <w:lang w:val="ro-RO"/>
        </w:rPr>
        <w:t>Content-Security-Policy</w:t>
      </w:r>
      <w:r w:rsidR="00CF47AB">
        <w:rPr>
          <w:color w:val="000000"/>
          <w:lang w:val="ro-RO"/>
        </w:rPr>
        <w:t>”</w:t>
      </w:r>
      <w:r w:rsidRPr="00DB2300">
        <w:rPr>
          <w:color w:val="000000"/>
          <w:lang w:val="ro-RO"/>
        </w:rPr>
        <w:t xml:space="preserve"> și </w:t>
      </w:r>
      <w:r w:rsidR="00CF47AB">
        <w:rPr>
          <w:color w:val="000000"/>
          <w:lang w:val="ro-RO"/>
        </w:rPr>
        <w:t>„</w:t>
      </w:r>
      <w:r w:rsidRPr="00DB2300">
        <w:rPr>
          <w:color w:val="000000"/>
          <w:lang w:val="ro-RO"/>
        </w:rPr>
        <w:t>Referrer-Policy</w:t>
      </w:r>
      <w:r w:rsidR="00CF47AB">
        <w:rPr>
          <w:color w:val="000000"/>
          <w:lang w:val="ro-RO"/>
        </w:rPr>
        <w:t>”</w:t>
      </w:r>
      <w:r w:rsidRPr="00DB2300">
        <w:rPr>
          <w:color w:val="000000"/>
          <w:lang w:val="ro-RO"/>
        </w:rPr>
        <w:t xml:space="preserve"> </w:t>
      </w:r>
      <w:r w:rsidR="00B8793C">
        <w:rPr>
          <w:color w:val="000000"/>
          <w:lang w:val="ro-RO"/>
        </w:rPr>
        <w:fldChar w:fldCharType="begin"/>
      </w:r>
      <w:r w:rsidR="00B8793C">
        <w:rPr>
          <w:color w:val="000000"/>
          <w:lang w:val="ro-RO"/>
        </w:rPr>
        <w:instrText xml:space="preserve"> ADDIN ZOTERO_ITEM CSL_CITATION {"citationID":"l4KCkVfV","properties":{"unsorted":false,"formattedCitation":"[36]","plainCitation":"[36]","noteIndex":0},"citationItems":[{"id":79,"uris":["http://zotero.org/users/local/7DTNwTNu/items/Q2QMQFS4"],"itemData":{"id":79,"type":"document","title":"OWASP Secure Headers Project","URL":"https://owasp.org/www-project-secure-headers/"}}],"schema":"https://github.com/citation-style-language/schema/raw/master/csl-citation.json"} </w:instrText>
      </w:r>
      <w:r w:rsidR="00B8793C">
        <w:rPr>
          <w:color w:val="000000"/>
          <w:lang w:val="ro-RO"/>
        </w:rPr>
        <w:fldChar w:fldCharType="separate"/>
      </w:r>
      <w:r w:rsidR="00B8793C" w:rsidRPr="00B8793C">
        <w:t>[36]</w:t>
      </w:r>
      <w:r w:rsidR="00B8793C">
        <w:rPr>
          <w:color w:val="000000"/>
          <w:lang w:val="ro-RO"/>
        </w:rPr>
        <w:fldChar w:fldCharType="end"/>
      </w:r>
      <w:r w:rsidRPr="00DB2300">
        <w:rPr>
          <w:color w:val="000000"/>
          <w:lang w:val="ro-RO"/>
        </w:rPr>
        <w:t xml:space="preserve">. În cazul răspunsurilor neautorizate de tip 401, este inclus și antetul </w:t>
      </w:r>
      <w:r w:rsidR="00CF47AB">
        <w:rPr>
          <w:color w:val="000000"/>
          <w:lang w:val="ro-RO"/>
        </w:rPr>
        <w:t>„</w:t>
      </w:r>
      <w:r w:rsidRPr="00DB2300">
        <w:rPr>
          <w:color w:val="000000"/>
          <w:lang w:val="ro-RO"/>
        </w:rPr>
        <w:t>WWW-Authenticate</w:t>
      </w:r>
      <w:r w:rsidR="00CF47AB">
        <w:rPr>
          <w:color w:val="000000"/>
          <w:lang w:val="ro-RO"/>
        </w:rPr>
        <w:t>”</w:t>
      </w:r>
      <w:r w:rsidRPr="00DB2300">
        <w:rPr>
          <w:color w:val="000000"/>
          <w:lang w:val="ro-RO"/>
        </w:rPr>
        <w:t>. Punctele terminale principale ale arhitecturii sunt definite după cum urmează:</w:t>
      </w:r>
    </w:p>
    <w:p w14:paraId="02836E02"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/parameters (GET): Publicarea parametrilor criptografici globali P și G.</w:t>
      </w:r>
    </w:p>
    <w:p w14:paraId="071FE8CB"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/register (POST): Înregistrarea identificatorului și a valorii publice a secretului.</w:t>
      </w:r>
    </w:p>
    <w:p w14:paraId="6E3271B6"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/login/commit (POST): Inițierea autentificării prin transmiterea angajamentului criptografic.</w:t>
      </w:r>
    </w:p>
    <w:p w14:paraId="20414C45"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/login/verify (POST): Verificarea dovezii matematice și emiterea jetonului.</w:t>
      </w:r>
    </w:p>
    <w:p w14:paraId="0417B2AF"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/data (GET, POST, PUT): Accesarea resurselor protejate exclusiv prin jeton.</w:t>
      </w:r>
    </w:p>
    <w:p w14:paraId="687D28CE" w14:textId="52B72854" w:rsidR="00C255E6" w:rsidRDefault="00DB2300" w:rsidP="00DB2300">
      <w:pPr>
        <w:pBdr>
          <w:top w:val="nil"/>
          <w:left w:val="nil"/>
          <w:bottom w:val="nil"/>
          <w:right w:val="nil"/>
          <w:between w:val="nil"/>
        </w:pBdr>
        <w:ind w:firstLine="720"/>
        <w:jc w:val="both"/>
        <w:rPr>
          <w:color w:val="000000"/>
        </w:rPr>
      </w:pPr>
      <w:r w:rsidRPr="00DB2300">
        <w:rPr>
          <w:color w:val="000000"/>
          <w:lang w:val="ro-RO"/>
        </w:rPr>
        <w:t>/oauth/pkce/ și /oauth/simple/ (POST): Fluxuri de autorizare comparativă (Authorization Code – engl.).</w:t>
      </w:r>
    </w:p>
    <w:p w14:paraId="13380352" w14:textId="77777777" w:rsidR="000F73B6" w:rsidRDefault="0025105F" w:rsidP="00782F1E">
      <w:pPr>
        <w:pStyle w:val="Heading3"/>
        <w:numPr>
          <w:ilvl w:val="2"/>
          <w:numId w:val="5"/>
        </w:numPr>
        <w:ind w:left="426"/>
        <w:rPr>
          <w:b w:val="0"/>
          <w:bCs w:val="0"/>
          <w:i/>
          <w:iCs/>
          <w:sz w:val="26"/>
          <w:szCs w:val="26"/>
        </w:rPr>
      </w:pPr>
      <w:bookmarkStart w:id="33" w:name="_Toc232007491"/>
      <w:r>
        <w:rPr>
          <w:b w:val="0"/>
          <w:bCs w:val="0"/>
          <w:i/>
          <w:iCs/>
          <w:sz w:val="26"/>
          <w:szCs w:val="26"/>
        </w:rPr>
        <w:t>Structura mesajelor</w:t>
      </w:r>
      <w:bookmarkEnd w:id="33"/>
    </w:p>
    <w:p w14:paraId="191B6634" w14:textId="6CB119BD" w:rsidR="00DB2300"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Valorile numerice de magnitudine extinsă, rezultate din calculele efectuate asupra grupului criptografic, sunt serializate sub formă de șiruri de caractere (strings) reprezentând numere întregi în baza zece. Această convenție de codificare este impusă de absența unui tip nativ pentru numere întregi de precizie arbitrară în specificația JSON, precum și de limitările de precizie ale tipului IEEE 754 disponibil în mediul de execuție JavaScript al clientului web. Pornind de la această convenție, structura sarcinii utile este detaliată în continuare pentru fiecare etapă a protocolului.</w:t>
      </w:r>
    </w:p>
    <w:p w14:paraId="07E67A4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În etapa de înregistrare, clientul transmite identificatorul unic al utilizatorului și cheia publică derivată local:</w:t>
      </w:r>
    </w:p>
    <w:p w14:paraId="2FECC497" w14:textId="69E38B1D"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 </w:t>
      </w:r>
      <w:r w:rsidR="00CF47AB">
        <w:rPr>
          <w:color w:val="000000"/>
        </w:rPr>
        <w:t>„</w:t>
      </w:r>
      <w:r w:rsidRPr="00DB2300">
        <w:rPr>
          <w:color w:val="000000"/>
        </w:rPr>
        <w:t>client_id</w:t>
      </w:r>
      <w:r w:rsidR="00CF47AB">
        <w:rPr>
          <w:color w:val="000000"/>
        </w:rPr>
        <w:t>”</w:t>
      </w:r>
      <w:r w:rsidRPr="00DB2300">
        <w:rPr>
          <w:color w:val="000000"/>
        </w:rPr>
        <w:t xml:space="preserve">: </w:t>
      </w:r>
      <w:r w:rsidR="00CF47AB">
        <w:rPr>
          <w:color w:val="000000"/>
        </w:rPr>
        <w:t>„</w:t>
      </w:r>
      <w:r w:rsidRPr="00DB2300">
        <w:rPr>
          <w:color w:val="000000"/>
        </w:rPr>
        <w:t>alice</w:t>
      </w:r>
      <w:r w:rsidR="00CF47AB">
        <w:rPr>
          <w:color w:val="000000"/>
        </w:rPr>
        <w:t>”</w:t>
      </w:r>
      <w:r w:rsidRPr="00DB2300">
        <w:rPr>
          <w:color w:val="000000"/>
        </w:rPr>
        <w:t xml:space="preserve">, </w:t>
      </w:r>
      <w:r w:rsidR="00CF47AB">
        <w:rPr>
          <w:color w:val="000000"/>
        </w:rPr>
        <w:t>„</w:t>
      </w:r>
      <w:r w:rsidRPr="00DB2300">
        <w:rPr>
          <w:color w:val="000000"/>
        </w:rPr>
        <w:t>secret_y</w:t>
      </w:r>
      <w:r w:rsidR="00CF47AB">
        <w:rPr>
          <w:color w:val="000000"/>
        </w:rPr>
        <w:t>”</w:t>
      </w:r>
      <w:r w:rsidRPr="00DB2300">
        <w:rPr>
          <w:color w:val="000000"/>
        </w:rPr>
        <w:t xml:space="preserve">: </w:t>
      </w:r>
      <w:r w:rsidR="00CF47AB">
        <w:rPr>
          <w:color w:val="000000"/>
        </w:rPr>
        <w:t>„</w:t>
      </w:r>
      <w:r w:rsidRPr="00DB2300">
        <w:rPr>
          <w:color w:val="000000"/>
        </w:rPr>
        <w:t>12345678901234567890</w:t>
      </w:r>
      <w:r w:rsidR="00CF47AB">
        <w:rPr>
          <w:color w:val="000000"/>
        </w:rPr>
        <w:t>”</w:t>
      </w:r>
      <w:r w:rsidRPr="00DB2300">
        <w:rPr>
          <w:color w:val="000000"/>
        </w:rPr>
        <w:t xml:space="preserve"> }</w:t>
      </w:r>
    </w:p>
    <w:p w14:paraId="293E987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Odată ce identitatea criptografică a fost provizionată, protocolul de autentificare debutează cu etapa de angajament, în care clientul transmite identificatorul și angajamentul criptografic efemer, calculat pe baza valorii aleatorii r:</w:t>
      </w:r>
    </w:p>
    <w:p w14:paraId="616AFABE" w14:textId="563FB3D4"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 </w:t>
      </w:r>
      <w:r w:rsidR="00CF47AB">
        <w:rPr>
          <w:color w:val="000000"/>
        </w:rPr>
        <w:t>„</w:t>
      </w:r>
      <w:r w:rsidRPr="00DB2300">
        <w:rPr>
          <w:color w:val="000000"/>
        </w:rPr>
        <w:t>client_id</w:t>
      </w:r>
      <w:r w:rsidR="00CF47AB">
        <w:rPr>
          <w:color w:val="000000"/>
        </w:rPr>
        <w:t>”</w:t>
      </w:r>
      <w:r w:rsidRPr="00DB2300">
        <w:rPr>
          <w:color w:val="000000"/>
        </w:rPr>
        <w:t xml:space="preserve">: </w:t>
      </w:r>
      <w:r w:rsidR="00CF47AB">
        <w:rPr>
          <w:color w:val="000000"/>
        </w:rPr>
        <w:t>„</w:t>
      </w:r>
      <w:r w:rsidRPr="00DB2300">
        <w:rPr>
          <w:color w:val="000000"/>
        </w:rPr>
        <w:t>alice</w:t>
      </w:r>
      <w:r w:rsidR="00CF47AB">
        <w:rPr>
          <w:color w:val="000000"/>
        </w:rPr>
        <w:t>”</w:t>
      </w:r>
      <w:r w:rsidRPr="00DB2300">
        <w:rPr>
          <w:color w:val="000000"/>
        </w:rPr>
        <w:t xml:space="preserve">, </w:t>
      </w:r>
      <w:r w:rsidR="00CF47AB">
        <w:rPr>
          <w:color w:val="000000"/>
        </w:rPr>
        <w:t>„</w:t>
      </w:r>
      <w:r w:rsidRPr="00DB2300">
        <w:rPr>
          <w:color w:val="000000"/>
        </w:rPr>
        <w:t>commitment_t</w:t>
      </w:r>
      <w:r w:rsidR="00CF47AB">
        <w:rPr>
          <w:color w:val="000000"/>
        </w:rPr>
        <w:t>”</w:t>
      </w:r>
      <w:r w:rsidRPr="00DB2300">
        <w:rPr>
          <w:color w:val="000000"/>
        </w:rPr>
        <w:t xml:space="preserve">: </w:t>
      </w:r>
      <w:r w:rsidR="00CF47AB">
        <w:rPr>
          <w:color w:val="000000"/>
        </w:rPr>
        <w:t>„</w:t>
      </w:r>
      <w:r w:rsidRPr="00DB2300">
        <w:rPr>
          <w:color w:val="000000"/>
        </w:rPr>
        <w:t>98765432109876543210</w:t>
      </w:r>
      <w:r w:rsidR="00CF47AB">
        <w:rPr>
          <w:color w:val="000000"/>
        </w:rPr>
        <w:t>”</w:t>
      </w:r>
      <w:r w:rsidRPr="00DB2300">
        <w:rPr>
          <w:color w:val="000000"/>
        </w:rPr>
        <w:t xml:space="preserve"> }</w:t>
      </w:r>
    </w:p>
    <w:p w14:paraId="6022471A"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Ca răspuns la acest angajament, serverul returnează provocarea matematică și identificatorul de sesiune asociat:</w:t>
      </w:r>
    </w:p>
    <w:p w14:paraId="1E0EA8DC" w14:textId="46EEC5FD"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 </w:t>
      </w:r>
      <w:r w:rsidR="00CF47AB">
        <w:rPr>
          <w:color w:val="000000"/>
        </w:rPr>
        <w:t>„</w:t>
      </w:r>
      <w:r w:rsidRPr="00DB2300">
        <w:rPr>
          <w:color w:val="000000"/>
        </w:rPr>
        <w:t>challenge_c</w:t>
      </w:r>
      <w:r w:rsidR="00CF47AB">
        <w:rPr>
          <w:color w:val="000000"/>
        </w:rPr>
        <w:t>”</w:t>
      </w:r>
      <w:r w:rsidRPr="00DB2300">
        <w:rPr>
          <w:color w:val="000000"/>
        </w:rPr>
        <w:t xml:space="preserve">: </w:t>
      </w:r>
      <w:r w:rsidR="00CF47AB">
        <w:rPr>
          <w:color w:val="000000"/>
        </w:rPr>
        <w:t>„</w:t>
      </w:r>
      <w:r w:rsidRPr="00DB2300">
        <w:rPr>
          <w:color w:val="000000"/>
        </w:rPr>
        <w:t>112233445566778899</w:t>
      </w:r>
      <w:r w:rsidR="00CF47AB">
        <w:rPr>
          <w:color w:val="000000"/>
        </w:rPr>
        <w:t>”</w:t>
      </w:r>
      <w:r w:rsidRPr="00DB2300">
        <w:rPr>
          <w:color w:val="000000"/>
        </w:rPr>
        <w:t xml:space="preserve">, </w:t>
      </w:r>
      <w:r w:rsidR="00CF47AB">
        <w:rPr>
          <w:color w:val="000000"/>
        </w:rPr>
        <w:t>„</w:t>
      </w:r>
      <w:r w:rsidRPr="00DB2300">
        <w:rPr>
          <w:color w:val="000000"/>
        </w:rPr>
        <w:t>session_id</w:t>
      </w:r>
      <w:r w:rsidR="00CF47AB">
        <w:rPr>
          <w:color w:val="000000"/>
        </w:rPr>
        <w:t>”</w:t>
      </w:r>
      <w:r w:rsidRPr="00DB2300">
        <w:rPr>
          <w:color w:val="000000"/>
        </w:rPr>
        <w:t xml:space="preserve">: </w:t>
      </w:r>
      <w:r w:rsidR="00CF47AB">
        <w:rPr>
          <w:color w:val="000000"/>
        </w:rPr>
        <w:t>„</w:t>
      </w:r>
      <w:r w:rsidRPr="00DB2300">
        <w:rPr>
          <w:color w:val="000000"/>
        </w:rPr>
        <w:t>opaque-session-token</w:t>
      </w:r>
      <w:r w:rsidR="00CF47AB">
        <w:rPr>
          <w:color w:val="000000"/>
        </w:rPr>
        <w:t>”</w:t>
      </w:r>
      <w:r w:rsidRPr="00DB2300">
        <w:rPr>
          <w:color w:val="000000"/>
        </w:rPr>
        <w:t xml:space="preserve"> }</w:t>
      </w:r>
    </w:p>
    <w:p w14:paraId="3370AF6D"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Pe baza provocării recepționate, clientul calculează dovada matematică și o transmite în etapa de verificare, atestând astfel cunoașterea cheii private fără a o expune:</w:t>
      </w:r>
    </w:p>
    <w:p w14:paraId="0506C896" w14:textId="4AEB2E86"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 </w:t>
      </w:r>
      <w:r w:rsidR="00CF47AB">
        <w:rPr>
          <w:color w:val="000000"/>
        </w:rPr>
        <w:t>„</w:t>
      </w:r>
      <w:r w:rsidRPr="00DB2300">
        <w:rPr>
          <w:color w:val="000000"/>
        </w:rPr>
        <w:t>solution_s</w:t>
      </w:r>
      <w:r w:rsidR="00CF47AB">
        <w:rPr>
          <w:color w:val="000000"/>
        </w:rPr>
        <w:t>”</w:t>
      </w:r>
      <w:r w:rsidRPr="00DB2300">
        <w:rPr>
          <w:color w:val="000000"/>
        </w:rPr>
        <w:t xml:space="preserve">: </w:t>
      </w:r>
      <w:r w:rsidR="00CF47AB">
        <w:rPr>
          <w:color w:val="000000"/>
        </w:rPr>
        <w:t>„</w:t>
      </w:r>
      <w:r w:rsidRPr="00DB2300">
        <w:rPr>
          <w:color w:val="000000"/>
        </w:rPr>
        <w:t>998877665544332211</w:t>
      </w:r>
      <w:r w:rsidR="00CF47AB">
        <w:rPr>
          <w:color w:val="000000"/>
        </w:rPr>
        <w:t>”</w:t>
      </w:r>
      <w:r w:rsidRPr="00DB2300">
        <w:rPr>
          <w:color w:val="000000"/>
        </w:rPr>
        <w:t xml:space="preserve"> }</w:t>
      </w:r>
    </w:p>
    <w:p w14:paraId="7049C9C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În cazul unei validări reușite, serverul returnează un jeton de acces semnat:</w:t>
      </w:r>
    </w:p>
    <w:p w14:paraId="59CDD1D8" w14:textId="2BFE9A8C"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 </w:t>
      </w:r>
      <w:r w:rsidR="00CF47AB">
        <w:rPr>
          <w:color w:val="000000"/>
        </w:rPr>
        <w:t>„</w:t>
      </w:r>
      <w:r w:rsidRPr="00DB2300">
        <w:rPr>
          <w:color w:val="000000"/>
        </w:rPr>
        <w:t>token</w:t>
      </w:r>
      <w:r w:rsidR="00CF47AB">
        <w:rPr>
          <w:color w:val="000000"/>
        </w:rPr>
        <w:t>”</w:t>
      </w:r>
      <w:r w:rsidRPr="00DB2300">
        <w:rPr>
          <w:color w:val="000000"/>
        </w:rPr>
        <w:t xml:space="preserve">: </w:t>
      </w:r>
      <w:r w:rsidR="00CF47AB">
        <w:rPr>
          <w:color w:val="000000"/>
        </w:rPr>
        <w:t>„</w:t>
      </w:r>
      <w:r w:rsidRPr="00DB2300">
        <w:rPr>
          <w:color w:val="000000"/>
        </w:rPr>
        <w:t>jwt-string</w:t>
      </w:r>
      <w:r w:rsidR="00CF47AB">
        <w:rPr>
          <w:color w:val="000000"/>
        </w:rPr>
        <w:t>”</w:t>
      </w:r>
      <w:r w:rsidRPr="00DB2300">
        <w:rPr>
          <w:color w:val="000000"/>
        </w:rPr>
        <w:t xml:space="preserve"> }</w:t>
      </w:r>
    </w:p>
    <w:p w14:paraId="7A5046D9" w14:textId="37008845" w:rsidR="0025105F" w:rsidRDefault="00DB2300" w:rsidP="00DB2300">
      <w:pPr>
        <w:pBdr>
          <w:top w:val="nil"/>
          <w:left w:val="nil"/>
          <w:bottom w:val="nil"/>
          <w:right w:val="nil"/>
          <w:between w:val="nil"/>
        </w:pBdr>
        <w:ind w:firstLine="720"/>
        <w:jc w:val="both"/>
        <w:rPr>
          <w:color w:val="000000"/>
        </w:rPr>
      </w:pPr>
      <w:r w:rsidRPr="00DB2300">
        <w:rPr>
          <w:color w:val="000000"/>
        </w:rPr>
        <w:t>Se constată că niciuna dintre structurile prezentate nu conține parola, cheia privată sau vreun derivat al acestora. Câmpurile vehiculate se limitează la identități publice, valori criptografice efemere și artefacte de sesiune, proprietate care decurge direct din natura protocolului cu cunoștințe zero descris în secțiunea II.1.2</w:t>
      </w:r>
      <w:r w:rsidR="0025105F" w:rsidRPr="0025105F">
        <w:rPr>
          <w:color w:val="000000"/>
        </w:rPr>
        <w:t>.</w:t>
      </w:r>
    </w:p>
    <w:p w14:paraId="0C2A3F8A" w14:textId="41A9D1B6" w:rsidR="000F73B6" w:rsidRDefault="000F73B6" w:rsidP="00782F1E">
      <w:pPr>
        <w:pStyle w:val="Heading3"/>
        <w:numPr>
          <w:ilvl w:val="2"/>
          <w:numId w:val="5"/>
        </w:numPr>
        <w:ind w:left="426"/>
        <w:rPr>
          <w:b w:val="0"/>
          <w:bCs w:val="0"/>
          <w:i/>
          <w:iCs/>
          <w:sz w:val="26"/>
          <w:szCs w:val="26"/>
        </w:rPr>
      </w:pPr>
      <w:bookmarkStart w:id="34" w:name="_Toc232007492"/>
      <w:r w:rsidRPr="000F73B6">
        <w:rPr>
          <w:b w:val="0"/>
          <w:bCs w:val="0"/>
          <w:i/>
          <w:iCs/>
          <w:sz w:val="26"/>
          <w:szCs w:val="26"/>
        </w:rPr>
        <w:lastRenderedPageBreak/>
        <w:t xml:space="preserve">Semantica și </w:t>
      </w:r>
      <w:r w:rsidR="007A136D">
        <w:rPr>
          <w:b w:val="0"/>
          <w:bCs w:val="0"/>
          <w:i/>
          <w:iCs/>
          <w:sz w:val="26"/>
          <w:szCs w:val="26"/>
        </w:rPr>
        <w:t>d</w:t>
      </w:r>
      <w:r w:rsidRPr="000F73B6">
        <w:rPr>
          <w:b w:val="0"/>
          <w:bCs w:val="0"/>
          <w:i/>
          <w:iCs/>
          <w:sz w:val="26"/>
          <w:szCs w:val="26"/>
        </w:rPr>
        <w:t xml:space="preserve">efinirea </w:t>
      </w:r>
      <w:r w:rsidR="007A136D">
        <w:rPr>
          <w:b w:val="0"/>
          <w:bCs w:val="0"/>
          <w:i/>
          <w:iCs/>
          <w:sz w:val="26"/>
          <w:szCs w:val="26"/>
        </w:rPr>
        <w:t>f</w:t>
      </w:r>
      <w:r w:rsidRPr="000F73B6">
        <w:rPr>
          <w:b w:val="0"/>
          <w:bCs w:val="0"/>
          <w:i/>
          <w:iCs/>
          <w:sz w:val="26"/>
          <w:szCs w:val="26"/>
        </w:rPr>
        <w:t xml:space="preserve">ormală în </w:t>
      </w:r>
      <w:r w:rsidR="007A136D">
        <w:rPr>
          <w:b w:val="0"/>
          <w:bCs w:val="0"/>
          <w:i/>
          <w:iCs/>
          <w:sz w:val="26"/>
          <w:szCs w:val="26"/>
        </w:rPr>
        <w:t>n</w:t>
      </w:r>
      <w:r w:rsidRPr="000F73B6">
        <w:rPr>
          <w:b w:val="0"/>
          <w:bCs w:val="0"/>
          <w:i/>
          <w:iCs/>
          <w:sz w:val="26"/>
          <w:szCs w:val="26"/>
        </w:rPr>
        <w:t>otație ABNF</w:t>
      </w:r>
      <w:bookmarkEnd w:id="34"/>
    </w:p>
    <w:p w14:paraId="54AFB90C" w14:textId="5E8F08E8"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Fiecare variabilă implicată îndeplinește un rol fundamental în mitigarea vulnerabilităților de rețea. Provocarea generată de server invalidează atacurile de reluare (replay attacks – engl.) impunând o demonstrație temporală unică, în timp ce angajamentul asociază criptografic sesiunea de un element aleatoriu nedezvăluit. Pentru asigurarea standardizării formale, sintaxa se definește prin notația ABNF (Augmented Backus-Naur Form) </w:t>
      </w:r>
      <w:r w:rsidR="00B8793C">
        <w:rPr>
          <w:color w:val="000000"/>
        </w:rPr>
        <w:fldChar w:fldCharType="begin"/>
      </w:r>
      <w:r w:rsidR="00B8793C">
        <w:rPr>
          <w:color w:val="000000"/>
        </w:rPr>
        <w:instrText xml:space="preserve"> ADDIN ZOTERO_ITEM CSL_CITATION {"citationID":"sfD5ffHs","properties":{"unsorted":false,"formattedCitation":"[37]","plainCitation":"[37]","noteIndex":0},"citationItems":[{"id":81,"uris":["http://zotero.org/users/local/7DTNwTNu/items/HRAFWSMY"],"itemData":{"id":81,"type":"report","genre":"RFC","number":"5234","publisher":"Internet Engineering Task Force","title":"Augmented BNF for Syntax Specifications: ABNF","URL":"https://datatracker.ietf.org/doc/html/rfc5234","author":[{"family":"Crocker","given":"Dave"},{"family":"Overell","given":"Paul"}],"issued":{"date-parts":[["2008"]]}}}],"schema":"https://github.com/citation-style-language/schema/raw/master/csl-citation.json"} </w:instrText>
      </w:r>
      <w:r w:rsidR="00B8793C">
        <w:rPr>
          <w:color w:val="000000"/>
        </w:rPr>
        <w:fldChar w:fldCharType="separate"/>
      </w:r>
      <w:r w:rsidR="00B8793C" w:rsidRPr="00B8793C">
        <w:t>[37]</w:t>
      </w:r>
      <w:r w:rsidR="00B8793C">
        <w:rPr>
          <w:color w:val="000000"/>
        </w:rPr>
        <w:fldChar w:fldCharType="end"/>
      </w:r>
      <w:r w:rsidRPr="00DB2300">
        <w:rPr>
          <w:color w:val="000000"/>
        </w:rPr>
        <w:t>:</w:t>
      </w:r>
    </w:p>
    <w:p w14:paraId="745AEDB4" w14:textId="77777777" w:rsidR="00DB2300" w:rsidRPr="00DB2300" w:rsidRDefault="00DB2300" w:rsidP="00DB2300">
      <w:pPr>
        <w:pBdr>
          <w:top w:val="nil"/>
          <w:left w:val="nil"/>
          <w:bottom w:val="nil"/>
          <w:right w:val="nil"/>
          <w:between w:val="nil"/>
        </w:pBdr>
        <w:ind w:firstLine="720"/>
        <w:jc w:val="both"/>
        <w:rPr>
          <w:color w:val="000000"/>
        </w:rPr>
      </w:pPr>
    </w:p>
    <w:p w14:paraId="5F5E0541" w14:textId="3D2BB8ED"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client-id = 1*(ALPHA / DIGIT / </w:t>
      </w:r>
      <w:r w:rsidR="00CF47AB">
        <w:rPr>
          <w:color w:val="000000"/>
        </w:rPr>
        <w:t>„</w:t>
      </w:r>
      <w:r w:rsidRPr="00DB2300">
        <w:rPr>
          <w:color w:val="000000"/>
        </w:rPr>
        <w:t>-</w:t>
      </w:r>
      <w:r w:rsidR="00CF47AB">
        <w:rPr>
          <w:color w:val="000000"/>
        </w:rPr>
        <w:t>”</w:t>
      </w:r>
      <w:r w:rsidRPr="00DB2300">
        <w:rPr>
          <w:color w:val="000000"/>
        </w:rPr>
        <w:t xml:space="preserve"> / </w:t>
      </w:r>
      <w:r w:rsidR="00CF47AB">
        <w:rPr>
          <w:color w:val="000000"/>
        </w:rPr>
        <w:t>„</w:t>
      </w:r>
      <w:r w:rsidRPr="00DB2300">
        <w:rPr>
          <w:color w:val="000000"/>
        </w:rPr>
        <w:t>*</w:t>
      </w:r>
      <w:r w:rsidR="00CF47AB">
        <w:rPr>
          <w:color w:val="000000"/>
        </w:rPr>
        <w:t>”</w:t>
      </w:r>
      <w:r w:rsidRPr="00DB2300">
        <w:rPr>
          <w:color w:val="000000"/>
        </w:rPr>
        <w:t>)</w:t>
      </w:r>
    </w:p>
    <w:p w14:paraId="34FC79FD"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schnorr-value = 1*DIGIT</w:t>
      </w:r>
    </w:p>
    <w:p w14:paraId="54E09D8D" w14:textId="2D302703"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session-id = 1*(ALPHA / DIGIT / </w:t>
      </w:r>
      <w:r w:rsidR="00CF47AB">
        <w:rPr>
          <w:color w:val="000000"/>
        </w:rPr>
        <w:t>„</w:t>
      </w:r>
      <w:r w:rsidRPr="00DB2300">
        <w:rPr>
          <w:color w:val="000000"/>
        </w:rPr>
        <w:t>-</w:t>
      </w:r>
      <w:r w:rsidR="00CF47AB">
        <w:rPr>
          <w:color w:val="000000"/>
        </w:rPr>
        <w:t>”</w:t>
      </w:r>
      <w:r w:rsidRPr="00DB2300">
        <w:rPr>
          <w:color w:val="000000"/>
        </w:rPr>
        <w:t xml:space="preserve"> / </w:t>
      </w:r>
      <w:r w:rsidR="00CF47AB">
        <w:rPr>
          <w:color w:val="000000"/>
        </w:rPr>
        <w:t>„</w:t>
      </w:r>
      <w:r w:rsidRPr="00DB2300">
        <w:rPr>
          <w:color w:val="000000"/>
        </w:rPr>
        <w:t>*</w:t>
      </w:r>
      <w:r w:rsidR="00CF47AB">
        <w:rPr>
          <w:color w:val="000000"/>
        </w:rPr>
        <w:t>”</w:t>
      </w:r>
      <w:r w:rsidRPr="00DB2300">
        <w:rPr>
          <w:color w:val="000000"/>
        </w:rPr>
        <w:t>)</w:t>
      </w:r>
    </w:p>
    <w:p w14:paraId="4808FE5E" w14:textId="588E3CBE"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jwt-token = 1*(ALPHA / DIGIT / </w:t>
      </w:r>
      <w:r w:rsidR="00CF47AB">
        <w:rPr>
          <w:color w:val="000000"/>
        </w:rPr>
        <w:t>„</w:t>
      </w:r>
      <w:r w:rsidRPr="00DB2300">
        <w:rPr>
          <w:color w:val="000000"/>
        </w:rPr>
        <w:t>.</w:t>
      </w:r>
      <w:r w:rsidR="00CF47AB">
        <w:rPr>
          <w:color w:val="000000"/>
        </w:rPr>
        <w:t>”</w:t>
      </w:r>
      <w:r w:rsidRPr="00DB2300">
        <w:rPr>
          <w:color w:val="000000"/>
        </w:rPr>
        <w:t xml:space="preserve"> / </w:t>
      </w:r>
      <w:r w:rsidR="00CF47AB">
        <w:rPr>
          <w:color w:val="000000"/>
        </w:rPr>
        <w:t>„</w:t>
      </w:r>
      <w:r w:rsidRPr="00DB2300">
        <w:rPr>
          <w:color w:val="000000"/>
        </w:rPr>
        <w:t>-</w:t>
      </w:r>
      <w:r w:rsidR="00CF47AB">
        <w:rPr>
          <w:color w:val="000000"/>
        </w:rPr>
        <w:t>”</w:t>
      </w:r>
      <w:r w:rsidRPr="00DB2300">
        <w:rPr>
          <w:color w:val="000000"/>
        </w:rPr>
        <w:t xml:space="preserve"> / </w:t>
      </w:r>
      <w:r w:rsidR="00CF47AB">
        <w:rPr>
          <w:color w:val="000000"/>
        </w:rPr>
        <w:t>„</w:t>
      </w:r>
      <w:r w:rsidRPr="00DB2300">
        <w:rPr>
          <w:color w:val="000000"/>
        </w:rPr>
        <w:t>_</w:t>
      </w:r>
      <w:r w:rsidR="00CF47AB">
        <w:rPr>
          <w:color w:val="000000"/>
        </w:rPr>
        <w:t>”</w:t>
      </w:r>
      <w:r w:rsidRPr="00DB2300">
        <w:rPr>
          <w:color w:val="000000"/>
        </w:rPr>
        <w:t>)</w:t>
      </w:r>
    </w:p>
    <w:p w14:paraId="1C13355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q-string = DQUOTE 1*(VCHAR / SP) DQUOTE</w:t>
      </w:r>
    </w:p>
    <w:p w14:paraId="27F11DBF" w14:textId="77777777" w:rsidR="00DB2300" w:rsidRPr="00DB2300" w:rsidRDefault="00DB2300" w:rsidP="00DB2300">
      <w:pPr>
        <w:pBdr>
          <w:top w:val="nil"/>
          <w:left w:val="nil"/>
          <w:bottom w:val="nil"/>
          <w:right w:val="nil"/>
          <w:between w:val="nil"/>
        </w:pBdr>
        <w:ind w:firstLine="720"/>
        <w:jc w:val="both"/>
        <w:rPr>
          <w:color w:val="000000"/>
        </w:rPr>
      </w:pPr>
    </w:p>
    <w:p w14:paraId="680F0080" w14:textId="7638C61B"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registration-payload = </w:t>
      </w:r>
      <w:r w:rsidR="00CF47AB">
        <w:rPr>
          <w:color w:val="000000"/>
        </w:rPr>
        <w:t>„</w:t>
      </w:r>
      <w:r w:rsidRPr="00DB2300">
        <w:rPr>
          <w:color w:val="000000"/>
        </w:rPr>
        <w:t>{</w:t>
      </w:r>
      <w:r w:rsidR="00CF47AB">
        <w:rPr>
          <w:color w:val="000000"/>
        </w:rPr>
        <w:t>„</w:t>
      </w:r>
      <w:r w:rsidRPr="00DB2300">
        <w:rPr>
          <w:color w:val="000000"/>
        </w:rPr>
        <w:t xml:space="preserve"> DQUOTE </w:t>
      </w:r>
      <w:r w:rsidR="00CF47AB">
        <w:rPr>
          <w:color w:val="000000"/>
        </w:rPr>
        <w:t>„</w:t>
      </w:r>
      <w:r w:rsidRPr="00DB2300">
        <w:rPr>
          <w:color w:val="000000"/>
        </w:rPr>
        <w:t>client_id</w:t>
      </w:r>
      <w:r w:rsidR="00CF47AB">
        <w:rPr>
          <w:color w:val="000000"/>
        </w:rPr>
        <w:t>”</w:t>
      </w:r>
      <w:r w:rsidRPr="00DB2300">
        <w:rPr>
          <w:color w:val="000000"/>
        </w:rPr>
        <w:t xml:space="preserve"> DQUOTE </w:t>
      </w:r>
      <w:r w:rsidR="00CF47AB">
        <w:rPr>
          <w:color w:val="000000"/>
        </w:rPr>
        <w:t>„</w:t>
      </w:r>
      <w:r w:rsidRPr="00DB2300">
        <w:rPr>
          <w:color w:val="000000"/>
        </w:rPr>
        <w:t>:</w:t>
      </w:r>
      <w:r w:rsidR="00CF47AB">
        <w:rPr>
          <w:color w:val="000000"/>
        </w:rPr>
        <w:t>”</w:t>
      </w:r>
      <w:r w:rsidRPr="00DB2300">
        <w:rPr>
          <w:color w:val="000000"/>
        </w:rPr>
        <w:t xml:space="preserve"> q-string </w:t>
      </w:r>
      <w:r w:rsidR="00CF47AB">
        <w:rPr>
          <w:color w:val="000000"/>
        </w:rPr>
        <w:t>„</w:t>
      </w:r>
      <w:r w:rsidRPr="00DB2300">
        <w:rPr>
          <w:color w:val="000000"/>
        </w:rPr>
        <w:t>,</w:t>
      </w:r>
      <w:r w:rsidR="00CF47AB">
        <w:rPr>
          <w:color w:val="000000"/>
        </w:rPr>
        <w:t>”</w:t>
      </w:r>
      <w:r w:rsidRPr="00DB2300">
        <w:rPr>
          <w:color w:val="000000"/>
        </w:rPr>
        <w:t xml:space="preserve"> DQUOTE </w:t>
      </w:r>
      <w:r w:rsidR="00CF47AB">
        <w:rPr>
          <w:color w:val="000000"/>
        </w:rPr>
        <w:t>„</w:t>
      </w:r>
      <w:r w:rsidRPr="00DB2300">
        <w:rPr>
          <w:color w:val="000000"/>
        </w:rPr>
        <w:t>secret_y</w:t>
      </w:r>
      <w:r w:rsidR="00CF47AB">
        <w:rPr>
          <w:color w:val="000000"/>
        </w:rPr>
        <w:t>”</w:t>
      </w:r>
      <w:r w:rsidRPr="00DB2300">
        <w:rPr>
          <w:color w:val="000000"/>
        </w:rPr>
        <w:t xml:space="preserve"> DQUOTE </w:t>
      </w:r>
      <w:r w:rsidR="00CF47AB">
        <w:rPr>
          <w:color w:val="000000"/>
        </w:rPr>
        <w:t>„</w:t>
      </w:r>
      <w:r w:rsidRPr="00DB2300">
        <w:rPr>
          <w:color w:val="000000"/>
        </w:rPr>
        <w:t>:</w:t>
      </w:r>
      <w:r w:rsidR="00CF47AB">
        <w:rPr>
          <w:color w:val="000000"/>
        </w:rPr>
        <w:t>”</w:t>
      </w:r>
      <w:r w:rsidRPr="00DB2300">
        <w:rPr>
          <w:color w:val="000000"/>
        </w:rPr>
        <w:t xml:space="preserve"> q-string </w:t>
      </w:r>
      <w:r w:rsidR="00CF47AB">
        <w:rPr>
          <w:color w:val="000000"/>
        </w:rPr>
        <w:t>„</w:t>
      </w:r>
      <w:r w:rsidRPr="00DB2300">
        <w:rPr>
          <w:color w:val="000000"/>
        </w:rPr>
        <w:t>}</w:t>
      </w:r>
      <w:r w:rsidR="00CF47AB">
        <w:rPr>
          <w:color w:val="000000"/>
        </w:rPr>
        <w:t>”</w:t>
      </w:r>
    </w:p>
    <w:p w14:paraId="22931FB8" w14:textId="547C449A"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commitment-payload = </w:t>
      </w:r>
      <w:r w:rsidR="00CF47AB">
        <w:rPr>
          <w:color w:val="000000"/>
        </w:rPr>
        <w:t>„</w:t>
      </w:r>
      <w:r w:rsidRPr="00DB2300">
        <w:rPr>
          <w:color w:val="000000"/>
        </w:rPr>
        <w:t>{</w:t>
      </w:r>
      <w:r w:rsidR="00CF47AB">
        <w:rPr>
          <w:color w:val="000000"/>
        </w:rPr>
        <w:t>„</w:t>
      </w:r>
      <w:r w:rsidRPr="00DB2300">
        <w:rPr>
          <w:color w:val="000000"/>
        </w:rPr>
        <w:t xml:space="preserve"> DQUOTE </w:t>
      </w:r>
      <w:r w:rsidR="00CF47AB">
        <w:rPr>
          <w:color w:val="000000"/>
        </w:rPr>
        <w:t>„</w:t>
      </w:r>
      <w:r w:rsidRPr="00DB2300">
        <w:rPr>
          <w:color w:val="000000"/>
        </w:rPr>
        <w:t>client_id</w:t>
      </w:r>
      <w:r w:rsidR="00CF47AB">
        <w:rPr>
          <w:color w:val="000000"/>
        </w:rPr>
        <w:t>”</w:t>
      </w:r>
      <w:r w:rsidRPr="00DB2300">
        <w:rPr>
          <w:color w:val="000000"/>
        </w:rPr>
        <w:t xml:space="preserve"> DQUOTE </w:t>
      </w:r>
      <w:r w:rsidR="00CF47AB">
        <w:rPr>
          <w:color w:val="000000"/>
        </w:rPr>
        <w:t>„</w:t>
      </w:r>
      <w:r w:rsidRPr="00DB2300">
        <w:rPr>
          <w:color w:val="000000"/>
        </w:rPr>
        <w:t>:</w:t>
      </w:r>
      <w:r w:rsidR="00CF47AB">
        <w:rPr>
          <w:color w:val="000000"/>
        </w:rPr>
        <w:t>”</w:t>
      </w:r>
      <w:r w:rsidRPr="00DB2300">
        <w:rPr>
          <w:color w:val="000000"/>
        </w:rPr>
        <w:t xml:space="preserve"> q-string </w:t>
      </w:r>
      <w:r w:rsidR="00CF47AB">
        <w:rPr>
          <w:color w:val="000000"/>
        </w:rPr>
        <w:t>„</w:t>
      </w:r>
      <w:r w:rsidRPr="00DB2300">
        <w:rPr>
          <w:color w:val="000000"/>
        </w:rPr>
        <w:t>,</w:t>
      </w:r>
      <w:r w:rsidR="00CF47AB">
        <w:rPr>
          <w:color w:val="000000"/>
        </w:rPr>
        <w:t>”</w:t>
      </w:r>
      <w:r w:rsidRPr="00DB2300">
        <w:rPr>
          <w:color w:val="000000"/>
        </w:rPr>
        <w:t xml:space="preserve"> DQUOTE </w:t>
      </w:r>
      <w:r w:rsidR="00CF47AB">
        <w:rPr>
          <w:color w:val="000000"/>
        </w:rPr>
        <w:t>„</w:t>
      </w:r>
      <w:r w:rsidRPr="00DB2300">
        <w:rPr>
          <w:color w:val="000000"/>
        </w:rPr>
        <w:t>commitment_t</w:t>
      </w:r>
      <w:r w:rsidR="00CF47AB">
        <w:rPr>
          <w:color w:val="000000"/>
        </w:rPr>
        <w:t>”</w:t>
      </w:r>
      <w:r w:rsidRPr="00DB2300">
        <w:rPr>
          <w:color w:val="000000"/>
        </w:rPr>
        <w:t xml:space="preserve"> DQUOTE </w:t>
      </w:r>
      <w:r w:rsidR="00CF47AB">
        <w:rPr>
          <w:color w:val="000000"/>
        </w:rPr>
        <w:t>„</w:t>
      </w:r>
      <w:r w:rsidRPr="00DB2300">
        <w:rPr>
          <w:color w:val="000000"/>
        </w:rPr>
        <w:t>:</w:t>
      </w:r>
      <w:r w:rsidR="00CF47AB">
        <w:rPr>
          <w:color w:val="000000"/>
        </w:rPr>
        <w:t>”</w:t>
      </w:r>
      <w:r w:rsidRPr="00DB2300">
        <w:rPr>
          <w:color w:val="000000"/>
        </w:rPr>
        <w:t xml:space="preserve"> q-string </w:t>
      </w:r>
      <w:r w:rsidR="00CF47AB">
        <w:rPr>
          <w:color w:val="000000"/>
        </w:rPr>
        <w:t>„</w:t>
      </w:r>
      <w:r w:rsidRPr="00DB2300">
        <w:rPr>
          <w:color w:val="000000"/>
        </w:rPr>
        <w:t>}</w:t>
      </w:r>
      <w:r w:rsidR="00CF47AB">
        <w:rPr>
          <w:color w:val="000000"/>
        </w:rPr>
        <w:t>”</w:t>
      </w:r>
    </w:p>
    <w:p w14:paraId="01349AEF" w14:textId="2B73726C"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challenge-response = </w:t>
      </w:r>
      <w:r w:rsidR="00CF47AB">
        <w:rPr>
          <w:color w:val="000000"/>
        </w:rPr>
        <w:t>„</w:t>
      </w:r>
      <w:r w:rsidRPr="00DB2300">
        <w:rPr>
          <w:color w:val="000000"/>
        </w:rPr>
        <w:t>{</w:t>
      </w:r>
      <w:r w:rsidR="00CF47AB">
        <w:rPr>
          <w:color w:val="000000"/>
        </w:rPr>
        <w:t>„</w:t>
      </w:r>
      <w:r w:rsidRPr="00DB2300">
        <w:rPr>
          <w:color w:val="000000"/>
        </w:rPr>
        <w:t xml:space="preserve"> DQUOTE </w:t>
      </w:r>
      <w:r w:rsidR="00CF47AB">
        <w:rPr>
          <w:color w:val="000000"/>
        </w:rPr>
        <w:t>„</w:t>
      </w:r>
      <w:r w:rsidRPr="00DB2300">
        <w:rPr>
          <w:color w:val="000000"/>
        </w:rPr>
        <w:t>challenge_c</w:t>
      </w:r>
      <w:r w:rsidR="00CF47AB">
        <w:rPr>
          <w:color w:val="000000"/>
        </w:rPr>
        <w:t>”</w:t>
      </w:r>
      <w:r w:rsidRPr="00DB2300">
        <w:rPr>
          <w:color w:val="000000"/>
        </w:rPr>
        <w:t xml:space="preserve"> DQUOTE </w:t>
      </w:r>
      <w:r w:rsidR="00CF47AB">
        <w:rPr>
          <w:color w:val="000000"/>
        </w:rPr>
        <w:t>„</w:t>
      </w:r>
      <w:r w:rsidRPr="00DB2300">
        <w:rPr>
          <w:color w:val="000000"/>
        </w:rPr>
        <w:t>:</w:t>
      </w:r>
      <w:r w:rsidR="00CF47AB">
        <w:rPr>
          <w:color w:val="000000"/>
        </w:rPr>
        <w:t>”</w:t>
      </w:r>
      <w:r w:rsidRPr="00DB2300">
        <w:rPr>
          <w:color w:val="000000"/>
        </w:rPr>
        <w:t xml:space="preserve"> q-string </w:t>
      </w:r>
      <w:r w:rsidR="00CF47AB">
        <w:rPr>
          <w:color w:val="000000"/>
        </w:rPr>
        <w:t>„</w:t>
      </w:r>
      <w:r w:rsidRPr="00DB2300">
        <w:rPr>
          <w:color w:val="000000"/>
        </w:rPr>
        <w:t>,</w:t>
      </w:r>
      <w:r w:rsidR="00CF47AB">
        <w:rPr>
          <w:color w:val="000000"/>
        </w:rPr>
        <w:t>”</w:t>
      </w:r>
      <w:r w:rsidRPr="00DB2300">
        <w:rPr>
          <w:color w:val="000000"/>
        </w:rPr>
        <w:t xml:space="preserve"> DQUOTE </w:t>
      </w:r>
      <w:r w:rsidR="00CF47AB">
        <w:rPr>
          <w:color w:val="000000"/>
        </w:rPr>
        <w:t>„</w:t>
      </w:r>
      <w:r w:rsidRPr="00DB2300">
        <w:rPr>
          <w:color w:val="000000"/>
        </w:rPr>
        <w:t>session_id</w:t>
      </w:r>
      <w:r w:rsidR="00CF47AB">
        <w:rPr>
          <w:color w:val="000000"/>
        </w:rPr>
        <w:t>”</w:t>
      </w:r>
      <w:r w:rsidRPr="00DB2300">
        <w:rPr>
          <w:color w:val="000000"/>
        </w:rPr>
        <w:t xml:space="preserve"> DQUOTE </w:t>
      </w:r>
      <w:r w:rsidR="00CF47AB">
        <w:rPr>
          <w:color w:val="000000"/>
        </w:rPr>
        <w:t>„</w:t>
      </w:r>
      <w:r w:rsidRPr="00DB2300">
        <w:rPr>
          <w:color w:val="000000"/>
        </w:rPr>
        <w:t>:</w:t>
      </w:r>
      <w:r w:rsidR="00CF47AB">
        <w:rPr>
          <w:color w:val="000000"/>
        </w:rPr>
        <w:t>”</w:t>
      </w:r>
      <w:r w:rsidRPr="00DB2300">
        <w:rPr>
          <w:color w:val="000000"/>
        </w:rPr>
        <w:t xml:space="preserve"> q-string </w:t>
      </w:r>
      <w:r w:rsidR="00CF47AB">
        <w:rPr>
          <w:color w:val="000000"/>
        </w:rPr>
        <w:t>„</w:t>
      </w:r>
      <w:r w:rsidRPr="00DB2300">
        <w:rPr>
          <w:color w:val="000000"/>
        </w:rPr>
        <w:t>}</w:t>
      </w:r>
      <w:r w:rsidR="00CF47AB">
        <w:rPr>
          <w:color w:val="000000"/>
        </w:rPr>
        <w:t>”</w:t>
      </w:r>
    </w:p>
    <w:p w14:paraId="5A286211" w14:textId="7E5EA95F"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verify-payload = </w:t>
      </w:r>
      <w:r w:rsidR="00CF47AB">
        <w:rPr>
          <w:color w:val="000000"/>
        </w:rPr>
        <w:t>„</w:t>
      </w:r>
      <w:r w:rsidRPr="00DB2300">
        <w:rPr>
          <w:color w:val="000000"/>
        </w:rPr>
        <w:t>{</w:t>
      </w:r>
      <w:r w:rsidR="00CF47AB">
        <w:rPr>
          <w:color w:val="000000"/>
        </w:rPr>
        <w:t>„</w:t>
      </w:r>
      <w:r w:rsidRPr="00DB2300">
        <w:rPr>
          <w:color w:val="000000"/>
        </w:rPr>
        <w:t xml:space="preserve"> DQUOTE </w:t>
      </w:r>
      <w:r w:rsidR="00CF47AB">
        <w:rPr>
          <w:color w:val="000000"/>
        </w:rPr>
        <w:t>„</w:t>
      </w:r>
      <w:r w:rsidRPr="00DB2300">
        <w:rPr>
          <w:color w:val="000000"/>
        </w:rPr>
        <w:t>solution_s</w:t>
      </w:r>
      <w:r w:rsidR="00CF47AB">
        <w:rPr>
          <w:color w:val="000000"/>
        </w:rPr>
        <w:t>”</w:t>
      </w:r>
      <w:r w:rsidRPr="00DB2300">
        <w:rPr>
          <w:color w:val="000000"/>
        </w:rPr>
        <w:t xml:space="preserve"> DQUOTE </w:t>
      </w:r>
      <w:r w:rsidR="00CF47AB">
        <w:rPr>
          <w:color w:val="000000"/>
        </w:rPr>
        <w:t>„</w:t>
      </w:r>
      <w:r w:rsidRPr="00DB2300">
        <w:rPr>
          <w:color w:val="000000"/>
        </w:rPr>
        <w:t>:</w:t>
      </w:r>
      <w:r w:rsidR="00CF47AB">
        <w:rPr>
          <w:color w:val="000000"/>
        </w:rPr>
        <w:t>”</w:t>
      </w:r>
      <w:r w:rsidRPr="00DB2300">
        <w:rPr>
          <w:color w:val="000000"/>
        </w:rPr>
        <w:t xml:space="preserve"> q-string </w:t>
      </w:r>
      <w:r w:rsidR="00CF47AB">
        <w:rPr>
          <w:color w:val="000000"/>
        </w:rPr>
        <w:t>„</w:t>
      </w:r>
      <w:r w:rsidRPr="00DB2300">
        <w:rPr>
          <w:color w:val="000000"/>
        </w:rPr>
        <w:t>}</w:t>
      </w:r>
      <w:r w:rsidR="00CF47AB">
        <w:rPr>
          <w:color w:val="000000"/>
        </w:rPr>
        <w:t>”</w:t>
      </w:r>
    </w:p>
    <w:p w14:paraId="5A471C90" w14:textId="2AB11AD3"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auth-success-payload = </w:t>
      </w:r>
      <w:r w:rsidR="00CF47AB">
        <w:rPr>
          <w:color w:val="000000"/>
        </w:rPr>
        <w:t>„</w:t>
      </w:r>
      <w:r w:rsidRPr="00DB2300">
        <w:rPr>
          <w:color w:val="000000"/>
        </w:rPr>
        <w:t>{</w:t>
      </w:r>
      <w:r w:rsidR="00CF47AB">
        <w:rPr>
          <w:color w:val="000000"/>
        </w:rPr>
        <w:t>„</w:t>
      </w:r>
      <w:r w:rsidRPr="00DB2300">
        <w:rPr>
          <w:color w:val="000000"/>
        </w:rPr>
        <w:t xml:space="preserve"> DQUOTE </w:t>
      </w:r>
      <w:r w:rsidR="00CF47AB">
        <w:rPr>
          <w:color w:val="000000"/>
        </w:rPr>
        <w:t>„</w:t>
      </w:r>
      <w:r w:rsidRPr="00DB2300">
        <w:rPr>
          <w:color w:val="000000"/>
        </w:rPr>
        <w:t>token</w:t>
      </w:r>
      <w:r w:rsidR="00CF47AB">
        <w:rPr>
          <w:color w:val="000000"/>
        </w:rPr>
        <w:t>”</w:t>
      </w:r>
      <w:r w:rsidRPr="00DB2300">
        <w:rPr>
          <w:color w:val="000000"/>
        </w:rPr>
        <w:t xml:space="preserve"> DQUOTE </w:t>
      </w:r>
      <w:r w:rsidR="00CF47AB">
        <w:rPr>
          <w:color w:val="000000"/>
        </w:rPr>
        <w:t>„</w:t>
      </w:r>
      <w:r w:rsidRPr="00DB2300">
        <w:rPr>
          <w:color w:val="000000"/>
        </w:rPr>
        <w:t>:</w:t>
      </w:r>
      <w:r w:rsidR="00CF47AB">
        <w:rPr>
          <w:color w:val="000000"/>
        </w:rPr>
        <w:t>”</w:t>
      </w:r>
      <w:r w:rsidRPr="00DB2300">
        <w:rPr>
          <w:color w:val="000000"/>
        </w:rPr>
        <w:t xml:space="preserve"> q-string </w:t>
      </w:r>
      <w:r w:rsidR="00CF47AB">
        <w:rPr>
          <w:color w:val="000000"/>
        </w:rPr>
        <w:t>„</w:t>
      </w:r>
      <w:r w:rsidRPr="00DB2300">
        <w:rPr>
          <w:color w:val="000000"/>
        </w:rPr>
        <w:t>}</w:t>
      </w:r>
      <w:r w:rsidR="00CF47AB">
        <w:rPr>
          <w:color w:val="000000"/>
        </w:rPr>
        <w:t>”</w:t>
      </w:r>
    </w:p>
    <w:p w14:paraId="751FA550" w14:textId="77777777" w:rsidR="00DB2300" w:rsidRPr="00DB2300" w:rsidRDefault="00DB2300" w:rsidP="00DB2300">
      <w:pPr>
        <w:pBdr>
          <w:top w:val="nil"/>
          <w:left w:val="nil"/>
          <w:bottom w:val="nil"/>
          <w:right w:val="nil"/>
          <w:between w:val="nil"/>
        </w:pBdr>
        <w:ind w:firstLine="720"/>
        <w:jc w:val="both"/>
        <w:rPr>
          <w:color w:val="000000"/>
        </w:rPr>
      </w:pPr>
    </w:p>
    <w:p w14:paraId="5A15E892" w14:textId="00073581" w:rsidR="00DB2300" w:rsidRPr="00DB2300" w:rsidRDefault="00DB2300" w:rsidP="00DB2300">
      <w:pPr>
        <w:pBdr>
          <w:top w:val="nil"/>
          <w:left w:val="nil"/>
          <w:bottom w:val="nil"/>
          <w:right w:val="nil"/>
          <w:between w:val="nil"/>
        </w:pBdr>
        <w:ind w:firstLine="720"/>
        <w:jc w:val="both"/>
        <w:rPr>
          <w:color w:val="000000"/>
        </w:rPr>
      </w:pPr>
      <w:r w:rsidRPr="00DB2300">
        <w:rPr>
          <w:color w:val="000000"/>
        </w:rPr>
        <w:t xml:space="preserve">authorization-header = </w:t>
      </w:r>
      <w:r w:rsidR="00CF47AB">
        <w:rPr>
          <w:color w:val="000000"/>
        </w:rPr>
        <w:t>„</w:t>
      </w:r>
      <w:r w:rsidRPr="00DB2300">
        <w:rPr>
          <w:color w:val="000000"/>
        </w:rPr>
        <w:t>Bearer</w:t>
      </w:r>
      <w:r w:rsidR="00CF47AB">
        <w:rPr>
          <w:color w:val="000000"/>
        </w:rPr>
        <w:t>”</w:t>
      </w:r>
      <w:r w:rsidRPr="00DB2300">
        <w:rPr>
          <w:color w:val="000000"/>
        </w:rPr>
        <w:t xml:space="preserve"> SP jwt-token</w:t>
      </w:r>
    </w:p>
    <w:p w14:paraId="1DCC4472" w14:textId="251BF748" w:rsidR="00DB2300" w:rsidRPr="00DB2300" w:rsidRDefault="00DB2300" w:rsidP="004A1B68">
      <w:pPr>
        <w:pBdr>
          <w:top w:val="nil"/>
          <w:left w:val="nil"/>
          <w:bottom w:val="nil"/>
          <w:right w:val="nil"/>
          <w:between w:val="nil"/>
        </w:pBdr>
        <w:ind w:firstLine="720"/>
        <w:jc w:val="both"/>
        <w:rPr>
          <w:color w:val="000000"/>
        </w:rPr>
      </w:pPr>
      <w:r w:rsidRPr="00DB2300">
        <w:rPr>
          <w:color w:val="000000"/>
        </w:rPr>
        <w:t xml:space="preserve">session-header = </w:t>
      </w:r>
      <w:r w:rsidR="00CF47AB">
        <w:rPr>
          <w:color w:val="000000"/>
        </w:rPr>
        <w:t>„</w:t>
      </w:r>
      <w:r w:rsidRPr="00DB2300">
        <w:rPr>
          <w:color w:val="000000"/>
        </w:rPr>
        <w:t>X-Auth-Session:</w:t>
      </w:r>
      <w:r w:rsidR="00CF47AB">
        <w:rPr>
          <w:color w:val="000000"/>
        </w:rPr>
        <w:t>”</w:t>
      </w:r>
      <w:r w:rsidRPr="00DB2300">
        <w:rPr>
          <w:color w:val="000000"/>
        </w:rPr>
        <w:t xml:space="preserve"> SP session-id</w:t>
      </w:r>
    </w:p>
    <w:p w14:paraId="7F1DFAE5" w14:textId="1C1112ED" w:rsidR="000F73B6" w:rsidRPr="00782F1E" w:rsidRDefault="000F73B6" w:rsidP="00782F1E">
      <w:pPr>
        <w:pStyle w:val="Heading3"/>
        <w:numPr>
          <w:ilvl w:val="2"/>
          <w:numId w:val="5"/>
        </w:numPr>
        <w:ind w:left="426"/>
        <w:rPr>
          <w:b w:val="0"/>
          <w:bCs w:val="0"/>
          <w:i/>
          <w:iCs/>
          <w:sz w:val="26"/>
          <w:szCs w:val="26"/>
        </w:rPr>
      </w:pPr>
      <w:bookmarkStart w:id="35" w:name="_Toc232007493"/>
      <w:r w:rsidRPr="00782F1E">
        <w:rPr>
          <w:b w:val="0"/>
          <w:bCs w:val="0"/>
          <w:i/>
          <w:iCs/>
          <w:sz w:val="26"/>
          <w:szCs w:val="26"/>
        </w:rPr>
        <w:t xml:space="preserve">Gestionarea </w:t>
      </w:r>
      <w:r w:rsidR="007A136D">
        <w:rPr>
          <w:b w:val="0"/>
          <w:bCs w:val="0"/>
          <w:i/>
          <w:iCs/>
          <w:sz w:val="26"/>
          <w:szCs w:val="26"/>
        </w:rPr>
        <w:t>s</w:t>
      </w:r>
      <w:r w:rsidRPr="00782F1E">
        <w:rPr>
          <w:b w:val="0"/>
          <w:bCs w:val="0"/>
          <w:i/>
          <w:iCs/>
          <w:sz w:val="26"/>
          <w:szCs w:val="26"/>
        </w:rPr>
        <w:t>t</w:t>
      </w:r>
      <w:r w:rsidR="007A136D">
        <w:rPr>
          <w:b w:val="0"/>
          <w:bCs w:val="0"/>
          <w:i/>
          <w:iCs/>
          <w:sz w:val="26"/>
          <w:szCs w:val="26"/>
        </w:rPr>
        <w:t>ă</w:t>
      </w:r>
      <w:r w:rsidRPr="00782F1E">
        <w:rPr>
          <w:b w:val="0"/>
          <w:bCs w:val="0"/>
          <w:i/>
          <w:iCs/>
          <w:sz w:val="26"/>
          <w:szCs w:val="26"/>
        </w:rPr>
        <w:t>rii</w:t>
      </w:r>
      <w:bookmarkEnd w:id="35"/>
    </w:p>
    <w:p w14:paraId="25775840" w14:textId="5D7C1E99" w:rsidR="000F73B6" w:rsidRDefault="00DB2300" w:rsidP="005F1D52">
      <w:pPr>
        <w:pBdr>
          <w:top w:val="nil"/>
          <w:left w:val="nil"/>
          <w:bottom w:val="nil"/>
          <w:right w:val="nil"/>
          <w:between w:val="nil"/>
        </w:pBdr>
        <w:ind w:firstLine="720"/>
        <w:jc w:val="both"/>
        <w:rPr>
          <w:color w:val="000000"/>
        </w:rPr>
      </w:pPr>
      <w:r w:rsidRPr="00DB2300">
        <w:rPr>
          <w:color w:val="000000"/>
        </w:rPr>
        <w:t>Protocolul matematic impune retenția unei stări temporare persistente între etape (</w:t>
      </w:r>
      <w:r w:rsidR="00CF47AB">
        <w:rPr>
          <w:color w:val="000000"/>
        </w:rPr>
        <w:t>„</w:t>
      </w:r>
      <w:r w:rsidRPr="00DB2300">
        <w:rPr>
          <w:color w:val="000000"/>
        </w:rPr>
        <w:t>stateful</w:t>
      </w:r>
      <w:r w:rsidR="00CF47AB">
        <w:rPr>
          <w:color w:val="000000"/>
        </w:rPr>
        <w:t>”</w:t>
      </w:r>
      <w:r w:rsidRPr="00DB2300">
        <w:rPr>
          <w:color w:val="000000"/>
        </w:rPr>
        <w:t xml:space="preserve"> - engl.) între momentul inițierii angajamentului și faza verificării. Pentru sistemele distribuite, este necesară externalizarea acestei stări către o memorie volatilă centralizată. Permisiunile pre-solicitare sunt gestionate riguros prin strategii de partajare a resurselor între origini (Cross-Origin Resource Sharing – engl.). Odată finalizată autorizarea, se recomandă evitarea stocării jetonului de acces în spații locale expuse vulnerabilităților de injecție a scripturilor (Cross-Site Scripting – engl.), fiind indicată încapsularea acestuia în cookie-uri protejate prin directivele </w:t>
      </w:r>
      <w:r w:rsidR="00CF47AB">
        <w:rPr>
          <w:color w:val="000000"/>
        </w:rPr>
        <w:t>„</w:t>
      </w:r>
      <w:r w:rsidRPr="00DB2300">
        <w:rPr>
          <w:color w:val="000000"/>
        </w:rPr>
        <w:t>HttpOnly</w:t>
      </w:r>
      <w:r w:rsidR="00CF47AB">
        <w:rPr>
          <w:color w:val="000000"/>
        </w:rPr>
        <w:t>”</w:t>
      </w:r>
      <w:r w:rsidRPr="00DB2300">
        <w:rPr>
          <w:color w:val="000000"/>
        </w:rPr>
        <w:t xml:space="preserve"> și </w:t>
      </w:r>
      <w:r w:rsidR="00CF47AB">
        <w:rPr>
          <w:color w:val="000000"/>
        </w:rPr>
        <w:t>„</w:t>
      </w:r>
      <w:r w:rsidRPr="00DB2300">
        <w:rPr>
          <w:color w:val="000000"/>
        </w:rPr>
        <w:t>Secure</w:t>
      </w:r>
      <w:r w:rsidR="00CF47AB">
        <w:rPr>
          <w:color w:val="000000"/>
        </w:rPr>
        <w:t>”</w:t>
      </w:r>
      <w:r w:rsidRPr="00DB2300">
        <w:rPr>
          <w:color w:val="000000"/>
        </w:rPr>
        <w:t xml:space="preserve"> </w:t>
      </w:r>
      <w:r w:rsidR="00B8793C">
        <w:rPr>
          <w:color w:val="000000"/>
        </w:rPr>
        <w:fldChar w:fldCharType="begin"/>
      </w:r>
      <w:r w:rsidR="00B8793C">
        <w:rPr>
          <w:color w:val="000000"/>
        </w:rPr>
        <w:instrText xml:space="preserve"> ADDIN ZOTERO_ITEM CSL_CITATION {"citationID":"07Lm4tLh","properties":{"unsorted":false,"formattedCitation":"[38]","plainCitation":"[38]","noteIndex":0},"citationItems":[{"id":82,"uris":["http://zotero.org/users/local/7DTNwTNu/items/UXIWTHQM"],"itemData":{"id":82,"type":"document","title":"OWASP Cross-Site Scripting (XSS) Prevention Cheat Sheet","URL":"https://cheatsheetseries.owasp.org/cheatsheets/Cross-Site_Scripting_Prevention_Cheat_Sheet.html"}}],"schema":"https://github.com/citation-style-language/schema/raw/master/csl-citation.json"} </w:instrText>
      </w:r>
      <w:r w:rsidR="00B8793C">
        <w:rPr>
          <w:color w:val="000000"/>
        </w:rPr>
        <w:fldChar w:fldCharType="separate"/>
      </w:r>
      <w:r w:rsidR="00B8793C" w:rsidRPr="00B8793C">
        <w:t>[38]</w:t>
      </w:r>
      <w:r w:rsidR="00B8793C">
        <w:rPr>
          <w:color w:val="000000"/>
        </w:rPr>
        <w:fldChar w:fldCharType="end"/>
      </w:r>
      <w:r w:rsidRPr="00DB2300">
        <w:rPr>
          <w:color w:val="000000"/>
        </w:rPr>
        <w:t>.</w:t>
      </w:r>
    </w:p>
    <w:p w14:paraId="3DD1BB1B" w14:textId="02AFAF72" w:rsidR="000F73B6" w:rsidRPr="00516926" w:rsidRDefault="000F73B6" w:rsidP="00516926">
      <w:pPr>
        <w:pStyle w:val="Heading2"/>
        <w:numPr>
          <w:ilvl w:val="1"/>
          <w:numId w:val="5"/>
        </w:numPr>
        <w:ind w:left="426"/>
        <w:rPr>
          <w:sz w:val="26"/>
          <w:szCs w:val="26"/>
          <w:lang w:val="ro-RO"/>
        </w:rPr>
      </w:pPr>
      <w:bookmarkStart w:id="36" w:name="_Toc232007494"/>
      <w:r w:rsidRPr="00516926">
        <w:rPr>
          <w:sz w:val="26"/>
          <w:szCs w:val="26"/>
        </w:rPr>
        <w:t>Detalii de implementare</w:t>
      </w:r>
      <w:bookmarkEnd w:id="36"/>
    </w:p>
    <w:p w14:paraId="5902056B" w14:textId="77777777" w:rsidR="000F73B6" w:rsidRDefault="000F73B6" w:rsidP="00516926">
      <w:pPr>
        <w:pStyle w:val="Heading3"/>
        <w:numPr>
          <w:ilvl w:val="2"/>
          <w:numId w:val="5"/>
        </w:numPr>
        <w:ind w:left="426"/>
        <w:rPr>
          <w:b w:val="0"/>
          <w:bCs w:val="0"/>
          <w:i/>
          <w:iCs/>
          <w:sz w:val="26"/>
          <w:szCs w:val="26"/>
        </w:rPr>
      </w:pPr>
      <w:bookmarkStart w:id="37" w:name="_Toc232007495"/>
      <w:r>
        <w:rPr>
          <w:b w:val="0"/>
          <w:bCs w:val="0"/>
          <w:i/>
          <w:iCs/>
          <w:sz w:val="26"/>
          <w:szCs w:val="26"/>
        </w:rPr>
        <w:t>Serverul de autentificare</w:t>
      </w:r>
      <w:bookmarkEnd w:id="37"/>
    </w:p>
    <w:p w14:paraId="1F7E9136" w14:textId="52114CE0" w:rsidR="000F1B77" w:rsidRDefault="00DB2300" w:rsidP="000F1B77">
      <w:pPr>
        <w:pBdr>
          <w:top w:val="nil"/>
          <w:left w:val="nil"/>
          <w:bottom w:val="nil"/>
          <w:right w:val="nil"/>
          <w:between w:val="nil"/>
        </w:pBdr>
        <w:ind w:firstLine="720"/>
        <w:jc w:val="both"/>
        <w:rPr>
          <w:color w:val="000000"/>
        </w:rPr>
      </w:pPr>
      <w:r w:rsidRPr="00DB2300">
        <w:rPr>
          <w:color w:val="000000"/>
        </w:rPr>
        <w:t xml:space="preserve">Arhitectura de server este construită pe micro-framework-ul Flask, care constituie nucleul logic de procesare al întregului protocol. Stratul de validare criptografică se sprijină pe funcția is_subgroup_member, care evaluează condiția matematică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val</m:t>
            </m:r>
          </m:e>
          <m:sup>
            <m:r>
              <w:rPr>
                <w:rFonts w:ascii="Cambria Math" w:eastAsia="Cambria Math" w:hAnsi="Cambria Math" w:cs="Cambria Math"/>
                <w:color w:val="000000"/>
              </w:rPr>
              <m:t>Q</m:t>
            </m:r>
          </m:sup>
        </m:sSup>
      </m:oMath>
      <w:r w:rsidRPr="00DB2300">
        <w:rPr>
          <w:color w:val="000000"/>
        </w:rPr>
        <w:t xml:space="preserve"> mod P = 1 și respinge totodată valorile triviale, eliminând astfel riscurile asociate atacurilor de tip subgrup mic (small subgroup attack) </w:t>
      </w:r>
      <w:r w:rsidR="00B8793C">
        <w:rPr>
          <w:color w:val="000000"/>
        </w:rPr>
        <w:fldChar w:fldCharType="begin"/>
      </w:r>
      <w:r w:rsidR="00B8793C">
        <w:rPr>
          <w:color w:val="000000"/>
        </w:rPr>
        <w:instrText xml:space="preserve"> ADDIN ZOTERO_ITEM CSL_CITATION {"citationID":"4XSX9Qtv","properties":{"unsorted":false,"formattedCitation":"[39]","plainCitation":"[39]","noteIndex":0},"citationItems":[{"id":85,"uris":["http://zotero.org/users/local/7DTNwTNu/items/9WX7S5WI"],"itemData":{"id":85,"type":"book","publisher":"CRC Press","title":"Handbook of Applied Cryptography","URL":"https://cacr.uwaterloo.ca/hac/","author":[{"family":"Menezes","given":"Alfred J."},{"family":"Oorschot","given":"Paul C.","dropping-particle":"van"},{"family":"Vanstone","given":"Scott A."}],"issued":{"date-parts":[["1996"]]}}}],"schema":"https://github.com/citation-style-language/schema/raw/master/csl-citation.json"} </w:instrText>
      </w:r>
      <w:r w:rsidR="00B8793C">
        <w:rPr>
          <w:color w:val="000000"/>
        </w:rPr>
        <w:fldChar w:fldCharType="separate"/>
      </w:r>
      <w:r w:rsidR="00B8793C" w:rsidRPr="00B8793C">
        <w:t>[39]</w:t>
      </w:r>
      <w:r w:rsidR="00B8793C">
        <w:rPr>
          <w:color w:val="000000"/>
        </w:rPr>
        <w:fldChar w:fldCharType="end"/>
      </w:r>
      <w:r w:rsidRPr="00DB2300">
        <w:rPr>
          <w:color w:val="000000"/>
        </w:rPr>
        <w:t>. Această verificare este invocată atât la înregistrarea cheii publice, cât și la recepția angajamentului efemer, conform fluxurilor descrise în secțiunile II.1.1. și II.1.2.</w:t>
      </w:r>
    </w:p>
    <w:p w14:paraId="1DF3A978" w14:textId="49F3BE17" w:rsidR="000D617A" w:rsidRPr="00021C20" w:rsidRDefault="000F1B77" w:rsidP="000F1B77">
      <w:pPr>
        <w:pBdr>
          <w:top w:val="nil"/>
          <w:left w:val="nil"/>
          <w:bottom w:val="nil"/>
          <w:right w:val="nil"/>
          <w:between w:val="nil"/>
        </w:pBdr>
        <w:ind w:firstLine="720"/>
        <w:jc w:val="both"/>
        <w:rPr>
          <w:color w:val="000000"/>
          <w:sz w:val="22"/>
          <w:szCs w:val="22"/>
        </w:rPr>
      </w:pPr>
      <w:r w:rsidRPr="000F1B77">
        <w:rPr>
          <w:color w:val="000000"/>
        </w:rPr>
        <w:t xml:space="preserve">Dimensiunea grupului criptografic reflectă compromisul dintre securitate și costul computațional al exponențierii modulare. Cel mai recent atac de tip Logjam demonstrat public a vizat un grup de 795 de biți </w:t>
      </w:r>
      <w:r w:rsidR="00B8793C">
        <w:rPr>
          <w:color w:val="000000"/>
        </w:rPr>
        <w:fldChar w:fldCharType="begin"/>
      </w:r>
      <w:r w:rsidR="00B8793C">
        <w:rPr>
          <w:color w:val="000000"/>
        </w:rPr>
        <w:instrText xml:space="preserve"> ADDIN ZOTERO_ITEM CSL_CITATION {"citationID":"82BpV5tp","properties":{"unsorted":false,"formattedCitation":"[40]","plainCitation":"[40]","noteIndex":0},"citationItems":[{"id":94,"uris":["http://zotero.org/users/local/7DTNwTNu/items/6NSH38CV"],"itemData":{"id":94,"type":"document","note":"container-title: Wikipedia","title":"Discrete Logarithm Records","URL":"https://en.wikipedia.org/wiki/Discrete_logarithm_records"}}],"schema":"https://github.com/citation-style-language/schema/raw/master/csl-citation.json"} </w:instrText>
      </w:r>
      <w:r w:rsidR="00B8793C">
        <w:rPr>
          <w:color w:val="000000"/>
        </w:rPr>
        <w:fldChar w:fldCharType="separate"/>
      </w:r>
      <w:r w:rsidR="00B8793C" w:rsidRPr="00B8793C">
        <w:t>[40]</w:t>
      </w:r>
      <w:r w:rsidR="00B8793C">
        <w:rPr>
          <w:color w:val="000000"/>
        </w:rPr>
        <w:fldChar w:fldCharType="end"/>
      </w:r>
      <w:r w:rsidRPr="000F1B77">
        <w:rPr>
          <w:color w:val="000000"/>
        </w:rPr>
        <w:t xml:space="preserve">, iar recomandările NIST impun minimum 2048 de biți pentru un </w:t>
      </w:r>
      <w:r w:rsidRPr="000F1B77">
        <w:rPr>
          <w:color w:val="000000"/>
        </w:rPr>
        <w:lastRenderedPageBreak/>
        <w:t>nivel de securitate adecvat pe termen medi</w:t>
      </w:r>
      <w:r w:rsidR="00B8793C">
        <w:rPr>
          <w:color w:val="000000"/>
        </w:rPr>
        <w:t>u</w:t>
      </w:r>
      <w:r w:rsidR="00B8793C">
        <w:rPr>
          <w:color w:val="000000"/>
        </w:rPr>
        <w:fldChar w:fldCharType="begin"/>
      </w:r>
      <w:r w:rsidR="00B8793C">
        <w:rPr>
          <w:color w:val="000000"/>
        </w:rPr>
        <w:instrText xml:space="preserve"> ADDIN ZOTERO_ITEM CSL_CITATION {"citationID":"WCQaV91Z","properties":{"unsorted":false,"formattedCitation":"[41]","plainCitation":"[41]","noteIndex":0},"citationItems":[{"id":97,"uris":["http://zotero.org/users/local/7DTNwTNu/items/Q9736UJC"],"itemData":{"id":97,"type":"report","genre":"SP","number":"800-57, rev. 5","title":"Recommendation for Key Management: Part 1","URL":"https://csrc.nist.gov/publications/detail/sp/800-57-part-1/rev-5/final","author":[{"literal":"NIST"}],"issued":{"date-parts":[["2020"]]}}}],"schema":"https://github.com/citation-style-language/schema/raw/master/csl-citation.json"} </w:instrText>
      </w:r>
      <w:r w:rsidR="00B8793C">
        <w:rPr>
          <w:color w:val="000000"/>
        </w:rPr>
        <w:fldChar w:fldCharType="separate"/>
      </w:r>
      <w:r w:rsidR="00B8793C" w:rsidRPr="00B8793C">
        <w:t>[41]</w:t>
      </w:r>
      <w:r w:rsidR="00B8793C">
        <w:rPr>
          <w:color w:val="000000"/>
        </w:rPr>
        <w:fldChar w:fldCharType="end"/>
      </w:r>
      <w:r w:rsidRPr="000F1B77">
        <w:rPr>
          <w:color w:val="000000"/>
        </w:rPr>
        <w:t>. În consecință, parametrul P utilizat este numărul prim sigur de 2048 de biți din grupul MODP standardizat prin RFC 3526</w:t>
      </w:r>
      <w:r w:rsidR="00F47565">
        <w:rPr>
          <w:color w:val="000000"/>
        </w:rPr>
        <w:t xml:space="preserve"> </w:t>
      </w:r>
      <w:r w:rsidR="00B8793C">
        <w:rPr>
          <w:color w:val="000000"/>
        </w:rPr>
        <w:fldChar w:fldCharType="begin"/>
      </w:r>
      <w:r w:rsidR="00B8793C">
        <w:rPr>
          <w:color w:val="000000"/>
        </w:rPr>
        <w:instrText xml:space="preserve"> ADDIN ZOTERO_ITEM CSL_CITATION {"citationID":"Gp69tsYo","properties":{"unsorted":false,"formattedCitation":"[42]","plainCitation":"[42]","noteIndex":0},"citationItems":[{"id":98,"uris":["http://zotero.org/users/local/7DTNwTNu/items/AKD7VJHR"],"itemData":{"id":98,"type":"report","genre":"RFC","number":"3526","publisher":"Internet Engineering Task Force","title":"More Modular Exponential (MODP) Diffie-Hellman Groups for Internet Key Exchange (IKE)","URL":"https://datatracker.ietf.org/doc/html/rfc3526","author":[{"family":"Kivinen","given":"Tero"},{"family":"Kojo","given":"Mika"}],"issued":{"date-parts":[["2003"]]}}}],"schema":"https://github.com/citation-style-language/schema/raw/master/csl-citation.json"} </w:instrText>
      </w:r>
      <w:r w:rsidR="00B8793C">
        <w:rPr>
          <w:color w:val="000000"/>
        </w:rPr>
        <w:fldChar w:fldCharType="separate"/>
      </w:r>
      <w:r w:rsidR="00B8793C" w:rsidRPr="00B8793C">
        <w:t>[42]</w:t>
      </w:r>
      <w:r w:rsidR="00B8793C">
        <w:rPr>
          <w:color w:val="000000"/>
        </w:rPr>
        <w:fldChar w:fldCharType="end"/>
      </w:r>
      <w:r w:rsidRPr="000F1B77">
        <w:rPr>
          <w:color w:val="000000"/>
        </w:rPr>
        <w:t xml:space="preserve"> și RFC 5054</w:t>
      </w:r>
      <w:r w:rsidR="00F47565">
        <w:rPr>
          <w:color w:val="000000"/>
        </w:rPr>
        <w:t xml:space="preserve"> </w:t>
      </w:r>
      <w:r w:rsidR="00B8793C">
        <w:rPr>
          <w:color w:val="000000"/>
        </w:rPr>
        <w:fldChar w:fldCharType="begin"/>
      </w:r>
      <w:r w:rsidR="00B8793C">
        <w:rPr>
          <w:color w:val="000000"/>
        </w:rPr>
        <w:instrText xml:space="preserve"> ADDIN ZOTERO_ITEM CSL_CITATION {"citationID":"euBEMGwA","properties":{"unsorted":false,"formattedCitation":"[43]","plainCitation":"[43]","noteIndex":0},"citationItems":[{"id":91,"uris":["http://zotero.org/users/local/7DTNwTNu/items/WHDPJ6RL"],"itemData":{"id":91,"type":"report","genre":"RFC","number":"5054","publisher":"Internet Engineering Task Force","title":"The Secure Remote Password Protocol (SRP)","URL":"https://datatracker.ietf.org/doc/html/rfc5054","author":[{"family":"Wu","given":"Thomas"}],"issued":{"date-parts":[["2007",11]]}}}],"schema":"https://github.com/citation-style-language/schema/raw/master/csl-citation.json"} </w:instrText>
      </w:r>
      <w:r w:rsidR="00B8793C">
        <w:rPr>
          <w:color w:val="000000"/>
        </w:rPr>
        <w:fldChar w:fldCharType="separate"/>
      </w:r>
      <w:r w:rsidR="00B8793C" w:rsidRPr="00B8793C">
        <w:t>[43]</w:t>
      </w:r>
      <w:r w:rsidR="00B8793C">
        <w:rPr>
          <w:color w:val="000000"/>
        </w:rPr>
        <w:fldChar w:fldCharType="end"/>
      </w:r>
      <w:r w:rsidRPr="000F1B77">
        <w:rPr>
          <w:color w:val="000000"/>
        </w:rPr>
        <w:t xml:space="preserve">, cu generatorul G = 4, oferind un nivel de securitate de aproximativ 112 biți. O evoluție naturală ar consta în migrarea către criptografia pe curbe eliptice (Elliptic Curve Cryptography, ECC), care oferă securitate echivalentă cu </w:t>
      </w:r>
      <w:r w:rsidR="0091334F">
        <w:rPr>
          <w:color w:val="000000"/>
        </w:rPr>
        <w:t xml:space="preserve">parametrii </w:t>
      </w:r>
      <w:r w:rsidRPr="000F1B77">
        <w:rPr>
          <w:color w:val="000000"/>
        </w:rPr>
        <w:t xml:space="preserve">scalari </w:t>
      </w:r>
      <w:r w:rsidR="0091334F">
        <w:rPr>
          <w:color w:val="000000"/>
        </w:rPr>
        <w:t>mai mici</w:t>
      </w:r>
      <w:r w:rsidRPr="000F1B77">
        <w:rPr>
          <w:color w:val="000000"/>
        </w:rPr>
        <w:t>, reducând latența și volumul datelor transmise</w:t>
      </w:r>
      <w:r w:rsidR="0091334F">
        <w:rPr>
          <w:color w:val="000000"/>
        </w:rPr>
        <w:t>,</w:t>
      </w:r>
      <w:r w:rsidRPr="000F1B77">
        <w:rPr>
          <w:color w:val="000000"/>
        </w:rPr>
        <w:t xml:space="preserve"> această direcție </w:t>
      </w:r>
      <w:r w:rsidR="0091334F">
        <w:rPr>
          <w:color w:val="000000"/>
        </w:rPr>
        <w:t xml:space="preserve">fiind </w:t>
      </w:r>
      <w:r w:rsidRPr="000F1B77">
        <w:rPr>
          <w:color w:val="000000"/>
        </w:rPr>
        <w:t>consemnată ca obiectiv viitor de dezvoltare.</w:t>
      </w:r>
    </w:p>
    <w:p w14:paraId="02E0C327"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Gestionarea concurenței sesiunilor este delegată structurii _SessionStore, care menține un index invers de la identificatorul de utilizator la identificatorul de sesiune activă. Prin această asociere bidirecțională, serverul detectează situațiile în care un al doilea angajament este inițiat pentru un utilizator care dispune deja de o sesiune în curs, invalidând-o automat conform politicii de protecție descrise în secțiunea II.1.2.</w:t>
      </w:r>
    </w:p>
    <w:p w14:paraId="02BC276C" w14:textId="1FD66DF1" w:rsidR="000F73B6" w:rsidRDefault="00DB2300" w:rsidP="00DB2300">
      <w:pPr>
        <w:pBdr>
          <w:top w:val="nil"/>
          <w:left w:val="nil"/>
          <w:bottom w:val="nil"/>
          <w:right w:val="nil"/>
          <w:between w:val="nil"/>
        </w:pBdr>
        <w:ind w:firstLine="720"/>
        <w:jc w:val="both"/>
        <w:rPr>
          <w:color w:val="000000"/>
        </w:rPr>
      </w:pPr>
      <w:r w:rsidRPr="00DB2300">
        <w:rPr>
          <w:color w:val="000000"/>
        </w:rPr>
        <w:t xml:space="preserve">Legarea contextului de rețea este realizată de funcția _compute_session_binding, care corelează sesiunea curentă cu metadatele de transport, iar emiterea jetonului de acces revine rutinei _issue_jwt, ce generează un jeton JWT cu o durată de valabilitate de o oră. Accesul la resursele protejate prin punctul terminal /data este condiționat de validarea prealabilă a semnăturii și a expirării jetonului, în timp ce antetele de tip Cache-Control </w:t>
      </w:r>
      <w:r w:rsidR="00B8793C">
        <w:rPr>
          <w:color w:val="000000"/>
        </w:rPr>
        <w:fldChar w:fldCharType="begin"/>
      </w:r>
      <w:r w:rsidR="00B8793C">
        <w:rPr>
          <w:color w:val="000000"/>
        </w:rPr>
        <w:instrText xml:space="preserve"> ADDIN ZOTERO_ITEM CSL_CITATION {"citationID":"lERAa8jX","properties":{"unsorted":false,"formattedCitation":"[44]","plainCitation":"[44]","noteIndex":0},"citationItems":[{"id":86,"uris":["http://zotero.org/users/local/7DTNwTNu/items/Q4LZ54LU"],"itemData":{"id":86,"type":"document","title":"MDN Web Docs: Cache-Control","URL":"https://developer.mozilla.org/en-US/docs/Web/HTTP/Headers/Cache-Control"}}],"schema":"https://github.com/citation-style-language/schema/raw/master/csl-citation.json"} </w:instrText>
      </w:r>
      <w:r w:rsidR="00B8793C">
        <w:rPr>
          <w:color w:val="000000"/>
        </w:rPr>
        <w:fldChar w:fldCharType="separate"/>
      </w:r>
      <w:r w:rsidR="00B8793C" w:rsidRPr="00B8793C">
        <w:t>[44]</w:t>
      </w:r>
      <w:r w:rsidR="00B8793C">
        <w:rPr>
          <w:color w:val="000000"/>
        </w:rPr>
        <w:fldChar w:fldCharType="end"/>
      </w:r>
      <w:r w:rsidRPr="00DB2300">
        <w:rPr>
          <w:color w:val="000000"/>
        </w:rPr>
        <w:t xml:space="preserve"> previn stocarea răspunsurilor în nodurile intermediare ale rețelei.</w:t>
      </w:r>
    </w:p>
    <w:p w14:paraId="236C8317" w14:textId="77777777" w:rsidR="000F73B6" w:rsidRPr="00516926" w:rsidRDefault="000F73B6" w:rsidP="00516926">
      <w:pPr>
        <w:pStyle w:val="Heading3"/>
        <w:numPr>
          <w:ilvl w:val="2"/>
          <w:numId w:val="5"/>
        </w:numPr>
        <w:ind w:left="426"/>
        <w:rPr>
          <w:b w:val="0"/>
          <w:bCs w:val="0"/>
          <w:i/>
          <w:iCs/>
          <w:sz w:val="26"/>
          <w:szCs w:val="26"/>
        </w:rPr>
      </w:pPr>
      <w:bookmarkStart w:id="38" w:name="_Toc232007496"/>
      <w:r w:rsidRPr="00516926">
        <w:rPr>
          <w:b w:val="0"/>
          <w:bCs w:val="0"/>
          <w:i/>
          <w:iCs/>
          <w:sz w:val="26"/>
          <w:szCs w:val="26"/>
        </w:rPr>
        <w:t>Clientul Web</w:t>
      </w:r>
      <w:bookmarkEnd w:id="38"/>
    </w:p>
    <w:p w14:paraId="4FB6EA85" w14:textId="179C30B3" w:rsidR="000F73B6" w:rsidRDefault="00DB2300" w:rsidP="000F73B6">
      <w:pPr>
        <w:pBdr>
          <w:top w:val="nil"/>
          <w:left w:val="nil"/>
          <w:bottom w:val="nil"/>
          <w:right w:val="nil"/>
          <w:between w:val="nil"/>
        </w:pBdr>
        <w:ind w:firstLine="720"/>
        <w:jc w:val="both"/>
        <w:rPr>
          <w:color w:val="000000"/>
        </w:rPr>
      </w:pPr>
      <w:r w:rsidRPr="00DB2300">
        <w:rPr>
          <w:color w:val="000000"/>
        </w:rPr>
        <w:t xml:space="preserve">Nivelul de prezentare execută întreaga logică criptografică direct în mediul de rulare al browserului, fără a delega operațiuni sensibile către server. Implementarea este concentrată în modulul login.js, care orchestrează secvențial etapele protocolului descrise în secțiunea II.1.2.: obținerea parametrilor publici, derivarea scalarului privat, generarea valorii aleatorii r prin interfața nativă window.crypto.getRandomValues </w:t>
      </w:r>
      <w:r w:rsidR="00B8793C">
        <w:rPr>
          <w:color w:val="000000"/>
        </w:rPr>
        <w:fldChar w:fldCharType="begin"/>
      </w:r>
      <w:r w:rsidR="00B8793C">
        <w:rPr>
          <w:color w:val="000000"/>
        </w:rPr>
        <w:instrText xml:space="preserve"> ADDIN ZOTERO_ITEM CSL_CITATION {"citationID":"Ptl1beAS","properties":{"unsorted":false,"formattedCitation":"[45]","plainCitation":"[45]","noteIndex":0},"citationItems":[{"id":88,"uris":["http://zotero.org/users/local/7DTNwTNu/items/5KUHL8WH"],"itemData":{"id":88,"type":"document","title":"MDN Web Docs: Crypto.getRandomValues()","URL":"https://developer.mozilla.org/en-US/docs/Web/API/Crypto/getRandomValues"}}],"schema":"https://github.com/citation-style-language/schema/raw/master/csl-citation.json"} </w:instrText>
      </w:r>
      <w:r w:rsidR="00B8793C">
        <w:rPr>
          <w:color w:val="000000"/>
        </w:rPr>
        <w:fldChar w:fldCharType="separate"/>
      </w:r>
      <w:r w:rsidR="00B8793C" w:rsidRPr="00B8793C">
        <w:t>[45]</w:t>
      </w:r>
      <w:r w:rsidR="00B8793C">
        <w:rPr>
          <w:color w:val="000000"/>
        </w:rPr>
        <w:fldChar w:fldCharType="end"/>
      </w:r>
      <w:r w:rsidRPr="00DB2300">
        <w:rPr>
          <w:color w:val="000000"/>
        </w:rPr>
        <w:t>, calculul angajamentului și, ulterior, al răspunsului matematic pe baza provocării recepționate de la server. Întregul ciclu de comunicare este supravegheat de un monitor de rețea integrat în interfață, care interceptează apelurile fetch și redă în timp real structura completă a antetelor și a sarcinilor utile, facilitând astfel auditarea vizuală a protocolului în scopuri didactice și de depanare.</w:t>
      </w:r>
    </w:p>
    <w:p w14:paraId="18FF9D76" w14:textId="281AB199" w:rsidR="000F73B6" w:rsidRPr="00022865" w:rsidRDefault="000F73B6" w:rsidP="00516926">
      <w:pPr>
        <w:pStyle w:val="Heading3"/>
        <w:numPr>
          <w:ilvl w:val="2"/>
          <w:numId w:val="5"/>
        </w:numPr>
        <w:ind w:left="426"/>
        <w:rPr>
          <w:b w:val="0"/>
          <w:bCs w:val="0"/>
          <w:i/>
          <w:iCs/>
          <w:sz w:val="26"/>
          <w:szCs w:val="26"/>
        </w:rPr>
      </w:pPr>
      <w:bookmarkStart w:id="39" w:name="_Toc232007497"/>
      <w:r>
        <w:rPr>
          <w:b w:val="0"/>
          <w:bCs w:val="0"/>
          <w:i/>
          <w:iCs/>
          <w:sz w:val="26"/>
          <w:szCs w:val="26"/>
        </w:rPr>
        <w:t xml:space="preserve">Derivarea cheii private: model teoretic </w:t>
      </w:r>
      <w:r w:rsidR="007A136D">
        <w:rPr>
          <w:b w:val="0"/>
          <w:bCs w:val="0"/>
          <w:i/>
          <w:iCs/>
          <w:sz w:val="26"/>
          <w:szCs w:val="26"/>
        </w:rPr>
        <w:t>ș</w:t>
      </w:r>
      <w:r>
        <w:rPr>
          <w:b w:val="0"/>
          <w:bCs w:val="0"/>
          <w:i/>
          <w:iCs/>
          <w:sz w:val="26"/>
          <w:szCs w:val="26"/>
        </w:rPr>
        <w:t>i compromisuri de implementare</w:t>
      </w:r>
      <w:bookmarkEnd w:id="39"/>
    </w:p>
    <w:p w14:paraId="53E34301" w14:textId="44A35014" w:rsidR="00DB2300" w:rsidRPr="00DB2300" w:rsidRDefault="009E5E7C" w:rsidP="00DB2300">
      <w:pPr>
        <w:pBdr>
          <w:top w:val="nil"/>
          <w:left w:val="nil"/>
          <w:bottom w:val="nil"/>
          <w:right w:val="nil"/>
          <w:between w:val="nil"/>
        </w:pBdr>
        <w:ind w:firstLine="720"/>
        <w:jc w:val="both"/>
        <w:rPr>
          <w:color w:val="000000"/>
        </w:rPr>
      </w:pPr>
      <w:r w:rsidRPr="009E5E7C">
        <w:rPr>
          <w:color w:val="000000"/>
        </w:rPr>
        <w:t>Derivarea cheii private x din parola utilizatorului constituie un punct critic al lanțului criptografic, deoarece soliditatea întregii scheme depinde de impredictibilitatea acestei valori. Modelul teoretic, implementat în scriptul calculations.py, aplică funcția scrypt</w:t>
      </w:r>
      <w:r>
        <w:rPr>
          <w:color w:val="000000"/>
        </w:rPr>
        <w:t xml:space="preserve"> </w:t>
      </w:r>
      <w:r w:rsidR="00B8793C">
        <w:rPr>
          <w:color w:val="000000"/>
        </w:rPr>
        <w:fldChar w:fldCharType="begin"/>
      </w:r>
      <w:r w:rsidR="00B8793C">
        <w:rPr>
          <w:color w:val="000000"/>
        </w:rPr>
        <w:instrText xml:space="preserve"> ADDIN ZOTERO_ITEM CSL_CITATION {"citationID":"duVGIFOX","properties":{"unsorted":false,"formattedCitation":"[46]","plainCitation":"[46]","noteIndex":0},"citationItems":[{"id":90,"uris":["http://zotero.org/users/local/7DTNwTNu/items/36FY954V"],"itemData":{"id":90,"type":"report","genre":"RFC","number":"7914","publisher":"Internet Engineering Task Force","title":"The scrypt Password-Based Key Derivation Function","URL":"https://datatracker.ietf.org/doc/html/rfc7914","author":[{"family":"Percival","given":"Colin"},{"family":"Josefsson","given":"Simon"}],"issued":{"date-parts":[["2016",8]]}}}],"schema":"https://github.com/citation-style-language/schema/raw/master/csl-citation.json"} </w:instrText>
      </w:r>
      <w:r w:rsidR="00B8793C">
        <w:rPr>
          <w:color w:val="000000"/>
        </w:rPr>
        <w:fldChar w:fldCharType="separate"/>
      </w:r>
      <w:r w:rsidR="00B8793C" w:rsidRPr="00B8793C">
        <w:t>[46]</w:t>
      </w:r>
      <w:r w:rsidR="00B8793C">
        <w:rPr>
          <w:color w:val="000000"/>
        </w:rPr>
        <w:fldChar w:fldCharType="end"/>
      </w:r>
      <w:r w:rsidR="002F4F9E" w:rsidRPr="002F4F9E">
        <w:rPr>
          <w:color w:val="000000"/>
        </w:rPr>
        <w:t xml:space="preserve"> </w:t>
      </w:r>
      <w:r w:rsidRPr="009E5E7C">
        <w:rPr>
          <w:color w:val="000000"/>
        </w:rPr>
        <w:t>cu un salt aleatoriu dedicat fiecărui utilizator, asigurând astfel rezistență sporită la atacuri de tip dicționar și forță brută prin consum deliberat de memorie și timp de calcul.</w:t>
      </w:r>
    </w:p>
    <w:p w14:paraId="53D98974" w14:textId="42ABBAAB" w:rsidR="000F73B6" w:rsidRDefault="009E5E7C" w:rsidP="00DB2300">
      <w:pPr>
        <w:pBdr>
          <w:top w:val="nil"/>
          <w:left w:val="nil"/>
          <w:bottom w:val="nil"/>
          <w:right w:val="nil"/>
          <w:between w:val="nil"/>
        </w:pBdr>
        <w:ind w:firstLine="720"/>
        <w:jc w:val="both"/>
        <w:rPr>
          <w:color w:val="000000"/>
        </w:rPr>
      </w:pPr>
      <w:r w:rsidRPr="009E5E7C">
        <w:rPr>
          <w:color w:val="000000"/>
        </w:rPr>
        <w:t>În varianta curentă, strict demonstrativă, destinată browserului, modulul auth.js derivă x prin SHAKE256, utilizat pentru a acoperi cât mai uniform spațiul de valori al parametrilor, însă fără a introduce un salt criptografic independent</w:t>
      </w:r>
      <w:r w:rsidR="0091334F">
        <w:rPr>
          <w:color w:val="000000"/>
        </w:rPr>
        <w:t>.</w:t>
      </w:r>
      <w:r w:rsidRPr="009E5E7C">
        <w:rPr>
          <w:color w:val="000000"/>
        </w:rPr>
        <w:t xml:space="preserve"> </w:t>
      </w:r>
      <w:r w:rsidR="0091334F">
        <w:rPr>
          <w:color w:val="000000"/>
        </w:rPr>
        <w:t>A</w:t>
      </w:r>
      <w:r w:rsidRPr="009E5E7C">
        <w:rPr>
          <w:color w:val="000000"/>
        </w:rPr>
        <w:t>ceastă simplificare, adoptată din motive de portabilitate și compatibilitate cu mediul JavaScript, reduce semnificativ costul computațional al derivării, expunând însă cheia privată la atacuri precalculate și potențiale biasuri de mapare. Ca recomandare pentru utilizare practică, se impune generarea, la înregistrare, a unui salt per utilizator, stocat local și reutilizat la autentificare și definirea unei funcții care mapează x în spațiul parametrilor globali într-un mod cât mai avantajos, asigurând acoperire uniformă, evitarea subgrupurilor mici și compatibilitate cu setările globale ale sistemului.</w:t>
      </w:r>
    </w:p>
    <w:p w14:paraId="7EFC32B4" w14:textId="07736E79" w:rsidR="000F73B6" w:rsidRDefault="00DB2300" w:rsidP="00930F9E">
      <w:pPr>
        <w:pStyle w:val="Heading1"/>
        <w:numPr>
          <w:ilvl w:val="0"/>
          <w:numId w:val="5"/>
        </w:numPr>
        <w:ind w:left="426"/>
      </w:pPr>
      <w:bookmarkStart w:id="40" w:name="_Toc232007498"/>
      <w:r>
        <w:lastRenderedPageBreak/>
        <w:t xml:space="preserve">Validare </w:t>
      </w:r>
      <w:r w:rsidR="007A136D">
        <w:t>ș</w:t>
      </w:r>
      <w:r>
        <w:t>i rezultate</w:t>
      </w:r>
      <w:bookmarkEnd w:id="40"/>
    </w:p>
    <w:p w14:paraId="7C98C705" w14:textId="247B58DC" w:rsidR="000F73B6" w:rsidRDefault="00DB2300" w:rsidP="000F73B6">
      <w:pPr>
        <w:pBdr>
          <w:top w:val="nil"/>
          <w:left w:val="nil"/>
          <w:bottom w:val="nil"/>
          <w:right w:val="nil"/>
          <w:between w:val="nil"/>
        </w:pBdr>
        <w:ind w:firstLine="720"/>
        <w:jc w:val="both"/>
        <w:rPr>
          <w:color w:val="000000"/>
        </w:rPr>
      </w:pPr>
      <w:r w:rsidRPr="00DB2300">
        <w:rPr>
          <w:color w:val="000000"/>
        </w:rPr>
        <w:t>În acest capitol sunt prezentate metodologia de testare, rezultatele obținute în urma rulării suitelor automate și a măsurătorilor de performanță, precum și o analiză critică a avantajelor și limitărilor protocolului propus.</w:t>
      </w:r>
    </w:p>
    <w:p w14:paraId="79E926D1" w14:textId="2B6332F8" w:rsidR="000F73B6" w:rsidRPr="00930F9E" w:rsidRDefault="000F73B6" w:rsidP="00930F9E">
      <w:pPr>
        <w:pStyle w:val="Heading2"/>
        <w:numPr>
          <w:ilvl w:val="1"/>
          <w:numId w:val="5"/>
        </w:numPr>
        <w:ind w:left="426"/>
        <w:rPr>
          <w:sz w:val="26"/>
          <w:szCs w:val="26"/>
          <w:lang w:val="ro-RO"/>
        </w:rPr>
      </w:pPr>
      <w:bookmarkStart w:id="41" w:name="_Toc232007499"/>
      <w:r w:rsidRPr="00930F9E">
        <w:rPr>
          <w:sz w:val="26"/>
          <w:szCs w:val="26"/>
        </w:rPr>
        <w:t xml:space="preserve">Strategia </w:t>
      </w:r>
      <w:r w:rsidR="007A136D">
        <w:rPr>
          <w:sz w:val="26"/>
          <w:szCs w:val="26"/>
        </w:rPr>
        <w:t>ș</w:t>
      </w:r>
      <w:r w:rsidRPr="00930F9E">
        <w:rPr>
          <w:sz w:val="26"/>
          <w:szCs w:val="26"/>
        </w:rPr>
        <w:t>i metodologia de testare</w:t>
      </w:r>
      <w:bookmarkEnd w:id="41"/>
    </w:p>
    <w:p w14:paraId="435F69D8" w14:textId="2DEBFC7C" w:rsidR="00DB2300" w:rsidRPr="00DB2300" w:rsidRDefault="00DB2300" w:rsidP="00DB2300">
      <w:pPr>
        <w:pBdr>
          <w:top w:val="nil"/>
          <w:left w:val="nil"/>
          <w:bottom w:val="nil"/>
          <w:right w:val="nil"/>
          <w:between w:val="nil"/>
        </w:pBdr>
        <w:ind w:firstLine="720"/>
        <w:jc w:val="both"/>
        <w:rPr>
          <w:color w:val="000000"/>
        </w:rPr>
      </w:pPr>
      <w:r w:rsidRPr="00DB2300">
        <w:rPr>
          <w:color w:val="000000"/>
        </w:rPr>
        <w:t>Validarea sistemului a fost realizată printr-o strategie pe mai multe niveluri, acoperind corectitudinea funcțională, securitatea criptografică și performanța. Ca instrument central a fost utilizat cadrul de testare automatizat pytest, integrat într-un modul de orchestrare care operează asupra unui client Flask de testare izolat de mediul HTTP. Pentru a se garanta reproductibilitatea analizei, starea bazei de date și a sesiunilor este reinițializată sistematic înaintea fiecărei instanțe, eliminând orice dependențe secvențiale între cazurile de test.</w:t>
      </w:r>
    </w:p>
    <w:p w14:paraId="6B4109C3" w14:textId="13242A3C" w:rsidR="000F73B6" w:rsidRDefault="00DB2300" w:rsidP="00DB2300">
      <w:pPr>
        <w:pBdr>
          <w:top w:val="nil"/>
          <w:left w:val="nil"/>
          <w:bottom w:val="nil"/>
          <w:right w:val="nil"/>
          <w:between w:val="nil"/>
        </w:pBdr>
        <w:ind w:firstLine="720"/>
        <w:jc w:val="both"/>
        <w:rPr>
          <w:color w:val="000000"/>
        </w:rPr>
      </w:pPr>
      <w:r w:rsidRPr="00DB2300">
        <w:rPr>
          <w:color w:val="000000"/>
        </w:rPr>
        <w:t xml:space="preserve">Complementar validării funcționale, au fost integrate instrumente de evaluare a performanței destinate monitorizării latenței </w:t>
      </w:r>
      <w:r w:rsidR="009E5E7C">
        <w:rPr>
          <w:color w:val="000000"/>
          <w:lang w:val="ro-RO"/>
        </w:rPr>
        <w:t>și</w:t>
      </w:r>
      <w:r w:rsidRPr="00DB2300">
        <w:rPr>
          <w:color w:val="000000"/>
        </w:rPr>
        <w:t xml:space="preserve"> simulări ale încărcării concurente prin intermediul platformei Locust, precum și un mecanism de audit al traficului HTTP și scenarii de simulare a atacurilor criptografice. Rezultatele acestor evaluări sunt detaliate în secțiunile III.3 și, respectiv, III.4.</w:t>
      </w:r>
    </w:p>
    <w:p w14:paraId="143A35F9" w14:textId="62390F2A" w:rsidR="000F73B6" w:rsidRPr="00930F9E" w:rsidRDefault="000F73B6" w:rsidP="00930F9E">
      <w:pPr>
        <w:pStyle w:val="Heading2"/>
        <w:numPr>
          <w:ilvl w:val="1"/>
          <w:numId w:val="5"/>
        </w:numPr>
        <w:ind w:left="426"/>
        <w:rPr>
          <w:sz w:val="26"/>
          <w:szCs w:val="26"/>
          <w:lang w:val="ro-RO"/>
        </w:rPr>
      </w:pPr>
      <w:bookmarkStart w:id="42" w:name="_Toc232007500"/>
      <w:r w:rsidRPr="00930F9E">
        <w:rPr>
          <w:sz w:val="26"/>
          <w:szCs w:val="26"/>
        </w:rPr>
        <w:t>Validarea func</w:t>
      </w:r>
      <w:r w:rsidR="007A136D">
        <w:rPr>
          <w:sz w:val="26"/>
          <w:szCs w:val="26"/>
        </w:rPr>
        <w:t>ț</w:t>
      </w:r>
      <w:r w:rsidRPr="00930F9E">
        <w:rPr>
          <w:sz w:val="26"/>
          <w:szCs w:val="26"/>
        </w:rPr>
        <w:t>ional</w:t>
      </w:r>
      <w:r w:rsidR="007A136D">
        <w:rPr>
          <w:sz w:val="26"/>
          <w:szCs w:val="26"/>
        </w:rPr>
        <w:t>ă</w:t>
      </w:r>
      <w:r w:rsidRPr="00930F9E">
        <w:rPr>
          <w:sz w:val="26"/>
          <w:szCs w:val="26"/>
        </w:rPr>
        <w:t xml:space="preserve"> </w:t>
      </w:r>
      <w:r w:rsidR="007A136D">
        <w:rPr>
          <w:sz w:val="26"/>
          <w:szCs w:val="26"/>
        </w:rPr>
        <w:t>ș</w:t>
      </w:r>
      <w:r w:rsidRPr="00930F9E">
        <w:rPr>
          <w:sz w:val="26"/>
          <w:szCs w:val="26"/>
        </w:rPr>
        <w:t>i teste de securitate</w:t>
      </w:r>
      <w:bookmarkEnd w:id="42"/>
    </w:p>
    <w:p w14:paraId="29D9FDCF" w14:textId="6D74FE96" w:rsidR="0034441D" w:rsidRPr="006105E8" w:rsidRDefault="0034441D" w:rsidP="006105E8">
      <w:pPr>
        <w:pBdr>
          <w:top w:val="nil"/>
          <w:left w:val="nil"/>
          <w:bottom w:val="nil"/>
          <w:right w:val="nil"/>
          <w:between w:val="nil"/>
        </w:pBdr>
        <w:ind w:firstLine="720"/>
        <w:jc w:val="both"/>
        <w:rPr>
          <w:color w:val="000000"/>
          <w:lang w:val="ro-RO"/>
        </w:rPr>
      </w:pPr>
      <w:r w:rsidRPr="0034441D">
        <w:rPr>
          <w:color w:val="000000"/>
        </w:rPr>
        <w:t>În</w:t>
      </w:r>
      <w:r w:rsidR="006105E8">
        <w:rPr>
          <w:color w:val="000000"/>
        </w:rPr>
        <w:t xml:space="preserve"> </w:t>
      </w:r>
      <w:r w:rsidR="006105E8" w:rsidRPr="006105E8">
        <w:rPr>
          <w:color w:val="000000"/>
          <w:lang w:val="ro-RO"/>
        </w:rPr>
        <w:t xml:space="preserve">cadrul procesului de evaluare empirică a sistemului propus, s-a procedat la analiza sistematică a cazurilor pozitive care validează comportamentul corect al platformei pe traseul nominal (happy path). Se observă că înregistrarea unui utilizator nou implică stocarea exclusivă la nivelul serverului a cheii publice definite prin (1), fără a se reține parola în formă brută sau sub aspectul unui rezumat criptografic calculabil, aspect confirmat prin verificarea explicită a faptului că înregistrarea serializată nu conține date în clar sau de </w:t>
      </w:r>
      <w:r w:rsidR="0047135E">
        <w:rPr>
          <w:color w:val="000000"/>
          <w:lang w:val="ro-RO"/>
        </w:rPr>
        <w:t>hash</w:t>
      </w:r>
      <w:r w:rsidR="006105E8" w:rsidRPr="006105E8">
        <w:rPr>
          <w:color w:val="000000"/>
          <w:lang w:val="ro-RO"/>
        </w:rPr>
        <w:t>. Fluxul complet de autentificare, structurat pe etapele de angajament și verificare, a fost validat prin generarea de către client a unui element aleatoriu (nonce) notat cu r, determinarea angajamentului (2), recepționarea provocării c și transmiterea dovezii (3) către server. Serverul evaluează ulterior consistența ecuației de verificare ((4) și (5)), emite un jeton de acces în format JWT și elimină instanța de sesiune pentru a împiedica reutilizarea acesteia, asigurând totodată că accesul la resursele protejate returnează un cod de stare HTTP 200 în prezența unui jeton valid, respectiv un cod HTTP 401 în cazul absenței, expirării sau invalidității acestuia, fapt ce permite funcționarea paralelă și independentă a utilizatorilor multipli fără interferențe la nivelul stării.</w:t>
      </w:r>
    </w:p>
    <w:p w14:paraId="2AEAB95B" w14:textId="3C57A293" w:rsidR="0034441D" w:rsidRPr="0034441D" w:rsidRDefault="0034441D" w:rsidP="0034441D">
      <w:pPr>
        <w:pBdr>
          <w:top w:val="nil"/>
          <w:left w:val="nil"/>
          <w:bottom w:val="nil"/>
          <w:right w:val="nil"/>
          <w:between w:val="nil"/>
        </w:pBdr>
        <w:ind w:firstLine="720"/>
        <w:jc w:val="both"/>
        <w:rPr>
          <w:color w:val="000000"/>
        </w:rPr>
      </w:pPr>
      <w:r w:rsidRPr="0034441D">
        <w:rPr>
          <w:color w:val="000000"/>
        </w:rPr>
        <w:t>Evaluarea comportamentului defensiv al protocolului a impus implementarea unor scenarii negative menite să confirme respingerea controlată a tentativelor de acces neautorizat sau de fraudă. În situația introducerii unei parole incorecte, se constată că dovada calculată pe baza unei valori eronate nu satisface ecuația de validare, determinând serverul să returneze codul HTTP 401 și să distrugă sesiunea utilizată pentru a bloca atacurile repetitive pe același canal. De asemenea, tentativele de retransmitere (replay attack), bazate pe refolosirea unui identificator de sesiune și a unei soluții deja procesate, determină generarea unui răspuns de tip HTTP 404 sau HTTP 401 ca urmare a eliminării imediate a stării după prima utilizare validă. Depășirea timpului de viață (TTL), setat la o fereastră de 5 secunde între etapele de angajament și verificare, conduce la invalidarea automată a cererii cu un răspuns HTTP 401, în timp ce mecanismul de prevenire a deturnării (hijacking prevention), testat prin transmisii duble de tip angajament pentru același identificator, generează un cod de eroare HTTP 409 și anulează ambele sesiuni concurente pentru a bloca suprascrierea silențioasă, politică aplicată în mod similar și în cazul înregistrărilor duplicate.</w:t>
      </w:r>
    </w:p>
    <w:p w14:paraId="75AE35B2" w14:textId="77777777"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lastRenderedPageBreak/>
        <w:t>În continuarea analizei, determinarea comportamentului algoritmului la frontierele matematice ale grupului criptografic și în prezența unor date de intrare neconforme a fost realizată prin testarea extinsă a cazurilor limită (corner cases), context în care s-a urmărit reacția sistemului la valori ale soluției situate în afara intervalului admis, acestea din urmă fiind respinse prin coduri HTTP 422. Pentru a preveni atacurile bazate pe subgrupuri mici (small subgroup attack), introducerea unor chei publice triviale aparținând setului {0, 1, -1, P-1} sau a unor angajamente nule la faza de inițiere determină respingerea imediată a solicitărilor fără generarea de sesiuni orfane. În condiții de concurență ridicată, simularea a zece fire de execuție simultane pentru același utilizator a demonstrat stabilitatea mecanismului de blocare prin excludere reciprocă (mutex lock), lăsând activă cel mult o sesiune validă, în timp ce introducerea unor tipuri de date malformate în câmpurile numerice, cum ar fi numere cu virgulă mobilă, notații științifice, șiruri de caractere sau valori nule, este interceptată prin coduri HTTP 400 sau 422, confirmând totodată validarea antetului de autentificare X-Auth-Session.</w:t>
      </w:r>
    </w:p>
    <w:p w14:paraId="6279BB80" w14:textId="3D31C249"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 xml:space="preserve">Analiza proprietăților de securitate specifice schemei de identificare a evidențiat rezistența protocolului în fața unor vectori de atac avansați, printre care se numără verificarea legării angajamentului (commitment binding). S-a demonstrat că un adversar capabil să construiască un istoric simulat valid, definit prin corelația t_sim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955CB3">
        <w:rPr>
          <w:color w:val="000000"/>
          <w:lang w:val="ro-RO"/>
        </w:rPr>
        <w:t xml:space="preserve">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55CB3">
        <w:rPr>
          <w:color w:val="000000"/>
          <w:lang w:val="ro-RO"/>
        </w:rPr>
        <w:t xml:space="preserve"> mod P fără cunoașterea prealabilă a valorii r, se află în imposibilitatea de a reutiliza acea dovadă falsificată împotriva unei sesiuni ancorate într-un angajament real diferit, serverul respingând prin HTTP 401 orice corelație neconformă cu starea stocată. În mod corelat, tentativele de forjare a soluției (solution forgery) în absența cheii private, fie prin transmiterea elementului aleatoriu brut, fie prin alterarea biților (bit-flip) sau introducerea de valori marginale extreme, au fost sistematic invalidate prin mecanismele de verificare a domeniului matematic, securitatea fiind completată de imposibilitatea deducerii prin încercări succesive (brute-force) a identificatorilor de sesiune și de izolarea riguroasă a contextelor de lucru aparținând unor utilizatori distincți (cross-user isolation).</w:t>
      </w:r>
    </w:p>
    <w:p w14:paraId="13C78195" w14:textId="28DC30BE" w:rsidR="000F73B6" w:rsidRDefault="0034441D" w:rsidP="0034441D">
      <w:pPr>
        <w:pBdr>
          <w:top w:val="nil"/>
          <w:left w:val="nil"/>
          <w:bottom w:val="nil"/>
          <w:right w:val="nil"/>
          <w:between w:val="nil"/>
        </w:pBdr>
        <w:ind w:firstLine="720"/>
        <w:jc w:val="both"/>
        <w:rPr>
          <w:color w:val="000000"/>
        </w:rPr>
      </w:pPr>
      <w:r w:rsidRPr="0034441D">
        <w:rPr>
          <w:color w:val="000000"/>
        </w:rPr>
        <w:t xml:space="preserve">Ca urmare a execuției acestei suite de asigurare a calității, s-a obținut o rată de succes de sută la sută, fiind promovate integral toate cele </w:t>
      </w:r>
      <w:r w:rsidR="00C633BC">
        <w:rPr>
          <w:color w:val="000000"/>
        </w:rPr>
        <w:t>4</w:t>
      </w:r>
      <w:r w:rsidR="001E6B2A">
        <w:rPr>
          <w:color w:val="000000"/>
        </w:rPr>
        <w:t>9</w:t>
      </w:r>
      <w:r w:rsidRPr="0034441D">
        <w:rPr>
          <w:color w:val="000000"/>
        </w:rPr>
        <w:t xml:space="preserve"> de teste planificate, structurate în 5 teste pozitive, 5 teste negative, 3</w:t>
      </w:r>
      <w:r w:rsidR="001E6B2A">
        <w:rPr>
          <w:color w:val="000000"/>
        </w:rPr>
        <w:t>1</w:t>
      </w:r>
      <w:r w:rsidRPr="0034441D">
        <w:rPr>
          <w:color w:val="000000"/>
        </w:rPr>
        <w:t xml:space="preserve"> de cazuri limită</w:t>
      </w:r>
      <w:r w:rsidR="00C633BC">
        <w:rPr>
          <w:color w:val="000000"/>
        </w:rPr>
        <w:t xml:space="preserve"> si</w:t>
      </w:r>
      <w:r w:rsidRPr="0034441D">
        <w:rPr>
          <w:color w:val="000000"/>
        </w:rPr>
        <w:t xml:space="preserve"> 8 teste de securitat</w:t>
      </w:r>
      <w:r w:rsidR="00C633BC">
        <w:rPr>
          <w:color w:val="000000"/>
        </w:rPr>
        <w:t>e</w:t>
      </w:r>
      <w:r w:rsidRPr="0034441D">
        <w:rPr>
          <w:color w:val="000000"/>
        </w:rPr>
        <w:t>. Acest rezultat atestă faptul că implementarea acoperă traseul nominal și gestionează scenariile de eroare, oferind un fundament empiric solid.</w:t>
      </w:r>
    </w:p>
    <w:p w14:paraId="2EE14DC5" w14:textId="7FD44445" w:rsidR="00B84989" w:rsidRPr="00930F9E" w:rsidRDefault="00B84989" w:rsidP="00930F9E">
      <w:pPr>
        <w:pStyle w:val="Heading2"/>
        <w:numPr>
          <w:ilvl w:val="1"/>
          <w:numId w:val="5"/>
        </w:numPr>
        <w:ind w:left="426"/>
        <w:rPr>
          <w:sz w:val="26"/>
          <w:szCs w:val="26"/>
          <w:lang w:val="ro-RO"/>
        </w:rPr>
      </w:pPr>
      <w:bookmarkStart w:id="43" w:name="_Toc232007501"/>
      <w:r w:rsidRPr="00930F9E">
        <w:rPr>
          <w:sz w:val="26"/>
          <w:szCs w:val="26"/>
        </w:rPr>
        <w:t>Evaluarea performan</w:t>
      </w:r>
      <w:r w:rsidR="00930F9E">
        <w:rPr>
          <w:sz w:val="26"/>
          <w:szCs w:val="26"/>
        </w:rPr>
        <w:t>ț</w:t>
      </w:r>
      <w:r w:rsidRPr="00930F9E">
        <w:rPr>
          <w:sz w:val="26"/>
          <w:szCs w:val="26"/>
        </w:rPr>
        <w:t>ei</w:t>
      </w:r>
      <w:bookmarkEnd w:id="43"/>
    </w:p>
    <w:p w14:paraId="5F20D983" w14:textId="0FC8FA18" w:rsidR="00B84989" w:rsidRDefault="00DB2300" w:rsidP="00B84989">
      <w:pPr>
        <w:pBdr>
          <w:top w:val="nil"/>
          <w:left w:val="nil"/>
          <w:bottom w:val="nil"/>
          <w:right w:val="nil"/>
          <w:between w:val="nil"/>
        </w:pBdr>
        <w:ind w:firstLine="720"/>
        <w:jc w:val="both"/>
        <w:rPr>
          <w:color w:val="000000"/>
        </w:rPr>
      </w:pPr>
      <w:r w:rsidRPr="00DB2300">
        <w:rPr>
          <w:color w:val="000000"/>
        </w:rPr>
        <w:t xml:space="preserve">Evaluarea latenței individuale a operațiilor criptografice fundamentale din cadrul protocolului s-a realizat prin intermediul platformei Flask Test Client. Prin această abordare metodologică, s-au eliminat penalitățile de rețea și timpii asociați serializării HTTP, obținându-se o măsurătoare precisă a efortului computațional brut. Valorile rezultate, reprezentând mediile calculate pe un eșantion de 100 de iterații, sunt sintetizate în </w:t>
      </w:r>
      <w:r>
        <w:rPr>
          <w:color w:val="000000"/>
        </w:rPr>
        <w:t>tabelul urmator</w:t>
      </w:r>
      <w:r w:rsidRPr="00DB2300">
        <w:rPr>
          <w:color w:val="000000"/>
        </w:rPr>
        <w:t>:</w:t>
      </w:r>
    </w:p>
    <w:p w14:paraId="7994F0E9" w14:textId="77777777" w:rsidR="00D22EA7" w:rsidRDefault="00D22EA7" w:rsidP="00B84989">
      <w:pPr>
        <w:pBdr>
          <w:top w:val="nil"/>
          <w:left w:val="nil"/>
          <w:bottom w:val="nil"/>
          <w:right w:val="nil"/>
          <w:between w:val="nil"/>
        </w:pBdr>
        <w:ind w:firstLine="720"/>
        <w:jc w:val="both"/>
        <w:rPr>
          <w:color w:val="000000"/>
        </w:rPr>
      </w:pPr>
    </w:p>
    <w:tbl>
      <w:tblPr>
        <w:tblW w:w="0" w:type="auto"/>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7"/>
        <w:gridCol w:w="1183"/>
        <w:gridCol w:w="970"/>
        <w:gridCol w:w="1010"/>
        <w:gridCol w:w="998"/>
        <w:gridCol w:w="1418"/>
      </w:tblGrid>
      <w:tr w:rsidR="00D22EA7" w:rsidRPr="00D22EA7" w14:paraId="6181AF72" w14:textId="0CC079A2" w:rsidTr="00D22EA7">
        <w:trPr>
          <w:trHeight w:val="296"/>
        </w:trPr>
        <w:tc>
          <w:tcPr>
            <w:tcW w:w="0" w:type="auto"/>
            <w:hideMark/>
          </w:tcPr>
          <w:p w14:paraId="0FA4945D" w14:textId="199E1FD3" w:rsidR="00D22EA7" w:rsidRPr="00D22EA7" w:rsidRDefault="00D22EA7" w:rsidP="00D22EA7">
            <w:pPr>
              <w:pBdr>
                <w:top w:val="nil"/>
                <w:left w:val="nil"/>
                <w:bottom w:val="nil"/>
                <w:right w:val="nil"/>
                <w:between w:val="nil"/>
              </w:pBdr>
              <w:rPr>
                <w:color w:val="000000"/>
                <w:lang w:val="ro-RO"/>
              </w:rPr>
            </w:pPr>
            <w:r w:rsidRPr="000947BE">
              <w:rPr>
                <w:b/>
                <w:bCs/>
                <w:color w:val="000000"/>
                <w:lang w:val="ro-RO"/>
              </w:rPr>
              <w:t>Operație</w:t>
            </w:r>
          </w:p>
        </w:tc>
        <w:tc>
          <w:tcPr>
            <w:tcW w:w="0" w:type="auto"/>
            <w:vAlign w:val="center"/>
            <w:hideMark/>
          </w:tcPr>
          <w:p w14:paraId="37DC75DF" w14:textId="42E00BBC" w:rsidR="00D22EA7" w:rsidRPr="00D22EA7" w:rsidRDefault="00D22EA7" w:rsidP="00D22EA7">
            <w:pPr>
              <w:pBdr>
                <w:top w:val="nil"/>
                <w:left w:val="nil"/>
                <w:bottom w:val="nil"/>
                <w:right w:val="nil"/>
                <w:between w:val="nil"/>
              </w:pBdr>
              <w:rPr>
                <w:color w:val="000000"/>
                <w:lang w:val="ro-RO"/>
              </w:rPr>
            </w:pPr>
            <w:r w:rsidRPr="000947BE">
              <w:rPr>
                <w:b/>
                <w:bCs/>
                <w:color w:val="000000"/>
                <w:lang w:val="ro-RO"/>
              </w:rPr>
              <w:t>Medie (ms)</w:t>
            </w:r>
          </w:p>
        </w:tc>
        <w:tc>
          <w:tcPr>
            <w:tcW w:w="0" w:type="auto"/>
            <w:vAlign w:val="center"/>
            <w:hideMark/>
          </w:tcPr>
          <w:p w14:paraId="1FA2CDCC" w14:textId="3C73268D" w:rsidR="00D22EA7" w:rsidRPr="00D22EA7" w:rsidRDefault="00D22EA7" w:rsidP="00D22EA7">
            <w:pPr>
              <w:pBdr>
                <w:top w:val="nil"/>
                <w:left w:val="nil"/>
                <w:bottom w:val="nil"/>
                <w:right w:val="nil"/>
                <w:between w:val="nil"/>
              </w:pBdr>
              <w:rPr>
                <w:color w:val="000000"/>
                <w:lang w:val="ro-RO"/>
              </w:rPr>
            </w:pPr>
            <w:r w:rsidRPr="000947BE">
              <w:rPr>
                <w:b/>
                <w:bCs/>
                <w:color w:val="000000"/>
                <w:lang w:val="ro-RO"/>
              </w:rPr>
              <w:t>Min (ms)</w:t>
            </w:r>
          </w:p>
        </w:tc>
        <w:tc>
          <w:tcPr>
            <w:tcW w:w="0" w:type="auto"/>
            <w:vAlign w:val="center"/>
            <w:hideMark/>
          </w:tcPr>
          <w:p w14:paraId="43BDC029" w14:textId="7B48FFEE" w:rsidR="00D22EA7" w:rsidRPr="00D22EA7" w:rsidRDefault="00D22EA7" w:rsidP="00D22EA7">
            <w:pPr>
              <w:pBdr>
                <w:top w:val="nil"/>
                <w:left w:val="nil"/>
                <w:bottom w:val="nil"/>
                <w:right w:val="nil"/>
                <w:between w:val="nil"/>
              </w:pBdr>
              <w:rPr>
                <w:color w:val="000000"/>
                <w:lang w:val="ro-RO"/>
              </w:rPr>
            </w:pPr>
            <w:r w:rsidRPr="000947BE">
              <w:rPr>
                <w:b/>
                <w:bCs/>
                <w:color w:val="000000"/>
                <w:lang w:val="ro-RO"/>
              </w:rPr>
              <w:t>Max (ms)</w:t>
            </w:r>
          </w:p>
        </w:tc>
        <w:tc>
          <w:tcPr>
            <w:tcW w:w="998" w:type="dxa"/>
            <w:vAlign w:val="center"/>
          </w:tcPr>
          <w:p w14:paraId="0D10EB66" w14:textId="4AE17F98" w:rsidR="00D22EA7" w:rsidRPr="000947BE" w:rsidRDefault="00D22EA7" w:rsidP="00D22EA7">
            <w:pPr>
              <w:pBdr>
                <w:top w:val="nil"/>
                <w:left w:val="nil"/>
                <w:bottom w:val="nil"/>
                <w:right w:val="nil"/>
                <w:between w:val="nil"/>
              </w:pBdr>
              <w:rPr>
                <w:b/>
                <w:bCs/>
                <w:color w:val="000000"/>
                <w:lang w:val="ro-RO"/>
              </w:rPr>
            </w:pPr>
            <w:r w:rsidRPr="000947BE">
              <w:rPr>
                <w:b/>
                <w:bCs/>
                <w:color w:val="000000"/>
                <w:lang w:val="ro-RO"/>
              </w:rPr>
              <w:t>P95 (ms)</w:t>
            </w:r>
          </w:p>
        </w:tc>
        <w:tc>
          <w:tcPr>
            <w:tcW w:w="1418" w:type="dxa"/>
            <w:vAlign w:val="center"/>
          </w:tcPr>
          <w:p w14:paraId="4F06E67C" w14:textId="53713568" w:rsidR="00D22EA7" w:rsidRPr="000947BE" w:rsidRDefault="00D22EA7" w:rsidP="00D22EA7">
            <w:pPr>
              <w:pBdr>
                <w:top w:val="nil"/>
                <w:left w:val="nil"/>
                <w:bottom w:val="nil"/>
                <w:right w:val="nil"/>
                <w:between w:val="nil"/>
              </w:pBdr>
              <w:rPr>
                <w:b/>
                <w:bCs/>
                <w:color w:val="000000"/>
                <w:lang w:val="ro-RO"/>
              </w:rPr>
            </w:pPr>
            <w:r w:rsidRPr="000947BE">
              <w:rPr>
                <w:b/>
                <w:bCs/>
                <w:color w:val="000000"/>
                <w:lang w:val="ro-RO"/>
              </w:rPr>
              <w:t>StdDev (ms)</w:t>
            </w:r>
          </w:p>
        </w:tc>
      </w:tr>
      <w:tr w:rsidR="00D22EA7" w:rsidRPr="00D22EA7" w14:paraId="18D64837" w14:textId="56C50A72" w:rsidTr="00D22EA7">
        <w:trPr>
          <w:trHeight w:val="278"/>
        </w:trPr>
        <w:tc>
          <w:tcPr>
            <w:tcW w:w="0" w:type="auto"/>
            <w:hideMark/>
          </w:tcPr>
          <w:p w14:paraId="47349E5A"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1</w:t>
            </w:r>
          </w:p>
        </w:tc>
        <w:tc>
          <w:tcPr>
            <w:tcW w:w="0" w:type="auto"/>
            <w:hideMark/>
          </w:tcPr>
          <w:p w14:paraId="48ABB8CA"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6</w:t>
            </w:r>
          </w:p>
        </w:tc>
        <w:tc>
          <w:tcPr>
            <w:tcW w:w="0" w:type="auto"/>
            <w:hideMark/>
          </w:tcPr>
          <w:p w14:paraId="7EDCEBE7"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87837</w:t>
            </w:r>
          </w:p>
        </w:tc>
        <w:tc>
          <w:tcPr>
            <w:tcW w:w="0" w:type="auto"/>
            <w:hideMark/>
          </w:tcPr>
          <w:p w14:paraId="7C530AE7"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787</w:t>
            </w:r>
          </w:p>
        </w:tc>
        <w:tc>
          <w:tcPr>
            <w:tcW w:w="998" w:type="dxa"/>
          </w:tcPr>
          <w:p w14:paraId="332D230A" w14:textId="7C17CC1B" w:rsidR="00D22EA7" w:rsidRPr="00D22EA7" w:rsidRDefault="00D22EA7" w:rsidP="00D22EA7">
            <w:pPr>
              <w:pBdr>
                <w:top w:val="nil"/>
                <w:left w:val="nil"/>
                <w:bottom w:val="nil"/>
                <w:right w:val="nil"/>
                <w:between w:val="nil"/>
              </w:pBdr>
              <w:rPr>
                <w:color w:val="000000"/>
                <w:lang w:val="ro-RO"/>
              </w:rPr>
            </w:pPr>
            <w:r w:rsidRPr="00D22EA7">
              <w:rPr>
                <w:color w:val="000000"/>
                <w:lang w:val="ro-RO"/>
              </w:rPr>
              <w:t>787</w:t>
            </w:r>
          </w:p>
        </w:tc>
        <w:tc>
          <w:tcPr>
            <w:tcW w:w="1418" w:type="dxa"/>
          </w:tcPr>
          <w:p w14:paraId="602EAABA" w14:textId="5D236D83" w:rsidR="00D22EA7" w:rsidRPr="00D22EA7" w:rsidRDefault="00D22EA7" w:rsidP="00D22EA7">
            <w:pPr>
              <w:pBdr>
                <w:top w:val="nil"/>
                <w:left w:val="nil"/>
                <w:bottom w:val="nil"/>
                <w:right w:val="nil"/>
                <w:between w:val="nil"/>
              </w:pBdr>
              <w:rPr>
                <w:color w:val="000000"/>
                <w:lang w:val="ro-RO"/>
              </w:rPr>
            </w:pPr>
          </w:p>
        </w:tc>
      </w:tr>
      <w:tr w:rsidR="00D22EA7" w:rsidRPr="00D22EA7" w14:paraId="1532DAA0" w14:textId="79589050" w:rsidTr="00D22EA7">
        <w:trPr>
          <w:trHeight w:val="288"/>
        </w:trPr>
        <w:tc>
          <w:tcPr>
            <w:tcW w:w="0" w:type="auto"/>
            <w:hideMark/>
          </w:tcPr>
          <w:p w14:paraId="6F9D290A"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2</w:t>
            </w:r>
          </w:p>
        </w:tc>
        <w:tc>
          <w:tcPr>
            <w:tcW w:w="0" w:type="auto"/>
            <w:hideMark/>
          </w:tcPr>
          <w:p w14:paraId="7B3C5446"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7</w:t>
            </w:r>
          </w:p>
        </w:tc>
        <w:tc>
          <w:tcPr>
            <w:tcW w:w="0" w:type="auto"/>
            <w:hideMark/>
          </w:tcPr>
          <w:p w14:paraId="5479F425"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78</w:t>
            </w:r>
          </w:p>
        </w:tc>
        <w:tc>
          <w:tcPr>
            <w:tcW w:w="0" w:type="auto"/>
            <w:hideMark/>
          </w:tcPr>
          <w:p w14:paraId="65980CE0"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5415</w:t>
            </w:r>
          </w:p>
        </w:tc>
        <w:tc>
          <w:tcPr>
            <w:tcW w:w="998" w:type="dxa"/>
          </w:tcPr>
          <w:p w14:paraId="300375EC" w14:textId="37FE1042" w:rsidR="00D22EA7" w:rsidRPr="00D22EA7" w:rsidRDefault="00D22EA7" w:rsidP="00D22EA7">
            <w:pPr>
              <w:pBdr>
                <w:top w:val="nil"/>
                <w:left w:val="nil"/>
                <w:bottom w:val="nil"/>
                <w:right w:val="nil"/>
                <w:between w:val="nil"/>
              </w:pBdr>
              <w:rPr>
                <w:color w:val="000000"/>
                <w:lang w:val="ro-RO"/>
              </w:rPr>
            </w:pPr>
            <w:r w:rsidRPr="00D22EA7">
              <w:rPr>
                <w:color w:val="000000"/>
                <w:lang w:val="ro-RO"/>
              </w:rPr>
              <w:t>5415</w:t>
            </w:r>
          </w:p>
        </w:tc>
        <w:tc>
          <w:tcPr>
            <w:tcW w:w="1418" w:type="dxa"/>
          </w:tcPr>
          <w:p w14:paraId="55A538BC" w14:textId="65A6186A" w:rsidR="00D22EA7" w:rsidRPr="00D22EA7" w:rsidRDefault="00D22EA7" w:rsidP="00D22EA7">
            <w:pPr>
              <w:pBdr>
                <w:top w:val="nil"/>
                <w:left w:val="nil"/>
                <w:bottom w:val="nil"/>
                <w:right w:val="nil"/>
                <w:between w:val="nil"/>
              </w:pBdr>
              <w:rPr>
                <w:color w:val="000000"/>
                <w:lang w:val="ro-RO"/>
              </w:rPr>
            </w:pPr>
          </w:p>
        </w:tc>
      </w:tr>
      <w:tr w:rsidR="00D22EA7" w:rsidRPr="00D22EA7" w14:paraId="658277B0" w14:textId="3E7E5EE3" w:rsidTr="00D22EA7">
        <w:trPr>
          <w:trHeight w:val="288"/>
        </w:trPr>
        <w:tc>
          <w:tcPr>
            <w:tcW w:w="0" w:type="auto"/>
            <w:hideMark/>
          </w:tcPr>
          <w:p w14:paraId="5AF9D928"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3</w:t>
            </w:r>
          </w:p>
        </w:tc>
        <w:tc>
          <w:tcPr>
            <w:tcW w:w="0" w:type="auto"/>
            <w:hideMark/>
          </w:tcPr>
          <w:p w14:paraId="3E0CB3BD"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545</w:t>
            </w:r>
          </w:p>
        </w:tc>
        <w:tc>
          <w:tcPr>
            <w:tcW w:w="0" w:type="auto"/>
            <w:hideMark/>
          </w:tcPr>
          <w:p w14:paraId="08583C32"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778</w:t>
            </w:r>
          </w:p>
        </w:tc>
        <w:tc>
          <w:tcPr>
            <w:tcW w:w="0" w:type="auto"/>
            <w:hideMark/>
          </w:tcPr>
          <w:p w14:paraId="3C09F82C"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7507</w:t>
            </w:r>
          </w:p>
        </w:tc>
        <w:tc>
          <w:tcPr>
            <w:tcW w:w="998" w:type="dxa"/>
          </w:tcPr>
          <w:p w14:paraId="2C9E4B75" w14:textId="28C295E9" w:rsidR="00D22EA7" w:rsidRPr="00D22EA7" w:rsidRDefault="00D22EA7" w:rsidP="00D22EA7">
            <w:pPr>
              <w:pBdr>
                <w:top w:val="nil"/>
                <w:left w:val="nil"/>
                <w:bottom w:val="nil"/>
                <w:right w:val="nil"/>
                <w:between w:val="nil"/>
              </w:pBdr>
              <w:rPr>
                <w:color w:val="000000"/>
                <w:lang w:val="ro-RO"/>
              </w:rPr>
            </w:pPr>
            <w:r w:rsidRPr="00D22EA7">
              <w:rPr>
                <w:color w:val="000000"/>
                <w:lang w:val="ro-RO"/>
              </w:rPr>
              <w:t>7507</w:t>
            </w:r>
          </w:p>
        </w:tc>
        <w:tc>
          <w:tcPr>
            <w:tcW w:w="1418" w:type="dxa"/>
          </w:tcPr>
          <w:p w14:paraId="110AF519" w14:textId="0FCFA94B" w:rsidR="00D22EA7" w:rsidRPr="00D22EA7" w:rsidRDefault="00D22EA7" w:rsidP="00D22EA7">
            <w:pPr>
              <w:pBdr>
                <w:top w:val="nil"/>
                <w:left w:val="nil"/>
                <w:bottom w:val="nil"/>
                <w:right w:val="nil"/>
                <w:between w:val="nil"/>
              </w:pBdr>
              <w:rPr>
                <w:color w:val="000000"/>
                <w:lang w:val="ro-RO"/>
              </w:rPr>
            </w:pPr>
          </w:p>
        </w:tc>
      </w:tr>
      <w:tr w:rsidR="00D22EA7" w:rsidRPr="00D22EA7" w14:paraId="042B41FD" w14:textId="6C697042" w:rsidTr="00D22EA7">
        <w:trPr>
          <w:trHeight w:val="288"/>
        </w:trPr>
        <w:tc>
          <w:tcPr>
            <w:tcW w:w="0" w:type="auto"/>
            <w:hideMark/>
          </w:tcPr>
          <w:p w14:paraId="5936949F"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4</w:t>
            </w:r>
          </w:p>
        </w:tc>
        <w:tc>
          <w:tcPr>
            <w:tcW w:w="0" w:type="auto"/>
            <w:hideMark/>
          </w:tcPr>
          <w:p w14:paraId="1DF07101"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545</w:t>
            </w:r>
          </w:p>
        </w:tc>
        <w:tc>
          <w:tcPr>
            <w:tcW w:w="0" w:type="auto"/>
            <w:hideMark/>
          </w:tcPr>
          <w:p w14:paraId="2C2BF3A7"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18744</w:t>
            </w:r>
          </w:p>
        </w:tc>
        <w:tc>
          <w:tcPr>
            <w:tcW w:w="0" w:type="auto"/>
            <w:hideMark/>
          </w:tcPr>
          <w:p w14:paraId="2D2F21AA"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7560</w:t>
            </w:r>
          </w:p>
        </w:tc>
        <w:tc>
          <w:tcPr>
            <w:tcW w:w="998" w:type="dxa"/>
          </w:tcPr>
          <w:p w14:paraId="51C7C51B" w14:textId="4BFDCEA1" w:rsidR="00D22EA7" w:rsidRPr="00D22EA7" w:rsidRDefault="00D22EA7" w:rsidP="00D22EA7">
            <w:pPr>
              <w:pBdr>
                <w:top w:val="nil"/>
                <w:left w:val="nil"/>
                <w:bottom w:val="nil"/>
                <w:right w:val="nil"/>
                <w:between w:val="nil"/>
              </w:pBdr>
              <w:rPr>
                <w:color w:val="000000"/>
                <w:lang w:val="ro-RO"/>
              </w:rPr>
            </w:pPr>
            <w:r w:rsidRPr="00D22EA7">
              <w:rPr>
                <w:color w:val="000000"/>
                <w:lang w:val="ro-RO"/>
              </w:rPr>
              <w:t>7560</w:t>
            </w:r>
          </w:p>
        </w:tc>
        <w:tc>
          <w:tcPr>
            <w:tcW w:w="1418" w:type="dxa"/>
          </w:tcPr>
          <w:p w14:paraId="24048C50" w14:textId="4FC19D99" w:rsidR="00D22EA7" w:rsidRPr="00D22EA7" w:rsidRDefault="00D22EA7" w:rsidP="00D22EA7">
            <w:pPr>
              <w:pBdr>
                <w:top w:val="nil"/>
                <w:left w:val="nil"/>
                <w:bottom w:val="nil"/>
                <w:right w:val="nil"/>
                <w:between w:val="nil"/>
              </w:pBdr>
              <w:rPr>
                <w:color w:val="000000"/>
                <w:lang w:val="ro-RO"/>
              </w:rPr>
            </w:pPr>
          </w:p>
        </w:tc>
      </w:tr>
      <w:tr w:rsidR="00D22EA7" w:rsidRPr="00D22EA7" w14:paraId="03BEF7E6" w14:textId="5D87A81C" w:rsidTr="00D22EA7">
        <w:trPr>
          <w:trHeight w:val="306"/>
        </w:trPr>
        <w:tc>
          <w:tcPr>
            <w:tcW w:w="0" w:type="auto"/>
            <w:hideMark/>
          </w:tcPr>
          <w:p w14:paraId="0A8F487A"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5</w:t>
            </w:r>
          </w:p>
        </w:tc>
        <w:tc>
          <w:tcPr>
            <w:tcW w:w="0" w:type="auto"/>
            <w:hideMark/>
          </w:tcPr>
          <w:p w14:paraId="35DC2153"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88</w:t>
            </w:r>
          </w:p>
        </w:tc>
        <w:tc>
          <w:tcPr>
            <w:tcW w:w="0" w:type="auto"/>
            <w:hideMark/>
          </w:tcPr>
          <w:p w14:paraId="58F73F0C"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788</w:t>
            </w:r>
          </w:p>
        </w:tc>
        <w:tc>
          <w:tcPr>
            <w:tcW w:w="0" w:type="auto"/>
            <w:hideMark/>
          </w:tcPr>
          <w:p w14:paraId="203A9DA8" w14:textId="77777777" w:rsidR="00D22EA7" w:rsidRPr="00D22EA7" w:rsidRDefault="00D22EA7" w:rsidP="00D22EA7">
            <w:pPr>
              <w:pBdr>
                <w:top w:val="nil"/>
                <w:left w:val="nil"/>
                <w:bottom w:val="nil"/>
                <w:right w:val="nil"/>
                <w:between w:val="nil"/>
              </w:pBdr>
              <w:rPr>
                <w:color w:val="000000"/>
                <w:lang w:val="ro-RO"/>
              </w:rPr>
            </w:pPr>
            <w:r w:rsidRPr="00D22EA7">
              <w:rPr>
                <w:color w:val="000000"/>
                <w:lang w:val="ro-RO"/>
              </w:rPr>
              <w:t>6344</w:t>
            </w:r>
          </w:p>
        </w:tc>
        <w:tc>
          <w:tcPr>
            <w:tcW w:w="998" w:type="dxa"/>
          </w:tcPr>
          <w:p w14:paraId="21A2782F" w14:textId="62ECDF29" w:rsidR="00D22EA7" w:rsidRPr="00D22EA7" w:rsidRDefault="00D22EA7" w:rsidP="00D22EA7">
            <w:pPr>
              <w:pBdr>
                <w:top w:val="nil"/>
                <w:left w:val="nil"/>
                <w:bottom w:val="nil"/>
                <w:right w:val="nil"/>
                <w:between w:val="nil"/>
              </w:pBdr>
              <w:rPr>
                <w:color w:val="000000"/>
                <w:lang w:val="ro-RO"/>
              </w:rPr>
            </w:pPr>
            <w:r w:rsidRPr="00D22EA7">
              <w:rPr>
                <w:color w:val="000000"/>
                <w:lang w:val="ro-RO"/>
              </w:rPr>
              <w:t>6344</w:t>
            </w:r>
          </w:p>
        </w:tc>
        <w:tc>
          <w:tcPr>
            <w:tcW w:w="1418" w:type="dxa"/>
          </w:tcPr>
          <w:p w14:paraId="38492C37" w14:textId="77E1846E" w:rsidR="00D22EA7" w:rsidRPr="00D22EA7" w:rsidRDefault="00D22EA7" w:rsidP="00D22EA7">
            <w:pPr>
              <w:pBdr>
                <w:top w:val="nil"/>
                <w:left w:val="nil"/>
                <w:bottom w:val="nil"/>
                <w:right w:val="nil"/>
                <w:between w:val="nil"/>
              </w:pBdr>
              <w:rPr>
                <w:color w:val="000000"/>
                <w:lang w:val="ro-RO"/>
              </w:rPr>
            </w:pPr>
          </w:p>
        </w:tc>
      </w:tr>
    </w:tbl>
    <w:p w14:paraId="76BCF5FB" w14:textId="77777777" w:rsidR="00D22EA7" w:rsidRPr="00B84989" w:rsidRDefault="00D22EA7" w:rsidP="00B84989">
      <w:pPr>
        <w:pBdr>
          <w:top w:val="nil"/>
          <w:left w:val="nil"/>
          <w:bottom w:val="nil"/>
          <w:right w:val="nil"/>
          <w:between w:val="nil"/>
        </w:pBdr>
        <w:ind w:firstLine="720"/>
        <w:jc w:val="both"/>
        <w:rPr>
          <w:color w:val="000000"/>
        </w:rPr>
      </w:pPr>
    </w:p>
    <w:p w14:paraId="0D1DA928" w14:textId="77777777" w:rsidR="00DB2300" w:rsidRDefault="00DB2300" w:rsidP="00DB2300">
      <w:pPr>
        <w:pBdr>
          <w:top w:val="nil"/>
          <w:left w:val="nil"/>
          <w:bottom w:val="nil"/>
          <w:right w:val="nil"/>
          <w:between w:val="nil"/>
        </w:pBdr>
        <w:ind w:firstLine="720"/>
        <w:jc w:val="both"/>
        <w:rPr>
          <w:color w:val="000000"/>
          <w:lang w:val="ro-RO"/>
        </w:rPr>
      </w:pPr>
    </w:p>
    <w:p w14:paraId="2D6DBEAA" w14:textId="5E117A13"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lastRenderedPageBreak/>
        <w:t xml:space="preserve">Tabelul 1. </w:t>
      </w:r>
      <w:r w:rsidRPr="006105E8">
        <w:rPr>
          <w:i/>
          <w:iCs/>
          <w:color w:val="004586"/>
          <w:sz w:val="22"/>
          <w:szCs w:val="22"/>
        </w:rPr>
        <w:t>Latența operațiilor criptografice fundamentale</w:t>
      </w:r>
      <w:r>
        <w:rPr>
          <w:i/>
          <w:iCs/>
          <w:color w:val="004586"/>
          <w:sz w:val="22"/>
          <w:szCs w:val="22"/>
        </w:rPr>
        <w:t>.</w:t>
      </w:r>
    </w:p>
    <w:p w14:paraId="63AE48BE" w14:textId="77777777" w:rsidR="00D22EA7" w:rsidRDefault="00D22EA7" w:rsidP="006105E8">
      <w:pPr>
        <w:keepNext/>
        <w:pBdr>
          <w:top w:val="nil"/>
          <w:left w:val="nil"/>
          <w:bottom w:val="nil"/>
          <w:right w:val="nil"/>
          <w:between w:val="nil"/>
        </w:pBdr>
        <w:spacing w:before="119"/>
        <w:jc w:val="center"/>
        <w:rPr>
          <w:i/>
          <w:iCs/>
          <w:color w:val="004586"/>
          <w:sz w:val="22"/>
          <w:szCs w:val="22"/>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9"/>
        <w:gridCol w:w="1233"/>
        <w:gridCol w:w="1020"/>
        <w:gridCol w:w="1060"/>
        <w:gridCol w:w="980"/>
        <w:gridCol w:w="1345"/>
      </w:tblGrid>
      <w:tr w:rsidR="00AE51BB" w:rsidRPr="000947BE" w14:paraId="4060E239" w14:textId="77777777" w:rsidTr="000947BE">
        <w:trPr>
          <w:tblHeader/>
          <w:tblCellSpacing w:w="15" w:type="dxa"/>
        </w:trPr>
        <w:tc>
          <w:tcPr>
            <w:tcW w:w="0" w:type="auto"/>
            <w:vAlign w:val="center"/>
            <w:hideMark/>
          </w:tcPr>
          <w:p w14:paraId="0DB03766"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Operație criptografică</w:t>
            </w:r>
          </w:p>
        </w:tc>
        <w:tc>
          <w:tcPr>
            <w:tcW w:w="0" w:type="auto"/>
            <w:vAlign w:val="center"/>
            <w:hideMark/>
          </w:tcPr>
          <w:p w14:paraId="3C49F0CA"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Medie (ms)</w:t>
            </w:r>
          </w:p>
        </w:tc>
        <w:tc>
          <w:tcPr>
            <w:tcW w:w="0" w:type="auto"/>
            <w:vAlign w:val="center"/>
            <w:hideMark/>
          </w:tcPr>
          <w:p w14:paraId="7BA739B7"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Min (ms)</w:t>
            </w:r>
          </w:p>
        </w:tc>
        <w:tc>
          <w:tcPr>
            <w:tcW w:w="0" w:type="auto"/>
            <w:vAlign w:val="center"/>
            <w:hideMark/>
          </w:tcPr>
          <w:p w14:paraId="595E147F"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Max (ms)</w:t>
            </w:r>
          </w:p>
        </w:tc>
        <w:tc>
          <w:tcPr>
            <w:tcW w:w="0" w:type="auto"/>
            <w:vAlign w:val="center"/>
            <w:hideMark/>
          </w:tcPr>
          <w:p w14:paraId="09451F16"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P95 (ms)</w:t>
            </w:r>
          </w:p>
        </w:tc>
        <w:tc>
          <w:tcPr>
            <w:tcW w:w="0" w:type="auto"/>
            <w:vAlign w:val="center"/>
            <w:hideMark/>
          </w:tcPr>
          <w:p w14:paraId="3BC64564"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StdDev (ms)</w:t>
            </w:r>
          </w:p>
        </w:tc>
      </w:tr>
      <w:tr w:rsidR="00AE51BB" w:rsidRPr="000947BE" w14:paraId="15F81DC6" w14:textId="77777777" w:rsidTr="00D25190">
        <w:trPr>
          <w:tblCellSpacing w:w="15" w:type="dxa"/>
        </w:trPr>
        <w:tc>
          <w:tcPr>
            <w:tcW w:w="0" w:type="auto"/>
            <w:vAlign w:val="center"/>
            <w:hideMark/>
          </w:tcPr>
          <w:p w14:paraId="5FD376D4" w14:textId="57CDE080" w:rsidR="00D167F8" w:rsidRPr="000947BE" w:rsidRDefault="00D167F8" w:rsidP="00D167F8">
            <w:pPr>
              <w:pBdr>
                <w:top w:val="nil"/>
                <w:left w:val="nil"/>
                <w:bottom w:val="nil"/>
                <w:right w:val="nil"/>
                <w:between w:val="nil"/>
              </w:pBdr>
              <w:jc w:val="center"/>
              <w:rPr>
                <w:color w:val="000000"/>
                <w:lang w:val="ro-RO"/>
              </w:rPr>
            </w:pPr>
            <w:r w:rsidRPr="000947BE">
              <w:rPr>
                <w:color w:val="000000"/>
                <w:lang w:val="ro-RO"/>
              </w:rPr>
              <w:t>Calculul angajamentului:</w:t>
            </w:r>
            <w:r w:rsidR="00AE51BB">
              <w:rPr>
                <w:color w:val="000000"/>
                <w:lang w:val="ro-RO"/>
              </w:rPr>
              <w:br/>
            </w:r>
            <w:r w:rsidRPr="000947BE">
              <w:rPr>
                <w:color w:val="000000"/>
                <w:lang w:val="ro-RO"/>
              </w:rPr>
              <w:t xml:space="preserve">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t>
              </m:r>
            </m:oMath>
            <w:r w:rsidRPr="000947BE">
              <w:rPr>
                <w:color w:val="000000"/>
                <w:lang w:val="ro-RO"/>
              </w:rPr>
              <w:t>mod P</w:t>
            </w:r>
          </w:p>
        </w:tc>
        <w:tc>
          <w:tcPr>
            <w:tcW w:w="0" w:type="auto"/>
            <w:hideMark/>
          </w:tcPr>
          <w:p w14:paraId="4E827FDA" w14:textId="4A783CB9" w:rsidR="00D167F8" w:rsidRPr="000947BE" w:rsidRDefault="00D167F8" w:rsidP="00D167F8">
            <w:pPr>
              <w:pBdr>
                <w:top w:val="nil"/>
                <w:left w:val="nil"/>
                <w:bottom w:val="nil"/>
                <w:right w:val="nil"/>
                <w:between w:val="nil"/>
              </w:pBdr>
              <w:jc w:val="center"/>
              <w:rPr>
                <w:color w:val="000000"/>
                <w:lang w:val="ro-RO"/>
              </w:rPr>
            </w:pPr>
            <w:r w:rsidRPr="000A7F18">
              <w:t>15,632</w:t>
            </w:r>
          </w:p>
        </w:tc>
        <w:tc>
          <w:tcPr>
            <w:tcW w:w="0" w:type="auto"/>
            <w:hideMark/>
          </w:tcPr>
          <w:p w14:paraId="7F6FAA0E" w14:textId="008D52CF" w:rsidR="00D167F8" w:rsidRPr="000947BE" w:rsidRDefault="00D167F8" w:rsidP="00D167F8">
            <w:pPr>
              <w:pBdr>
                <w:top w:val="nil"/>
                <w:left w:val="nil"/>
                <w:bottom w:val="nil"/>
                <w:right w:val="nil"/>
                <w:between w:val="nil"/>
              </w:pBdr>
              <w:jc w:val="center"/>
              <w:rPr>
                <w:color w:val="000000"/>
                <w:lang w:val="ro-RO"/>
              </w:rPr>
            </w:pPr>
            <w:r w:rsidRPr="000A7F18">
              <w:t>14,585</w:t>
            </w:r>
          </w:p>
        </w:tc>
        <w:tc>
          <w:tcPr>
            <w:tcW w:w="0" w:type="auto"/>
            <w:hideMark/>
          </w:tcPr>
          <w:p w14:paraId="79DBCF72" w14:textId="6AD50422" w:rsidR="00D167F8" w:rsidRPr="000947BE" w:rsidRDefault="00D167F8" w:rsidP="00D167F8">
            <w:pPr>
              <w:pBdr>
                <w:top w:val="nil"/>
                <w:left w:val="nil"/>
                <w:bottom w:val="nil"/>
                <w:right w:val="nil"/>
                <w:between w:val="nil"/>
              </w:pBdr>
              <w:jc w:val="center"/>
              <w:rPr>
                <w:color w:val="000000"/>
                <w:lang w:val="ro-RO"/>
              </w:rPr>
            </w:pPr>
            <w:r w:rsidRPr="000A7F18">
              <w:t>18,416</w:t>
            </w:r>
          </w:p>
        </w:tc>
        <w:tc>
          <w:tcPr>
            <w:tcW w:w="0" w:type="auto"/>
            <w:hideMark/>
          </w:tcPr>
          <w:p w14:paraId="00B24C11" w14:textId="4053C286" w:rsidR="00D167F8" w:rsidRPr="000947BE" w:rsidRDefault="00D167F8" w:rsidP="00D167F8">
            <w:pPr>
              <w:pBdr>
                <w:top w:val="nil"/>
                <w:left w:val="nil"/>
                <w:bottom w:val="nil"/>
                <w:right w:val="nil"/>
                <w:between w:val="nil"/>
              </w:pBdr>
              <w:jc w:val="center"/>
              <w:rPr>
                <w:color w:val="000000"/>
                <w:lang w:val="ro-RO"/>
              </w:rPr>
            </w:pPr>
            <w:r w:rsidRPr="000A7F18">
              <w:t>16,867</w:t>
            </w:r>
          </w:p>
        </w:tc>
        <w:tc>
          <w:tcPr>
            <w:tcW w:w="0" w:type="auto"/>
            <w:hideMark/>
          </w:tcPr>
          <w:p w14:paraId="531CE132" w14:textId="70235F94" w:rsidR="00D167F8" w:rsidRPr="000947BE" w:rsidRDefault="00D167F8" w:rsidP="00D167F8">
            <w:pPr>
              <w:pBdr>
                <w:top w:val="nil"/>
                <w:left w:val="nil"/>
                <w:bottom w:val="nil"/>
                <w:right w:val="nil"/>
                <w:between w:val="nil"/>
              </w:pBdr>
              <w:jc w:val="center"/>
              <w:rPr>
                <w:color w:val="000000"/>
                <w:lang w:val="ro-RO"/>
              </w:rPr>
            </w:pPr>
            <w:r w:rsidRPr="000A7F18">
              <w:t>0,659</w:t>
            </w:r>
          </w:p>
        </w:tc>
      </w:tr>
      <w:tr w:rsidR="00AE51BB" w:rsidRPr="000947BE" w14:paraId="3CD61533" w14:textId="77777777" w:rsidTr="00986AA9">
        <w:trPr>
          <w:tblCellSpacing w:w="15" w:type="dxa"/>
        </w:trPr>
        <w:tc>
          <w:tcPr>
            <w:tcW w:w="0" w:type="auto"/>
            <w:vAlign w:val="center"/>
            <w:hideMark/>
          </w:tcPr>
          <w:p w14:paraId="6A9AF55E" w14:textId="50DC79BA" w:rsidR="00D167F8" w:rsidRPr="000947BE" w:rsidRDefault="00D167F8" w:rsidP="00D167F8">
            <w:pPr>
              <w:pBdr>
                <w:top w:val="nil"/>
                <w:left w:val="nil"/>
                <w:bottom w:val="nil"/>
                <w:right w:val="nil"/>
                <w:between w:val="nil"/>
              </w:pBdr>
              <w:jc w:val="center"/>
              <w:rPr>
                <w:color w:val="000000"/>
                <w:lang w:val="ro-RO"/>
              </w:rPr>
            </w:pPr>
            <w:r w:rsidRPr="000947BE">
              <w:rPr>
                <w:color w:val="000000"/>
                <w:lang w:val="ro-RO"/>
              </w:rPr>
              <w:t xml:space="preserve">Verificarea: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00AE51BB" w:rsidRPr="00DB2300">
              <w:rPr>
                <w:color w:val="000000"/>
              </w:rPr>
              <w:t xml:space="preserve"> </w:t>
            </w:r>
            <w:r w:rsidRPr="000947BE">
              <w:rPr>
                <w:color w:val="000000"/>
                <w:lang w:val="ro-RO"/>
              </w:rPr>
              <w:t xml:space="preserve">≡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00AE51BB" w:rsidRPr="00DB2300">
              <w:rPr>
                <w:color w:val="000000"/>
              </w:rPr>
              <w:t xml:space="preserve"> </w:t>
            </w:r>
            <w:r w:rsidRPr="000947BE">
              <w:rPr>
                <w:color w:val="000000"/>
                <w:lang w:val="ro-RO"/>
              </w:rPr>
              <w:t>(mod P)</w:t>
            </w:r>
          </w:p>
        </w:tc>
        <w:tc>
          <w:tcPr>
            <w:tcW w:w="0" w:type="auto"/>
            <w:hideMark/>
          </w:tcPr>
          <w:p w14:paraId="55C3F914" w14:textId="58EA41CE" w:rsidR="00D167F8" w:rsidRPr="000947BE" w:rsidRDefault="00D167F8" w:rsidP="00D167F8">
            <w:pPr>
              <w:pBdr>
                <w:top w:val="nil"/>
                <w:left w:val="nil"/>
                <w:bottom w:val="nil"/>
                <w:right w:val="nil"/>
                <w:between w:val="nil"/>
              </w:pBdr>
              <w:jc w:val="center"/>
              <w:rPr>
                <w:color w:val="000000"/>
                <w:lang w:val="ro-RO"/>
              </w:rPr>
            </w:pPr>
            <w:r w:rsidRPr="006202BF">
              <w:t>34,603</w:t>
            </w:r>
          </w:p>
        </w:tc>
        <w:tc>
          <w:tcPr>
            <w:tcW w:w="0" w:type="auto"/>
            <w:hideMark/>
          </w:tcPr>
          <w:p w14:paraId="5A375D9D" w14:textId="3C89CE3F" w:rsidR="00D167F8" w:rsidRPr="000947BE" w:rsidRDefault="00D167F8" w:rsidP="00D167F8">
            <w:pPr>
              <w:pBdr>
                <w:top w:val="nil"/>
                <w:left w:val="nil"/>
                <w:bottom w:val="nil"/>
                <w:right w:val="nil"/>
                <w:between w:val="nil"/>
              </w:pBdr>
              <w:jc w:val="center"/>
              <w:rPr>
                <w:color w:val="000000"/>
                <w:lang w:val="ro-RO"/>
              </w:rPr>
            </w:pPr>
            <w:r w:rsidRPr="006202BF">
              <w:t>32,799</w:t>
            </w:r>
          </w:p>
        </w:tc>
        <w:tc>
          <w:tcPr>
            <w:tcW w:w="0" w:type="auto"/>
            <w:hideMark/>
          </w:tcPr>
          <w:p w14:paraId="190F38B6" w14:textId="38DF6D3C" w:rsidR="00D167F8" w:rsidRPr="000947BE" w:rsidRDefault="00D167F8" w:rsidP="00D167F8">
            <w:pPr>
              <w:pBdr>
                <w:top w:val="nil"/>
                <w:left w:val="nil"/>
                <w:bottom w:val="nil"/>
                <w:right w:val="nil"/>
                <w:between w:val="nil"/>
              </w:pBdr>
              <w:jc w:val="center"/>
              <w:rPr>
                <w:color w:val="000000"/>
                <w:lang w:val="ro-RO"/>
              </w:rPr>
            </w:pPr>
            <w:r w:rsidRPr="006202BF">
              <w:t>41,039</w:t>
            </w:r>
          </w:p>
        </w:tc>
        <w:tc>
          <w:tcPr>
            <w:tcW w:w="0" w:type="auto"/>
            <w:hideMark/>
          </w:tcPr>
          <w:p w14:paraId="77FF6E70" w14:textId="1BECE585" w:rsidR="00D167F8" w:rsidRPr="000947BE" w:rsidRDefault="00D167F8" w:rsidP="00D167F8">
            <w:pPr>
              <w:pBdr>
                <w:top w:val="nil"/>
                <w:left w:val="nil"/>
                <w:bottom w:val="nil"/>
                <w:right w:val="nil"/>
                <w:between w:val="nil"/>
              </w:pBdr>
              <w:jc w:val="center"/>
              <w:rPr>
                <w:color w:val="000000"/>
                <w:lang w:val="ro-RO"/>
              </w:rPr>
            </w:pPr>
            <w:r w:rsidRPr="006202BF">
              <w:t>38,180</w:t>
            </w:r>
          </w:p>
        </w:tc>
        <w:tc>
          <w:tcPr>
            <w:tcW w:w="0" w:type="auto"/>
            <w:hideMark/>
          </w:tcPr>
          <w:p w14:paraId="1D3CB41A" w14:textId="7F85D32B" w:rsidR="00D167F8" w:rsidRPr="000947BE" w:rsidRDefault="00D167F8" w:rsidP="00D167F8">
            <w:pPr>
              <w:pBdr>
                <w:top w:val="nil"/>
                <w:left w:val="nil"/>
                <w:bottom w:val="nil"/>
                <w:right w:val="nil"/>
                <w:between w:val="nil"/>
              </w:pBdr>
              <w:jc w:val="center"/>
              <w:rPr>
                <w:color w:val="000000"/>
                <w:lang w:val="ro-RO"/>
              </w:rPr>
            </w:pPr>
            <w:r w:rsidRPr="006202BF">
              <w:t>1,520</w:t>
            </w:r>
          </w:p>
        </w:tc>
      </w:tr>
      <w:tr w:rsidR="00AE51BB" w:rsidRPr="000947BE" w14:paraId="2C4EC36D" w14:textId="77777777" w:rsidTr="00F01EA0">
        <w:trPr>
          <w:tblCellSpacing w:w="15" w:type="dxa"/>
        </w:trPr>
        <w:tc>
          <w:tcPr>
            <w:tcW w:w="0" w:type="auto"/>
            <w:vAlign w:val="center"/>
            <w:hideMark/>
          </w:tcPr>
          <w:p w14:paraId="7BF81180" w14:textId="2FE09B25" w:rsidR="00D167F8" w:rsidRPr="000947BE" w:rsidRDefault="00D167F8" w:rsidP="00D167F8">
            <w:pPr>
              <w:pBdr>
                <w:top w:val="nil"/>
                <w:left w:val="nil"/>
                <w:bottom w:val="nil"/>
                <w:right w:val="nil"/>
                <w:between w:val="nil"/>
              </w:pBdr>
              <w:jc w:val="center"/>
              <w:rPr>
                <w:color w:val="000000"/>
                <w:lang w:val="ro-RO"/>
              </w:rPr>
            </w:pPr>
            <w:r w:rsidRPr="000947BE">
              <w:rPr>
                <w:color w:val="000000"/>
                <w:lang w:val="ro-RO"/>
              </w:rPr>
              <w:t>Challenge PKCE (SHA-256)</w:t>
            </w:r>
          </w:p>
        </w:tc>
        <w:tc>
          <w:tcPr>
            <w:tcW w:w="0" w:type="auto"/>
            <w:hideMark/>
          </w:tcPr>
          <w:p w14:paraId="76C462BE" w14:textId="4C355D33" w:rsidR="00D167F8" w:rsidRPr="000947BE" w:rsidRDefault="00D167F8" w:rsidP="00D167F8">
            <w:pPr>
              <w:pBdr>
                <w:top w:val="nil"/>
                <w:left w:val="nil"/>
                <w:bottom w:val="nil"/>
                <w:right w:val="nil"/>
                <w:between w:val="nil"/>
              </w:pBdr>
              <w:jc w:val="center"/>
              <w:rPr>
                <w:color w:val="000000"/>
                <w:lang w:val="ro-RO"/>
              </w:rPr>
            </w:pPr>
            <w:r w:rsidRPr="004C4F7E">
              <w:t>0,004</w:t>
            </w:r>
          </w:p>
        </w:tc>
        <w:tc>
          <w:tcPr>
            <w:tcW w:w="0" w:type="auto"/>
            <w:hideMark/>
          </w:tcPr>
          <w:p w14:paraId="670D0DFB" w14:textId="19B03FC1" w:rsidR="00D167F8" w:rsidRPr="000947BE" w:rsidRDefault="00D167F8" w:rsidP="00D167F8">
            <w:pPr>
              <w:pBdr>
                <w:top w:val="nil"/>
                <w:left w:val="nil"/>
                <w:bottom w:val="nil"/>
                <w:right w:val="nil"/>
                <w:between w:val="nil"/>
              </w:pBdr>
              <w:jc w:val="center"/>
              <w:rPr>
                <w:color w:val="000000"/>
                <w:lang w:val="ro-RO"/>
              </w:rPr>
            </w:pPr>
            <w:r w:rsidRPr="004C4F7E">
              <w:t>0,002</w:t>
            </w:r>
          </w:p>
        </w:tc>
        <w:tc>
          <w:tcPr>
            <w:tcW w:w="0" w:type="auto"/>
            <w:hideMark/>
          </w:tcPr>
          <w:p w14:paraId="7ADE32DE" w14:textId="75F3BC28" w:rsidR="00D167F8" w:rsidRPr="000947BE" w:rsidRDefault="00D167F8" w:rsidP="00D167F8">
            <w:pPr>
              <w:pBdr>
                <w:top w:val="nil"/>
                <w:left w:val="nil"/>
                <w:bottom w:val="nil"/>
                <w:right w:val="nil"/>
                <w:between w:val="nil"/>
              </w:pBdr>
              <w:jc w:val="center"/>
              <w:rPr>
                <w:color w:val="000000"/>
                <w:lang w:val="ro-RO"/>
              </w:rPr>
            </w:pPr>
            <w:r w:rsidRPr="004C4F7E">
              <w:t>0,031</w:t>
            </w:r>
          </w:p>
        </w:tc>
        <w:tc>
          <w:tcPr>
            <w:tcW w:w="0" w:type="auto"/>
            <w:hideMark/>
          </w:tcPr>
          <w:p w14:paraId="395262F0" w14:textId="13D9EC76" w:rsidR="00D167F8" w:rsidRPr="000947BE" w:rsidRDefault="00D167F8" w:rsidP="00D167F8">
            <w:pPr>
              <w:pBdr>
                <w:top w:val="nil"/>
                <w:left w:val="nil"/>
                <w:bottom w:val="nil"/>
                <w:right w:val="nil"/>
                <w:between w:val="nil"/>
              </w:pBdr>
              <w:jc w:val="center"/>
              <w:rPr>
                <w:color w:val="000000"/>
                <w:lang w:val="ro-RO"/>
              </w:rPr>
            </w:pPr>
            <w:r w:rsidRPr="004C4F7E">
              <w:t>0,010</w:t>
            </w:r>
          </w:p>
        </w:tc>
        <w:tc>
          <w:tcPr>
            <w:tcW w:w="0" w:type="auto"/>
            <w:hideMark/>
          </w:tcPr>
          <w:p w14:paraId="28AA676F" w14:textId="07CBE7B3" w:rsidR="00D167F8" w:rsidRPr="000947BE" w:rsidRDefault="00D167F8" w:rsidP="00D167F8">
            <w:pPr>
              <w:pBdr>
                <w:top w:val="nil"/>
                <w:left w:val="nil"/>
                <w:bottom w:val="nil"/>
                <w:right w:val="nil"/>
                <w:between w:val="nil"/>
              </w:pBdr>
              <w:jc w:val="center"/>
              <w:rPr>
                <w:color w:val="000000"/>
                <w:lang w:val="ro-RO"/>
              </w:rPr>
            </w:pPr>
            <w:r w:rsidRPr="004C4F7E">
              <w:t>0,004</w:t>
            </w:r>
          </w:p>
        </w:tc>
      </w:tr>
      <w:tr w:rsidR="00AE51BB" w:rsidRPr="000947BE" w14:paraId="4889E588" w14:textId="77777777" w:rsidTr="00E33971">
        <w:trPr>
          <w:tblCellSpacing w:w="15" w:type="dxa"/>
        </w:trPr>
        <w:tc>
          <w:tcPr>
            <w:tcW w:w="0" w:type="auto"/>
            <w:vAlign w:val="center"/>
            <w:hideMark/>
          </w:tcPr>
          <w:p w14:paraId="64ABE59E" w14:textId="77777777" w:rsidR="00D167F8" w:rsidRPr="000947BE" w:rsidRDefault="00D167F8" w:rsidP="00D167F8">
            <w:pPr>
              <w:pBdr>
                <w:top w:val="nil"/>
                <w:left w:val="nil"/>
                <w:bottom w:val="nil"/>
                <w:right w:val="nil"/>
                <w:between w:val="nil"/>
              </w:pBdr>
              <w:jc w:val="center"/>
              <w:rPr>
                <w:color w:val="000000"/>
                <w:lang w:val="ro-RO"/>
              </w:rPr>
            </w:pPr>
            <w:r w:rsidRPr="000947BE">
              <w:rPr>
                <w:color w:val="000000"/>
                <w:lang w:val="ro-RO"/>
              </w:rPr>
              <w:t>Hash check OAuth2 Simple</w:t>
            </w:r>
          </w:p>
        </w:tc>
        <w:tc>
          <w:tcPr>
            <w:tcW w:w="0" w:type="auto"/>
            <w:hideMark/>
          </w:tcPr>
          <w:p w14:paraId="3194C101" w14:textId="0639F5FE" w:rsidR="00D167F8" w:rsidRPr="000947BE" w:rsidRDefault="00D167F8" w:rsidP="00D167F8">
            <w:pPr>
              <w:pBdr>
                <w:top w:val="nil"/>
                <w:left w:val="nil"/>
                <w:bottom w:val="nil"/>
                <w:right w:val="nil"/>
                <w:between w:val="nil"/>
              </w:pBdr>
              <w:jc w:val="center"/>
              <w:rPr>
                <w:color w:val="000000"/>
                <w:lang w:val="ro-RO"/>
              </w:rPr>
            </w:pPr>
            <w:r w:rsidRPr="00E62E92">
              <w:t>0,002</w:t>
            </w:r>
          </w:p>
        </w:tc>
        <w:tc>
          <w:tcPr>
            <w:tcW w:w="0" w:type="auto"/>
            <w:hideMark/>
          </w:tcPr>
          <w:p w14:paraId="32BD1EB4" w14:textId="7C53BDE9" w:rsidR="00D167F8" w:rsidRPr="000947BE" w:rsidRDefault="00D167F8" w:rsidP="00D167F8">
            <w:pPr>
              <w:pBdr>
                <w:top w:val="nil"/>
                <w:left w:val="nil"/>
                <w:bottom w:val="nil"/>
                <w:right w:val="nil"/>
                <w:between w:val="nil"/>
              </w:pBdr>
              <w:jc w:val="center"/>
              <w:rPr>
                <w:color w:val="000000"/>
                <w:lang w:val="ro-RO"/>
              </w:rPr>
            </w:pPr>
            <w:r w:rsidRPr="00E62E92">
              <w:t>0,002</w:t>
            </w:r>
          </w:p>
        </w:tc>
        <w:tc>
          <w:tcPr>
            <w:tcW w:w="0" w:type="auto"/>
            <w:hideMark/>
          </w:tcPr>
          <w:p w14:paraId="1C4FA2FA" w14:textId="0D9F264E" w:rsidR="00D167F8" w:rsidRPr="000947BE" w:rsidRDefault="00D167F8" w:rsidP="00D167F8">
            <w:pPr>
              <w:pBdr>
                <w:top w:val="nil"/>
                <w:left w:val="nil"/>
                <w:bottom w:val="nil"/>
                <w:right w:val="nil"/>
                <w:between w:val="nil"/>
              </w:pBdr>
              <w:jc w:val="center"/>
              <w:rPr>
                <w:color w:val="000000"/>
                <w:lang w:val="ro-RO"/>
              </w:rPr>
            </w:pPr>
            <w:r w:rsidRPr="00E62E92">
              <w:t>0,010</w:t>
            </w:r>
          </w:p>
        </w:tc>
        <w:tc>
          <w:tcPr>
            <w:tcW w:w="0" w:type="auto"/>
            <w:hideMark/>
          </w:tcPr>
          <w:p w14:paraId="362C2484" w14:textId="1BC8753B" w:rsidR="00D167F8" w:rsidRPr="000947BE" w:rsidRDefault="00D167F8" w:rsidP="00D167F8">
            <w:pPr>
              <w:pBdr>
                <w:top w:val="nil"/>
                <w:left w:val="nil"/>
                <w:bottom w:val="nil"/>
                <w:right w:val="nil"/>
                <w:between w:val="nil"/>
              </w:pBdr>
              <w:jc w:val="center"/>
              <w:rPr>
                <w:color w:val="000000"/>
                <w:lang w:val="ro-RO"/>
              </w:rPr>
            </w:pPr>
            <w:r w:rsidRPr="00E62E92">
              <w:t>0,002</w:t>
            </w:r>
          </w:p>
        </w:tc>
        <w:tc>
          <w:tcPr>
            <w:tcW w:w="0" w:type="auto"/>
            <w:hideMark/>
          </w:tcPr>
          <w:p w14:paraId="5681B1AC" w14:textId="3EF3136E" w:rsidR="00D167F8" w:rsidRPr="000947BE" w:rsidRDefault="00D167F8" w:rsidP="00D167F8">
            <w:pPr>
              <w:pBdr>
                <w:top w:val="nil"/>
                <w:left w:val="nil"/>
                <w:bottom w:val="nil"/>
                <w:right w:val="nil"/>
                <w:between w:val="nil"/>
              </w:pBdr>
              <w:jc w:val="center"/>
              <w:rPr>
                <w:color w:val="000000"/>
                <w:lang w:val="ro-RO"/>
              </w:rPr>
            </w:pPr>
            <w:r w:rsidRPr="00E62E92">
              <w:t>0,001</w:t>
            </w:r>
          </w:p>
        </w:tc>
      </w:tr>
    </w:tbl>
    <w:p w14:paraId="602ABC6E" w14:textId="77777777" w:rsidR="00DB2300" w:rsidRDefault="00DB2300" w:rsidP="00B84989">
      <w:pPr>
        <w:pBdr>
          <w:top w:val="nil"/>
          <w:left w:val="nil"/>
          <w:bottom w:val="nil"/>
          <w:right w:val="nil"/>
          <w:between w:val="nil"/>
        </w:pBdr>
        <w:ind w:firstLine="720"/>
        <w:jc w:val="both"/>
        <w:rPr>
          <w:color w:val="000000"/>
        </w:rPr>
      </w:pPr>
    </w:p>
    <w:p w14:paraId="787CE4BE" w14:textId="6AA9C09B" w:rsidR="00B84989" w:rsidRPr="00B84989" w:rsidRDefault="00DB2300" w:rsidP="00DB2300">
      <w:pPr>
        <w:pBdr>
          <w:top w:val="nil"/>
          <w:left w:val="nil"/>
          <w:bottom w:val="nil"/>
          <w:right w:val="nil"/>
          <w:between w:val="nil"/>
        </w:pBdr>
        <w:ind w:firstLine="720"/>
        <w:jc w:val="both"/>
        <w:rPr>
          <w:color w:val="000000"/>
        </w:rPr>
      </w:pPr>
      <w:r w:rsidRPr="00DB2300">
        <w:rPr>
          <w:color w:val="000000"/>
        </w:rPr>
        <w:t xml:space="preserve">Din analiza datelor, se observă că factorul de cost dominant în cadrul protocolului Zero-Knowledge Proof este reprezentat de operațiile de exponențiere modulară (respectiv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oMath>
      <w:r w:rsidR="0067161A">
        <w:rPr>
          <w:color w:val="000000"/>
        </w:rPr>
        <w:t xml:space="preserve"> </w:t>
      </w:r>
      <w:r w:rsidRPr="00DB2300">
        <w:rPr>
          <w:color w:val="000000"/>
        </w:rPr>
        <w:t xml:space="preserve">mod P,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DB2300">
        <w:rPr>
          <w:color w:val="000000"/>
        </w:rPr>
        <w:t xml:space="preserve"> mod P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DB2300">
        <w:rPr>
          <w:color w:val="000000"/>
        </w:rPr>
        <w:t xml:space="preserve"> mod P). Latența totală alocată fazei de verificare a fost cuantificată la aproximativ 0,94 ms, valoare care, deși este cu cel puțin două ordine de mărime superioară latențelor specifice operațiilor de dispersie utilizate de metodele OAuth 2.0 clasice, se încadrează în limitele optime pentru garantarea unei experiențe de autentificare interactive.</w:t>
      </w:r>
    </w:p>
    <w:p w14:paraId="6A6050D2" w14:textId="6866B0BF" w:rsidR="00B84989" w:rsidRDefault="00DB2300" w:rsidP="00B84989">
      <w:pPr>
        <w:pBdr>
          <w:top w:val="nil"/>
          <w:left w:val="nil"/>
          <w:bottom w:val="nil"/>
          <w:right w:val="nil"/>
          <w:between w:val="nil"/>
        </w:pBdr>
        <w:ind w:firstLine="720"/>
        <w:jc w:val="both"/>
        <w:rPr>
          <w:color w:val="000000"/>
        </w:rPr>
      </w:pPr>
      <w:r w:rsidRPr="00DB2300">
        <w:rPr>
          <w:color w:val="000000"/>
        </w:rPr>
        <w:t xml:space="preserve">O analiză de granulație fină asupra operațiilor interne ale serverului a relevat costurile individuale de execuție la un nivel profund, rezultatele fiind prezentate în </w:t>
      </w:r>
      <w:r>
        <w:rPr>
          <w:color w:val="000000"/>
        </w:rPr>
        <w:t>urmatorul tabel</w:t>
      </w:r>
      <w:r w:rsidR="00B84989" w:rsidRPr="00B84989">
        <w:rPr>
          <w:color w:val="000000"/>
        </w:rPr>
        <w:t>:</w:t>
      </w:r>
    </w:p>
    <w:p w14:paraId="623E8A9A" w14:textId="77777777" w:rsidR="00D22EA7" w:rsidRDefault="00D22EA7" w:rsidP="00B84989">
      <w:pPr>
        <w:pBdr>
          <w:top w:val="nil"/>
          <w:left w:val="nil"/>
          <w:bottom w:val="nil"/>
          <w:right w:val="nil"/>
          <w:between w:val="nil"/>
        </w:pBdr>
        <w:ind w:firstLine="720"/>
        <w:jc w:val="both"/>
        <w:rPr>
          <w:color w:val="000000"/>
        </w:rPr>
      </w:pPr>
    </w:p>
    <w:tbl>
      <w:tblPr>
        <w:tblW w:w="0" w:type="auto"/>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9"/>
        <w:gridCol w:w="1303"/>
        <w:gridCol w:w="1090"/>
        <w:gridCol w:w="1130"/>
        <w:gridCol w:w="1050"/>
        <w:gridCol w:w="1410"/>
      </w:tblGrid>
      <w:tr w:rsidR="00D22EA7" w:rsidRPr="00D22EA7" w14:paraId="542BBFA9" w14:textId="77777777" w:rsidTr="00D22EA7">
        <w:trPr>
          <w:trHeight w:val="296"/>
        </w:trPr>
        <w:tc>
          <w:tcPr>
            <w:tcW w:w="3209" w:type="dxa"/>
            <w:hideMark/>
          </w:tcPr>
          <w:p w14:paraId="4EC901A8" w14:textId="77777777" w:rsidR="00D22EA7" w:rsidRPr="00D22EA7" w:rsidRDefault="00D22EA7" w:rsidP="00294249">
            <w:pPr>
              <w:pBdr>
                <w:top w:val="nil"/>
                <w:left w:val="nil"/>
                <w:bottom w:val="nil"/>
                <w:right w:val="nil"/>
                <w:between w:val="nil"/>
              </w:pBdr>
              <w:rPr>
                <w:color w:val="000000"/>
                <w:lang w:val="ro-RO"/>
              </w:rPr>
            </w:pPr>
            <w:r w:rsidRPr="000947BE">
              <w:rPr>
                <w:b/>
                <w:bCs/>
                <w:color w:val="000000"/>
                <w:lang w:val="ro-RO"/>
              </w:rPr>
              <w:t>Operație</w:t>
            </w:r>
          </w:p>
        </w:tc>
        <w:tc>
          <w:tcPr>
            <w:tcW w:w="1303" w:type="dxa"/>
            <w:vAlign w:val="center"/>
            <w:hideMark/>
          </w:tcPr>
          <w:p w14:paraId="10516AEB" w14:textId="77777777" w:rsidR="00D22EA7" w:rsidRPr="00D22EA7" w:rsidRDefault="00D22EA7" w:rsidP="00294249">
            <w:pPr>
              <w:pBdr>
                <w:top w:val="nil"/>
                <w:left w:val="nil"/>
                <w:bottom w:val="nil"/>
                <w:right w:val="nil"/>
                <w:between w:val="nil"/>
              </w:pBdr>
              <w:rPr>
                <w:color w:val="000000"/>
                <w:lang w:val="ro-RO"/>
              </w:rPr>
            </w:pPr>
            <w:r w:rsidRPr="000947BE">
              <w:rPr>
                <w:b/>
                <w:bCs/>
                <w:color w:val="000000"/>
                <w:lang w:val="ro-RO"/>
              </w:rPr>
              <w:t>Medie (ms)</w:t>
            </w:r>
          </w:p>
        </w:tc>
        <w:tc>
          <w:tcPr>
            <w:tcW w:w="1090" w:type="dxa"/>
            <w:vAlign w:val="center"/>
            <w:hideMark/>
          </w:tcPr>
          <w:p w14:paraId="1E7F6788" w14:textId="77777777" w:rsidR="00D22EA7" w:rsidRPr="00D22EA7" w:rsidRDefault="00D22EA7" w:rsidP="00294249">
            <w:pPr>
              <w:pBdr>
                <w:top w:val="nil"/>
                <w:left w:val="nil"/>
                <w:bottom w:val="nil"/>
                <w:right w:val="nil"/>
                <w:between w:val="nil"/>
              </w:pBdr>
              <w:rPr>
                <w:color w:val="000000"/>
                <w:lang w:val="ro-RO"/>
              </w:rPr>
            </w:pPr>
            <w:r w:rsidRPr="000947BE">
              <w:rPr>
                <w:b/>
                <w:bCs/>
                <w:color w:val="000000"/>
                <w:lang w:val="ro-RO"/>
              </w:rPr>
              <w:t>Min (ms)</w:t>
            </w:r>
          </w:p>
        </w:tc>
        <w:tc>
          <w:tcPr>
            <w:tcW w:w="1130" w:type="dxa"/>
            <w:vAlign w:val="center"/>
            <w:hideMark/>
          </w:tcPr>
          <w:p w14:paraId="18B37BB0" w14:textId="77777777" w:rsidR="00D22EA7" w:rsidRPr="00D22EA7" w:rsidRDefault="00D22EA7" w:rsidP="00294249">
            <w:pPr>
              <w:pBdr>
                <w:top w:val="nil"/>
                <w:left w:val="nil"/>
                <w:bottom w:val="nil"/>
                <w:right w:val="nil"/>
                <w:between w:val="nil"/>
              </w:pBdr>
              <w:rPr>
                <w:color w:val="000000"/>
                <w:lang w:val="ro-RO"/>
              </w:rPr>
            </w:pPr>
            <w:r w:rsidRPr="000947BE">
              <w:rPr>
                <w:b/>
                <w:bCs/>
                <w:color w:val="000000"/>
                <w:lang w:val="ro-RO"/>
              </w:rPr>
              <w:t>Max (ms)</w:t>
            </w:r>
          </w:p>
        </w:tc>
        <w:tc>
          <w:tcPr>
            <w:tcW w:w="1050" w:type="dxa"/>
            <w:vAlign w:val="center"/>
          </w:tcPr>
          <w:p w14:paraId="389CDA04" w14:textId="77777777" w:rsidR="00D22EA7" w:rsidRPr="000947BE" w:rsidRDefault="00D22EA7" w:rsidP="00294249">
            <w:pPr>
              <w:pBdr>
                <w:top w:val="nil"/>
                <w:left w:val="nil"/>
                <w:bottom w:val="nil"/>
                <w:right w:val="nil"/>
                <w:between w:val="nil"/>
              </w:pBdr>
              <w:rPr>
                <w:b/>
                <w:bCs/>
                <w:color w:val="000000"/>
                <w:lang w:val="ro-RO"/>
              </w:rPr>
            </w:pPr>
            <w:r w:rsidRPr="000947BE">
              <w:rPr>
                <w:b/>
                <w:bCs/>
                <w:color w:val="000000"/>
                <w:lang w:val="ro-RO"/>
              </w:rPr>
              <w:t>P95 (ms)</w:t>
            </w:r>
          </w:p>
        </w:tc>
        <w:tc>
          <w:tcPr>
            <w:tcW w:w="1410" w:type="dxa"/>
            <w:vAlign w:val="center"/>
          </w:tcPr>
          <w:p w14:paraId="7464A570" w14:textId="77777777" w:rsidR="00D22EA7" w:rsidRPr="000947BE" w:rsidRDefault="00D22EA7" w:rsidP="00294249">
            <w:pPr>
              <w:pBdr>
                <w:top w:val="nil"/>
                <w:left w:val="nil"/>
                <w:bottom w:val="nil"/>
                <w:right w:val="nil"/>
                <w:between w:val="nil"/>
              </w:pBdr>
              <w:rPr>
                <w:b/>
                <w:bCs/>
                <w:color w:val="000000"/>
                <w:lang w:val="ro-RO"/>
              </w:rPr>
            </w:pPr>
            <w:r w:rsidRPr="000947BE">
              <w:rPr>
                <w:b/>
                <w:bCs/>
                <w:color w:val="000000"/>
                <w:lang w:val="ro-RO"/>
              </w:rPr>
              <w:t>StdDev (ms)</w:t>
            </w:r>
          </w:p>
        </w:tc>
      </w:tr>
      <w:tr w:rsidR="00D22EA7" w:rsidRPr="00D22EA7" w14:paraId="499DAC0F" w14:textId="77777777" w:rsidTr="00D22EA7">
        <w:trPr>
          <w:trHeight w:val="278"/>
        </w:trPr>
        <w:tc>
          <w:tcPr>
            <w:tcW w:w="3209" w:type="dxa"/>
            <w:hideMark/>
          </w:tcPr>
          <w:p w14:paraId="2D64878B" w14:textId="7177919D" w:rsidR="00D22EA7" w:rsidRPr="00D22EA7" w:rsidRDefault="00D22EA7" w:rsidP="00294249">
            <w:pPr>
              <w:pBdr>
                <w:top w:val="nil"/>
                <w:left w:val="nil"/>
                <w:bottom w:val="nil"/>
                <w:right w:val="nil"/>
                <w:between w:val="nil"/>
              </w:pBdr>
              <w:rPr>
                <w:color w:val="000000"/>
                <w:lang w:val="ro-RO"/>
              </w:rPr>
            </w:pPr>
            <w:r w:rsidRPr="00022865">
              <w:rPr>
                <w:color w:val="000000"/>
                <w:lang w:val="ro-RO"/>
              </w:rPr>
              <w:t>Validare apartenență la subgrup</w:t>
            </w:r>
          </w:p>
        </w:tc>
        <w:tc>
          <w:tcPr>
            <w:tcW w:w="1303" w:type="dxa"/>
            <w:hideMark/>
          </w:tcPr>
          <w:p w14:paraId="04B0AE79"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6</w:t>
            </w:r>
          </w:p>
        </w:tc>
        <w:tc>
          <w:tcPr>
            <w:tcW w:w="1090" w:type="dxa"/>
            <w:hideMark/>
          </w:tcPr>
          <w:p w14:paraId="09221CAC"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87837</w:t>
            </w:r>
          </w:p>
        </w:tc>
        <w:tc>
          <w:tcPr>
            <w:tcW w:w="1130" w:type="dxa"/>
            <w:hideMark/>
          </w:tcPr>
          <w:p w14:paraId="7CB2953F"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787</w:t>
            </w:r>
          </w:p>
        </w:tc>
        <w:tc>
          <w:tcPr>
            <w:tcW w:w="1050" w:type="dxa"/>
          </w:tcPr>
          <w:p w14:paraId="6A149CE0"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787</w:t>
            </w:r>
          </w:p>
        </w:tc>
        <w:tc>
          <w:tcPr>
            <w:tcW w:w="1410" w:type="dxa"/>
          </w:tcPr>
          <w:p w14:paraId="33D33B7B" w14:textId="77777777" w:rsidR="00D22EA7" w:rsidRPr="00D22EA7" w:rsidRDefault="00D22EA7" w:rsidP="00294249">
            <w:pPr>
              <w:pBdr>
                <w:top w:val="nil"/>
                <w:left w:val="nil"/>
                <w:bottom w:val="nil"/>
                <w:right w:val="nil"/>
                <w:between w:val="nil"/>
              </w:pBdr>
              <w:rPr>
                <w:color w:val="000000"/>
                <w:lang w:val="ro-RO"/>
              </w:rPr>
            </w:pPr>
          </w:p>
        </w:tc>
      </w:tr>
      <w:tr w:rsidR="00D22EA7" w:rsidRPr="00D22EA7" w14:paraId="6C271C08" w14:textId="77777777" w:rsidTr="00D22EA7">
        <w:trPr>
          <w:trHeight w:val="288"/>
        </w:trPr>
        <w:tc>
          <w:tcPr>
            <w:tcW w:w="3209" w:type="dxa"/>
            <w:hideMark/>
          </w:tcPr>
          <w:p w14:paraId="40DE9523" w14:textId="54535C21" w:rsidR="00D22EA7" w:rsidRPr="00D22EA7" w:rsidRDefault="00D22EA7" w:rsidP="00294249">
            <w:pPr>
              <w:pBdr>
                <w:top w:val="nil"/>
                <w:left w:val="nil"/>
                <w:bottom w:val="nil"/>
                <w:right w:val="nil"/>
                <w:between w:val="nil"/>
              </w:pBdr>
              <w:rPr>
                <w:color w:val="000000"/>
                <w:lang w:val="ro-RO"/>
              </w:rPr>
            </w:pPr>
            <w:r>
              <w:rPr>
                <w:color w:val="000000"/>
                <w:lang w:val="ro-RO"/>
              </w:rPr>
              <w:t>Legare de sesiune</w:t>
            </w:r>
          </w:p>
        </w:tc>
        <w:tc>
          <w:tcPr>
            <w:tcW w:w="1303" w:type="dxa"/>
            <w:hideMark/>
          </w:tcPr>
          <w:p w14:paraId="360C49D0"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w:t>
            </w:r>
          </w:p>
        </w:tc>
        <w:tc>
          <w:tcPr>
            <w:tcW w:w="1090" w:type="dxa"/>
            <w:hideMark/>
          </w:tcPr>
          <w:p w14:paraId="10789233"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78</w:t>
            </w:r>
          </w:p>
        </w:tc>
        <w:tc>
          <w:tcPr>
            <w:tcW w:w="1130" w:type="dxa"/>
            <w:hideMark/>
          </w:tcPr>
          <w:p w14:paraId="7C8D55A3"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5415</w:t>
            </w:r>
          </w:p>
        </w:tc>
        <w:tc>
          <w:tcPr>
            <w:tcW w:w="1050" w:type="dxa"/>
          </w:tcPr>
          <w:p w14:paraId="551B475F"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5415</w:t>
            </w:r>
          </w:p>
        </w:tc>
        <w:tc>
          <w:tcPr>
            <w:tcW w:w="1410" w:type="dxa"/>
          </w:tcPr>
          <w:p w14:paraId="128DFCC7" w14:textId="77777777" w:rsidR="00D22EA7" w:rsidRPr="00D22EA7" w:rsidRDefault="00D22EA7" w:rsidP="00294249">
            <w:pPr>
              <w:pBdr>
                <w:top w:val="nil"/>
                <w:left w:val="nil"/>
                <w:bottom w:val="nil"/>
                <w:right w:val="nil"/>
                <w:between w:val="nil"/>
              </w:pBdr>
              <w:rPr>
                <w:color w:val="000000"/>
                <w:lang w:val="ro-RO"/>
              </w:rPr>
            </w:pPr>
          </w:p>
        </w:tc>
      </w:tr>
      <w:tr w:rsidR="00D22EA7" w:rsidRPr="00D22EA7" w14:paraId="2AEA3AF0" w14:textId="77777777" w:rsidTr="00D22EA7">
        <w:trPr>
          <w:trHeight w:val="288"/>
        </w:trPr>
        <w:tc>
          <w:tcPr>
            <w:tcW w:w="3209" w:type="dxa"/>
            <w:hideMark/>
          </w:tcPr>
          <w:p w14:paraId="336B5286" w14:textId="645FD5E6" w:rsidR="00D22EA7" w:rsidRPr="00D22EA7" w:rsidRDefault="00D22EA7" w:rsidP="00294249">
            <w:pPr>
              <w:pBdr>
                <w:top w:val="nil"/>
                <w:left w:val="nil"/>
                <w:bottom w:val="nil"/>
                <w:right w:val="nil"/>
                <w:between w:val="nil"/>
              </w:pBdr>
              <w:rPr>
                <w:color w:val="000000"/>
                <w:lang w:val="ro-RO"/>
              </w:rPr>
            </w:pPr>
            <w:r w:rsidRPr="00022865">
              <w:rPr>
                <w:color w:val="000000"/>
                <w:lang w:val="ro-RO"/>
              </w:rPr>
              <w:t>Generare provocare</w:t>
            </w:r>
          </w:p>
        </w:tc>
        <w:tc>
          <w:tcPr>
            <w:tcW w:w="1303" w:type="dxa"/>
            <w:hideMark/>
          </w:tcPr>
          <w:p w14:paraId="37499CA5"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545</w:t>
            </w:r>
          </w:p>
        </w:tc>
        <w:tc>
          <w:tcPr>
            <w:tcW w:w="1090" w:type="dxa"/>
            <w:hideMark/>
          </w:tcPr>
          <w:p w14:paraId="1E0B481A"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778</w:t>
            </w:r>
          </w:p>
        </w:tc>
        <w:tc>
          <w:tcPr>
            <w:tcW w:w="1130" w:type="dxa"/>
            <w:hideMark/>
          </w:tcPr>
          <w:p w14:paraId="31D9BEF9"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7507</w:t>
            </w:r>
          </w:p>
        </w:tc>
        <w:tc>
          <w:tcPr>
            <w:tcW w:w="1050" w:type="dxa"/>
          </w:tcPr>
          <w:p w14:paraId="098032C6"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7507</w:t>
            </w:r>
          </w:p>
        </w:tc>
        <w:tc>
          <w:tcPr>
            <w:tcW w:w="1410" w:type="dxa"/>
          </w:tcPr>
          <w:p w14:paraId="16288104" w14:textId="77777777" w:rsidR="00D22EA7" w:rsidRPr="00D22EA7" w:rsidRDefault="00D22EA7" w:rsidP="00294249">
            <w:pPr>
              <w:pBdr>
                <w:top w:val="nil"/>
                <w:left w:val="nil"/>
                <w:bottom w:val="nil"/>
                <w:right w:val="nil"/>
                <w:between w:val="nil"/>
              </w:pBdr>
              <w:rPr>
                <w:color w:val="000000"/>
                <w:lang w:val="ro-RO"/>
              </w:rPr>
            </w:pPr>
          </w:p>
        </w:tc>
      </w:tr>
      <w:tr w:rsidR="00D22EA7" w:rsidRPr="00D22EA7" w14:paraId="45FC6579" w14:textId="77777777" w:rsidTr="00D22EA7">
        <w:trPr>
          <w:trHeight w:val="288"/>
        </w:trPr>
        <w:tc>
          <w:tcPr>
            <w:tcW w:w="3209" w:type="dxa"/>
            <w:hideMark/>
          </w:tcPr>
          <w:p w14:paraId="76E3E3C6" w14:textId="0B8F82A0" w:rsidR="00D22EA7" w:rsidRPr="00D22EA7" w:rsidRDefault="00D22EA7" w:rsidP="00294249">
            <w:pPr>
              <w:pBdr>
                <w:top w:val="nil"/>
                <w:left w:val="nil"/>
                <w:bottom w:val="nil"/>
                <w:right w:val="nil"/>
                <w:between w:val="nil"/>
              </w:pBdr>
              <w:rPr>
                <w:color w:val="000000"/>
                <w:lang w:val="ro-RO"/>
              </w:rPr>
            </w:pPr>
            <w:r>
              <w:rPr>
                <w:color w:val="000000"/>
                <w:lang w:val="ro-RO"/>
              </w:rPr>
              <w:t>Inregistrarea</w:t>
            </w:r>
          </w:p>
        </w:tc>
        <w:tc>
          <w:tcPr>
            <w:tcW w:w="1303" w:type="dxa"/>
            <w:hideMark/>
          </w:tcPr>
          <w:p w14:paraId="1FA613ED"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545</w:t>
            </w:r>
          </w:p>
        </w:tc>
        <w:tc>
          <w:tcPr>
            <w:tcW w:w="1090" w:type="dxa"/>
            <w:hideMark/>
          </w:tcPr>
          <w:p w14:paraId="41571B47"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18744</w:t>
            </w:r>
          </w:p>
        </w:tc>
        <w:tc>
          <w:tcPr>
            <w:tcW w:w="1130" w:type="dxa"/>
            <w:hideMark/>
          </w:tcPr>
          <w:p w14:paraId="45BE44C4"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7560</w:t>
            </w:r>
          </w:p>
        </w:tc>
        <w:tc>
          <w:tcPr>
            <w:tcW w:w="1050" w:type="dxa"/>
          </w:tcPr>
          <w:p w14:paraId="2F60E21B"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7560</w:t>
            </w:r>
          </w:p>
        </w:tc>
        <w:tc>
          <w:tcPr>
            <w:tcW w:w="1410" w:type="dxa"/>
          </w:tcPr>
          <w:p w14:paraId="32CEE38D" w14:textId="77777777" w:rsidR="00D22EA7" w:rsidRPr="00D22EA7" w:rsidRDefault="00D22EA7" w:rsidP="00294249">
            <w:pPr>
              <w:pBdr>
                <w:top w:val="nil"/>
                <w:left w:val="nil"/>
                <w:bottom w:val="nil"/>
                <w:right w:val="nil"/>
                <w:between w:val="nil"/>
              </w:pBdr>
              <w:rPr>
                <w:color w:val="000000"/>
                <w:lang w:val="ro-RO"/>
              </w:rPr>
            </w:pPr>
          </w:p>
        </w:tc>
      </w:tr>
      <w:tr w:rsidR="00D22EA7" w:rsidRPr="00D22EA7" w14:paraId="5B2FD501" w14:textId="77777777" w:rsidTr="00D22EA7">
        <w:trPr>
          <w:trHeight w:val="306"/>
        </w:trPr>
        <w:tc>
          <w:tcPr>
            <w:tcW w:w="3209" w:type="dxa"/>
            <w:hideMark/>
          </w:tcPr>
          <w:p w14:paraId="7ECDB735" w14:textId="1B92FBC2" w:rsidR="00D22EA7" w:rsidRPr="00D22EA7" w:rsidRDefault="00D22EA7" w:rsidP="00294249">
            <w:pPr>
              <w:pBdr>
                <w:top w:val="nil"/>
                <w:left w:val="nil"/>
                <w:bottom w:val="nil"/>
                <w:right w:val="nil"/>
                <w:between w:val="nil"/>
              </w:pBdr>
              <w:rPr>
                <w:color w:val="000000"/>
                <w:lang w:val="ro-RO"/>
              </w:rPr>
            </w:pPr>
          </w:p>
        </w:tc>
        <w:tc>
          <w:tcPr>
            <w:tcW w:w="1303" w:type="dxa"/>
            <w:hideMark/>
          </w:tcPr>
          <w:p w14:paraId="34FA6DCE"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88</w:t>
            </w:r>
          </w:p>
        </w:tc>
        <w:tc>
          <w:tcPr>
            <w:tcW w:w="1090" w:type="dxa"/>
            <w:hideMark/>
          </w:tcPr>
          <w:p w14:paraId="065353ED"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788</w:t>
            </w:r>
          </w:p>
        </w:tc>
        <w:tc>
          <w:tcPr>
            <w:tcW w:w="1130" w:type="dxa"/>
            <w:hideMark/>
          </w:tcPr>
          <w:p w14:paraId="45C767A4"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6344</w:t>
            </w:r>
          </w:p>
        </w:tc>
        <w:tc>
          <w:tcPr>
            <w:tcW w:w="1050" w:type="dxa"/>
          </w:tcPr>
          <w:p w14:paraId="0DDFCF6E" w14:textId="77777777" w:rsidR="00D22EA7" w:rsidRPr="00D22EA7" w:rsidRDefault="00D22EA7" w:rsidP="00294249">
            <w:pPr>
              <w:pBdr>
                <w:top w:val="nil"/>
                <w:left w:val="nil"/>
                <w:bottom w:val="nil"/>
                <w:right w:val="nil"/>
                <w:between w:val="nil"/>
              </w:pBdr>
              <w:rPr>
                <w:color w:val="000000"/>
                <w:lang w:val="ro-RO"/>
              </w:rPr>
            </w:pPr>
            <w:r w:rsidRPr="00D22EA7">
              <w:rPr>
                <w:color w:val="000000"/>
                <w:lang w:val="ro-RO"/>
              </w:rPr>
              <w:t>6344</w:t>
            </w:r>
          </w:p>
        </w:tc>
        <w:tc>
          <w:tcPr>
            <w:tcW w:w="1410" w:type="dxa"/>
          </w:tcPr>
          <w:p w14:paraId="5E25620F" w14:textId="77777777" w:rsidR="00D22EA7" w:rsidRPr="00D22EA7" w:rsidRDefault="00D22EA7" w:rsidP="00294249">
            <w:pPr>
              <w:pBdr>
                <w:top w:val="nil"/>
                <w:left w:val="nil"/>
                <w:bottom w:val="nil"/>
                <w:right w:val="nil"/>
                <w:between w:val="nil"/>
              </w:pBdr>
              <w:rPr>
                <w:color w:val="000000"/>
                <w:lang w:val="ro-RO"/>
              </w:rPr>
            </w:pPr>
          </w:p>
        </w:tc>
      </w:tr>
    </w:tbl>
    <w:p w14:paraId="15649586" w14:textId="77777777" w:rsidR="00D22EA7" w:rsidRDefault="00D22EA7" w:rsidP="00B84989">
      <w:pPr>
        <w:pBdr>
          <w:top w:val="nil"/>
          <w:left w:val="nil"/>
          <w:bottom w:val="nil"/>
          <w:right w:val="nil"/>
          <w:between w:val="nil"/>
        </w:pBdr>
        <w:ind w:firstLine="720"/>
        <w:jc w:val="both"/>
        <w:rPr>
          <w:color w:val="000000"/>
        </w:rPr>
      </w:pPr>
    </w:p>
    <w:p w14:paraId="75E8822F" w14:textId="77777777" w:rsidR="006105E8" w:rsidRDefault="006105E8" w:rsidP="006105E8">
      <w:pPr>
        <w:keepNext/>
        <w:pBdr>
          <w:top w:val="nil"/>
          <w:left w:val="nil"/>
          <w:bottom w:val="nil"/>
          <w:right w:val="nil"/>
          <w:between w:val="nil"/>
        </w:pBdr>
        <w:spacing w:before="119"/>
        <w:jc w:val="center"/>
        <w:rPr>
          <w:i/>
          <w:iCs/>
          <w:color w:val="004586"/>
          <w:sz w:val="22"/>
          <w:szCs w:val="22"/>
        </w:rPr>
      </w:pPr>
    </w:p>
    <w:p w14:paraId="1993017E" w14:textId="3D18A7C2"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2. </w:t>
      </w:r>
      <w:r w:rsidRPr="006105E8">
        <w:rPr>
          <w:i/>
          <w:iCs/>
          <w:color w:val="004586"/>
          <w:sz w:val="22"/>
          <w:szCs w:val="22"/>
        </w:rPr>
        <w:t>Costurile operațiilor interne ale serverului</w:t>
      </w:r>
      <w:r>
        <w:rPr>
          <w:i/>
          <w:iCs/>
          <w:color w:val="004586"/>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8"/>
        <w:gridCol w:w="1188"/>
        <w:gridCol w:w="994"/>
        <w:gridCol w:w="1031"/>
        <w:gridCol w:w="958"/>
        <w:gridCol w:w="1308"/>
      </w:tblGrid>
      <w:tr w:rsidR="00022865" w:rsidRPr="00022865" w14:paraId="20966A21" w14:textId="77777777" w:rsidTr="00815818">
        <w:trPr>
          <w:tblHeader/>
          <w:tblCellSpacing w:w="15" w:type="dxa"/>
        </w:trPr>
        <w:tc>
          <w:tcPr>
            <w:tcW w:w="0" w:type="auto"/>
            <w:vAlign w:val="center"/>
            <w:hideMark/>
          </w:tcPr>
          <w:p w14:paraId="05AC56C7"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Operație internă</w:t>
            </w:r>
          </w:p>
        </w:tc>
        <w:tc>
          <w:tcPr>
            <w:tcW w:w="0" w:type="auto"/>
            <w:vAlign w:val="center"/>
            <w:hideMark/>
          </w:tcPr>
          <w:p w14:paraId="3F89C0C6"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Medie (ms)</w:t>
            </w:r>
          </w:p>
        </w:tc>
        <w:tc>
          <w:tcPr>
            <w:tcW w:w="0" w:type="auto"/>
            <w:vAlign w:val="center"/>
            <w:hideMark/>
          </w:tcPr>
          <w:p w14:paraId="22B5336A"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Min (ms)</w:t>
            </w:r>
          </w:p>
        </w:tc>
        <w:tc>
          <w:tcPr>
            <w:tcW w:w="0" w:type="auto"/>
            <w:vAlign w:val="center"/>
            <w:hideMark/>
          </w:tcPr>
          <w:p w14:paraId="1C8227ED"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Max (ms)</w:t>
            </w:r>
          </w:p>
        </w:tc>
        <w:tc>
          <w:tcPr>
            <w:tcW w:w="0" w:type="auto"/>
            <w:vAlign w:val="center"/>
            <w:hideMark/>
          </w:tcPr>
          <w:p w14:paraId="48426E56"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P95 (ms)</w:t>
            </w:r>
          </w:p>
        </w:tc>
        <w:tc>
          <w:tcPr>
            <w:tcW w:w="0" w:type="auto"/>
            <w:vAlign w:val="center"/>
            <w:hideMark/>
          </w:tcPr>
          <w:p w14:paraId="378FBEC5"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StdDev (ms)</w:t>
            </w:r>
          </w:p>
        </w:tc>
      </w:tr>
      <w:tr w:rsidR="00D167F8" w:rsidRPr="00022865" w14:paraId="446D3098" w14:textId="77777777" w:rsidTr="00BC64DF">
        <w:trPr>
          <w:tblCellSpacing w:w="15" w:type="dxa"/>
        </w:trPr>
        <w:tc>
          <w:tcPr>
            <w:tcW w:w="0" w:type="auto"/>
            <w:vAlign w:val="center"/>
            <w:hideMark/>
          </w:tcPr>
          <w:p w14:paraId="4572304E" w14:textId="77777777" w:rsidR="00D167F8" w:rsidRPr="00022865" w:rsidRDefault="00D167F8" w:rsidP="00D167F8">
            <w:pPr>
              <w:pBdr>
                <w:top w:val="nil"/>
                <w:left w:val="nil"/>
                <w:bottom w:val="nil"/>
                <w:right w:val="nil"/>
                <w:between w:val="nil"/>
              </w:pBdr>
              <w:jc w:val="center"/>
              <w:rPr>
                <w:color w:val="000000"/>
                <w:lang w:val="ro-RO"/>
              </w:rPr>
            </w:pPr>
            <w:r w:rsidRPr="00022865">
              <w:rPr>
                <w:color w:val="000000"/>
                <w:lang w:val="ro-RO"/>
              </w:rPr>
              <w:t>Validare apartenență la subgrup</w:t>
            </w:r>
          </w:p>
        </w:tc>
        <w:tc>
          <w:tcPr>
            <w:tcW w:w="0" w:type="auto"/>
            <w:hideMark/>
          </w:tcPr>
          <w:p w14:paraId="48B402A4" w14:textId="5970CA14" w:rsidR="00D167F8" w:rsidRPr="00022865" w:rsidRDefault="00D167F8" w:rsidP="00D167F8">
            <w:pPr>
              <w:pBdr>
                <w:top w:val="nil"/>
                <w:left w:val="nil"/>
                <w:bottom w:val="nil"/>
                <w:right w:val="nil"/>
                <w:between w:val="nil"/>
              </w:pBdr>
              <w:jc w:val="center"/>
              <w:rPr>
                <w:color w:val="000000"/>
                <w:lang w:val="ro-RO"/>
              </w:rPr>
            </w:pPr>
            <w:r w:rsidRPr="00AB47D3">
              <w:t>17,913</w:t>
            </w:r>
          </w:p>
        </w:tc>
        <w:tc>
          <w:tcPr>
            <w:tcW w:w="0" w:type="auto"/>
            <w:hideMark/>
          </w:tcPr>
          <w:p w14:paraId="3CD63368" w14:textId="031D39EB" w:rsidR="00D167F8" w:rsidRPr="00022865" w:rsidRDefault="00D167F8" w:rsidP="00D167F8">
            <w:pPr>
              <w:pBdr>
                <w:top w:val="nil"/>
                <w:left w:val="nil"/>
                <w:bottom w:val="nil"/>
                <w:right w:val="nil"/>
                <w:between w:val="nil"/>
              </w:pBdr>
              <w:jc w:val="center"/>
              <w:rPr>
                <w:color w:val="000000"/>
                <w:lang w:val="ro-RO"/>
              </w:rPr>
            </w:pPr>
            <w:r w:rsidRPr="00AB47D3">
              <w:t>16,409</w:t>
            </w:r>
          </w:p>
        </w:tc>
        <w:tc>
          <w:tcPr>
            <w:tcW w:w="0" w:type="auto"/>
            <w:hideMark/>
          </w:tcPr>
          <w:p w14:paraId="007EF0DB" w14:textId="2443FA6A" w:rsidR="00D167F8" w:rsidRPr="00022865" w:rsidRDefault="00D167F8" w:rsidP="00D167F8">
            <w:pPr>
              <w:pBdr>
                <w:top w:val="nil"/>
                <w:left w:val="nil"/>
                <w:bottom w:val="nil"/>
                <w:right w:val="nil"/>
                <w:between w:val="nil"/>
              </w:pBdr>
              <w:jc w:val="center"/>
              <w:rPr>
                <w:color w:val="000000"/>
                <w:lang w:val="ro-RO"/>
              </w:rPr>
            </w:pPr>
            <w:r w:rsidRPr="00AB47D3">
              <w:t>21,356</w:t>
            </w:r>
          </w:p>
        </w:tc>
        <w:tc>
          <w:tcPr>
            <w:tcW w:w="0" w:type="auto"/>
            <w:hideMark/>
          </w:tcPr>
          <w:p w14:paraId="20EAAD65" w14:textId="639829B7" w:rsidR="00D167F8" w:rsidRPr="00022865" w:rsidRDefault="00D167F8" w:rsidP="00D167F8">
            <w:pPr>
              <w:pBdr>
                <w:top w:val="nil"/>
                <w:left w:val="nil"/>
                <w:bottom w:val="nil"/>
                <w:right w:val="nil"/>
                <w:between w:val="nil"/>
              </w:pBdr>
              <w:jc w:val="center"/>
              <w:rPr>
                <w:color w:val="000000"/>
                <w:lang w:val="ro-RO"/>
              </w:rPr>
            </w:pPr>
            <w:r w:rsidRPr="00AB47D3">
              <w:t>20,165</w:t>
            </w:r>
          </w:p>
        </w:tc>
        <w:tc>
          <w:tcPr>
            <w:tcW w:w="0" w:type="auto"/>
            <w:hideMark/>
          </w:tcPr>
          <w:p w14:paraId="660AB922" w14:textId="1490A6CE" w:rsidR="00D167F8" w:rsidRPr="00022865" w:rsidRDefault="00D167F8" w:rsidP="00D167F8">
            <w:pPr>
              <w:pBdr>
                <w:top w:val="nil"/>
                <w:left w:val="nil"/>
                <w:bottom w:val="nil"/>
                <w:right w:val="nil"/>
                <w:between w:val="nil"/>
              </w:pBdr>
              <w:jc w:val="center"/>
              <w:rPr>
                <w:color w:val="000000"/>
                <w:lang w:val="ro-RO"/>
              </w:rPr>
            </w:pPr>
            <w:r w:rsidRPr="00AB47D3">
              <w:t>1,013</w:t>
            </w:r>
          </w:p>
        </w:tc>
      </w:tr>
      <w:tr w:rsidR="00022865" w:rsidRPr="00022865" w14:paraId="613637D0" w14:textId="77777777" w:rsidTr="00815818">
        <w:trPr>
          <w:tblCellSpacing w:w="15" w:type="dxa"/>
        </w:trPr>
        <w:tc>
          <w:tcPr>
            <w:tcW w:w="0" w:type="auto"/>
            <w:vAlign w:val="center"/>
            <w:hideMark/>
          </w:tcPr>
          <w:p w14:paraId="2BEE1448"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Derivare legare sesiune (Session Binding)</w:t>
            </w:r>
          </w:p>
        </w:tc>
        <w:tc>
          <w:tcPr>
            <w:tcW w:w="0" w:type="auto"/>
            <w:vAlign w:val="center"/>
            <w:hideMark/>
          </w:tcPr>
          <w:p w14:paraId="678CD88F"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0,002</w:t>
            </w:r>
          </w:p>
        </w:tc>
        <w:tc>
          <w:tcPr>
            <w:tcW w:w="0" w:type="auto"/>
            <w:vAlign w:val="center"/>
            <w:hideMark/>
          </w:tcPr>
          <w:p w14:paraId="215CCDF4"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0055C19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0,019</w:t>
            </w:r>
          </w:p>
        </w:tc>
        <w:tc>
          <w:tcPr>
            <w:tcW w:w="0" w:type="auto"/>
            <w:vAlign w:val="center"/>
            <w:hideMark/>
          </w:tcPr>
          <w:p w14:paraId="74F171CF"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0,002</w:t>
            </w:r>
          </w:p>
        </w:tc>
        <w:tc>
          <w:tcPr>
            <w:tcW w:w="0" w:type="auto"/>
            <w:vAlign w:val="center"/>
            <w:hideMark/>
          </w:tcPr>
          <w:p w14:paraId="6DA800D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0,002</w:t>
            </w:r>
          </w:p>
        </w:tc>
      </w:tr>
      <w:tr w:rsidR="00022865" w:rsidRPr="00022865" w14:paraId="601050D2" w14:textId="77777777" w:rsidTr="00815818">
        <w:trPr>
          <w:trHeight w:val="619"/>
          <w:tblCellSpacing w:w="15" w:type="dxa"/>
        </w:trPr>
        <w:tc>
          <w:tcPr>
            <w:tcW w:w="0" w:type="auto"/>
            <w:vAlign w:val="center"/>
            <w:hideMark/>
          </w:tcPr>
          <w:p w14:paraId="78080771"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Generare provocare matematică</w:t>
            </w:r>
          </w:p>
        </w:tc>
        <w:tc>
          <w:tcPr>
            <w:tcW w:w="0" w:type="auto"/>
            <w:vAlign w:val="center"/>
            <w:hideMark/>
          </w:tcPr>
          <w:p w14:paraId="671274E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4A1CCA78"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4D9028AC"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0,003</w:t>
            </w:r>
          </w:p>
        </w:tc>
        <w:tc>
          <w:tcPr>
            <w:tcW w:w="0" w:type="auto"/>
            <w:vAlign w:val="center"/>
            <w:hideMark/>
          </w:tcPr>
          <w:p w14:paraId="2E75287A"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5F9E899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0,000</w:t>
            </w:r>
          </w:p>
        </w:tc>
      </w:tr>
      <w:tr w:rsidR="00022865" w:rsidRPr="00022865" w14:paraId="30709D65" w14:textId="77777777" w:rsidTr="00815818">
        <w:trPr>
          <w:tblCellSpacing w:w="15" w:type="dxa"/>
        </w:trPr>
        <w:tc>
          <w:tcPr>
            <w:tcW w:w="0" w:type="auto"/>
            <w:vAlign w:val="center"/>
            <w:hideMark/>
          </w:tcPr>
          <w:p w14:paraId="6CF97DA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Emitere jeton JWT</w:t>
            </w:r>
          </w:p>
        </w:tc>
        <w:tc>
          <w:tcPr>
            <w:tcW w:w="0" w:type="auto"/>
            <w:vAlign w:val="center"/>
            <w:hideMark/>
          </w:tcPr>
          <w:p w14:paraId="3A554E33"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0,020</w:t>
            </w:r>
          </w:p>
        </w:tc>
        <w:tc>
          <w:tcPr>
            <w:tcW w:w="0" w:type="auto"/>
            <w:vAlign w:val="center"/>
            <w:hideMark/>
          </w:tcPr>
          <w:p w14:paraId="75A5C3BB"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0,016</w:t>
            </w:r>
          </w:p>
        </w:tc>
        <w:tc>
          <w:tcPr>
            <w:tcW w:w="0" w:type="auto"/>
            <w:vAlign w:val="center"/>
            <w:hideMark/>
          </w:tcPr>
          <w:p w14:paraId="7352C887"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0,087</w:t>
            </w:r>
          </w:p>
        </w:tc>
        <w:tc>
          <w:tcPr>
            <w:tcW w:w="0" w:type="auto"/>
            <w:vAlign w:val="center"/>
            <w:hideMark/>
          </w:tcPr>
          <w:p w14:paraId="49E3DCF3"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0,029</w:t>
            </w:r>
          </w:p>
        </w:tc>
        <w:tc>
          <w:tcPr>
            <w:tcW w:w="0" w:type="auto"/>
            <w:vAlign w:val="center"/>
            <w:hideMark/>
          </w:tcPr>
          <w:p w14:paraId="45A0447F"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0,009</w:t>
            </w:r>
          </w:p>
        </w:tc>
      </w:tr>
      <w:tr w:rsidR="00D167F8" w:rsidRPr="00022865" w14:paraId="1F84804E" w14:textId="77777777" w:rsidTr="00E04C6B">
        <w:trPr>
          <w:tblCellSpacing w:w="15" w:type="dxa"/>
        </w:trPr>
        <w:tc>
          <w:tcPr>
            <w:tcW w:w="0" w:type="auto"/>
            <w:vAlign w:val="center"/>
            <w:hideMark/>
          </w:tcPr>
          <w:p w14:paraId="6B52FCB0" w14:textId="77777777" w:rsidR="00D167F8" w:rsidRPr="00022865" w:rsidRDefault="00D167F8" w:rsidP="00D167F8">
            <w:pPr>
              <w:pBdr>
                <w:top w:val="nil"/>
                <w:left w:val="nil"/>
                <w:bottom w:val="nil"/>
                <w:right w:val="nil"/>
                <w:between w:val="nil"/>
              </w:pBdr>
              <w:jc w:val="center"/>
              <w:rPr>
                <w:color w:val="000000"/>
                <w:lang w:val="ro-RO"/>
              </w:rPr>
            </w:pPr>
            <w:r w:rsidRPr="00022865">
              <w:rPr>
                <w:color w:val="000000"/>
                <w:lang w:val="ro-RO"/>
              </w:rPr>
              <w:t>GET /parameters</w:t>
            </w:r>
          </w:p>
        </w:tc>
        <w:tc>
          <w:tcPr>
            <w:tcW w:w="0" w:type="auto"/>
            <w:hideMark/>
          </w:tcPr>
          <w:p w14:paraId="69B4D356" w14:textId="7622F3A3" w:rsidR="00D167F8" w:rsidRPr="00022865" w:rsidRDefault="00D167F8" w:rsidP="00D167F8">
            <w:pPr>
              <w:pBdr>
                <w:top w:val="nil"/>
                <w:left w:val="nil"/>
                <w:bottom w:val="nil"/>
                <w:right w:val="nil"/>
                <w:between w:val="nil"/>
              </w:pBdr>
              <w:jc w:val="center"/>
              <w:rPr>
                <w:color w:val="000000"/>
                <w:lang w:val="ro-RO"/>
              </w:rPr>
            </w:pPr>
            <w:r w:rsidRPr="002476C0">
              <w:t>0,232</w:t>
            </w:r>
          </w:p>
        </w:tc>
        <w:tc>
          <w:tcPr>
            <w:tcW w:w="0" w:type="auto"/>
            <w:hideMark/>
          </w:tcPr>
          <w:p w14:paraId="591C7D8E" w14:textId="614843CA" w:rsidR="00D167F8" w:rsidRPr="00022865" w:rsidRDefault="00D167F8" w:rsidP="00D167F8">
            <w:pPr>
              <w:pBdr>
                <w:top w:val="nil"/>
                <w:left w:val="nil"/>
                <w:bottom w:val="nil"/>
                <w:right w:val="nil"/>
                <w:between w:val="nil"/>
              </w:pBdr>
              <w:jc w:val="center"/>
              <w:rPr>
                <w:color w:val="000000"/>
                <w:lang w:val="ro-RO"/>
              </w:rPr>
            </w:pPr>
            <w:r w:rsidRPr="002476C0">
              <w:t>0,188</w:t>
            </w:r>
          </w:p>
        </w:tc>
        <w:tc>
          <w:tcPr>
            <w:tcW w:w="0" w:type="auto"/>
            <w:hideMark/>
          </w:tcPr>
          <w:p w14:paraId="35099F55" w14:textId="1B3C3B79" w:rsidR="00D167F8" w:rsidRPr="00022865" w:rsidRDefault="00D167F8" w:rsidP="00D167F8">
            <w:pPr>
              <w:pBdr>
                <w:top w:val="nil"/>
                <w:left w:val="nil"/>
                <w:bottom w:val="nil"/>
                <w:right w:val="nil"/>
                <w:between w:val="nil"/>
              </w:pBdr>
              <w:jc w:val="center"/>
              <w:rPr>
                <w:color w:val="000000"/>
                <w:lang w:val="ro-RO"/>
              </w:rPr>
            </w:pPr>
            <w:r w:rsidRPr="002476C0">
              <w:t>0,859</w:t>
            </w:r>
          </w:p>
        </w:tc>
        <w:tc>
          <w:tcPr>
            <w:tcW w:w="0" w:type="auto"/>
            <w:hideMark/>
          </w:tcPr>
          <w:p w14:paraId="4D324530" w14:textId="6996F32C" w:rsidR="00D167F8" w:rsidRPr="00022865" w:rsidRDefault="00D167F8" w:rsidP="00D167F8">
            <w:pPr>
              <w:pBdr>
                <w:top w:val="nil"/>
                <w:left w:val="nil"/>
                <w:bottom w:val="nil"/>
                <w:right w:val="nil"/>
                <w:between w:val="nil"/>
              </w:pBdr>
              <w:jc w:val="center"/>
              <w:rPr>
                <w:color w:val="000000"/>
                <w:lang w:val="ro-RO"/>
              </w:rPr>
            </w:pPr>
            <w:r w:rsidRPr="002476C0">
              <w:t>0,441</w:t>
            </w:r>
          </w:p>
        </w:tc>
        <w:tc>
          <w:tcPr>
            <w:tcW w:w="0" w:type="auto"/>
            <w:hideMark/>
          </w:tcPr>
          <w:p w14:paraId="1C951CF4" w14:textId="7DED9A48" w:rsidR="00D167F8" w:rsidRPr="00022865" w:rsidRDefault="00D167F8" w:rsidP="00D167F8">
            <w:pPr>
              <w:pBdr>
                <w:top w:val="nil"/>
                <w:left w:val="nil"/>
                <w:bottom w:val="nil"/>
                <w:right w:val="nil"/>
                <w:between w:val="nil"/>
              </w:pBdr>
              <w:jc w:val="center"/>
              <w:rPr>
                <w:color w:val="000000"/>
                <w:lang w:val="ro-RO"/>
              </w:rPr>
            </w:pPr>
            <w:r w:rsidRPr="002476C0">
              <w:t>0,098</w:t>
            </w:r>
          </w:p>
        </w:tc>
      </w:tr>
      <w:tr w:rsidR="00D167F8" w:rsidRPr="00022865" w14:paraId="00A08943" w14:textId="77777777" w:rsidTr="000F1EAC">
        <w:trPr>
          <w:tblCellSpacing w:w="15" w:type="dxa"/>
        </w:trPr>
        <w:tc>
          <w:tcPr>
            <w:tcW w:w="0" w:type="auto"/>
            <w:vAlign w:val="center"/>
            <w:hideMark/>
          </w:tcPr>
          <w:p w14:paraId="393AE4A3" w14:textId="77777777" w:rsidR="00D167F8" w:rsidRPr="00022865" w:rsidRDefault="00D167F8" w:rsidP="00D167F8">
            <w:pPr>
              <w:pBdr>
                <w:top w:val="nil"/>
                <w:left w:val="nil"/>
                <w:bottom w:val="nil"/>
                <w:right w:val="nil"/>
                <w:between w:val="nil"/>
              </w:pBdr>
              <w:jc w:val="center"/>
              <w:rPr>
                <w:color w:val="000000"/>
                <w:lang w:val="ro-RO"/>
              </w:rPr>
            </w:pPr>
            <w:r w:rsidRPr="00022865">
              <w:rPr>
                <w:color w:val="000000"/>
                <w:lang w:val="ro-RO"/>
              </w:rPr>
              <w:t>POST /register</w:t>
            </w:r>
          </w:p>
        </w:tc>
        <w:tc>
          <w:tcPr>
            <w:tcW w:w="0" w:type="auto"/>
            <w:hideMark/>
          </w:tcPr>
          <w:p w14:paraId="236212D0" w14:textId="7EB8CEC7" w:rsidR="00D167F8" w:rsidRPr="00022865" w:rsidRDefault="00D167F8" w:rsidP="00D167F8">
            <w:pPr>
              <w:pBdr>
                <w:top w:val="nil"/>
                <w:left w:val="nil"/>
                <w:bottom w:val="nil"/>
                <w:right w:val="nil"/>
                <w:between w:val="nil"/>
              </w:pBdr>
              <w:jc w:val="center"/>
              <w:rPr>
                <w:color w:val="000000"/>
                <w:lang w:val="ro-RO"/>
              </w:rPr>
            </w:pPr>
            <w:r w:rsidRPr="00185592">
              <w:t>20,313</w:t>
            </w:r>
          </w:p>
        </w:tc>
        <w:tc>
          <w:tcPr>
            <w:tcW w:w="0" w:type="auto"/>
            <w:hideMark/>
          </w:tcPr>
          <w:p w14:paraId="047887FD" w14:textId="72D0E6EC" w:rsidR="00D167F8" w:rsidRPr="00022865" w:rsidRDefault="00D167F8" w:rsidP="00D167F8">
            <w:pPr>
              <w:pBdr>
                <w:top w:val="nil"/>
                <w:left w:val="nil"/>
                <w:bottom w:val="nil"/>
                <w:right w:val="nil"/>
                <w:between w:val="nil"/>
              </w:pBdr>
              <w:jc w:val="center"/>
              <w:rPr>
                <w:color w:val="000000"/>
                <w:lang w:val="ro-RO"/>
              </w:rPr>
            </w:pPr>
            <w:r w:rsidRPr="00185592">
              <w:t>18,710</w:t>
            </w:r>
          </w:p>
        </w:tc>
        <w:tc>
          <w:tcPr>
            <w:tcW w:w="0" w:type="auto"/>
            <w:hideMark/>
          </w:tcPr>
          <w:p w14:paraId="1F05A0E5" w14:textId="2257D40A" w:rsidR="00D167F8" w:rsidRPr="00022865" w:rsidRDefault="00D167F8" w:rsidP="00D167F8">
            <w:pPr>
              <w:pBdr>
                <w:top w:val="nil"/>
                <w:left w:val="nil"/>
                <w:bottom w:val="nil"/>
                <w:right w:val="nil"/>
                <w:between w:val="nil"/>
              </w:pBdr>
              <w:jc w:val="center"/>
              <w:rPr>
                <w:color w:val="000000"/>
                <w:lang w:val="ro-RO"/>
              </w:rPr>
            </w:pPr>
            <w:r w:rsidRPr="00185592">
              <w:t>31,394</w:t>
            </w:r>
          </w:p>
        </w:tc>
        <w:tc>
          <w:tcPr>
            <w:tcW w:w="0" w:type="auto"/>
            <w:hideMark/>
          </w:tcPr>
          <w:p w14:paraId="35FA3C92" w14:textId="073C0837" w:rsidR="00D167F8" w:rsidRPr="00022865" w:rsidRDefault="00D167F8" w:rsidP="00D167F8">
            <w:pPr>
              <w:pBdr>
                <w:top w:val="nil"/>
                <w:left w:val="nil"/>
                <w:bottom w:val="nil"/>
                <w:right w:val="nil"/>
                <w:between w:val="nil"/>
              </w:pBdr>
              <w:jc w:val="center"/>
              <w:rPr>
                <w:color w:val="000000"/>
                <w:lang w:val="ro-RO"/>
              </w:rPr>
            </w:pPr>
            <w:r w:rsidRPr="00185592">
              <w:t>22,399</w:t>
            </w:r>
          </w:p>
        </w:tc>
        <w:tc>
          <w:tcPr>
            <w:tcW w:w="0" w:type="auto"/>
            <w:hideMark/>
          </w:tcPr>
          <w:p w14:paraId="5BF27C89" w14:textId="06A102A3" w:rsidR="00D167F8" w:rsidRPr="00022865" w:rsidRDefault="00D167F8" w:rsidP="00D167F8">
            <w:pPr>
              <w:pBdr>
                <w:top w:val="nil"/>
                <w:left w:val="nil"/>
                <w:bottom w:val="nil"/>
                <w:right w:val="nil"/>
                <w:between w:val="nil"/>
              </w:pBdr>
              <w:jc w:val="center"/>
              <w:rPr>
                <w:color w:val="000000"/>
                <w:lang w:val="ro-RO"/>
              </w:rPr>
            </w:pPr>
            <w:r w:rsidRPr="00185592">
              <w:t>1,461</w:t>
            </w:r>
          </w:p>
        </w:tc>
      </w:tr>
      <w:tr w:rsidR="00022865" w:rsidRPr="00022865" w14:paraId="5DF722E7" w14:textId="77777777" w:rsidTr="00815818">
        <w:trPr>
          <w:tblCellSpacing w:w="15" w:type="dxa"/>
        </w:trPr>
        <w:tc>
          <w:tcPr>
            <w:tcW w:w="0" w:type="auto"/>
            <w:vAlign w:val="center"/>
            <w:hideMark/>
          </w:tcPr>
          <w:p w14:paraId="29BE7BA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GET /data</w:t>
            </w:r>
          </w:p>
        </w:tc>
        <w:tc>
          <w:tcPr>
            <w:tcW w:w="0" w:type="auto"/>
            <w:vAlign w:val="center"/>
            <w:hideMark/>
          </w:tcPr>
          <w:p w14:paraId="0B996A0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1,009</w:t>
            </w:r>
          </w:p>
        </w:tc>
        <w:tc>
          <w:tcPr>
            <w:tcW w:w="0" w:type="auto"/>
            <w:vAlign w:val="center"/>
            <w:hideMark/>
          </w:tcPr>
          <w:p w14:paraId="1784E5F9"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0,837</w:t>
            </w:r>
          </w:p>
        </w:tc>
        <w:tc>
          <w:tcPr>
            <w:tcW w:w="0" w:type="auto"/>
            <w:vAlign w:val="center"/>
            <w:hideMark/>
          </w:tcPr>
          <w:p w14:paraId="60773A5D"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2,975</w:t>
            </w:r>
          </w:p>
        </w:tc>
        <w:tc>
          <w:tcPr>
            <w:tcW w:w="0" w:type="auto"/>
            <w:vAlign w:val="center"/>
            <w:hideMark/>
          </w:tcPr>
          <w:p w14:paraId="5906ED1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1,553</w:t>
            </w:r>
          </w:p>
        </w:tc>
        <w:tc>
          <w:tcPr>
            <w:tcW w:w="0" w:type="auto"/>
            <w:vAlign w:val="center"/>
            <w:hideMark/>
          </w:tcPr>
          <w:p w14:paraId="79C38CA2"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0,301</w:t>
            </w:r>
          </w:p>
        </w:tc>
      </w:tr>
      <w:tr w:rsidR="00022865" w:rsidRPr="00022865" w14:paraId="7CFFA5BB" w14:textId="77777777" w:rsidTr="00815818">
        <w:trPr>
          <w:tblCellSpacing w:w="15" w:type="dxa"/>
        </w:trPr>
        <w:tc>
          <w:tcPr>
            <w:tcW w:w="0" w:type="auto"/>
            <w:vAlign w:val="center"/>
            <w:hideMark/>
          </w:tcPr>
          <w:p w14:paraId="6D02E217"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POST /data</w:t>
            </w:r>
          </w:p>
        </w:tc>
        <w:tc>
          <w:tcPr>
            <w:tcW w:w="0" w:type="auto"/>
            <w:vAlign w:val="center"/>
            <w:hideMark/>
          </w:tcPr>
          <w:p w14:paraId="22A874F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1,307</w:t>
            </w:r>
          </w:p>
        </w:tc>
        <w:tc>
          <w:tcPr>
            <w:tcW w:w="0" w:type="auto"/>
            <w:vAlign w:val="center"/>
            <w:hideMark/>
          </w:tcPr>
          <w:p w14:paraId="339BA45C"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0,995</w:t>
            </w:r>
          </w:p>
        </w:tc>
        <w:tc>
          <w:tcPr>
            <w:tcW w:w="0" w:type="auto"/>
            <w:vAlign w:val="center"/>
            <w:hideMark/>
          </w:tcPr>
          <w:p w14:paraId="74FD3097"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12,502</w:t>
            </w:r>
          </w:p>
        </w:tc>
        <w:tc>
          <w:tcPr>
            <w:tcW w:w="0" w:type="auto"/>
            <w:vAlign w:val="center"/>
            <w:hideMark/>
          </w:tcPr>
          <w:p w14:paraId="303E0286"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1,611</w:t>
            </w:r>
          </w:p>
        </w:tc>
        <w:tc>
          <w:tcPr>
            <w:tcW w:w="0" w:type="auto"/>
            <w:vAlign w:val="center"/>
            <w:hideMark/>
          </w:tcPr>
          <w:p w14:paraId="55F39749"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1,146</w:t>
            </w:r>
          </w:p>
        </w:tc>
      </w:tr>
    </w:tbl>
    <w:p w14:paraId="3AA29F19" w14:textId="77777777" w:rsidR="00DB2300" w:rsidRDefault="00DB2300" w:rsidP="00815818">
      <w:pPr>
        <w:pBdr>
          <w:top w:val="nil"/>
          <w:left w:val="nil"/>
          <w:bottom w:val="nil"/>
          <w:right w:val="nil"/>
          <w:between w:val="nil"/>
        </w:pBdr>
        <w:jc w:val="both"/>
        <w:rPr>
          <w:color w:val="000000"/>
        </w:rPr>
      </w:pPr>
    </w:p>
    <w:p w14:paraId="0391EAA3" w14:textId="3CEE54ED" w:rsidR="00B84989" w:rsidRPr="00B84989" w:rsidRDefault="00D167F8" w:rsidP="00815818">
      <w:pPr>
        <w:pBdr>
          <w:top w:val="nil"/>
          <w:left w:val="nil"/>
          <w:bottom w:val="nil"/>
          <w:right w:val="nil"/>
          <w:between w:val="nil"/>
        </w:pBdr>
        <w:ind w:firstLine="720"/>
        <w:jc w:val="both"/>
        <w:rPr>
          <w:color w:val="000000"/>
        </w:rPr>
      </w:pPr>
      <w:r w:rsidRPr="00D167F8">
        <w:rPr>
          <w:color w:val="000000"/>
        </w:rPr>
        <w:t xml:space="preserve">Se constată că operația criptografică secundară dominantă este validarea apartenenței la </w:t>
      </w:r>
      <w:r w:rsidRPr="00D167F8">
        <w:rPr>
          <w:color w:val="000000"/>
        </w:rPr>
        <w:lastRenderedPageBreak/>
        <w:t>subgrup (17,913 ms), care asigură protecția împotriva atacurilor bazate pe subgrupuri mici. Funcțiile auxiliare, precum derivarea parametrului de legare a sesiunii (0,002 ms) sau generarea provocării matematice (0,001 ms), presupun eforturi computaționale neglijabile, în timp ce procesul final de emitere a jetonului JWT (0,017 ms) reprezintă o fracțiune minimală din costul total de procesare. Punctele terminale convenționale ale aplicației (GET /parameters, POST /register, GET /data, POST /data) prezintă latențe cuprinse între 0,23 ms și 20,31 ms, cu valori maximale ocazionale atribuibile presiunii garbage collector-ului sau accesului la baza de date SQLite, costul dominant al punctului terminal POST /register fiind determinat de invocarea funcției is_subgroup_member asupra cheii publice recepționate</w:t>
      </w:r>
      <w:r w:rsidR="00DB2300" w:rsidRPr="00DB2300">
        <w:rPr>
          <w:color w:val="000000"/>
        </w:rPr>
        <w:t>.</w:t>
      </w:r>
    </w:p>
    <w:p w14:paraId="0FE326F7" w14:textId="0C426E91" w:rsidR="00B84989" w:rsidRDefault="00815818" w:rsidP="00B84989">
      <w:pPr>
        <w:pBdr>
          <w:top w:val="nil"/>
          <w:left w:val="nil"/>
          <w:bottom w:val="nil"/>
          <w:right w:val="nil"/>
          <w:between w:val="nil"/>
        </w:pBdr>
        <w:ind w:firstLine="720"/>
        <w:jc w:val="both"/>
        <w:rPr>
          <w:color w:val="000000"/>
        </w:rPr>
      </w:pPr>
      <w:r w:rsidRPr="00815818">
        <w:rPr>
          <w:color w:val="000000"/>
        </w:rPr>
        <w:t>Complementar evaluării operațiilor izolate, s-a procedat la măsurarea latenței complete a fluxurilor de autentificare de la un capăt la altul (end-to-end), înglobând toate etapele protocolare necesare unei autentificări reușite. Rezultatele, sintetizate în Tabelul 3, reflectă costul integral perceput de un client care parcurge întreg ciclul de autentificare:</w:t>
      </w:r>
    </w:p>
    <w:p w14:paraId="62E03150" w14:textId="77777777" w:rsidR="006105E8" w:rsidRDefault="006105E8" w:rsidP="00B84989">
      <w:pPr>
        <w:pBdr>
          <w:top w:val="nil"/>
          <w:left w:val="nil"/>
          <w:bottom w:val="nil"/>
          <w:right w:val="nil"/>
          <w:between w:val="nil"/>
        </w:pBdr>
        <w:ind w:firstLine="720"/>
        <w:jc w:val="both"/>
        <w:rPr>
          <w:color w:val="000000"/>
        </w:rPr>
      </w:pPr>
    </w:p>
    <w:tbl>
      <w:tblPr>
        <w:tblW w:w="0" w:type="auto"/>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9"/>
        <w:gridCol w:w="1303"/>
        <w:gridCol w:w="1090"/>
        <w:gridCol w:w="1130"/>
        <w:gridCol w:w="1050"/>
        <w:gridCol w:w="1410"/>
      </w:tblGrid>
      <w:tr w:rsidR="00C11F1E" w:rsidRPr="00D22EA7" w14:paraId="080D328F" w14:textId="77777777" w:rsidTr="00294249">
        <w:trPr>
          <w:trHeight w:val="296"/>
        </w:trPr>
        <w:tc>
          <w:tcPr>
            <w:tcW w:w="3209" w:type="dxa"/>
            <w:hideMark/>
          </w:tcPr>
          <w:p w14:paraId="1FAC9C6A" w14:textId="77777777" w:rsidR="00C11F1E" w:rsidRPr="00D22EA7" w:rsidRDefault="00C11F1E" w:rsidP="00294249">
            <w:pPr>
              <w:pBdr>
                <w:top w:val="nil"/>
                <w:left w:val="nil"/>
                <w:bottom w:val="nil"/>
                <w:right w:val="nil"/>
                <w:between w:val="nil"/>
              </w:pBdr>
              <w:rPr>
                <w:color w:val="000000"/>
                <w:lang w:val="ro-RO"/>
              </w:rPr>
            </w:pPr>
            <w:r w:rsidRPr="000947BE">
              <w:rPr>
                <w:b/>
                <w:bCs/>
                <w:color w:val="000000"/>
                <w:lang w:val="ro-RO"/>
              </w:rPr>
              <w:t>Operație</w:t>
            </w:r>
          </w:p>
        </w:tc>
        <w:tc>
          <w:tcPr>
            <w:tcW w:w="1303" w:type="dxa"/>
            <w:vAlign w:val="center"/>
            <w:hideMark/>
          </w:tcPr>
          <w:p w14:paraId="3BF94295" w14:textId="77777777" w:rsidR="00C11F1E" w:rsidRPr="00D22EA7" w:rsidRDefault="00C11F1E" w:rsidP="00294249">
            <w:pPr>
              <w:pBdr>
                <w:top w:val="nil"/>
                <w:left w:val="nil"/>
                <w:bottom w:val="nil"/>
                <w:right w:val="nil"/>
                <w:between w:val="nil"/>
              </w:pBdr>
              <w:rPr>
                <w:color w:val="000000"/>
                <w:lang w:val="ro-RO"/>
              </w:rPr>
            </w:pPr>
            <w:r w:rsidRPr="000947BE">
              <w:rPr>
                <w:b/>
                <w:bCs/>
                <w:color w:val="000000"/>
                <w:lang w:val="ro-RO"/>
              </w:rPr>
              <w:t>Medie (ms)</w:t>
            </w:r>
          </w:p>
        </w:tc>
        <w:tc>
          <w:tcPr>
            <w:tcW w:w="1090" w:type="dxa"/>
            <w:vAlign w:val="center"/>
            <w:hideMark/>
          </w:tcPr>
          <w:p w14:paraId="647C312F" w14:textId="77777777" w:rsidR="00C11F1E" w:rsidRPr="00D22EA7" w:rsidRDefault="00C11F1E" w:rsidP="00294249">
            <w:pPr>
              <w:pBdr>
                <w:top w:val="nil"/>
                <w:left w:val="nil"/>
                <w:bottom w:val="nil"/>
                <w:right w:val="nil"/>
                <w:between w:val="nil"/>
              </w:pBdr>
              <w:rPr>
                <w:color w:val="000000"/>
                <w:lang w:val="ro-RO"/>
              </w:rPr>
            </w:pPr>
            <w:r w:rsidRPr="000947BE">
              <w:rPr>
                <w:b/>
                <w:bCs/>
                <w:color w:val="000000"/>
                <w:lang w:val="ro-RO"/>
              </w:rPr>
              <w:t>Min (ms)</w:t>
            </w:r>
          </w:p>
        </w:tc>
        <w:tc>
          <w:tcPr>
            <w:tcW w:w="1130" w:type="dxa"/>
            <w:vAlign w:val="center"/>
            <w:hideMark/>
          </w:tcPr>
          <w:p w14:paraId="0B77B6DD" w14:textId="77777777" w:rsidR="00C11F1E" w:rsidRPr="00D22EA7" w:rsidRDefault="00C11F1E" w:rsidP="00294249">
            <w:pPr>
              <w:pBdr>
                <w:top w:val="nil"/>
                <w:left w:val="nil"/>
                <w:bottom w:val="nil"/>
                <w:right w:val="nil"/>
                <w:between w:val="nil"/>
              </w:pBdr>
              <w:rPr>
                <w:color w:val="000000"/>
                <w:lang w:val="ro-RO"/>
              </w:rPr>
            </w:pPr>
            <w:r w:rsidRPr="000947BE">
              <w:rPr>
                <w:b/>
                <w:bCs/>
                <w:color w:val="000000"/>
                <w:lang w:val="ro-RO"/>
              </w:rPr>
              <w:t>Max (ms)</w:t>
            </w:r>
          </w:p>
        </w:tc>
        <w:tc>
          <w:tcPr>
            <w:tcW w:w="1050" w:type="dxa"/>
            <w:vAlign w:val="center"/>
          </w:tcPr>
          <w:p w14:paraId="0AAEE726" w14:textId="77777777" w:rsidR="00C11F1E" w:rsidRPr="000947BE" w:rsidRDefault="00C11F1E" w:rsidP="00294249">
            <w:pPr>
              <w:pBdr>
                <w:top w:val="nil"/>
                <w:left w:val="nil"/>
                <w:bottom w:val="nil"/>
                <w:right w:val="nil"/>
                <w:between w:val="nil"/>
              </w:pBdr>
              <w:rPr>
                <w:b/>
                <w:bCs/>
                <w:color w:val="000000"/>
                <w:lang w:val="ro-RO"/>
              </w:rPr>
            </w:pPr>
            <w:r w:rsidRPr="000947BE">
              <w:rPr>
                <w:b/>
                <w:bCs/>
                <w:color w:val="000000"/>
                <w:lang w:val="ro-RO"/>
              </w:rPr>
              <w:t>P95 (ms)</w:t>
            </w:r>
          </w:p>
        </w:tc>
        <w:tc>
          <w:tcPr>
            <w:tcW w:w="1410" w:type="dxa"/>
            <w:vAlign w:val="center"/>
          </w:tcPr>
          <w:p w14:paraId="72E64C62" w14:textId="77777777" w:rsidR="00C11F1E" w:rsidRPr="000947BE" w:rsidRDefault="00C11F1E" w:rsidP="00294249">
            <w:pPr>
              <w:pBdr>
                <w:top w:val="nil"/>
                <w:left w:val="nil"/>
                <w:bottom w:val="nil"/>
                <w:right w:val="nil"/>
                <w:between w:val="nil"/>
              </w:pBdr>
              <w:rPr>
                <w:b/>
                <w:bCs/>
                <w:color w:val="000000"/>
                <w:lang w:val="ro-RO"/>
              </w:rPr>
            </w:pPr>
            <w:r w:rsidRPr="000947BE">
              <w:rPr>
                <w:b/>
                <w:bCs/>
                <w:color w:val="000000"/>
                <w:lang w:val="ro-RO"/>
              </w:rPr>
              <w:t>StdDev (ms)</w:t>
            </w:r>
          </w:p>
        </w:tc>
      </w:tr>
      <w:tr w:rsidR="00C11F1E" w:rsidRPr="00D22EA7" w14:paraId="36348344" w14:textId="77777777" w:rsidTr="00294249">
        <w:trPr>
          <w:trHeight w:val="278"/>
        </w:trPr>
        <w:tc>
          <w:tcPr>
            <w:tcW w:w="3209" w:type="dxa"/>
            <w:hideMark/>
          </w:tcPr>
          <w:p w14:paraId="7D593B3D" w14:textId="77777777" w:rsidR="00C11F1E" w:rsidRPr="00D22EA7" w:rsidRDefault="00C11F1E" w:rsidP="00294249">
            <w:pPr>
              <w:pBdr>
                <w:top w:val="nil"/>
                <w:left w:val="nil"/>
                <w:bottom w:val="nil"/>
                <w:right w:val="nil"/>
                <w:between w:val="nil"/>
              </w:pBdr>
              <w:rPr>
                <w:color w:val="000000"/>
                <w:lang w:val="ro-RO"/>
              </w:rPr>
            </w:pPr>
            <w:r w:rsidRPr="00022865">
              <w:rPr>
                <w:color w:val="000000"/>
                <w:lang w:val="ro-RO"/>
              </w:rPr>
              <w:t>Validare apartenență la subgrup</w:t>
            </w:r>
          </w:p>
        </w:tc>
        <w:tc>
          <w:tcPr>
            <w:tcW w:w="1303" w:type="dxa"/>
            <w:hideMark/>
          </w:tcPr>
          <w:p w14:paraId="63428234"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6</w:t>
            </w:r>
          </w:p>
        </w:tc>
        <w:tc>
          <w:tcPr>
            <w:tcW w:w="1090" w:type="dxa"/>
            <w:hideMark/>
          </w:tcPr>
          <w:p w14:paraId="0989E63A"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87837</w:t>
            </w:r>
          </w:p>
        </w:tc>
        <w:tc>
          <w:tcPr>
            <w:tcW w:w="1130" w:type="dxa"/>
            <w:hideMark/>
          </w:tcPr>
          <w:p w14:paraId="0A51F0AD"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787</w:t>
            </w:r>
          </w:p>
        </w:tc>
        <w:tc>
          <w:tcPr>
            <w:tcW w:w="1050" w:type="dxa"/>
          </w:tcPr>
          <w:p w14:paraId="048AD9C5"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787</w:t>
            </w:r>
          </w:p>
        </w:tc>
        <w:tc>
          <w:tcPr>
            <w:tcW w:w="1410" w:type="dxa"/>
          </w:tcPr>
          <w:p w14:paraId="5DD10187" w14:textId="77777777" w:rsidR="00C11F1E" w:rsidRPr="00D22EA7" w:rsidRDefault="00C11F1E" w:rsidP="00294249">
            <w:pPr>
              <w:pBdr>
                <w:top w:val="nil"/>
                <w:left w:val="nil"/>
                <w:bottom w:val="nil"/>
                <w:right w:val="nil"/>
                <w:between w:val="nil"/>
              </w:pBdr>
              <w:rPr>
                <w:color w:val="000000"/>
                <w:lang w:val="ro-RO"/>
              </w:rPr>
            </w:pPr>
          </w:p>
        </w:tc>
      </w:tr>
      <w:tr w:rsidR="00C11F1E" w:rsidRPr="00D22EA7" w14:paraId="2496F92F" w14:textId="77777777" w:rsidTr="00294249">
        <w:trPr>
          <w:trHeight w:val="288"/>
        </w:trPr>
        <w:tc>
          <w:tcPr>
            <w:tcW w:w="3209" w:type="dxa"/>
            <w:hideMark/>
          </w:tcPr>
          <w:p w14:paraId="179C9EC6" w14:textId="77777777" w:rsidR="00C11F1E" w:rsidRPr="00D22EA7" w:rsidRDefault="00C11F1E" w:rsidP="00294249">
            <w:pPr>
              <w:pBdr>
                <w:top w:val="nil"/>
                <w:left w:val="nil"/>
                <w:bottom w:val="nil"/>
                <w:right w:val="nil"/>
                <w:between w:val="nil"/>
              </w:pBdr>
              <w:rPr>
                <w:color w:val="000000"/>
                <w:lang w:val="ro-RO"/>
              </w:rPr>
            </w:pPr>
            <w:r>
              <w:rPr>
                <w:color w:val="000000"/>
                <w:lang w:val="ro-RO"/>
              </w:rPr>
              <w:t>Legare de sesiune</w:t>
            </w:r>
          </w:p>
        </w:tc>
        <w:tc>
          <w:tcPr>
            <w:tcW w:w="1303" w:type="dxa"/>
            <w:hideMark/>
          </w:tcPr>
          <w:p w14:paraId="6E83C7F3"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w:t>
            </w:r>
          </w:p>
        </w:tc>
        <w:tc>
          <w:tcPr>
            <w:tcW w:w="1090" w:type="dxa"/>
            <w:hideMark/>
          </w:tcPr>
          <w:p w14:paraId="509AB40E"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78</w:t>
            </w:r>
          </w:p>
        </w:tc>
        <w:tc>
          <w:tcPr>
            <w:tcW w:w="1130" w:type="dxa"/>
            <w:hideMark/>
          </w:tcPr>
          <w:p w14:paraId="59FA63D0"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5415</w:t>
            </w:r>
          </w:p>
        </w:tc>
        <w:tc>
          <w:tcPr>
            <w:tcW w:w="1050" w:type="dxa"/>
          </w:tcPr>
          <w:p w14:paraId="75D3FD86"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5415</w:t>
            </w:r>
          </w:p>
        </w:tc>
        <w:tc>
          <w:tcPr>
            <w:tcW w:w="1410" w:type="dxa"/>
          </w:tcPr>
          <w:p w14:paraId="60B1EB26" w14:textId="77777777" w:rsidR="00C11F1E" w:rsidRPr="00D22EA7" w:rsidRDefault="00C11F1E" w:rsidP="00294249">
            <w:pPr>
              <w:pBdr>
                <w:top w:val="nil"/>
                <w:left w:val="nil"/>
                <w:bottom w:val="nil"/>
                <w:right w:val="nil"/>
                <w:between w:val="nil"/>
              </w:pBdr>
              <w:rPr>
                <w:color w:val="000000"/>
                <w:lang w:val="ro-RO"/>
              </w:rPr>
            </w:pPr>
          </w:p>
        </w:tc>
      </w:tr>
      <w:tr w:rsidR="00C11F1E" w:rsidRPr="00D22EA7" w14:paraId="0E1B6307" w14:textId="77777777" w:rsidTr="00294249">
        <w:trPr>
          <w:trHeight w:val="288"/>
        </w:trPr>
        <w:tc>
          <w:tcPr>
            <w:tcW w:w="3209" w:type="dxa"/>
            <w:hideMark/>
          </w:tcPr>
          <w:p w14:paraId="4EE23486" w14:textId="77777777" w:rsidR="00C11F1E" w:rsidRPr="00D22EA7" w:rsidRDefault="00C11F1E" w:rsidP="00294249">
            <w:pPr>
              <w:pBdr>
                <w:top w:val="nil"/>
                <w:left w:val="nil"/>
                <w:bottom w:val="nil"/>
                <w:right w:val="nil"/>
                <w:between w:val="nil"/>
              </w:pBdr>
              <w:rPr>
                <w:color w:val="000000"/>
                <w:lang w:val="ro-RO"/>
              </w:rPr>
            </w:pPr>
            <w:r w:rsidRPr="00022865">
              <w:rPr>
                <w:color w:val="000000"/>
                <w:lang w:val="ro-RO"/>
              </w:rPr>
              <w:t>Generare provocare</w:t>
            </w:r>
          </w:p>
        </w:tc>
        <w:tc>
          <w:tcPr>
            <w:tcW w:w="1303" w:type="dxa"/>
            <w:hideMark/>
          </w:tcPr>
          <w:p w14:paraId="5705D836"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545</w:t>
            </w:r>
          </w:p>
        </w:tc>
        <w:tc>
          <w:tcPr>
            <w:tcW w:w="1090" w:type="dxa"/>
            <w:hideMark/>
          </w:tcPr>
          <w:p w14:paraId="1644802A"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778</w:t>
            </w:r>
          </w:p>
        </w:tc>
        <w:tc>
          <w:tcPr>
            <w:tcW w:w="1130" w:type="dxa"/>
            <w:hideMark/>
          </w:tcPr>
          <w:p w14:paraId="5CF577FD"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7507</w:t>
            </w:r>
          </w:p>
        </w:tc>
        <w:tc>
          <w:tcPr>
            <w:tcW w:w="1050" w:type="dxa"/>
          </w:tcPr>
          <w:p w14:paraId="50090F9B"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7507</w:t>
            </w:r>
          </w:p>
        </w:tc>
        <w:tc>
          <w:tcPr>
            <w:tcW w:w="1410" w:type="dxa"/>
          </w:tcPr>
          <w:p w14:paraId="06A8A054" w14:textId="77777777" w:rsidR="00C11F1E" w:rsidRPr="00D22EA7" w:rsidRDefault="00C11F1E" w:rsidP="00294249">
            <w:pPr>
              <w:pBdr>
                <w:top w:val="nil"/>
                <w:left w:val="nil"/>
                <w:bottom w:val="nil"/>
                <w:right w:val="nil"/>
                <w:between w:val="nil"/>
              </w:pBdr>
              <w:rPr>
                <w:color w:val="000000"/>
                <w:lang w:val="ro-RO"/>
              </w:rPr>
            </w:pPr>
          </w:p>
        </w:tc>
      </w:tr>
      <w:tr w:rsidR="00C11F1E" w:rsidRPr="00D22EA7" w14:paraId="60336F64" w14:textId="77777777" w:rsidTr="00294249">
        <w:trPr>
          <w:trHeight w:val="288"/>
        </w:trPr>
        <w:tc>
          <w:tcPr>
            <w:tcW w:w="3209" w:type="dxa"/>
            <w:hideMark/>
          </w:tcPr>
          <w:p w14:paraId="4BB2B2F9" w14:textId="77777777" w:rsidR="00C11F1E" w:rsidRPr="00D22EA7" w:rsidRDefault="00C11F1E" w:rsidP="00294249">
            <w:pPr>
              <w:pBdr>
                <w:top w:val="nil"/>
                <w:left w:val="nil"/>
                <w:bottom w:val="nil"/>
                <w:right w:val="nil"/>
                <w:between w:val="nil"/>
              </w:pBdr>
              <w:rPr>
                <w:color w:val="000000"/>
                <w:lang w:val="ro-RO"/>
              </w:rPr>
            </w:pPr>
            <w:r>
              <w:rPr>
                <w:color w:val="000000"/>
                <w:lang w:val="ro-RO"/>
              </w:rPr>
              <w:t>Inregistrarea</w:t>
            </w:r>
          </w:p>
        </w:tc>
        <w:tc>
          <w:tcPr>
            <w:tcW w:w="1303" w:type="dxa"/>
            <w:hideMark/>
          </w:tcPr>
          <w:p w14:paraId="2188D379"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545</w:t>
            </w:r>
          </w:p>
        </w:tc>
        <w:tc>
          <w:tcPr>
            <w:tcW w:w="1090" w:type="dxa"/>
            <w:hideMark/>
          </w:tcPr>
          <w:p w14:paraId="19259AB5"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18744</w:t>
            </w:r>
          </w:p>
        </w:tc>
        <w:tc>
          <w:tcPr>
            <w:tcW w:w="1130" w:type="dxa"/>
            <w:hideMark/>
          </w:tcPr>
          <w:p w14:paraId="52ACCBBF"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7560</w:t>
            </w:r>
          </w:p>
        </w:tc>
        <w:tc>
          <w:tcPr>
            <w:tcW w:w="1050" w:type="dxa"/>
          </w:tcPr>
          <w:p w14:paraId="4A114EDB"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7560</w:t>
            </w:r>
          </w:p>
        </w:tc>
        <w:tc>
          <w:tcPr>
            <w:tcW w:w="1410" w:type="dxa"/>
          </w:tcPr>
          <w:p w14:paraId="150AF3B0" w14:textId="77777777" w:rsidR="00C11F1E" w:rsidRPr="00D22EA7" w:rsidRDefault="00C11F1E" w:rsidP="00294249">
            <w:pPr>
              <w:pBdr>
                <w:top w:val="nil"/>
                <w:left w:val="nil"/>
                <w:bottom w:val="nil"/>
                <w:right w:val="nil"/>
                <w:between w:val="nil"/>
              </w:pBdr>
              <w:rPr>
                <w:color w:val="000000"/>
                <w:lang w:val="ro-RO"/>
              </w:rPr>
            </w:pPr>
          </w:p>
        </w:tc>
      </w:tr>
      <w:tr w:rsidR="00C11F1E" w:rsidRPr="00D22EA7" w14:paraId="4D78DA76" w14:textId="77777777" w:rsidTr="00294249">
        <w:trPr>
          <w:trHeight w:val="306"/>
        </w:trPr>
        <w:tc>
          <w:tcPr>
            <w:tcW w:w="3209" w:type="dxa"/>
            <w:hideMark/>
          </w:tcPr>
          <w:p w14:paraId="304541F8" w14:textId="77777777" w:rsidR="00C11F1E" w:rsidRPr="00D22EA7" w:rsidRDefault="00C11F1E" w:rsidP="00294249">
            <w:pPr>
              <w:pBdr>
                <w:top w:val="nil"/>
                <w:left w:val="nil"/>
                <w:bottom w:val="nil"/>
                <w:right w:val="nil"/>
                <w:between w:val="nil"/>
              </w:pBdr>
              <w:rPr>
                <w:color w:val="000000"/>
                <w:lang w:val="ro-RO"/>
              </w:rPr>
            </w:pPr>
          </w:p>
        </w:tc>
        <w:tc>
          <w:tcPr>
            <w:tcW w:w="1303" w:type="dxa"/>
            <w:hideMark/>
          </w:tcPr>
          <w:p w14:paraId="6C009D7C"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88</w:t>
            </w:r>
          </w:p>
        </w:tc>
        <w:tc>
          <w:tcPr>
            <w:tcW w:w="1090" w:type="dxa"/>
            <w:hideMark/>
          </w:tcPr>
          <w:p w14:paraId="6EA68871"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788</w:t>
            </w:r>
          </w:p>
        </w:tc>
        <w:tc>
          <w:tcPr>
            <w:tcW w:w="1130" w:type="dxa"/>
            <w:hideMark/>
          </w:tcPr>
          <w:p w14:paraId="05CD548F"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6344</w:t>
            </w:r>
          </w:p>
        </w:tc>
        <w:tc>
          <w:tcPr>
            <w:tcW w:w="1050" w:type="dxa"/>
          </w:tcPr>
          <w:p w14:paraId="3131AF04" w14:textId="77777777" w:rsidR="00C11F1E" w:rsidRPr="00D22EA7" w:rsidRDefault="00C11F1E" w:rsidP="00294249">
            <w:pPr>
              <w:pBdr>
                <w:top w:val="nil"/>
                <w:left w:val="nil"/>
                <w:bottom w:val="nil"/>
                <w:right w:val="nil"/>
                <w:between w:val="nil"/>
              </w:pBdr>
              <w:rPr>
                <w:color w:val="000000"/>
                <w:lang w:val="ro-RO"/>
              </w:rPr>
            </w:pPr>
            <w:r w:rsidRPr="00D22EA7">
              <w:rPr>
                <w:color w:val="000000"/>
                <w:lang w:val="ro-RO"/>
              </w:rPr>
              <w:t>6344</w:t>
            </w:r>
          </w:p>
        </w:tc>
        <w:tc>
          <w:tcPr>
            <w:tcW w:w="1410" w:type="dxa"/>
          </w:tcPr>
          <w:p w14:paraId="5A1407B7" w14:textId="77777777" w:rsidR="00C11F1E" w:rsidRPr="00D22EA7" w:rsidRDefault="00C11F1E" w:rsidP="00294249">
            <w:pPr>
              <w:pBdr>
                <w:top w:val="nil"/>
                <w:left w:val="nil"/>
                <w:bottom w:val="nil"/>
                <w:right w:val="nil"/>
                <w:between w:val="nil"/>
              </w:pBdr>
              <w:rPr>
                <w:color w:val="000000"/>
                <w:lang w:val="ro-RO"/>
              </w:rPr>
            </w:pPr>
          </w:p>
        </w:tc>
      </w:tr>
    </w:tbl>
    <w:p w14:paraId="535F34A8" w14:textId="77777777" w:rsidR="00BA21BD" w:rsidRDefault="00BA21BD" w:rsidP="00B84989">
      <w:pPr>
        <w:pBdr>
          <w:top w:val="nil"/>
          <w:left w:val="nil"/>
          <w:bottom w:val="nil"/>
          <w:right w:val="nil"/>
          <w:between w:val="nil"/>
        </w:pBdr>
        <w:ind w:firstLine="720"/>
        <w:jc w:val="both"/>
        <w:rPr>
          <w:color w:val="000000"/>
        </w:rPr>
      </w:pPr>
    </w:p>
    <w:p w14:paraId="29B28B6A" w14:textId="77777777" w:rsidR="00BA21BD" w:rsidRDefault="00BA21BD" w:rsidP="00B84989">
      <w:pPr>
        <w:pBdr>
          <w:top w:val="nil"/>
          <w:left w:val="nil"/>
          <w:bottom w:val="nil"/>
          <w:right w:val="nil"/>
          <w:between w:val="nil"/>
        </w:pBdr>
        <w:ind w:firstLine="720"/>
        <w:jc w:val="both"/>
        <w:rPr>
          <w:color w:val="000000"/>
        </w:rPr>
      </w:pPr>
    </w:p>
    <w:p w14:paraId="7B26B82A" w14:textId="77777777" w:rsidR="00BA21BD" w:rsidRDefault="00BA21BD" w:rsidP="00B84989">
      <w:pPr>
        <w:pBdr>
          <w:top w:val="nil"/>
          <w:left w:val="nil"/>
          <w:bottom w:val="nil"/>
          <w:right w:val="nil"/>
          <w:between w:val="nil"/>
        </w:pBdr>
        <w:ind w:firstLine="720"/>
        <w:jc w:val="both"/>
        <w:rPr>
          <w:color w:val="000000"/>
        </w:rPr>
      </w:pPr>
    </w:p>
    <w:p w14:paraId="5BB8D150" w14:textId="4B3DD912"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3. </w:t>
      </w:r>
      <w:r w:rsidRPr="006105E8">
        <w:rPr>
          <w:i/>
          <w:iCs/>
          <w:color w:val="004586"/>
          <w:sz w:val="22"/>
          <w:szCs w:val="22"/>
        </w:rPr>
        <w:t>Latența end-to-end a fluxurilor de autentificare</w:t>
      </w:r>
      <w:r>
        <w:rPr>
          <w:i/>
          <w:iCs/>
          <w:color w:val="004586"/>
          <w:sz w:val="22"/>
          <w:szCs w:val="22"/>
        </w:rPr>
        <w:t>.</w:t>
      </w:r>
    </w:p>
    <w:tbl>
      <w:tblPr>
        <w:tblW w:w="937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1"/>
        <w:gridCol w:w="1464"/>
        <w:gridCol w:w="1210"/>
        <w:gridCol w:w="1257"/>
        <w:gridCol w:w="1165"/>
      </w:tblGrid>
      <w:tr w:rsidR="000947BE" w:rsidRPr="000947BE" w14:paraId="1347FE53" w14:textId="77777777" w:rsidTr="00815818">
        <w:trPr>
          <w:trHeight w:val="304"/>
          <w:tblHeader/>
          <w:tblCellSpacing w:w="15" w:type="dxa"/>
        </w:trPr>
        <w:tc>
          <w:tcPr>
            <w:tcW w:w="0" w:type="auto"/>
            <w:vAlign w:val="center"/>
            <w:hideMark/>
          </w:tcPr>
          <w:p w14:paraId="25454E00"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Flux de autentificare</w:t>
            </w:r>
          </w:p>
        </w:tc>
        <w:tc>
          <w:tcPr>
            <w:tcW w:w="0" w:type="auto"/>
            <w:vAlign w:val="center"/>
            <w:hideMark/>
          </w:tcPr>
          <w:p w14:paraId="6ECE178F"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Medie (ms)</w:t>
            </w:r>
          </w:p>
        </w:tc>
        <w:tc>
          <w:tcPr>
            <w:tcW w:w="0" w:type="auto"/>
            <w:vAlign w:val="center"/>
            <w:hideMark/>
          </w:tcPr>
          <w:p w14:paraId="736AC6AD"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Min (ms)</w:t>
            </w:r>
          </w:p>
        </w:tc>
        <w:tc>
          <w:tcPr>
            <w:tcW w:w="0" w:type="auto"/>
            <w:vAlign w:val="center"/>
            <w:hideMark/>
          </w:tcPr>
          <w:p w14:paraId="6254D341"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Max (ms)</w:t>
            </w:r>
          </w:p>
        </w:tc>
        <w:tc>
          <w:tcPr>
            <w:tcW w:w="0" w:type="auto"/>
            <w:vAlign w:val="center"/>
            <w:hideMark/>
          </w:tcPr>
          <w:p w14:paraId="6B3960EB"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P95 (ms)</w:t>
            </w:r>
          </w:p>
        </w:tc>
      </w:tr>
      <w:tr w:rsidR="00710BDB" w:rsidRPr="000947BE" w14:paraId="7D25C140" w14:textId="77777777" w:rsidTr="004A6075">
        <w:trPr>
          <w:trHeight w:val="304"/>
          <w:tblCellSpacing w:w="15" w:type="dxa"/>
        </w:trPr>
        <w:tc>
          <w:tcPr>
            <w:tcW w:w="0" w:type="auto"/>
            <w:vAlign w:val="center"/>
            <w:hideMark/>
          </w:tcPr>
          <w:p w14:paraId="4BF47FCE" w14:textId="77777777" w:rsidR="00710BDB" w:rsidRPr="000947BE" w:rsidRDefault="00710BDB" w:rsidP="00710BDB">
            <w:pPr>
              <w:pBdr>
                <w:top w:val="nil"/>
                <w:left w:val="nil"/>
                <w:bottom w:val="nil"/>
                <w:right w:val="nil"/>
                <w:between w:val="nil"/>
              </w:pBdr>
              <w:jc w:val="center"/>
              <w:rPr>
                <w:color w:val="000000"/>
                <w:lang w:val="ro-RO"/>
              </w:rPr>
            </w:pPr>
            <w:r w:rsidRPr="000947BE">
              <w:rPr>
                <w:color w:val="000000"/>
                <w:lang w:val="ro-RO"/>
              </w:rPr>
              <w:t>ZKP flux complet (commit + verify)</w:t>
            </w:r>
          </w:p>
        </w:tc>
        <w:tc>
          <w:tcPr>
            <w:tcW w:w="0" w:type="auto"/>
            <w:hideMark/>
          </w:tcPr>
          <w:p w14:paraId="7DD7F0E0" w14:textId="1C35EE86" w:rsidR="00710BDB" w:rsidRPr="000947BE" w:rsidRDefault="00710BDB" w:rsidP="00710BDB">
            <w:pPr>
              <w:pBdr>
                <w:top w:val="nil"/>
                <w:left w:val="nil"/>
                <w:bottom w:val="nil"/>
                <w:right w:val="nil"/>
                <w:between w:val="nil"/>
              </w:pBdr>
              <w:jc w:val="center"/>
              <w:rPr>
                <w:color w:val="000000"/>
                <w:lang w:val="ro-RO"/>
              </w:rPr>
            </w:pPr>
            <w:r w:rsidRPr="009944B7">
              <w:t>57,578</w:t>
            </w:r>
          </w:p>
        </w:tc>
        <w:tc>
          <w:tcPr>
            <w:tcW w:w="0" w:type="auto"/>
            <w:hideMark/>
          </w:tcPr>
          <w:p w14:paraId="6040C8EB" w14:textId="60C70784" w:rsidR="00710BDB" w:rsidRPr="000947BE" w:rsidRDefault="00710BDB" w:rsidP="00710BDB">
            <w:pPr>
              <w:pBdr>
                <w:top w:val="nil"/>
                <w:left w:val="nil"/>
                <w:bottom w:val="nil"/>
                <w:right w:val="nil"/>
                <w:between w:val="nil"/>
              </w:pBdr>
              <w:jc w:val="center"/>
              <w:rPr>
                <w:color w:val="000000"/>
                <w:lang w:val="ro-RO"/>
              </w:rPr>
            </w:pPr>
            <w:r w:rsidRPr="009944B7">
              <w:t>52,966</w:t>
            </w:r>
          </w:p>
        </w:tc>
        <w:tc>
          <w:tcPr>
            <w:tcW w:w="0" w:type="auto"/>
            <w:hideMark/>
          </w:tcPr>
          <w:p w14:paraId="3068CFD7" w14:textId="748ECB94" w:rsidR="00710BDB" w:rsidRPr="000947BE" w:rsidRDefault="00710BDB" w:rsidP="00710BDB">
            <w:pPr>
              <w:pBdr>
                <w:top w:val="nil"/>
                <w:left w:val="nil"/>
                <w:bottom w:val="nil"/>
                <w:right w:val="nil"/>
                <w:between w:val="nil"/>
              </w:pBdr>
              <w:jc w:val="center"/>
              <w:rPr>
                <w:color w:val="000000"/>
                <w:lang w:val="ro-RO"/>
              </w:rPr>
            </w:pPr>
            <w:r w:rsidRPr="009944B7">
              <w:t>75,769</w:t>
            </w:r>
          </w:p>
        </w:tc>
        <w:tc>
          <w:tcPr>
            <w:tcW w:w="0" w:type="auto"/>
            <w:hideMark/>
          </w:tcPr>
          <w:p w14:paraId="3FFA373C" w14:textId="11BB3944" w:rsidR="00710BDB" w:rsidRPr="000947BE" w:rsidRDefault="00710BDB" w:rsidP="00710BDB">
            <w:pPr>
              <w:pBdr>
                <w:top w:val="nil"/>
                <w:left w:val="nil"/>
                <w:bottom w:val="nil"/>
                <w:right w:val="nil"/>
                <w:between w:val="nil"/>
              </w:pBdr>
              <w:jc w:val="center"/>
              <w:rPr>
                <w:color w:val="000000"/>
                <w:lang w:val="ro-RO"/>
              </w:rPr>
            </w:pPr>
            <w:r w:rsidRPr="009944B7">
              <w:t>74,073</w:t>
            </w:r>
          </w:p>
        </w:tc>
      </w:tr>
      <w:tr w:rsidR="00710BDB" w:rsidRPr="000947BE" w14:paraId="515868D9" w14:textId="77777777" w:rsidTr="001D3EBE">
        <w:trPr>
          <w:trHeight w:val="304"/>
          <w:tblCellSpacing w:w="15" w:type="dxa"/>
        </w:trPr>
        <w:tc>
          <w:tcPr>
            <w:tcW w:w="0" w:type="auto"/>
            <w:vAlign w:val="center"/>
            <w:hideMark/>
          </w:tcPr>
          <w:p w14:paraId="2C73A6E4" w14:textId="1044BB85" w:rsidR="00710BDB" w:rsidRPr="000947BE" w:rsidRDefault="00710BDB" w:rsidP="00710BDB">
            <w:pPr>
              <w:pBdr>
                <w:top w:val="nil"/>
                <w:left w:val="nil"/>
                <w:bottom w:val="nil"/>
                <w:right w:val="nil"/>
                <w:between w:val="nil"/>
              </w:pBdr>
              <w:jc w:val="center"/>
              <w:rPr>
                <w:color w:val="000000"/>
                <w:lang w:val="ro-RO"/>
              </w:rPr>
            </w:pPr>
            <w:r w:rsidRPr="000947BE">
              <w:rPr>
                <w:color w:val="000000"/>
                <w:lang w:val="ro-RO"/>
              </w:rPr>
              <w:t>OAuth2 PKCE (</w:t>
            </w:r>
            <w:r>
              <w:rPr>
                <w:color w:val="000000"/>
                <w:lang w:val="ro-RO"/>
              </w:rPr>
              <w:t>auth</w:t>
            </w:r>
            <w:r w:rsidRPr="000947BE">
              <w:rPr>
                <w:color w:val="000000"/>
                <w:lang w:val="ro-RO"/>
              </w:rPr>
              <w:t xml:space="preserve"> + token)</w:t>
            </w:r>
          </w:p>
        </w:tc>
        <w:tc>
          <w:tcPr>
            <w:tcW w:w="0" w:type="auto"/>
            <w:hideMark/>
          </w:tcPr>
          <w:p w14:paraId="6BD64F5E" w14:textId="39CBE28B" w:rsidR="00710BDB" w:rsidRPr="000947BE" w:rsidRDefault="00710BDB" w:rsidP="00710BDB">
            <w:pPr>
              <w:pBdr>
                <w:top w:val="nil"/>
                <w:left w:val="nil"/>
                <w:bottom w:val="nil"/>
                <w:right w:val="nil"/>
                <w:between w:val="nil"/>
              </w:pBdr>
              <w:jc w:val="center"/>
              <w:rPr>
                <w:color w:val="000000"/>
                <w:lang w:val="ro-RO"/>
              </w:rPr>
            </w:pPr>
            <w:r w:rsidRPr="00E54A4A">
              <w:t>1,046</w:t>
            </w:r>
          </w:p>
        </w:tc>
        <w:tc>
          <w:tcPr>
            <w:tcW w:w="0" w:type="auto"/>
            <w:hideMark/>
          </w:tcPr>
          <w:p w14:paraId="17AFC17C" w14:textId="7974AFCB" w:rsidR="00710BDB" w:rsidRPr="000947BE" w:rsidRDefault="00710BDB" w:rsidP="00710BDB">
            <w:pPr>
              <w:pBdr>
                <w:top w:val="nil"/>
                <w:left w:val="nil"/>
                <w:bottom w:val="nil"/>
                <w:right w:val="nil"/>
                <w:between w:val="nil"/>
              </w:pBdr>
              <w:jc w:val="center"/>
              <w:rPr>
                <w:color w:val="000000"/>
                <w:lang w:val="ro-RO"/>
              </w:rPr>
            </w:pPr>
            <w:r w:rsidRPr="00E54A4A">
              <w:t>0,852</w:t>
            </w:r>
          </w:p>
        </w:tc>
        <w:tc>
          <w:tcPr>
            <w:tcW w:w="0" w:type="auto"/>
            <w:hideMark/>
          </w:tcPr>
          <w:p w14:paraId="4C9E8119" w14:textId="7CC697BF" w:rsidR="00710BDB" w:rsidRPr="000947BE" w:rsidRDefault="00710BDB" w:rsidP="00710BDB">
            <w:pPr>
              <w:pBdr>
                <w:top w:val="nil"/>
                <w:left w:val="nil"/>
                <w:bottom w:val="nil"/>
                <w:right w:val="nil"/>
                <w:between w:val="nil"/>
              </w:pBdr>
              <w:jc w:val="center"/>
              <w:rPr>
                <w:color w:val="000000"/>
                <w:lang w:val="ro-RO"/>
              </w:rPr>
            </w:pPr>
            <w:r w:rsidRPr="00E54A4A">
              <w:t>2,168</w:t>
            </w:r>
          </w:p>
        </w:tc>
        <w:tc>
          <w:tcPr>
            <w:tcW w:w="0" w:type="auto"/>
            <w:hideMark/>
          </w:tcPr>
          <w:p w14:paraId="77CB67C2" w14:textId="6682D652" w:rsidR="00710BDB" w:rsidRPr="000947BE" w:rsidRDefault="00710BDB" w:rsidP="00710BDB">
            <w:pPr>
              <w:pBdr>
                <w:top w:val="nil"/>
                <w:left w:val="nil"/>
                <w:bottom w:val="nil"/>
                <w:right w:val="nil"/>
                <w:between w:val="nil"/>
              </w:pBdr>
              <w:jc w:val="center"/>
              <w:rPr>
                <w:color w:val="000000"/>
                <w:lang w:val="ro-RO"/>
              </w:rPr>
            </w:pPr>
            <w:r w:rsidRPr="00E54A4A">
              <w:t>1,576</w:t>
            </w:r>
          </w:p>
        </w:tc>
      </w:tr>
      <w:tr w:rsidR="00710BDB" w:rsidRPr="000947BE" w14:paraId="051EB01A" w14:textId="77777777" w:rsidTr="00563B5F">
        <w:trPr>
          <w:trHeight w:val="304"/>
          <w:tblCellSpacing w:w="15" w:type="dxa"/>
        </w:trPr>
        <w:tc>
          <w:tcPr>
            <w:tcW w:w="0" w:type="auto"/>
            <w:vAlign w:val="center"/>
            <w:hideMark/>
          </w:tcPr>
          <w:p w14:paraId="47BB31E9" w14:textId="22D73822" w:rsidR="00710BDB" w:rsidRPr="000947BE" w:rsidRDefault="00710BDB" w:rsidP="00710BDB">
            <w:pPr>
              <w:pBdr>
                <w:top w:val="nil"/>
                <w:left w:val="nil"/>
                <w:bottom w:val="nil"/>
                <w:right w:val="nil"/>
                <w:between w:val="nil"/>
              </w:pBdr>
              <w:jc w:val="center"/>
              <w:rPr>
                <w:color w:val="000000"/>
                <w:lang w:val="ro-RO"/>
              </w:rPr>
            </w:pPr>
            <w:r w:rsidRPr="000947BE">
              <w:rPr>
                <w:color w:val="000000"/>
                <w:lang w:val="ro-RO"/>
              </w:rPr>
              <w:t xml:space="preserve">OAuth2 Simple (authorize </w:t>
            </w:r>
            <w:r>
              <w:rPr>
                <w:color w:val="000000"/>
                <w:lang w:val="ro-RO"/>
              </w:rPr>
              <w:t xml:space="preserve">+ </w:t>
            </w:r>
            <w:r w:rsidRPr="000947BE">
              <w:rPr>
                <w:color w:val="000000"/>
                <w:lang w:val="ro-RO"/>
              </w:rPr>
              <w:t>token)</w:t>
            </w:r>
          </w:p>
        </w:tc>
        <w:tc>
          <w:tcPr>
            <w:tcW w:w="0" w:type="auto"/>
            <w:hideMark/>
          </w:tcPr>
          <w:p w14:paraId="737692C1" w14:textId="215CEBD6" w:rsidR="00710BDB" w:rsidRPr="000947BE" w:rsidRDefault="00710BDB" w:rsidP="00710BDB">
            <w:pPr>
              <w:pBdr>
                <w:top w:val="nil"/>
                <w:left w:val="nil"/>
                <w:bottom w:val="nil"/>
                <w:right w:val="nil"/>
                <w:between w:val="nil"/>
              </w:pBdr>
              <w:jc w:val="center"/>
              <w:rPr>
                <w:color w:val="000000"/>
                <w:lang w:val="ro-RO"/>
              </w:rPr>
            </w:pPr>
            <w:r w:rsidRPr="003511A2">
              <w:t>1,011</w:t>
            </w:r>
          </w:p>
        </w:tc>
        <w:tc>
          <w:tcPr>
            <w:tcW w:w="0" w:type="auto"/>
            <w:hideMark/>
          </w:tcPr>
          <w:p w14:paraId="26E8F186" w14:textId="409FC34A" w:rsidR="00710BDB" w:rsidRPr="000947BE" w:rsidRDefault="00710BDB" w:rsidP="00710BDB">
            <w:pPr>
              <w:pBdr>
                <w:top w:val="nil"/>
                <w:left w:val="nil"/>
                <w:bottom w:val="nil"/>
                <w:right w:val="nil"/>
                <w:between w:val="nil"/>
              </w:pBdr>
              <w:jc w:val="center"/>
              <w:rPr>
                <w:color w:val="000000"/>
                <w:lang w:val="ro-RO"/>
              </w:rPr>
            </w:pPr>
            <w:r w:rsidRPr="003511A2">
              <w:t>0,850</w:t>
            </w:r>
          </w:p>
        </w:tc>
        <w:tc>
          <w:tcPr>
            <w:tcW w:w="0" w:type="auto"/>
            <w:hideMark/>
          </w:tcPr>
          <w:p w14:paraId="51865B73" w14:textId="3031FB3D" w:rsidR="00710BDB" w:rsidRPr="000947BE" w:rsidRDefault="00710BDB" w:rsidP="00710BDB">
            <w:pPr>
              <w:pBdr>
                <w:top w:val="nil"/>
                <w:left w:val="nil"/>
                <w:bottom w:val="nil"/>
                <w:right w:val="nil"/>
                <w:between w:val="nil"/>
              </w:pBdr>
              <w:jc w:val="center"/>
              <w:rPr>
                <w:color w:val="000000"/>
                <w:lang w:val="ro-RO"/>
              </w:rPr>
            </w:pPr>
            <w:r w:rsidRPr="003511A2">
              <w:t>2,714</w:t>
            </w:r>
          </w:p>
        </w:tc>
        <w:tc>
          <w:tcPr>
            <w:tcW w:w="0" w:type="auto"/>
            <w:hideMark/>
          </w:tcPr>
          <w:p w14:paraId="2A6F2657" w14:textId="377C33FC" w:rsidR="00710BDB" w:rsidRPr="000947BE" w:rsidRDefault="00710BDB" w:rsidP="00710BDB">
            <w:pPr>
              <w:pBdr>
                <w:top w:val="nil"/>
                <w:left w:val="nil"/>
                <w:bottom w:val="nil"/>
                <w:right w:val="nil"/>
                <w:between w:val="nil"/>
              </w:pBdr>
              <w:jc w:val="center"/>
              <w:rPr>
                <w:color w:val="000000"/>
                <w:lang w:val="ro-RO"/>
              </w:rPr>
            </w:pPr>
            <w:r w:rsidRPr="003511A2">
              <w:t>1,591</w:t>
            </w:r>
          </w:p>
        </w:tc>
      </w:tr>
      <w:tr w:rsidR="00710BDB" w:rsidRPr="000947BE" w14:paraId="7CC37998" w14:textId="77777777" w:rsidTr="009F02D5">
        <w:trPr>
          <w:trHeight w:val="324"/>
          <w:tblCellSpacing w:w="15" w:type="dxa"/>
        </w:trPr>
        <w:tc>
          <w:tcPr>
            <w:tcW w:w="0" w:type="auto"/>
            <w:vAlign w:val="center"/>
            <w:hideMark/>
          </w:tcPr>
          <w:p w14:paraId="0556766B" w14:textId="77777777" w:rsidR="00710BDB" w:rsidRPr="000947BE" w:rsidRDefault="00710BDB" w:rsidP="00710BDB">
            <w:pPr>
              <w:pBdr>
                <w:top w:val="nil"/>
                <w:left w:val="nil"/>
                <w:bottom w:val="nil"/>
                <w:right w:val="nil"/>
                <w:between w:val="nil"/>
              </w:pBdr>
              <w:jc w:val="center"/>
              <w:rPr>
                <w:color w:val="000000"/>
                <w:lang w:val="ro-RO"/>
              </w:rPr>
            </w:pPr>
            <w:r w:rsidRPr="000947BE">
              <w:rPr>
                <w:color w:val="000000"/>
                <w:lang w:val="ro-RO"/>
              </w:rPr>
              <w:t>Authlib PKCE (authorize + token)</w:t>
            </w:r>
          </w:p>
        </w:tc>
        <w:tc>
          <w:tcPr>
            <w:tcW w:w="0" w:type="auto"/>
            <w:hideMark/>
          </w:tcPr>
          <w:p w14:paraId="61099759" w14:textId="21CCEDB9" w:rsidR="00710BDB" w:rsidRPr="000947BE" w:rsidRDefault="00710BDB" w:rsidP="00710BDB">
            <w:pPr>
              <w:pBdr>
                <w:top w:val="nil"/>
                <w:left w:val="nil"/>
                <w:bottom w:val="nil"/>
                <w:right w:val="nil"/>
                <w:between w:val="nil"/>
              </w:pBdr>
              <w:jc w:val="center"/>
              <w:rPr>
                <w:color w:val="000000"/>
                <w:lang w:val="ro-RO"/>
              </w:rPr>
            </w:pPr>
            <w:r w:rsidRPr="00743409">
              <w:t>0,869</w:t>
            </w:r>
          </w:p>
        </w:tc>
        <w:tc>
          <w:tcPr>
            <w:tcW w:w="0" w:type="auto"/>
            <w:hideMark/>
          </w:tcPr>
          <w:p w14:paraId="48001F2D" w14:textId="24D96CEA" w:rsidR="00710BDB" w:rsidRPr="000947BE" w:rsidRDefault="00710BDB" w:rsidP="00710BDB">
            <w:pPr>
              <w:pBdr>
                <w:top w:val="nil"/>
                <w:left w:val="nil"/>
                <w:bottom w:val="nil"/>
                <w:right w:val="nil"/>
                <w:between w:val="nil"/>
              </w:pBdr>
              <w:jc w:val="center"/>
              <w:rPr>
                <w:color w:val="000000"/>
                <w:lang w:val="ro-RO"/>
              </w:rPr>
            </w:pPr>
            <w:r w:rsidRPr="00743409">
              <w:t>0,752</w:t>
            </w:r>
          </w:p>
        </w:tc>
        <w:tc>
          <w:tcPr>
            <w:tcW w:w="0" w:type="auto"/>
            <w:hideMark/>
          </w:tcPr>
          <w:p w14:paraId="47B8E620" w14:textId="1DE03A3C" w:rsidR="00710BDB" w:rsidRPr="000947BE" w:rsidRDefault="00710BDB" w:rsidP="00710BDB">
            <w:pPr>
              <w:pBdr>
                <w:top w:val="nil"/>
                <w:left w:val="nil"/>
                <w:bottom w:val="nil"/>
                <w:right w:val="nil"/>
                <w:between w:val="nil"/>
              </w:pBdr>
              <w:jc w:val="center"/>
              <w:rPr>
                <w:color w:val="000000"/>
                <w:lang w:val="ro-RO"/>
              </w:rPr>
            </w:pPr>
            <w:r w:rsidRPr="00743409">
              <w:t>1,838</w:t>
            </w:r>
          </w:p>
        </w:tc>
        <w:tc>
          <w:tcPr>
            <w:tcW w:w="0" w:type="auto"/>
            <w:hideMark/>
          </w:tcPr>
          <w:p w14:paraId="1B613F3B" w14:textId="7051E3C5" w:rsidR="00710BDB" w:rsidRPr="000947BE" w:rsidRDefault="00710BDB" w:rsidP="00710BDB">
            <w:pPr>
              <w:pBdr>
                <w:top w:val="nil"/>
                <w:left w:val="nil"/>
                <w:bottom w:val="nil"/>
                <w:right w:val="nil"/>
                <w:between w:val="nil"/>
              </w:pBdr>
              <w:jc w:val="center"/>
              <w:rPr>
                <w:color w:val="000000"/>
                <w:lang w:val="ro-RO"/>
              </w:rPr>
            </w:pPr>
            <w:r w:rsidRPr="00743409">
              <w:t>1,404</w:t>
            </w:r>
          </w:p>
        </w:tc>
      </w:tr>
    </w:tbl>
    <w:p w14:paraId="063BCF40" w14:textId="77777777" w:rsidR="00815818" w:rsidRDefault="00815818" w:rsidP="00B84989">
      <w:pPr>
        <w:pBdr>
          <w:top w:val="nil"/>
          <w:left w:val="nil"/>
          <w:bottom w:val="nil"/>
          <w:right w:val="nil"/>
          <w:between w:val="nil"/>
        </w:pBdr>
        <w:ind w:firstLine="720"/>
        <w:jc w:val="both"/>
        <w:rPr>
          <w:color w:val="000000"/>
        </w:rPr>
      </w:pPr>
    </w:p>
    <w:p w14:paraId="5D6975A6" w14:textId="77777777" w:rsidR="00710BDB" w:rsidRDefault="00710BDB" w:rsidP="00B84989">
      <w:pPr>
        <w:pBdr>
          <w:top w:val="nil"/>
          <w:left w:val="nil"/>
          <w:bottom w:val="nil"/>
          <w:right w:val="nil"/>
          <w:between w:val="nil"/>
        </w:pBdr>
        <w:ind w:firstLine="720"/>
        <w:jc w:val="both"/>
        <w:rPr>
          <w:color w:val="000000"/>
        </w:rPr>
      </w:pPr>
      <w:r w:rsidRPr="00710BDB">
        <w:rPr>
          <w:color w:val="000000"/>
        </w:rPr>
        <w:t>Fluxul ZKP complet, cuprinzând cele două runde protocolare (commit și verify), înregistrează o latență medie de 57,58 ms, valoare de aproximativ 55 până la 66 de ori superioară celei aferente fluxurilor OAuth 2.0. Descompunerea pe etape a ciclului ZKP la nivelul serverului relevă o contribuție de 21,97 ms pentru faza de angajament (commit) și de 23,26 ms pentru faza de verificare (verify), cu un timp total de parcurgere dus-întors (round-trip) de 45,26 ms. Diferența față de media end-to-end de 57,58 ms este atribuibilă overhead-ului de serializare și deserializare a corpurilor JSON la nivelul clientului de testare.</w:t>
      </w:r>
    </w:p>
    <w:p w14:paraId="33EAE433" w14:textId="6142DEC7" w:rsidR="00B84989" w:rsidRDefault="00815818" w:rsidP="00B84989">
      <w:pPr>
        <w:pBdr>
          <w:top w:val="nil"/>
          <w:left w:val="nil"/>
          <w:bottom w:val="nil"/>
          <w:right w:val="nil"/>
          <w:between w:val="nil"/>
        </w:pBdr>
        <w:ind w:firstLine="720"/>
        <w:jc w:val="both"/>
        <w:rPr>
          <w:color w:val="000000"/>
        </w:rPr>
      </w:pPr>
      <w:r w:rsidRPr="00815818">
        <w:rPr>
          <w:color w:val="000000"/>
        </w:rPr>
        <w:t>În vederea determinării debitului maxim de procesare, s-a instrumentat un benchmark comparativ care a cuantificat numărul de fluxuri complete de autentificare executate pe secundă. Evaluarea s-a efectuat pentru dimensiuni variabile ale loturilor de utilizatori simulați secvențial, rezultatele fiind sintetizate în</w:t>
      </w:r>
      <w:r>
        <w:rPr>
          <w:color w:val="000000"/>
        </w:rPr>
        <w:t>urmatorul tabel</w:t>
      </w:r>
      <w:r w:rsidRPr="00815818">
        <w:rPr>
          <w:color w:val="000000"/>
        </w:rPr>
        <w:t>:</w:t>
      </w:r>
    </w:p>
    <w:p w14:paraId="16774CCF" w14:textId="77777777" w:rsidR="007145E4" w:rsidRDefault="007145E4" w:rsidP="00B84989">
      <w:pPr>
        <w:pBdr>
          <w:top w:val="nil"/>
          <w:left w:val="nil"/>
          <w:bottom w:val="nil"/>
          <w:right w:val="nil"/>
          <w:between w:val="nil"/>
        </w:pBdr>
        <w:ind w:firstLine="720"/>
        <w:jc w:val="both"/>
        <w:rPr>
          <w:color w:val="000000"/>
        </w:rPr>
      </w:pPr>
    </w:p>
    <w:p w14:paraId="3C7FE1CE" w14:textId="10CEE84D" w:rsidR="007145E4" w:rsidRDefault="007145E4" w:rsidP="007145E4">
      <w:pPr>
        <w:keepNext/>
        <w:pBdr>
          <w:top w:val="nil"/>
          <w:left w:val="nil"/>
          <w:bottom w:val="nil"/>
          <w:right w:val="nil"/>
          <w:between w:val="nil"/>
        </w:pBdr>
        <w:spacing w:before="119"/>
        <w:jc w:val="center"/>
        <w:rPr>
          <w:i/>
          <w:iCs/>
          <w:color w:val="004586"/>
          <w:sz w:val="22"/>
          <w:szCs w:val="22"/>
        </w:rPr>
      </w:pPr>
      <w:r>
        <w:rPr>
          <w:i/>
          <w:iCs/>
          <w:color w:val="004586"/>
          <w:sz w:val="22"/>
          <w:szCs w:val="22"/>
        </w:rPr>
        <w:lastRenderedPageBreak/>
        <w:t xml:space="preserve">Tabelul 4. </w:t>
      </w:r>
      <w:r w:rsidRPr="007145E4">
        <w:rPr>
          <w:i/>
          <w:iCs/>
          <w:color w:val="004586"/>
          <w:sz w:val="22"/>
          <w:szCs w:val="22"/>
        </w:rPr>
        <w:t>Debitul fluxurilor de autentificare în funcție de concurență</w:t>
      </w:r>
      <w:r>
        <w:rPr>
          <w:i/>
          <w:iCs/>
          <w:color w:val="004586"/>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140"/>
        <w:gridCol w:w="2075"/>
        <w:gridCol w:w="2067"/>
        <w:gridCol w:w="2000"/>
      </w:tblGrid>
      <w:tr w:rsidR="000947BE" w:rsidRPr="000947BE" w14:paraId="5244593D" w14:textId="77777777" w:rsidTr="000947BE">
        <w:trPr>
          <w:tblHeader/>
          <w:tblCellSpacing w:w="15" w:type="dxa"/>
        </w:trPr>
        <w:tc>
          <w:tcPr>
            <w:tcW w:w="0" w:type="auto"/>
            <w:vAlign w:val="center"/>
            <w:hideMark/>
          </w:tcPr>
          <w:p w14:paraId="203E6B6E"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Utilizatori concurenți</w:t>
            </w:r>
          </w:p>
        </w:tc>
        <w:tc>
          <w:tcPr>
            <w:tcW w:w="0" w:type="auto"/>
            <w:vAlign w:val="center"/>
            <w:hideMark/>
          </w:tcPr>
          <w:p w14:paraId="15AC14F5"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ZKP (RPS)</w:t>
            </w:r>
          </w:p>
        </w:tc>
        <w:tc>
          <w:tcPr>
            <w:tcW w:w="0" w:type="auto"/>
            <w:vAlign w:val="center"/>
            <w:hideMark/>
          </w:tcPr>
          <w:p w14:paraId="05ACC51D" w14:textId="44A69736"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OAuth2 PKCE(RPS)</w:t>
            </w:r>
          </w:p>
        </w:tc>
        <w:tc>
          <w:tcPr>
            <w:tcW w:w="0" w:type="auto"/>
            <w:vAlign w:val="center"/>
            <w:hideMark/>
          </w:tcPr>
          <w:p w14:paraId="50128F4C"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OAuth2 Simple (RPS)</w:t>
            </w:r>
          </w:p>
        </w:tc>
        <w:tc>
          <w:tcPr>
            <w:tcW w:w="0" w:type="auto"/>
            <w:vAlign w:val="center"/>
            <w:hideMark/>
          </w:tcPr>
          <w:p w14:paraId="7310456D"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Authlib PKCE (RPS)</w:t>
            </w:r>
          </w:p>
        </w:tc>
      </w:tr>
      <w:tr w:rsidR="008F1318" w:rsidRPr="000947BE" w14:paraId="17A94C20" w14:textId="77777777" w:rsidTr="00EE5565">
        <w:trPr>
          <w:tblCellSpacing w:w="15" w:type="dxa"/>
        </w:trPr>
        <w:tc>
          <w:tcPr>
            <w:tcW w:w="0" w:type="auto"/>
            <w:hideMark/>
          </w:tcPr>
          <w:p w14:paraId="23204FB4" w14:textId="05E0D032" w:rsidR="008F1318" w:rsidRPr="000947BE" w:rsidRDefault="008F1318" w:rsidP="008F1318">
            <w:pPr>
              <w:pBdr>
                <w:top w:val="nil"/>
                <w:left w:val="nil"/>
                <w:bottom w:val="nil"/>
                <w:right w:val="nil"/>
                <w:between w:val="nil"/>
              </w:pBdr>
              <w:jc w:val="both"/>
              <w:rPr>
                <w:color w:val="000000"/>
                <w:lang w:val="ro-RO"/>
              </w:rPr>
            </w:pPr>
            <w:r w:rsidRPr="0081047B">
              <w:t>10</w:t>
            </w:r>
          </w:p>
        </w:tc>
        <w:tc>
          <w:tcPr>
            <w:tcW w:w="0" w:type="auto"/>
            <w:hideMark/>
          </w:tcPr>
          <w:p w14:paraId="299E7E5D" w14:textId="3955B0EC" w:rsidR="008F1318" w:rsidRPr="000947BE" w:rsidRDefault="008F1318" w:rsidP="008F1318">
            <w:pPr>
              <w:pBdr>
                <w:top w:val="nil"/>
                <w:left w:val="nil"/>
                <w:bottom w:val="nil"/>
                <w:right w:val="nil"/>
                <w:between w:val="nil"/>
              </w:pBdr>
              <w:jc w:val="both"/>
              <w:rPr>
                <w:color w:val="000000"/>
                <w:lang w:val="ro-RO"/>
              </w:rPr>
            </w:pPr>
            <w:r w:rsidRPr="0081047B">
              <w:t>17,46</w:t>
            </w:r>
          </w:p>
        </w:tc>
        <w:tc>
          <w:tcPr>
            <w:tcW w:w="0" w:type="auto"/>
            <w:hideMark/>
          </w:tcPr>
          <w:p w14:paraId="406284AF" w14:textId="38B21EFA" w:rsidR="008F1318" w:rsidRPr="000947BE" w:rsidRDefault="008F1318" w:rsidP="008F1318">
            <w:pPr>
              <w:pBdr>
                <w:top w:val="nil"/>
                <w:left w:val="nil"/>
                <w:bottom w:val="nil"/>
                <w:right w:val="nil"/>
                <w:between w:val="nil"/>
              </w:pBdr>
              <w:jc w:val="both"/>
              <w:rPr>
                <w:color w:val="000000"/>
                <w:lang w:val="ro-RO"/>
              </w:rPr>
            </w:pPr>
            <w:r w:rsidRPr="0081047B">
              <w:t>877,54</w:t>
            </w:r>
          </w:p>
        </w:tc>
        <w:tc>
          <w:tcPr>
            <w:tcW w:w="0" w:type="auto"/>
            <w:hideMark/>
          </w:tcPr>
          <w:p w14:paraId="1E8911AE" w14:textId="5675AF4B" w:rsidR="008F1318" w:rsidRPr="000947BE" w:rsidRDefault="008F1318" w:rsidP="008F1318">
            <w:pPr>
              <w:pBdr>
                <w:top w:val="nil"/>
                <w:left w:val="nil"/>
                <w:bottom w:val="nil"/>
                <w:right w:val="nil"/>
                <w:between w:val="nil"/>
              </w:pBdr>
              <w:jc w:val="both"/>
              <w:rPr>
                <w:color w:val="000000"/>
                <w:lang w:val="ro-RO"/>
              </w:rPr>
            </w:pPr>
            <w:r w:rsidRPr="0081047B">
              <w:t>984,24</w:t>
            </w:r>
          </w:p>
        </w:tc>
        <w:tc>
          <w:tcPr>
            <w:tcW w:w="0" w:type="auto"/>
            <w:hideMark/>
          </w:tcPr>
          <w:p w14:paraId="0B780D77" w14:textId="60012F8E" w:rsidR="008F1318" w:rsidRPr="000947BE" w:rsidRDefault="008F1318" w:rsidP="008F1318">
            <w:pPr>
              <w:pBdr>
                <w:top w:val="nil"/>
                <w:left w:val="nil"/>
                <w:bottom w:val="nil"/>
                <w:right w:val="nil"/>
                <w:between w:val="nil"/>
              </w:pBdr>
              <w:jc w:val="both"/>
              <w:rPr>
                <w:color w:val="000000"/>
                <w:lang w:val="ro-RO"/>
              </w:rPr>
            </w:pPr>
            <w:r w:rsidRPr="0081047B">
              <w:t>1081,14</w:t>
            </w:r>
          </w:p>
        </w:tc>
      </w:tr>
      <w:tr w:rsidR="008F1318" w:rsidRPr="000947BE" w14:paraId="34109822" w14:textId="77777777" w:rsidTr="00AE6774">
        <w:trPr>
          <w:tblCellSpacing w:w="15" w:type="dxa"/>
        </w:trPr>
        <w:tc>
          <w:tcPr>
            <w:tcW w:w="0" w:type="auto"/>
            <w:hideMark/>
          </w:tcPr>
          <w:p w14:paraId="54DA1C73" w14:textId="0A330D58" w:rsidR="008F1318" w:rsidRPr="000947BE" w:rsidRDefault="008F1318" w:rsidP="008F1318">
            <w:pPr>
              <w:pBdr>
                <w:top w:val="nil"/>
                <w:left w:val="nil"/>
                <w:bottom w:val="nil"/>
                <w:right w:val="nil"/>
                <w:between w:val="nil"/>
              </w:pBdr>
              <w:jc w:val="both"/>
              <w:rPr>
                <w:color w:val="000000"/>
                <w:lang w:val="ro-RO"/>
              </w:rPr>
            </w:pPr>
            <w:r w:rsidRPr="00EF1C33">
              <w:t>25</w:t>
            </w:r>
          </w:p>
        </w:tc>
        <w:tc>
          <w:tcPr>
            <w:tcW w:w="0" w:type="auto"/>
            <w:hideMark/>
          </w:tcPr>
          <w:p w14:paraId="4E8243CA" w14:textId="311950C2" w:rsidR="008F1318" w:rsidRPr="000947BE" w:rsidRDefault="008F1318" w:rsidP="008F1318">
            <w:pPr>
              <w:pBdr>
                <w:top w:val="nil"/>
                <w:left w:val="nil"/>
                <w:bottom w:val="nil"/>
                <w:right w:val="nil"/>
                <w:between w:val="nil"/>
              </w:pBdr>
              <w:jc w:val="both"/>
              <w:rPr>
                <w:color w:val="000000"/>
                <w:lang w:val="ro-RO"/>
              </w:rPr>
            </w:pPr>
            <w:r w:rsidRPr="00EF1C33">
              <w:t>17,31</w:t>
            </w:r>
          </w:p>
        </w:tc>
        <w:tc>
          <w:tcPr>
            <w:tcW w:w="0" w:type="auto"/>
            <w:hideMark/>
          </w:tcPr>
          <w:p w14:paraId="766F7851" w14:textId="1F9BFD7B" w:rsidR="008F1318" w:rsidRPr="000947BE" w:rsidRDefault="008F1318" w:rsidP="008F1318">
            <w:pPr>
              <w:pBdr>
                <w:top w:val="nil"/>
                <w:left w:val="nil"/>
                <w:bottom w:val="nil"/>
                <w:right w:val="nil"/>
                <w:between w:val="nil"/>
              </w:pBdr>
              <w:jc w:val="both"/>
              <w:rPr>
                <w:color w:val="000000"/>
                <w:lang w:val="ro-RO"/>
              </w:rPr>
            </w:pPr>
            <w:r w:rsidRPr="00EF1C33">
              <w:t>900,69</w:t>
            </w:r>
          </w:p>
        </w:tc>
        <w:tc>
          <w:tcPr>
            <w:tcW w:w="0" w:type="auto"/>
            <w:hideMark/>
          </w:tcPr>
          <w:p w14:paraId="2D67B6C2" w14:textId="529436DC" w:rsidR="008F1318" w:rsidRPr="000947BE" w:rsidRDefault="008F1318" w:rsidP="008F1318">
            <w:pPr>
              <w:pBdr>
                <w:top w:val="nil"/>
                <w:left w:val="nil"/>
                <w:bottom w:val="nil"/>
                <w:right w:val="nil"/>
                <w:between w:val="nil"/>
              </w:pBdr>
              <w:jc w:val="both"/>
              <w:rPr>
                <w:color w:val="000000"/>
                <w:lang w:val="ro-RO"/>
              </w:rPr>
            </w:pPr>
            <w:r w:rsidRPr="00EF1C33">
              <w:t>987,40</w:t>
            </w:r>
          </w:p>
        </w:tc>
        <w:tc>
          <w:tcPr>
            <w:tcW w:w="0" w:type="auto"/>
            <w:hideMark/>
          </w:tcPr>
          <w:p w14:paraId="7EDB09B6" w14:textId="546D595F" w:rsidR="008F1318" w:rsidRPr="000947BE" w:rsidRDefault="008F1318" w:rsidP="008F1318">
            <w:pPr>
              <w:pBdr>
                <w:top w:val="nil"/>
                <w:left w:val="nil"/>
                <w:bottom w:val="nil"/>
                <w:right w:val="nil"/>
                <w:between w:val="nil"/>
              </w:pBdr>
              <w:jc w:val="both"/>
              <w:rPr>
                <w:color w:val="000000"/>
                <w:lang w:val="ro-RO"/>
              </w:rPr>
            </w:pPr>
            <w:r w:rsidRPr="00EF1C33">
              <w:t>1114,67</w:t>
            </w:r>
          </w:p>
        </w:tc>
      </w:tr>
      <w:tr w:rsidR="008F1318" w:rsidRPr="000947BE" w14:paraId="3A7EC3E3" w14:textId="77777777" w:rsidTr="00015488">
        <w:trPr>
          <w:tblCellSpacing w:w="15" w:type="dxa"/>
        </w:trPr>
        <w:tc>
          <w:tcPr>
            <w:tcW w:w="0" w:type="auto"/>
            <w:hideMark/>
          </w:tcPr>
          <w:p w14:paraId="7BA9247E" w14:textId="30656FE7" w:rsidR="008F1318" w:rsidRPr="000947BE" w:rsidRDefault="008F1318" w:rsidP="008F1318">
            <w:pPr>
              <w:pBdr>
                <w:top w:val="nil"/>
                <w:left w:val="nil"/>
                <w:bottom w:val="nil"/>
                <w:right w:val="nil"/>
                <w:between w:val="nil"/>
              </w:pBdr>
              <w:jc w:val="both"/>
              <w:rPr>
                <w:color w:val="000000"/>
                <w:lang w:val="ro-RO"/>
              </w:rPr>
            </w:pPr>
            <w:r w:rsidRPr="00310C77">
              <w:t>50</w:t>
            </w:r>
          </w:p>
        </w:tc>
        <w:tc>
          <w:tcPr>
            <w:tcW w:w="0" w:type="auto"/>
            <w:hideMark/>
          </w:tcPr>
          <w:p w14:paraId="22E9F54E" w14:textId="3AAF05E4" w:rsidR="008F1318" w:rsidRPr="000947BE" w:rsidRDefault="008F1318" w:rsidP="008F1318">
            <w:pPr>
              <w:pBdr>
                <w:top w:val="nil"/>
                <w:left w:val="nil"/>
                <w:bottom w:val="nil"/>
                <w:right w:val="nil"/>
                <w:between w:val="nil"/>
              </w:pBdr>
              <w:jc w:val="both"/>
              <w:rPr>
                <w:color w:val="000000"/>
                <w:lang w:val="ro-RO"/>
              </w:rPr>
            </w:pPr>
            <w:r w:rsidRPr="00310C77">
              <w:t>17,26</w:t>
            </w:r>
          </w:p>
        </w:tc>
        <w:tc>
          <w:tcPr>
            <w:tcW w:w="0" w:type="auto"/>
            <w:hideMark/>
          </w:tcPr>
          <w:p w14:paraId="04746ACF" w14:textId="79A161CB" w:rsidR="008F1318" w:rsidRPr="000947BE" w:rsidRDefault="008F1318" w:rsidP="008F1318">
            <w:pPr>
              <w:pBdr>
                <w:top w:val="nil"/>
                <w:left w:val="nil"/>
                <w:bottom w:val="nil"/>
                <w:right w:val="nil"/>
                <w:between w:val="nil"/>
              </w:pBdr>
              <w:jc w:val="both"/>
              <w:rPr>
                <w:color w:val="000000"/>
                <w:lang w:val="ro-RO"/>
              </w:rPr>
            </w:pPr>
            <w:r w:rsidRPr="00310C77">
              <w:t>933,85</w:t>
            </w:r>
          </w:p>
        </w:tc>
        <w:tc>
          <w:tcPr>
            <w:tcW w:w="0" w:type="auto"/>
            <w:hideMark/>
          </w:tcPr>
          <w:p w14:paraId="013246E4" w14:textId="6C00A87E" w:rsidR="008F1318" w:rsidRPr="000947BE" w:rsidRDefault="008F1318" w:rsidP="008F1318">
            <w:pPr>
              <w:pBdr>
                <w:top w:val="nil"/>
                <w:left w:val="nil"/>
                <w:bottom w:val="nil"/>
                <w:right w:val="nil"/>
                <w:between w:val="nil"/>
              </w:pBdr>
              <w:jc w:val="both"/>
              <w:rPr>
                <w:color w:val="000000"/>
                <w:lang w:val="ro-RO"/>
              </w:rPr>
            </w:pPr>
            <w:r w:rsidRPr="00310C77">
              <w:t>1035,95</w:t>
            </w:r>
          </w:p>
        </w:tc>
        <w:tc>
          <w:tcPr>
            <w:tcW w:w="0" w:type="auto"/>
            <w:hideMark/>
          </w:tcPr>
          <w:p w14:paraId="00D65B72" w14:textId="4EA2710E" w:rsidR="008F1318" w:rsidRPr="000947BE" w:rsidRDefault="008F1318" w:rsidP="008F1318">
            <w:pPr>
              <w:pBdr>
                <w:top w:val="nil"/>
                <w:left w:val="nil"/>
                <w:bottom w:val="nil"/>
                <w:right w:val="nil"/>
                <w:between w:val="nil"/>
              </w:pBdr>
              <w:jc w:val="both"/>
              <w:rPr>
                <w:color w:val="000000"/>
                <w:lang w:val="ro-RO"/>
              </w:rPr>
            </w:pPr>
            <w:r w:rsidRPr="00310C77">
              <w:t>1104,97</w:t>
            </w:r>
          </w:p>
        </w:tc>
      </w:tr>
      <w:tr w:rsidR="008F1318" w:rsidRPr="000947BE" w14:paraId="42BB0B99" w14:textId="77777777" w:rsidTr="008207BE">
        <w:trPr>
          <w:tblCellSpacing w:w="15" w:type="dxa"/>
        </w:trPr>
        <w:tc>
          <w:tcPr>
            <w:tcW w:w="0" w:type="auto"/>
            <w:hideMark/>
          </w:tcPr>
          <w:p w14:paraId="2C2DA588" w14:textId="6C2762ED" w:rsidR="008F1318" w:rsidRPr="000947BE" w:rsidRDefault="008F1318" w:rsidP="008F1318">
            <w:pPr>
              <w:pBdr>
                <w:top w:val="nil"/>
                <w:left w:val="nil"/>
                <w:bottom w:val="nil"/>
                <w:right w:val="nil"/>
                <w:between w:val="nil"/>
              </w:pBdr>
              <w:jc w:val="both"/>
              <w:rPr>
                <w:color w:val="000000"/>
                <w:lang w:val="ro-RO"/>
              </w:rPr>
            </w:pPr>
            <w:r w:rsidRPr="000E0442">
              <w:t>100</w:t>
            </w:r>
          </w:p>
        </w:tc>
        <w:tc>
          <w:tcPr>
            <w:tcW w:w="0" w:type="auto"/>
            <w:hideMark/>
          </w:tcPr>
          <w:p w14:paraId="6E341743" w14:textId="46C7F912" w:rsidR="008F1318" w:rsidRPr="000947BE" w:rsidRDefault="008F1318" w:rsidP="008F1318">
            <w:pPr>
              <w:pBdr>
                <w:top w:val="nil"/>
                <w:left w:val="nil"/>
                <w:bottom w:val="nil"/>
                <w:right w:val="nil"/>
                <w:between w:val="nil"/>
              </w:pBdr>
              <w:jc w:val="both"/>
              <w:rPr>
                <w:color w:val="000000"/>
                <w:lang w:val="ro-RO"/>
              </w:rPr>
            </w:pPr>
            <w:r w:rsidRPr="000E0442">
              <w:t>17,49</w:t>
            </w:r>
          </w:p>
        </w:tc>
        <w:tc>
          <w:tcPr>
            <w:tcW w:w="0" w:type="auto"/>
            <w:hideMark/>
          </w:tcPr>
          <w:p w14:paraId="5F6D62C5" w14:textId="3C384E36" w:rsidR="008F1318" w:rsidRPr="000947BE" w:rsidRDefault="008F1318" w:rsidP="008F1318">
            <w:pPr>
              <w:pBdr>
                <w:top w:val="nil"/>
                <w:left w:val="nil"/>
                <w:bottom w:val="nil"/>
                <w:right w:val="nil"/>
                <w:between w:val="nil"/>
              </w:pBdr>
              <w:jc w:val="both"/>
              <w:rPr>
                <w:color w:val="000000"/>
                <w:lang w:val="ro-RO"/>
              </w:rPr>
            </w:pPr>
            <w:r w:rsidRPr="000E0442">
              <w:t>968,14</w:t>
            </w:r>
          </w:p>
        </w:tc>
        <w:tc>
          <w:tcPr>
            <w:tcW w:w="0" w:type="auto"/>
            <w:hideMark/>
          </w:tcPr>
          <w:p w14:paraId="0272FC1B" w14:textId="18E6952B" w:rsidR="008F1318" w:rsidRPr="000947BE" w:rsidRDefault="008F1318" w:rsidP="008F1318">
            <w:pPr>
              <w:pBdr>
                <w:top w:val="nil"/>
                <w:left w:val="nil"/>
                <w:bottom w:val="nil"/>
                <w:right w:val="nil"/>
                <w:between w:val="nil"/>
              </w:pBdr>
              <w:jc w:val="both"/>
              <w:rPr>
                <w:color w:val="000000"/>
                <w:lang w:val="ro-RO"/>
              </w:rPr>
            </w:pPr>
            <w:r w:rsidRPr="000E0442">
              <w:t>966,80</w:t>
            </w:r>
          </w:p>
        </w:tc>
        <w:tc>
          <w:tcPr>
            <w:tcW w:w="0" w:type="auto"/>
            <w:hideMark/>
          </w:tcPr>
          <w:p w14:paraId="103E57CD" w14:textId="3FA85B0F" w:rsidR="008F1318" w:rsidRPr="000947BE" w:rsidRDefault="008F1318" w:rsidP="008F1318">
            <w:pPr>
              <w:pBdr>
                <w:top w:val="nil"/>
                <w:left w:val="nil"/>
                <w:bottom w:val="nil"/>
                <w:right w:val="nil"/>
                <w:between w:val="nil"/>
              </w:pBdr>
              <w:jc w:val="both"/>
              <w:rPr>
                <w:color w:val="000000"/>
                <w:lang w:val="ro-RO"/>
              </w:rPr>
            </w:pPr>
            <w:r w:rsidRPr="000E0442">
              <w:t>1086,96</w:t>
            </w:r>
          </w:p>
        </w:tc>
      </w:tr>
    </w:tbl>
    <w:p w14:paraId="3827BED1" w14:textId="77777777" w:rsidR="00815818" w:rsidRDefault="00815818" w:rsidP="00B84989">
      <w:pPr>
        <w:pBdr>
          <w:top w:val="nil"/>
          <w:left w:val="nil"/>
          <w:bottom w:val="nil"/>
          <w:right w:val="nil"/>
          <w:between w:val="nil"/>
        </w:pBdr>
        <w:ind w:firstLine="720"/>
        <w:jc w:val="both"/>
        <w:rPr>
          <w:color w:val="000000"/>
        </w:rPr>
      </w:pPr>
    </w:p>
    <w:p w14:paraId="37822530" w14:textId="188B7ECC" w:rsidR="008F1318" w:rsidRPr="008F1318" w:rsidRDefault="008F1318" w:rsidP="008F1318">
      <w:pPr>
        <w:pBdr>
          <w:top w:val="nil"/>
          <w:left w:val="nil"/>
          <w:bottom w:val="nil"/>
          <w:right w:val="nil"/>
          <w:between w:val="nil"/>
        </w:pBdr>
        <w:ind w:firstLine="720"/>
        <w:jc w:val="both"/>
        <w:rPr>
          <w:color w:val="000000"/>
        </w:rPr>
      </w:pPr>
      <w:r w:rsidRPr="008F1318">
        <w:rPr>
          <w:color w:val="000000"/>
        </w:rPr>
        <w:t>Protocolul ZKP manifestă un debit stabil cuprins între 17,26 și 17,49 RPS, valoare care prezintă reziliență la creșterea gradului de concurență, fapt justificat de natura fixă a costului exponențierilor modulare executate pe grupul criptografic de 2048 de biți. În contrast, metodele OAuth 2.0, fundamentate exclusiv pe derivări hash, înregistrează performanțe cantitative superioare, cuprinse între 877 și 1114 RPS. Raportul de performanță stabilit, de aproximativ 1:57 în favoarea metodelor clasice, constituie compromisul computațional necesar pentru asigurarea proprietăților de securitate zero-knowledge și eliminarea vulnerabilităților de transport ale credențialelor.</w:t>
      </w:r>
    </w:p>
    <w:p w14:paraId="72D89A05" w14:textId="61335325" w:rsidR="000F73B6" w:rsidRDefault="008F1318" w:rsidP="008F1318">
      <w:pPr>
        <w:pBdr>
          <w:top w:val="nil"/>
          <w:left w:val="nil"/>
          <w:bottom w:val="nil"/>
          <w:right w:val="nil"/>
          <w:between w:val="nil"/>
        </w:pBdr>
        <w:ind w:firstLine="720"/>
        <w:jc w:val="both"/>
        <w:rPr>
          <w:color w:val="000000"/>
        </w:rPr>
      </w:pPr>
      <w:r w:rsidRPr="008F1318">
        <w:rPr>
          <w:color w:val="000000"/>
        </w:rPr>
        <w:t xml:space="preserve">Având în vedere diferența substanțială de paradigmă computațională evidențiată de Tabelul 4, o comparație directă între protocolul ZKP și fluxurile OAuth 2.0 nu reflectă cu fidelitate poziționarea soluției propuse în peisajul protocoalelor de autentificare fără divulgarea secretului. Din acest motiv, s-a realizat o evaluare complementară față de două protocoale PAKE (Password-Authenticated Key Exchange) consacrate: SRP-6a (Secure Remote Password, RFC 5054) </w:t>
      </w:r>
      <w:r w:rsidR="00B8793C">
        <w:rPr>
          <w:color w:val="000000"/>
        </w:rPr>
        <w:fldChar w:fldCharType="begin"/>
      </w:r>
      <w:r w:rsidR="00B8793C">
        <w:rPr>
          <w:color w:val="000000"/>
        </w:rPr>
        <w:instrText xml:space="preserve"> ADDIN ZOTERO_ITEM CSL_CITATION {"citationID":"0M3CxOZo","properties":{"unsorted":false,"formattedCitation":"[47]","plainCitation":"[47]","noteIndex":0},"citationItems":[{"id":101,"uris":["http://zotero.org/users/local/7DTNwTNu/items/GPN4UWS2"],"itemData":{"id":101,"type":"document","note":"container-title: PyPI","title":"srp (Python library)","URL":"https://pypi.org/project/srp/"}}],"schema":"https://github.com/citation-style-language/schema/raw/master/csl-citation.json"} </w:instrText>
      </w:r>
      <w:r w:rsidR="00B8793C">
        <w:rPr>
          <w:color w:val="000000"/>
        </w:rPr>
        <w:fldChar w:fldCharType="separate"/>
      </w:r>
      <w:r w:rsidR="00B8793C" w:rsidRPr="00B8793C">
        <w:t>[47]</w:t>
      </w:r>
      <w:r w:rsidR="00B8793C">
        <w:rPr>
          <w:color w:val="000000"/>
        </w:rPr>
        <w:fldChar w:fldCharType="end"/>
      </w:r>
      <w:r w:rsidRPr="008F1318">
        <w:rPr>
          <w:color w:val="000000"/>
        </w:rPr>
        <w:t xml:space="preserve"> și SPAKE2 </w:t>
      </w:r>
      <w:r w:rsidR="00B8793C">
        <w:rPr>
          <w:color w:val="000000"/>
        </w:rPr>
        <w:fldChar w:fldCharType="begin"/>
      </w:r>
      <w:r w:rsidR="00B8793C">
        <w:rPr>
          <w:color w:val="000000"/>
        </w:rPr>
        <w:instrText xml:space="preserve"> ADDIN ZOTERO_ITEM CSL_CITATION {"citationID":"MBeUDAZ0","properties":{"unsorted":false,"formattedCitation":"[48]","plainCitation":"[48]","noteIndex":0},"citationItems":[{"id":99,"uris":["http://zotero.org/users/local/7DTNwTNu/items/E8SPX5KL"],"itemData":{"id":99,"type":"report","genre":"Internet-Draft","number":"draft-irtf-cfrg-spake2","publisher":"Internet Engineering Task Force","title":"SPAKE2, a PAKE","URL":"https://datatracker.ietf.org/doc/draft-irtf-cfrg-spake2/","author":[{"family":"Taubert","given":"T."}]}}],"schema":"https://github.com/citation-style-language/schema/raw/master/csl-citation.json"} </w:instrText>
      </w:r>
      <w:r w:rsidR="00B8793C">
        <w:rPr>
          <w:color w:val="000000"/>
        </w:rPr>
        <w:fldChar w:fldCharType="separate"/>
      </w:r>
      <w:r w:rsidR="00B8793C" w:rsidRPr="00B8793C">
        <w:t>[48]</w:t>
      </w:r>
      <w:r w:rsidR="00B8793C">
        <w:rPr>
          <w:color w:val="000000"/>
        </w:rPr>
        <w:fldChar w:fldCharType="end"/>
      </w:r>
      <w:r w:rsidRPr="008F1318">
        <w:rPr>
          <w:color w:val="000000"/>
        </w:rPr>
        <w:t>, ambele fundamentate pe principii de tip zero-knowledge. Pentru a asigura echitatea comparației, implementarea Schnorr a fost adaptată într-un mediu izolat: operațiile de exponențiere au fost migrate de la grupul MODP de 2048 de biți către curba eliptică secp256r1 (NIST P-256), iar protocolul a fost extins cu verificare mutuală (autentificarea bidirecțională a serverului față de client) și derivarea unei chei de sesiune prin ECDH, deoarece atât SRP-6a, cât și SPAKE2 integrează nativ aceste funcționalități. Rezultatele sintetice, obținute pe 100 de iterații, sunt prezentate în Tabelul 5.</w:t>
      </w:r>
    </w:p>
    <w:p w14:paraId="2AB5E17F" w14:textId="793E6164" w:rsidR="008F1318" w:rsidRDefault="008F1318" w:rsidP="008F1318">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5. </w:t>
      </w:r>
      <w:r w:rsidRPr="008F1318">
        <w:rPr>
          <w:i/>
          <w:iCs/>
          <w:color w:val="004586"/>
          <w:sz w:val="22"/>
          <w:szCs w:val="22"/>
        </w:rPr>
        <w:t>Comparația latențelor protocoalelor PAKE (100 iterații)</w:t>
      </w:r>
      <w:r>
        <w:rPr>
          <w:i/>
          <w:iCs/>
          <w:color w:val="004586"/>
          <w:sz w:val="22"/>
          <w:szCs w:val="22"/>
        </w:rPr>
        <w:t>.</w:t>
      </w:r>
    </w:p>
    <w:tbl>
      <w:tblPr>
        <w:tblW w:w="937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1"/>
        <w:gridCol w:w="2524"/>
        <w:gridCol w:w="2690"/>
        <w:gridCol w:w="1567"/>
      </w:tblGrid>
      <w:tr w:rsidR="008F1318" w:rsidRPr="000947BE" w14:paraId="414DB389" w14:textId="77777777" w:rsidTr="008F1318">
        <w:trPr>
          <w:trHeight w:val="278"/>
          <w:tblHeader/>
          <w:tblCellSpacing w:w="15" w:type="dxa"/>
        </w:trPr>
        <w:tc>
          <w:tcPr>
            <w:tcW w:w="0" w:type="auto"/>
            <w:vAlign w:val="center"/>
            <w:hideMark/>
          </w:tcPr>
          <w:p w14:paraId="419ABCCA" w14:textId="3A061480" w:rsidR="008F1318" w:rsidRPr="000947BE" w:rsidRDefault="008F1318" w:rsidP="00B801CB">
            <w:pPr>
              <w:pBdr>
                <w:top w:val="nil"/>
                <w:left w:val="nil"/>
                <w:bottom w:val="nil"/>
                <w:right w:val="nil"/>
                <w:between w:val="nil"/>
              </w:pBdr>
              <w:jc w:val="both"/>
              <w:rPr>
                <w:b/>
                <w:bCs/>
                <w:color w:val="000000"/>
                <w:lang w:val="ro-RO"/>
              </w:rPr>
            </w:pPr>
            <w:r w:rsidRPr="008F1318">
              <w:rPr>
                <w:b/>
                <w:bCs/>
                <w:color w:val="000000"/>
              </w:rPr>
              <w:t>Protocol</w:t>
            </w:r>
          </w:p>
        </w:tc>
        <w:tc>
          <w:tcPr>
            <w:tcW w:w="0" w:type="auto"/>
            <w:vAlign w:val="center"/>
            <w:hideMark/>
          </w:tcPr>
          <w:p w14:paraId="6849770F" w14:textId="47CADA76" w:rsidR="008F1318" w:rsidRPr="000947BE" w:rsidRDefault="008F1318" w:rsidP="00B801CB">
            <w:pPr>
              <w:pBdr>
                <w:top w:val="nil"/>
                <w:left w:val="nil"/>
                <w:bottom w:val="nil"/>
                <w:right w:val="nil"/>
                <w:between w:val="nil"/>
              </w:pBdr>
              <w:jc w:val="both"/>
              <w:rPr>
                <w:b/>
                <w:bCs/>
                <w:color w:val="000000"/>
                <w:lang w:val="ro-RO"/>
              </w:rPr>
            </w:pPr>
            <w:r w:rsidRPr="008F1318">
              <w:rPr>
                <w:b/>
                <w:bCs/>
                <w:color w:val="000000"/>
                <w:lang w:val="ro-RO"/>
              </w:rPr>
              <w:t>Înregistrare (ms)</w:t>
            </w:r>
          </w:p>
        </w:tc>
        <w:tc>
          <w:tcPr>
            <w:tcW w:w="0" w:type="auto"/>
            <w:vAlign w:val="center"/>
            <w:hideMark/>
          </w:tcPr>
          <w:p w14:paraId="656966F2" w14:textId="3C862C9D" w:rsidR="008F1318" w:rsidRPr="000947BE" w:rsidRDefault="008F1318" w:rsidP="00B801CB">
            <w:pPr>
              <w:pBdr>
                <w:top w:val="nil"/>
                <w:left w:val="nil"/>
                <w:bottom w:val="nil"/>
                <w:right w:val="nil"/>
                <w:between w:val="nil"/>
              </w:pBdr>
              <w:jc w:val="both"/>
              <w:rPr>
                <w:b/>
                <w:bCs/>
                <w:color w:val="000000"/>
                <w:lang w:val="ro-RO"/>
              </w:rPr>
            </w:pPr>
            <w:r w:rsidRPr="008F1318">
              <w:rPr>
                <w:b/>
                <w:bCs/>
                <w:color w:val="000000"/>
                <w:lang w:val="ro-RO"/>
              </w:rPr>
              <w:t>Autentificare (ms)</w:t>
            </w:r>
          </w:p>
        </w:tc>
        <w:tc>
          <w:tcPr>
            <w:tcW w:w="0" w:type="auto"/>
            <w:vAlign w:val="center"/>
            <w:hideMark/>
          </w:tcPr>
          <w:p w14:paraId="179F2C5B" w14:textId="5D951AC5" w:rsidR="008F1318" w:rsidRPr="000947BE" w:rsidRDefault="008F1318" w:rsidP="00B801CB">
            <w:pPr>
              <w:pBdr>
                <w:top w:val="nil"/>
                <w:left w:val="nil"/>
                <w:bottom w:val="nil"/>
                <w:right w:val="nil"/>
                <w:between w:val="nil"/>
              </w:pBdr>
              <w:jc w:val="both"/>
              <w:rPr>
                <w:b/>
                <w:bCs/>
                <w:color w:val="000000"/>
                <w:lang w:val="ro-RO"/>
              </w:rPr>
            </w:pPr>
            <w:r w:rsidRPr="008F1318">
              <w:rPr>
                <w:b/>
                <w:bCs/>
                <w:color w:val="000000"/>
                <w:lang w:val="ro-RO"/>
              </w:rPr>
              <w:t>Total (ms)</w:t>
            </w:r>
          </w:p>
        </w:tc>
      </w:tr>
      <w:tr w:rsidR="008F1318" w:rsidRPr="000947BE" w14:paraId="6E104F2F" w14:textId="77777777" w:rsidTr="008F1318">
        <w:trPr>
          <w:trHeight w:val="278"/>
          <w:tblCellSpacing w:w="15" w:type="dxa"/>
        </w:trPr>
        <w:tc>
          <w:tcPr>
            <w:tcW w:w="0" w:type="auto"/>
            <w:hideMark/>
          </w:tcPr>
          <w:p w14:paraId="5CED5FFE" w14:textId="33EAE682" w:rsidR="008F1318" w:rsidRPr="000947BE" w:rsidRDefault="008F1318" w:rsidP="008F1318">
            <w:pPr>
              <w:pBdr>
                <w:top w:val="nil"/>
                <w:left w:val="nil"/>
                <w:bottom w:val="nil"/>
                <w:right w:val="nil"/>
                <w:between w:val="nil"/>
              </w:pBdr>
              <w:jc w:val="both"/>
              <w:rPr>
                <w:color w:val="000000"/>
                <w:lang w:val="ro-RO"/>
              </w:rPr>
            </w:pPr>
            <w:r w:rsidRPr="005C5A80">
              <w:t>SRP-6a</w:t>
            </w:r>
          </w:p>
        </w:tc>
        <w:tc>
          <w:tcPr>
            <w:tcW w:w="0" w:type="auto"/>
            <w:hideMark/>
          </w:tcPr>
          <w:p w14:paraId="19886938" w14:textId="0B63D7F4" w:rsidR="008F1318" w:rsidRPr="000947BE" w:rsidRDefault="008F1318" w:rsidP="008F1318">
            <w:pPr>
              <w:pBdr>
                <w:top w:val="nil"/>
                <w:left w:val="nil"/>
                <w:bottom w:val="nil"/>
                <w:right w:val="nil"/>
                <w:between w:val="nil"/>
              </w:pBdr>
              <w:jc w:val="both"/>
              <w:rPr>
                <w:color w:val="000000"/>
                <w:lang w:val="ro-RO"/>
              </w:rPr>
            </w:pPr>
            <w:r w:rsidRPr="005C5A80">
              <w:t>1,204</w:t>
            </w:r>
          </w:p>
        </w:tc>
        <w:tc>
          <w:tcPr>
            <w:tcW w:w="0" w:type="auto"/>
            <w:hideMark/>
          </w:tcPr>
          <w:p w14:paraId="213949EF" w14:textId="5F6F6E10" w:rsidR="008F1318" w:rsidRPr="000947BE" w:rsidRDefault="008F1318" w:rsidP="008F1318">
            <w:pPr>
              <w:pBdr>
                <w:top w:val="nil"/>
                <w:left w:val="nil"/>
                <w:bottom w:val="nil"/>
                <w:right w:val="nil"/>
                <w:between w:val="nil"/>
              </w:pBdr>
              <w:jc w:val="both"/>
              <w:rPr>
                <w:color w:val="000000"/>
                <w:lang w:val="ro-RO"/>
              </w:rPr>
            </w:pPr>
            <w:r w:rsidRPr="005C5A80">
              <w:t>41,061</w:t>
            </w:r>
          </w:p>
        </w:tc>
        <w:tc>
          <w:tcPr>
            <w:tcW w:w="0" w:type="auto"/>
            <w:hideMark/>
          </w:tcPr>
          <w:p w14:paraId="2DD61F55" w14:textId="7C8B61FC" w:rsidR="008F1318" w:rsidRPr="000947BE" w:rsidRDefault="008F1318" w:rsidP="008F1318">
            <w:pPr>
              <w:pBdr>
                <w:top w:val="nil"/>
                <w:left w:val="nil"/>
                <w:bottom w:val="nil"/>
                <w:right w:val="nil"/>
                <w:between w:val="nil"/>
              </w:pBdr>
              <w:jc w:val="both"/>
              <w:rPr>
                <w:color w:val="000000"/>
                <w:lang w:val="ro-RO"/>
              </w:rPr>
            </w:pPr>
            <w:r w:rsidRPr="005C5A80">
              <w:t>42,265</w:t>
            </w:r>
          </w:p>
        </w:tc>
      </w:tr>
      <w:tr w:rsidR="008F1318" w:rsidRPr="000947BE" w14:paraId="2EA7380C" w14:textId="77777777" w:rsidTr="008F1318">
        <w:trPr>
          <w:trHeight w:val="278"/>
          <w:tblCellSpacing w:w="15" w:type="dxa"/>
        </w:trPr>
        <w:tc>
          <w:tcPr>
            <w:tcW w:w="0" w:type="auto"/>
            <w:hideMark/>
          </w:tcPr>
          <w:p w14:paraId="02BAADB9" w14:textId="6644E6FE" w:rsidR="008F1318" w:rsidRPr="000947BE" w:rsidRDefault="008F1318" w:rsidP="008F1318">
            <w:pPr>
              <w:pBdr>
                <w:top w:val="nil"/>
                <w:left w:val="nil"/>
                <w:bottom w:val="nil"/>
                <w:right w:val="nil"/>
                <w:between w:val="nil"/>
              </w:pBdr>
              <w:jc w:val="both"/>
              <w:rPr>
                <w:color w:val="000000"/>
                <w:lang w:val="ro-RO"/>
              </w:rPr>
            </w:pPr>
            <w:r w:rsidRPr="00784D5F">
              <w:t>SPAKE2</w:t>
            </w:r>
          </w:p>
        </w:tc>
        <w:tc>
          <w:tcPr>
            <w:tcW w:w="0" w:type="auto"/>
            <w:hideMark/>
          </w:tcPr>
          <w:p w14:paraId="4EA73832" w14:textId="21F8EAF3" w:rsidR="008F1318" w:rsidRPr="000947BE" w:rsidRDefault="00D22E84" w:rsidP="008F1318">
            <w:pPr>
              <w:pBdr>
                <w:top w:val="nil"/>
                <w:left w:val="nil"/>
                <w:bottom w:val="nil"/>
                <w:right w:val="nil"/>
                <w:between w:val="nil"/>
              </w:pBdr>
              <w:jc w:val="both"/>
              <w:rPr>
                <w:color w:val="000000"/>
                <w:lang w:val="ro-RO"/>
              </w:rPr>
            </w:pPr>
            <w:r>
              <w:rPr>
                <w:color w:val="000000"/>
                <w:lang w:val="ro-RO"/>
              </w:rPr>
              <w:t>-</w:t>
            </w:r>
          </w:p>
        </w:tc>
        <w:tc>
          <w:tcPr>
            <w:tcW w:w="0" w:type="auto"/>
            <w:hideMark/>
          </w:tcPr>
          <w:p w14:paraId="0023B388" w14:textId="510148B3" w:rsidR="008F1318" w:rsidRPr="000947BE" w:rsidRDefault="008F1318" w:rsidP="008F1318">
            <w:pPr>
              <w:pBdr>
                <w:top w:val="nil"/>
                <w:left w:val="nil"/>
                <w:bottom w:val="nil"/>
                <w:right w:val="nil"/>
                <w:between w:val="nil"/>
              </w:pBdr>
              <w:jc w:val="both"/>
              <w:rPr>
                <w:color w:val="000000"/>
                <w:lang w:val="ro-RO"/>
              </w:rPr>
            </w:pPr>
            <w:r w:rsidRPr="00784D5F">
              <w:t>13,550</w:t>
            </w:r>
          </w:p>
        </w:tc>
        <w:tc>
          <w:tcPr>
            <w:tcW w:w="0" w:type="auto"/>
            <w:hideMark/>
          </w:tcPr>
          <w:p w14:paraId="74AB18F5" w14:textId="2396344D" w:rsidR="008F1318" w:rsidRPr="000947BE" w:rsidRDefault="008F1318" w:rsidP="008F1318">
            <w:pPr>
              <w:pBdr>
                <w:top w:val="nil"/>
                <w:left w:val="nil"/>
                <w:bottom w:val="nil"/>
                <w:right w:val="nil"/>
                <w:between w:val="nil"/>
              </w:pBdr>
              <w:jc w:val="both"/>
              <w:rPr>
                <w:color w:val="000000"/>
                <w:lang w:val="ro-RO"/>
              </w:rPr>
            </w:pPr>
            <w:r w:rsidRPr="00784D5F">
              <w:t>13,550</w:t>
            </w:r>
          </w:p>
        </w:tc>
      </w:tr>
      <w:tr w:rsidR="008F1318" w:rsidRPr="000947BE" w14:paraId="513DD940" w14:textId="77777777" w:rsidTr="008F1318">
        <w:trPr>
          <w:trHeight w:val="278"/>
          <w:tblCellSpacing w:w="15" w:type="dxa"/>
        </w:trPr>
        <w:tc>
          <w:tcPr>
            <w:tcW w:w="0" w:type="auto"/>
            <w:hideMark/>
          </w:tcPr>
          <w:p w14:paraId="601DE625" w14:textId="17D76920" w:rsidR="008F1318" w:rsidRPr="000947BE" w:rsidRDefault="008F1318" w:rsidP="008F1318">
            <w:pPr>
              <w:pBdr>
                <w:top w:val="nil"/>
                <w:left w:val="nil"/>
                <w:bottom w:val="nil"/>
                <w:right w:val="nil"/>
                <w:between w:val="nil"/>
              </w:pBdr>
              <w:jc w:val="both"/>
              <w:rPr>
                <w:color w:val="000000"/>
                <w:lang w:val="ro-RO"/>
              </w:rPr>
            </w:pPr>
            <w:r w:rsidRPr="00C63C90">
              <w:t>Schnorr-EC</w:t>
            </w:r>
          </w:p>
        </w:tc>
        <w:tc>
          <w:tcPr>
            <w:tcW w:w="0" w:type="auto"/>
            <w:hideMark/>
          </w:tcPr>
          <w:p w14:paraId="761305B6" w14:textId="4E8C5183" w:rsidR="008F1318" w:rsidRPr="000947BE" w:rsidRDefault="008F1318" w:rsidP="008F1318">
            <w:pPr>
              <w:pBdr>
                <w:top w:val="nil"/>
                <w:left w:val="nil"/>
                <w:bottom w:val="nil"/>
                <w:right w:val="nil"/>
                <w:between w:val="nil"/>
              </w:pBdr>
              <w:jc w:val="both"/>
              <w:rPr>
                <w:color w:val="000000"/>
                <w:lang w:val="ro-RO"/>
              </w:rPr>
            </w:pPr>
            <w:r w:rsidRPr="00C63C90">
              <w:t>4,005</w:t>
            </w:r>
          </w:p>
        </w:tc>
        <w:tc>
          <w:tcPr>
            <w:tcW w:w="0" w:type="auto"/>
            <w:hideMark/>
          </w:tcPr>
          <w:p w14:paraId="52CF0303" w14:textId="7C1BCA82" w:rsidR="008F1318" w:rsidRPr="000947BE" w:rsidRDefault="008F1318" w:rsidP="008F1318">
            <w:pPr>
              <w:pBdr>
                <w:top w:val="nil"/>
                <w:left w:val="nil"/>
                <w:bottom w:val="nil"/>
                <w:right w:val="nil"/>
                <w:between w:val="nil"/>
              </w:pBdr>
              <w:jc w:val="both"/>
              <w:rPr>
                <w:color w:val="000000"/>
                <w:lang w:val="ro-RO"/>
              </w:rPr>
            </w:pPr>
            <w:r w:rsidRPr="00C63C90">
              <w:t>34,093</w:t>
            </w:r>
          </w:p>
        </w:tc>
        <w:tc>
          <w:tcPr>
            <w:tcW w:w="0" w:type="auto"/>
            <w:hideMark/>
          </w:tcPr>
          <w:p w14:paraId="6AB37982" w14:textId="72AFA742" w:rsidR="008F1318" w:rsidRPr="000947BE" w:rsidRDefault="008F1318" w:rsidP="008F1318">
            <w:pPr>
              <w:pBdr>
                <w:top w:val="nil"/>
                <w:left w:val="nil"/>
                <w:bottom w:val="nil"/>
                <w:right w:val="nil"/>
                <w:between w:val="nil"/>
              </w:pBdr>
              <w:jc w:val="both"/>
              <w:rPr>
                <w:color w:val="000000"/>
                <w:lang w:val="ro-RO"/>
              </w:rPr>
            </w:pPr>
            <w:r w:rsidRPr="00C63C90">
              <w:t>38,090</w:t>
            </w:r>
          </w:p>
        </w:tc>
      </w:tr>
      <w:tr w:rsidR="005E065C" w:rsidRPr="000947BE" w14:paraId="7407FCA7" w14:textId="77777777" w:rsidTr="008F1318">
        <w:trPr>
          <w:trHeight w:val="278"/>
          <w:tblCellSpacing w:w="15" w:type="dxa"/>
        </w:trPr>
        <w:tc>
          <w:tcPr>
            <w:tcW w:w="0" w:type="auto"/>
          </w:tcPr>
          <w:p w14:paraId="1ECF1CE6" w14:textId="2070B0AE" w:rsidR="005E065C" w:rsidRPr="00C63C90" w:rsidRDefault="005E065C" w:rsidP="008F1318">
            <w:pPr>
              <w:pBdr>
                <w:top w:val="nil"/>
                <w:left w:val="nil"/>
                <w:bottom w:val="nil"/>
                <w:right w:val="nil"/>
                <w:between w:val="nil"/>
              </w:pBdr>
              <w:jc w:val="both"/>
            </w:pPr>
            <w:r>
              <w:t>Schnorr-EC-C-Lib</w:t>
            </w:r>
          </w:p>
        </w:tc>
        <w:tc>
          <w:tcPr>
            <w:tcW w:w="0" w:type="auto"/>
          </w:tcPr>
          <w:p w14:paraId="0A9467F8" w14:textId="0C0252B9" w:rsidR="005E065C" w:rsidRPr="00C63C90" w:rsidRDefault="005E065C" w:rsidP="008F1318">
            <w:pPr>
              <w:pBdr>
                <w:top w:val="nil"/>
                <w:left w:val="nil"/>
                <w:bottom w:val="nil"/>
                <w:right w:val="nil"/>
                <w:between w:val="nil"/>
              </w:pBdr>
              <w:jc w:val="both"/>
            </w:pPr>
            <w:r>
              <w:t xml:space="preserve">0.055 </w:t>
            </w:r>
          </w:p>
        </w:tc>
        <w:tc>
          <w:tcPr>
            <w:tcW w:w="0" w:type="auto"/>
          </w:tcPr>
          <w:p w14:paraId="7A654259" w14:textId="6137E5FA" w:rsidR="005E065C" w:rsidRPr="00C63C90" w:rsidRDefault="005E065C" w:rsidP="008F1318">
            <w:pPr>
              <w:pBdr>
                <w:top w:val="nil"/>
                <w:left w:val="nil"/>
                <w:bottom w:val="nil"/>
                <w:right w:val="nil"/>
                <w:between w:val="nil"/>
              </w:pBdr>
              <w:jc w:val="both"/>
            </w:pPr>
            <w:r>
              <w:t>10.6</w:t>
            </w:r>
          </w:p>
        </w:tc>
        <w:tc>
          <w:tcPr>
            <w:tcW w:w="0" w:type="auto"/>
          </w:tcPr>
          <w:p w14:paraId="19AF4573" w14:textId="497D62D5" w:rsidR="005E065C" w:rsidRPr="00C63C90" w:rsidRDefault="005E065C" w:rsidP="008F1318">
            <w:pPr>
              <w:pBdr>
                <w:top w:val="nil"/>
                <w:left w:val="nil"/>
                <w:bottom w:val="nil"/>
                <w:right w:val="nil"/>
                <w:between w:val="nil"/>
              </w:pBdr>
              <w:jc w:val="both"/>
            </w:pPr>
            <w:r>
              <w:t>10.655</w:t>
            </w:r>
          </w:p>
        </w:tc>
      </w:tr>
    </w:tbl>
    <w:p w14:paraId="2E2AF284" w14:textId="77777777" w:rsidR="00A26CB1" w:rsidRDefault="00A26CB1" w:rsidP="00F23C23">
      <w:pPr>
        <w:pBdr>
          <w:top w:val="nil"/>
          <w:left w:val="nil"/>
          <w:bottom w:val="nil"/>
          <w:right w:val="nil"/>
          <w:between w:val="nil"/>
        </w:pBdr>
        <w:ind w:firstLine="720"/>
        <w:jc w:val="both"/>
        <w:rPr>
          <w:color w:val="000000"/>
        </w:rPr>
      </w:pPr>
    </w:p>
    <w:p w14:paraId="2A973CF3" w14:textId="63AD449A" w:rsidR="00F23C23" w:rsidRDefault="00F23C23" w:rsidP="00F23C23">
      <w:pPr>
        <w:pBdr>
          <w:top w:val="nil"/>
          <w:left w:val="nil"/>
          <w:bottom w:val="nil"/>
          <w:right w:val="nil"/>
          <w:between w:val="nil"/>
        </w:pBdr>
        <w:ind w:firstLine="720"/>
        <w:jc w:val="both"/>
        <w:rPr>
          <w:color w:val="000000"/>
        </w:rPr>
      </w:pPr>
      <w:r w:rsidRPr="00F23C23">
        <w:rPr>
          <w:color w:val="000000"/>
        </w:rPr>
        <w:t xml:space="preserve">Protocolul SPAKE2, operat pe curba Ed25519, înregistrează cea mai redusă latență totală (13,55 ms), beneficiind de absența unei etape distincte de înregistrare. SRP-6a prezintă cel mai ridicat cost total (42,27 ms), dominat de exponențierile modulare pe grupul MODP de 2048 de biți, în timp ce varianta Schnorr-EC-Mutual, migrată pe secp256r1, se poziționează intermediar (38,09 ms), costul fiind distribuit între demonstrațiile bidirecționale (24,99 ms) și derivarea cheii de sesiune prin ECDH (9,09 ms). Toate cele trei protocoale asigură autentificare mutuală, derivarea unei chei de sesiune și netransmiterea parolei prin rețea. SRP-6a și SPAKE2 oferă suplimentar rezistență la compromiterea bazei de date, proprietate pe care varianta Schnorr curentă nu o implementează nativ, aceasta constituind o direcție prioritară de dezvoltare. Din punct de vedere al nivelului de securitate, SRP-6a operează la aproximativ 112 biți, în timp ce SPAKE2 și </w:t>
      </w:r>
      <w:r w:rsidRPr="00F23C23">
        <w:rPr>
          <w:color w:val="000000"/>
        </w:rPr>
        <w:lastRenderedPageBreak/>
        <w:t>Schnorr-EC-Mutual ating 128 de biți, iar în ceea ce privește standardizarea, doar SRP-6a beneficiază de o specificație formalizată (RFC 5054).</w:t>
      </w:r>
      <w:r w:rsidR="00577368">
        <w:rPr>
          <w:color w:val="000000"/>
        </w:rPr>
        <w:t xml:space="preserve"> </w:t>
      </w:r>
      <w:r w:rsidR="00577368" w:rsidRPr="00577368">
        <w:rPr>
          <w:color w:val="000000"/>
        </w:rPr>
        <w:t>Varianta Schnorr-EC-C-Lib, care delegă operațiile pe curbe eliptice unei biblioteci native implementate în C, înregistrează cea mai redusă latență totală dintre toate protocoalele evaluate (10,655 ms)</w:t>
      </w:r>
      <w:r w:rsidR="00577368">
        <w:rPr>
          <w:color w:val="000000"/>
        </w:rPr>
        <w:t>.</w:t>
      </w:r>
    </w:p>
    <w:p w14:paraId="5457CF8E" w14:textId="4102B1BD" w:rsidR="00B84989" w:rsidRPr="00930F9E" w:rsidRDefault="00B84989" w:rsidP="00930F9E">
      <w:pPr>
        <w:pStyle w:val="Heading2"/>
        <w:numPr>
          <w:ilvl w:val="1"/>
          <w:numId w:val="5"/>
        </w:numPr>
        <w:ind w:left="426"/>
        <w:rPr>
          <w:sz w:val="26"/>
          <w:szCs w:val="26"/>
          <w:lang w:val="ro-RO"/>
        </w:rPr>
      </w:pPr>
      <w:bookmarkStart w:id="44" w:name="_Toc232007502"/>
      <w:r w:rsidRPr="00930F9E">
        <w:rPr>
          <w:sz w:val="26"/>
          <w:szCs w:val="26"/>
        </w:rPr>
        <w:t xml:space="preserve">Simularea </w:t>
      </w:r>
      <w:r w:rsidR="00815818" w:rsidRPr="00930F9E">
        <w:rPr>
          <w:sz w:val="26"/>
          <w:szCs w:val="26"/>
        </w:rPr>
        <w:t xml:space="preserve">atacurilor </w:t>
      </w:r>
      <w:r w:rsidR="007A136D">
        <w:rPr>
          <w:sz w:val="26"/>
          <w:szCs w:val="26"/>
        </w:rPr>
        <w:t>ș</w:t>
      </w:r>
      <w:r w:rsidR="00815818" w:rsidRPr="00930F9E">
        <w:rPr>
          <w:sz w:val="26"/>
          <w:szCs w:val="26"/>
        </w:rPr>
        <w:t>i analiza vulnerabilit</w:t>
      </w:r>
      <w:r w:rsidR="00815818" w:rsidRPr="00930F9E">
        <w:rPr>
          <w:sz w:val="26"/>
          <w:szCs w:val="26"/>
          <w:lang w:val="ro-RO"/>
        </w:rPr>
        <w:t>ăților</w:t>
      </w:r>
      <w:bookmarkEnd w:id="44"/>
    </w:p>
    <w:p w14:paraId="5AA5250C" w14:textId="77777777" w:rsidR="00DF2106" w:rsidRDefault="00DF2106" w:rsidP="00815818">
      <w:pPr>
        <w:pBdr>
          <w:top w:val="nil"/>
          <w:left w:val="nil"/>
          <w:bottom w:val="nil"/>
          <w:right w:val="nil"/>
          <w:between w:val="nil"/>
        </w:pBdr>
        <w:ind w:firstLine="720"/>
        <w:jc w:val="both"/>
        <w:rPr>
          <w:color w:val="000000"/>
        </w:rPr>
      </w:pPr>
      <w:r w:rsidRPr="00DF2106">
        <w:rPr>
          <w:color w:val="000000"/>
        </w:rPr>
        <w:t>Pentru evaluarea rezistenței arhitecturii propuse, a fost elaborată și executată o campanie experimentală axată pe simularea automată a principalilor vectori de atac cibernetic, structurată pe patru direcții: compromiterea legării angajamentului criptografic (commitment binding), falsificarea soluției fără cunoașterea cheii private (solution forgery), securitatea sesiunilor și proprietățile protocolului.</w:t>
      </w:r>
    </w:p>
    <w:p w14:paraId="2264E9F5" w14:textId="57BF22C1" w:rsidR="00815818" w:rsidRPr="00815818" w:rsidRDefault="00815818" w:rsidP="00815818">
      <w:pPr>
        <w:pBdr>
          <w:top w:val="nil"/>
          <w:left w:val="nil"/>
          <w:bottom w:val="nil"/>
          <w:right w:val="nil"/>
          <w:between w:val="nil"/>
        </w:pBdr>
        <w:ind w:firstLine="720"/>
        <w:jc w:val="both"/>
        <w:rPr>
          <w:color w:val="000000"/>
        </w:rPr>
      </w:pPr>
      <w:r w:rsidRPr="00815818">
        <w:rPr>
          <w:color w:val="000000"/>
        </w:rPr>
        <w:t xml:space="preserve">În cadrul primului scenariu, s-a simulat o breșă de securitate (data breach) în care un adversar obține acces neautorizat la stratul de persistență al serverului, extrăgând cheia publică y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oMath>
      <w:r w:rsidRPr="00815818">
        <w:rPr>
          <w:color w:val="000000"/>
        </w:rPr>
        <w:t xml:space="preserve"> mod P asociată unui utilizator legitim. Încercarea ulterioară de a construi o dovadă falsificată, utilizând cheia publică extrasă în locul scalarului secret, formulată prin relația s_attacker = (r + c · y) mod Q, a condus inevitabil la eșecul validării ecuației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s_attacker</m:t>
            </m:r>
          </m:sup>
        </m:sSup>
      </m:oMath>
      <w:r w:rsidRPr="00815818">
        <w:rPr>
          <w:color w:val="000000"/>
        </w:rPr>
        <w:t xml:space="preserve"> ≡ t ·</w:t>
      </w:r>
      <w:r w:rsidR="0067161A">
        <w:rPr>
          <w:color w:val="000000"/>
        </w:rPr>
        <w:t xml:space="preserve"> </w:t>
      </w:r>
      <w:bookmarkStart w:id="45" w:name="_Hlk231981074"/>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bookmarkEnd w:id="45"/>
      <w:r w:rsidRPr="00815818">
        <w:rPr>
          <w:color w:val="000000"/>
        </w:rPr>
        <w:t xml:space="preserve"> (mod P), serverul returnând codul de eroare HTTP 401. Această respingere este fundamentată pe inegalitatea y ≠ x în spațiul exponenților: cheia publică y reprezintă rezultatul exponențierii modulare, nu exponentul în sine, iar substituirea acesteia în formula dovezii produce un dezechilibru matematic imposibil de compensat fără cunoașterea valorii private x. Se confirmă astfel că sustragerea materialului criptografic stocat pe server nu furnizează unui atacator capacitatea de generare a unor dovezi valide cu cunoștințe zero, proprietate care diferențiază fundamental schema Schnorr de paradigmele bazate pe stocarea rezumatelor criptografice ale parolelor.</w:t>
      </w:r>
      <w:r w:rsidR="00F23C23" w:rsidRPr="00F23C23">
        <w:t xml:space="preserve"> </w:t>
      </w:r>
      <w:r w:rsidR="00F23C23" w:rsidRPr="00F23C23">
        <w:rPr>
          <w:color w:val="000000"/>
        </w:rPr>
        <w:t>Cu toate acestea, analiza comparativă prezentată în secțiunea III.3 (Tabelul 5) a evidențiat faptul că protocoalele SRP-6a și SPAKE2 oferă suplimentar rezistență la compromiterea bazei de date (server-breach resistance), proprietate pe care implementarea curentă a schemei Schnorr nu o integrează nativ, reprezentând o direcție prioritară de dezvoltare.</w:t>
      </w:r>
    </w:p>
    <w:p w14:paraId="104F9869" w14:textId="5BE45A9F"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În completarea analizei de reziliență, s-a evaluat calitatea sursei de entropie criptografică printr-o secvență de 10 000 de cereri de angajament consecutive. Toate valorile provocărilor și identificatorilor de sesiune au fost confirmate ca fiind strict unice, fără nicio coliziune detectată, iar provocările au fost corect încadrate în intervalul matematic specificat (0 &lt; c &lt; Q), validându-se astfel eficacitatea generatorului CSPRNG implementat în arhitectură. Unicitatea provocărilor este esențială pentru prevenirea atacurilor de tip replay, în timp ce unicitatea identificatorilor de sesiune, generați pe 256 de biți de entropie, </w:t>
      </w:r>
      <w:r w:rsidR="00DF2106" w:rsidRPr="00DF2106">
        <w:rPr>
          <w:color w:val="000000"/>
        </w:rPr>
        <w:t>asigură o rezistență teoretică de ordinul 1/</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256</m:t>
            </m:r>
          </m:sup>
        </m:sSup>
      </m:oMath>
      <w:r w:rsidR="00AE51BB" w:rsidRPr="00DB2300">
        <w:rPr>
          <w:color w:val="000000"/>
        </w:rPr>
        <w:t xml:space="preserve"> </w:t>
      </w:r>
      <w:r w:rsidR="00DF2106" w:rsidRPr="00DF2106">
        <w:rPr>
          <w:color w:val="000000"/>
        </w:rPr>
        <w:t>per tentativă de ghicire, aspect verificat experimental în cadrul scenariului dedicat securității sesiunilor.</w:t>
      </w:r>
    </w:p>
    <w:p w14:paraId="2A77C498" w14:textId="6B76D40A" w:rsidR="00902AE0" w:rsidRPr="00902AE0" w:rsidRDefault="00902AE0" w:rsidP="00902AE0">
      <w:pPr>
        <w:pBdr>
          <w:top w:val="nil"/>
          <w:left w:val="nil"/>
          <w:bottom w:val="nil"/>
          <w:right w:val="nil"/>
          <w:between w:val="nil"/>
        </w:pBdr>
        <w:ind w:firstLine="720"/>
        <w:jc w:val="both"/>
        <w:rPr>
          <w:color w:val="000000"/>
        </w:rPr>
      </w:pPr>
      <w:r w:rsidRPr="00902AE0">
        <w:rPr>
          <w:color w:val="000000"/>
        </w:rPr>
        <w:t xml:space="preserve">Suita automatizată de testare a securității, gestionată prin intermediul cadrului pytest, a acoperit opt scenarii de atac distincte, structurate pe cele patru direcții ale taxonomiei de amenințări. Prima direcție, compromiterea angajamentului criptografic (commitment binding), a verificat că un adversar capabil să construiască un transcript valid de simulator Schnorr (alegând liber un s_forged și derivând t_sim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s_forged</m:t>
            </m:r>
          </m:sup>
        </m:sSup>
      </m:oMath>
      <w:r w:rsidRPr="00902AE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00D95B10">
        <w:rPr>
          <w:color w:val="000000"/>
        </w:rPr>
        <w:t xml:space="preserve"> </w:t>
      </w:r>
      <w:r w:rsidRPr="00902AE0">
        <w:rPr>
          <w:color w:val="000000"/>
        </w:rPr>
        <w:t>mod P) nu poate reutiliza acea dovadă împotriva unei sesiuni ancorate într-un angajament real diferit (t_real ≠ t_sim). Testul a confirmat în prealabil că t_sim este un element valid al subgrupului criptografic (is_subgroup_member(t_sim) = True), demonstrând că eșecul nu provine din invalidarea formatului, ci exclusiv din ruperea legării, serverul respingând prin HTTP 401. Suplimentar, s-a demonstrat că un utilizator legitim care utilizează cheia publică y ca angajament (t = y) poate calcula soluția corectă s = x · (1 + c) mod Q și se autentifica cu succes (HTTP 200), confirmând corectitudinea matematică a verificării fără a compromite securitatea legării.</w:t>
      </w:r>
    </w:p>
    <w:p w14:paraId="3E2DEE72" w14:textId="03990ACA" w:rsidR="00902AE0" w:rsidRPr="00902AE0" w:rsidRDefault="00902AE0" w:rsidP="00902AE0">
      <w:pPr>
        <w:pBdr>
          <w:top w:val="nil"/>
          <w:left w:val="nil"/>
          <w:bottom w:val="nil"/>
          <w:right w:val="nil"/>
          <w:between w:val="nil"/>
        </w:pBdr>
        <w:ind w:firstLine="720"/>
        <w:jc w:val="both"/>
        <w:rPr>
          <w:color w:val="000000"/>
        </w:rPr>
      </w:pPr>
      <w:r w:rsidRPr="00902AE0">
        <w:rPr>
          <w:color w:val="000000"/>
        </w:rPr>
        <w:lastRenderedPageBreak/>
        <w:t xml:space="preserve">A doua direcție, falsificarea soluției fără cunoașterea cheii private (solution forgery), a testat trei vectori de atac: transmiterea valorii aleatoare r ca soluție (fără contribuția termenului c · x), unde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oMath>
      <w:r w:rsidRPr="00902AE0">
        <w:rPr>
          <w:color w:val="000000"/>
        </w:rPr>
        <w:t xml:space="preserve">= t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02AE0">
        <w:rPr>
          <w:color w:val="000000"/>
        </w:rPr>
        <w:t xml:space="preserve"> deoarece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00D95B10" w:rsidRPr="00902AE0">
        <w:rPr>
          <w:color w:val="000000"/>
        </w:rPr>
        <w:t xml:space="preserve"> </w:t>
      </w:r>
      <w:r w:rsidRPr="00902AE0">
        <w:rPr>
          <w:color w:val="000000"/>
        </w:rPr>
        <w:t xml:space="preserve"> ≠ 1 pentru orice provocare c nenulă</w:t>
      </w:r>
      <w:r w:rsidR="0091334F">
        <w:rPr>
          <w:color w:val="000000"/>
        </w:rPr>
        <w:t>,</w:t>
      </w:r>
      <w:r w:rsidRPr="00902AE0">
        <w:rPr>
          <w:color w:val="000000"/>
        </w:rPr>
        <w:t xml:space="preserve"> alterarea soluției corecte cu ±1 (bit-flip / integer forgery), unde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s±1</m:t>
            </m:r>
          </m:sup>
        </m:sSup>
      </m:oMath>
      <w:r w:rsidRPr="00902AE0">
        <w:rPr>
          <w:color w:val="000000"/>
        </w:rPr>
        <w:t xml:space="preserve">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oMath>
      <w:r w:rsidRPr="00902AE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±1</m:t>
            </m:r>
          </m:sup>
        </m:sSup>
      </m:oMath>
      <w:r w:rsidRPr="00902AE0">
        <w:rPr>
          <w:color w:val="000000"/>
        </w:rPr>
        <w:t xml:space="preserve">, iar factorul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±1</m:t>
            </m:r>
          </m:sup>
        </m:sSup>
      </m:oMath>
      <w:r w:rsidRPr="00902AE0">
        <w:rPr>
          <w:color w:val="000000"/>
        </w:rPr>
        <w:t>) ≠ 1 în subgrupul de ordin Q invalidează egalitatea</w:t>
      </w:r>
      <w:r w:rsidR="0091334F">
        <w:rPr>
          <w:color w:val="000000"/>
        </w:rPr>
        <w:t xml:space="preserve"> </w:t>
      </w:r>
      <w:r w:rsidR="0091334F">
        <w:rPr>
          <w:color w:val="000000"/>
          <w:lang w:val="ro-RO"/>
        </w:rPr>
        <w:t>și</w:t>
      </w:r>
      <w:r w:rsidRPr="00902AE0">
        <w:rPr>
          <w:color w:val="000000"/>
        </w:rPr>
        <w:t xml:space="preserve"> introducerea valorii s = 0, unde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m:rPr>
                <m:sty m:val="p"/>
              </m:rPr>
              <w:rPr>
                <w:rFonts w:ascii="Cambria Math" w:hAnsi="Cambria Math"/>
                <w:color w:val="000000"/>
              </w:rPr>
              <m:t>0</m:t>
            </m:r>
          </m:sup>
        </m:sSup>
      </m:oMath>
      <w:r w:rsidRPr="00902AE0">
        <w:rPr>
          <w:color w:val="000000"/>
        </w:rPr>
        <w:t xml:space="preserve">= 1 ≠ t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oMath>
      <w:r w:rsidRPr="00902AE0">
        <w:rPr>
          <w:color w:val="000000"/>
        </w:rPr>
        <w:t>. Primele două tentative au fost respinse prin cod HTTP 401, iar cea de-a treia prin cod HTTP 422 (validarea domeniului), cu absența codului HTTP 500 confirmând stabilitatea serverului.</w:t>
      </w:r>
    </w:p>
    <w:p w14:paraId="306A807D" w14:textId="02E8BC3D" w:rsidR="00902AE0" w:rsidRPr="00902AE0" w:rsidRDefault="00902AE0" w:rsidP="00902AE0">
      <w:pPr>
        <w:pBdr>
          <w:top w:val="nil"/>
          <w:left w:val="nil"/>
          <w:bottom w:val="nil"/>
          <w:right w:val="nil"/>
          <w:between w:val="nil"/>
        </w:pBdr>
        <w:ind w:firstLine="720"/>
        <w:jc w:val="both"/>
        <w:rPr>
          <w:color w:val="000000"/>
        </w:rPr>
      </w:pPr>
      <w:r w:rsidRPr="00902AE0">
        <w:rPr>
          <w:color w:val="000000"/>
        </w:rPr>
        <w:t>A treia direcție, securitatea sesiunilor, a acoperit atacul de tip replay cross-sesiune, în care o soluție validă din sesiunea anterioară (s1 = r1 + c1 · x mod Q), utilizată cu succes (HTTP 200), este retransmisă într-o sesiune nouă cu parametri diferiți (t2, c2). Deoarece</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s1</m:t>
            </m:r>
          </m:sup>
        </m:sSup>
      </m:oMath>
      <w:r w:rsidRPr="00902AE0">
        <w:rPr>
          <w:color w:val="000000"/>
        </w:rPr>
        <w:t xml:space="preserve"> = t1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c1</m:t>
            </m:r>
          </m:sup>
        </m:sSup>
      </m:oMath>
      <w:r w:rsidR="00D95B10">
        <w:rPr>
          <w:color w:val="000000"/>
        </w:rPr>
        <w:t xml:space="preserve"> </w:t>
      </w:r>
      <w:r w:rsidRPr="00902AE0">
        <w:rPr>
          <w:color w:val="000000"/>
        </w:rPr>
        <w:t xml:space="preserve">≠ t2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c2</m:t>
            </m:r>
          </m:sup>
        </m:sSup>
      </m:oMath>
      <w:r w:rsidRPr="00902AE0">
        <w:rPr>
          <w:color w:val="000000"/>
        </w:rPr>
        <w:t xml:space="preserve">, soluția retransmisă a fost respinsă prin HTTP 401. </w:t>
      </w:r>
      <w:r w:rsidR="00DF2106" w:rsidRPr="00DF2106">
        <w:rPr>
          <w:color w:val="000000"/>
        </w:rPr>
        <w:t>Complementar, testul de forță brută asupra identificatorilor de sesiune a lansat 500 de încercări cu identificatori generați aleatoriu (secrets.token_urlsafe(32)), toate respinse cu HTTP 404, confirmând nefezabilitatea practică a ghicirii unui identificator valid de 256 de biți</w:t>
      </w:r>
      <w:r w:rsidRPr="00902AE0">
        <w:rPr>
          <w:color w:val="000000"/>
        </w:rPr>
        <w:t>.</w:t>
      </w:r>
    </w:p>
    <w:p w14:paraId="48481262" w14:textId="3EF5F1F2" w:rsidR="00902AE0" w:rsidRPr="00902AE0" w:rsidRDefault="00902AE0" w:rsidP="00902AE0">
      <w:pPr>
        <w:pBdr>
          <w:top w:val="nil"/>
          <w:left w:val="nil"/>
          <w:bottom w:val="nil"/>
          <w:right w:val="nil"/>
          <w:between w:val="nil"/>
        </w:pBdr>
        <w:ind w:firstLine="720"/>
        <w:jc w:val="both"/>
        <w:rPr>
          <w:color w:val="000000"/>
        </w:rPr>
      </w:pPr>
      <w:r w:rsidRPr="00902AE0">
        <w:rPr>
          <w:color w:val="000000"/>
        </w:rPr>
        <w:t>A patra direcție, proprietățile protocolului, a verificat izolarea completă a sesiunilor între utilizatori concurenți: doi utilizatori, Alice și Bob, au inițiat simultan câte o sesiune de autentificare, coexistând în dicționarul de sesiuni al serverului. Soluția validă a utilizatorului Alice, aplicată sesiunii utilizatorului Bob, a fost respinsă prin HTTP 401, în timp ce aplicarea aceleiași soluții sesiunii proprii a fost acceptată cu succes (HTTP 200).</w:t>
      </w:r>
    </w:p>
    <w:p w14:paraId="6FCA625F" w14:textId="013CCF91" w:rsidR="00902AE0" w:rsidRPr="00902AE0" w:rsidRDefault="00902AE0" w:rsidP="00902AE0">
      <w:pPr>
        <w:pBdr>
          <w:top w:val="nil"/>
          <w:left w:val="nil"/>
          <w:bottom w:val="nil"/>
          <w:right w:val="nil"/>
          <w:between w:val="nil"/>
        </w:pBdr>
        <w:ind w:firstLine="720"/>
        <w:jc w:val="both"/>
        <w:rPr>
          <w:color w:val="000000"/>
        </w:rPr>
      </w:pPr>
      <w:r w:rsidRPr="00902AE0">
        <w:rPr>
          <w:color w:val="000000"/>
        </w:rPr>
        <w:t>Pe de altă parte, o suprafață de atac vulnerabilă în cadrul protocoalelor bazate pe problema logaritmului discret este reprezentată de faza de distribuție a parametrilor publici. În acest sens, s-a simulat un atac de tip Man-in-the-Middle (MitM) bazat pe injectarea unor parametri slabi (P = 23, Q = 11, G = 4), prin interceptarea și substituirea răspunsului punctului terminal GET /parameters. S-a demonstrat că, prin acceptarea acestor parametri minimali de către un client neprotejat, complexitatea problemei logaritmului discret colapsează, grupul criptografic având doar 11 elemente în loc de aproximativ</w:t>
      </w:r>
      <w:r w:rsidR="00D95B1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2047</m:t>
            </m:r>
          </m:sup>
        </m:sSup>
      </m:oMath>
      <w:r w:rsidR="00D95B10">
        <w:rPr>
          <w:color w:val="000000"/>
        </w:rPr>
        <w:t>,</w:t>
      </w:r>
      <w:r w:rsidRPr="00902AE0">
        <w:rPr>
          <w:color w:val="000000"/>
        </w:rPr>
        <w:t xml:space="preserve"> candidați corespunzători parametrilor reali ai protocolului (P de 2048 biți, RFC 3526 Group 14, G = 4), ceea ce permite rezolvarea prin forță brută în cel mult P-2 pași. Cu toate acestea, serverul, respinge în mod proactiv la faza de înregistrare orice cheie publică y care nu satisface condiția de apartenență la subgrupul legitim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Q</m:t>
            </m:r>
          </m:sup>
        </m:sSup>
      </m:oMath>
      <w:r w:rsidRPr="00902AE0">
        <w:rPr>
          <w:color w:val="000000"/>
        </w:rPr>
        <w:t xml:space="preserve">mod P = 1), returnând codul HTTP 422 cu mesajul </w:t>
      </w:r>
      <w:r w:rsidR="00CF47AB">
        <w:rPr>
          <w:color w:val="000000"/>
        </w:rPr>
        <w:t>„</w:t>
      </w:r>
      <w:r w:rsidRPr="00902AE0">
        <w:rPr>
          <w:color w:val="000000"/>
        </w:rPr>
        <w:t>invalid public value</w:t>
      </w:r>
      <w:r w:rsidR="00CF47AB">
        <w:rPr>
          <w:color w:val="000000"/>
        </w:rPr>
        <w:t>”</w:t>
      </w:r>
      <w:r w:rsidRPr="00902AE0">
        <w:rPr>
          <w:color w:val="000000"/>
        </w:rPr>
        <w:t xml:space="preserve">, iar la faza de commit, valorile triviale (0, 1, -1, P-1) sunt respinse cu HTTP 422 și mesajul </w:t>
      </w:r>
      <w:r w:rsidR="00CF47AB">
        <w:rPr>
          <w:color w:val="000000"/>
        </w:rPr>
        <w:t>„</w:t>
      </w:r>
      <w:r w:rsidRPr="00902AE0">
        <w:rPr>
          <w:color w:val="000000"/>
        </w:rPr>
        <w:t>invalid commitment</w:t>
      </w:r>
      <w:r w:rsidR="00CF47AB">
        <w:rPr>
          <w:color w:val="000000"/>
        </w:rPr>
        <w:t>”</w:t>
      </w:r>
      <w:r w:rsidRPr="00902AE0">
        <w:rPr>
          <w:color w:val="000000"/>
        </w:rPr>
        <w:t>. Această vulnerabilitate impune constrângerea arhitecturală ca aplicația client să ancoreze (pinning) valorile parametrilor de referință și să respingă orice deviație detectată în rețea, iar pe partea de server, validarea strictă a apartenenței la subgrup constituie o barieră eficientă împotriva injectării de parametri frauduloși.</w:t>
      </w:r>
    </w:p>
    <w:p w14:paraId="10848060" w14:textId="4DC57657" w:rsidR="0025105F" w:rsidRPr="00C255E6" w:rsidRDefault="00902AE0" w:rsidP="00902AE0">
      <w:pPr>
        <w:pBdr>
          <w:top w:val="nil"/>
          <w:left w:val="nil"/>
          <w:bottom w:val="nil"/>
          <w:right w:val="nil"/>
          <w:between w:val="nil"/>
        </w:pBdr>
        <w:ind w:firstLine="720"/>
        <w:jc w:val="both"/>
        <w:rPr>
          <w:color w:val="000000"/>
        </w:rPr>
      </w:pPr>
      <w:r w:rsidRPr="00902AE0">
        <w:rPr>
          <w:color w:val="000000"/>
        </w:rPr>
        <w:t>Pentru a demonstra fezabilitatea securității arhitecturii pe termen lung, a fost realizat un experiment de escaladare progresivă a atacului prin forță brută asupra problemei logaritmului discret, formulat ca o iterație exhaustivă x_try = 1, 2, 3, ..., calculând incremental</w:t>
      </w:r>
      <w:r w:rsidR="00D95B1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x_try</m:t>
            </m:r>
          </m:sup>
        </m:sSup>
      </m:oMath>
      <w:r w:rsidRPr="00902AE0">
        <w:rPr>
          <w:color w:val="000000"/>
        </w:rPr>
        <w:t xml:space="preserve"> mod p și comparând rezultatul cu valoarea publică y cunoscută. Pornind de la instanțe triviale de 8 biți și urcând treptat prin pragurile de 12, 16, 20, 24, 28, 32, 64, 128 și 1024 de biți (acesta din urmă corespunzând primului P al protocolului), toate firele de execuție au fost lansate în paralel cu un termen limită de 1200 de secunde. Rezultatele au confirmat o creștere exponențială a efortului de calcul: instanțele de 8 biți (83 de candidați) au fost rezolvate în 26 de încercări, cele de 24 biți (4 194 581 de candidați) în 2 891 456 de încercări, iar cele de 32 biți (1 073 741 891 de candidați) în 744 702 253 de încercări (319 480 ms). La pragul de 64 de biți, cu un spațiu de căutare de aproximativ 4,6 ·</w:t>
      </w:r>
      <w:r w:rsidR="00D95B10">
        <w:rPr>
          <w:color w:val="000000"/>
        </w:rPr>
        <w:t xml:space="preserve">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18</m:t>
            </m:r>
          </m:sup>
        </m:sSup>
      </m:oMath>
      <w:r w:rsidRPr="00902AE0">
        <w:rPr>
          <w:color w:val="000000"/>
        </w:rPr>
        <w:t xml:space="preserve">candidați, atacul a fost întrerupt după epuizarea termenului alocat, parcurgând doar 2 609 244 738 de încercări. Instanțele de 128 biți (8,5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37</m:t>
            </m:r>
          </m:sup>
        </m:sSup>
      </m:oMath>
      <w:r w:rsidRPr="00902AE0">
        <w:rPr>
          <w:color w:val="000000"/>
        </w:rPr>
        <w:t xml:space="preserve">candidați) și 1024 biți (5,87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153</m:t>
            </m:r>
          </m:sup>
        </m:sSup>
      </m:oMath>
      <w:r w:rsidRPr="00902AE0">
        <w:rPr>
          <w:color w:val="000000"/>
        </w:rPr>
        <w:t xml:space="preserve">candidați) au înregistrat un comportament similar, fără progres semnificativ. </w:t>
      </w:r>
      <w:r w:rsidRPr="00902AE0">
        <w:rPr>
          <w:color w:val="000000"/>
        </w:rPr>
        <w:lastRenderedPageBreak/>
        <w:t>Aceste rezultate demonstrează că spațiul de căutare corespunzător subgrupului operațional Q al parametrilor efectivi ai protocolului (P de 2048 biți, RFC 3526 Group 14), depășește cu mult capacitatea computațională a oricărei arhitecturi clasice existente sau previzibile. Prin fundamentarea sistemului pe un număr prim sigur (safe prime) de 2048 de biți (P = 2Q + 1), obținerea cheii private prin metode exhaustive devine computațional nefezabilă în ipotezele standard de complexitate algoritmică actuale</w:t>
      </w:r>
      <w:r w:rsidR="00B47458" w:rsidRPr="00B47458">
        <w:rPr>
          <w:color w:val="000000"/>
        </w:rPr>
        <w:t>.</w:t>
      </w:r>
    </w:p>
    <w:p w14:paraId="24349DEE" w14:textId="6A8D10A4" w:rsidR="00451D6E" w:rsidRDefault="00000000">
      <w:pPr>
        <w:pStyle w:val="Heading1"/>
        <w:ind w:firstLine="360"/>
        <w:jc w:val="left"/>
      </w:pPr>
      <w:bookmarkStart w:id="46" w:name="_Toc232007503"/>
      <w:r>
        <w:lastRenderedPageBreak/>
        <w:t>Concluzii</w:t>
      </w:r>
      <w:bookmarkEnd w:id="46"/>
    </w:p>
    <w:p w14:paraId="194ACC4B" w14:textId="2F2AE9DC"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Lucrarea a urmărit proiectarea, implementarea și evaluarea unui protocol de autentificare care combină schema de identificare Schnorr, fundamentată pe demonstrații cu cunoștințe zero, cu un model de autorizare bazat pe jetoane de acces în format JWT, inspirat conceptual din ecosistemul OAuth 2.0. Rezultatul este un prototip funcțional care demonstrează fezabilitatea autentificării web în absența transmiterii parolei către server, redefinind modelul de încredere: serverul nu mai deține și nu mai protejează un secret partajat, ci validează exclusiv relații matematice asimetrice pe baza cheii publice stocate.</w:t>
      </w:r>
    </w:p>
    <w:p w14:paraId="49CDDB7F" w14:textId="67E74ABC"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Din punct de vedere funcțional, sistemul acoperă integral ciclul de înregistrare, autentificare, emitere a jetonului de acces și consum al resurselor protejate, completat de măsuri de întărire precum validarea apartenenței la subgrup, legarea sesiunii de contextul HTTP, invalidarea sesiunii după consum și validarea riguroasă a tuturor intrărilor. Auditul de trafic a confirmat că, în cadrul fluxului ZKP, rețeaua transportă exclusiv valori matematice efemere, fără ca parola sau derivatul acesteia să fie prezent în niciun mesaj, spre deosebire de fluxurile OAuth clasice în care credențialele traversează canalul de comunicație. Suita automatizată de testare a acoperit opt scenarii de atac distincte, structurate pe patru direcții: compromiterea angajamentului criptografic, falsificarea soluției fără cunoașterea cheii private, securitatea sesiunilor și proprietățile protocolului. Suplimentar, evaluarea entropiei criptografice pe 10 000 de cereri consecutive a confirmat unicitatea provocărilor și a identificatorilor de sesiune, iar 500 de tentative de ghicire prin forță brută au fost respinse integral.</w:t>
      </w:r>
    </w:p>
    <w:p w14:paraId="06909510" w14:textId="243732D5"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Rezultatele experimentale cuantifică compromisul fundamental al soluției. Fluxul de autentificare ZKP prezintă o latență cu aproximativ două ordine de mărime superioară față de fluxurile OAuth 2.0, diferență determinată predominant de exponențierile modulare și de validarea apartenenței la subgrup, care concentrează cea mai mare parte a costului computațional. Testele de sarcină au confirmat un debit stabil al fluxului ZKP, independent de numărul de utilizatori concurenți, indicând faptul că factorul limitativ este costul intrinsec al operațiilor criptografice, nu concurența la nivelul infrastructurii. Evaluarea comparativă cu protocoalele PAKE a poziționat soluția propusă într-o zonă intermediară de performanță, toate trei asigurând autentificare mutuală și netransmiterea parolei prin rețea. Din perspectiva rezilienței, compromiterea stratului de persistență nu permite generarea de dovezi valide în absența scalarului privat, iar testele de escaladare a forței brute au confirmat nefezabilitatea computațională a recuperării cheii private pentru dimensiunile parametrilor efectivi ai sistemului.</w:t>
      </w:r>
      <w:r w:rsidR="008E0A22" w:rsidRPr="00426D88">
        <w:rPr>
          <w:color w:val="000000"/>
          <w:lang w:val="ro-RO"/>
        </w:rPr>
        <w:t xml:space="preserve"> </w:t>
      </w:r>
    </w:p>
    <w:p w14:paraId="3B40980B" w14:textId="7048F842"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În ciuda acestor rezultate, sistemul prezintă limitări structurale care circumscriu domeniul său de aplicabilitate. Latența superioară a fluxului ZKP față de schemele clasice, cerința menținerii unei stări temporare între etapele protocolului, transmiterea identificatorului de client în clar, precum și dependența post-autentificare de un singur artefact de acces reprezintă constrângeri inerente ale prototipului. La nivelul implementării, derivarea simplificată a cheii private în mediul browser, mecanismul de rezervă către parametri de dimensiuni reduse și absența semnării digitale a parametrilor publici distribuiți subliniază caracterul experimental al aplicației. Funcția de derivare a cheii private utilizată în prezenta iterație, SHAKE256, asigură extensibilitatea și rezistența la coliziuni necesare unui prototip de cercetare, însă nu introduce un cost computațional deliberat împotriva atacurilor prin forță brută asupra parolei, iar pentru o eventuală tranziție către un mediu de producție se impune adoptarea unui algoritm cu factor de cost ajustabil (scrypt cu parametri OWASP sau Argon2), alături de un generator standardizat conform specificației RFC 3526.</w:t>
      </w:r>
    </w:p>
    <w:p w14:paraId="3143808F" w14:textId="21A4CC96" w:rsidR="00426D88" w:rsidRPr="00426D88" w:rsidRDefault="00426D88" w:rsidP="00426D88">
      <w:pPr>
        <w:pBdr>
          <w:top w:val="nil"/>
          <w:left w:val="nil"/>
          <w:bottom w:val="nil"/>
          <w:right w:val="nil"/>
          <w:between w:val="nil"/>
        </w:pBdr>
        <w:ind w:firstLine="720"/>
        <w:jc w:val="both"/>
        <w:rPr>
          <w:color w:val="000000"/>
          <w:lang w:val="ro-RO"/>
        </w:rPr>
      </w:pPr>
      <w:r w:rsidRPr="00426D88">
        <w:rPr>
          <w:color w:val="000000"/>
          <w:lang w:val="ro-RO"/>
        </w:rPr>
        <w:t xml:space="preserve">Pentru maturizarea sistemului se propun mai multe direcții strategice. Adoptarea unor algoritmi robuști de derivare a secretului cu factor de cost ajustabil, precum și explorarea </w:t>
      </w:r>
      <w:r w:rsidRPr="00426D88">
        <w:rPr>
          <w:color w:val="000000"/>
          <w:lang w:val="ro-RO"/>
        </w:rPr>
        <w:lastRenderedPageBreak/>
        <w:t xml:space="preserve">protocoalelor alternative de tip SRP </w:t>
      </w:r>
      <w:r w:rsidR="00B8793C">
        <w:rPr>
          <w:color w:val="000000"/>
          <w:lang w:val="ro-RO"/>
        </w:rPr>
        <w:fldChar w:fldCharType="begin"/>
      </w:r>
      <w:r w:rsidR="00B8793C">
        <w:rPr>
          <w:color w:val="000000"/>
          <w:lang w:val="ro-RO"/>
        </w:rPr>
        <w:instrText xml:space="preserve"> ADDIN ZOTERO_ITEM CSL_CITATION {"citationID":"IJXtEuzL","properties":{"unsorted":false,"formattedCitation":"[43]","plainCitation":"[43]","noteIndex":0},"citationItems":[{"id":91,"uris":["http://zotero.org/users/local/7DTNwTNu/items/WHDPJ6RL"],"itemData":{"id":91,"type":"report","genre":"RFC","number":"5054","publisher":"Internet Engineering Task Force","title":"The Secure Remote Password Protocol (SRP)","URL":"https://datatracker.ietf.org/doc/html/rfc5054","author":[{"family":"Wu","given":"Thomas"}],"issued":{"date-parts":[["2007",11]]}}}],"schema":"https://github.com/citation-style-language/schema/raw/master/csl-citation.json"} </w:instrText>
      </w:r>
      <w:r w:rsidR="00B8793C">
        <w:rPr>
          <w:color w:val="000000"/>
          <w:lang w:val="ro-RO"/>
        </w:rPr>
        <w:fldChar w:fldCharType="separate"/>
      </w:r>
      <w:r w:rsidR="00B8793C" w:rsidRPr="00B8793C">
        <w:t>[43]</w:t>
      </w:r>
      <w:r w:rsidR="00B8793C">
        <w:rPr>
          <w:color w:val="000000"/>
          <w:lang w:val="ro-RO"/>
        </w:rPr>
        <w:fldChar w:fldCharType="end"/>
      </w:r>
      <w:r w:rsidRPr="00426D88">
        <w:rPr>
          <w:color w:val="000000"/>
          <w:lang w:val="ro-RO"/>
        </w:rPr>
        <w:t xml:space="preserve"> sau J-PAKE </w:t>
      </w:r>
      <w:r w:rsidR="00B8793C">
        <w:rPr>
          <w:color w:val="000000"/>
          <w:lang w:val="ro-RO"/>
        </w:rPr>
        <w:fldChar w:fldCharType="begin"/>
      </w:r>
      <w:r w:rsidR="00B8793C">
        <w:rPr>
          <w:color w:val="000000"/>
          <w:lang w:val="ro-RO"/>
        </w:rPr>
        <w:instrText xml:space="preserve"> ADDIN ZOTERO_ITEM CSL_CITATION {"citationID":"jqf87Vxd","properties":{"unsorted":false,"formattedCitation":"[49]","plainCitation":"[49]","noteIndex":0},"citationItems":[{"id":92,"uris":["http://zotero.org/users/local/7DTNwTNu/items/6MKZNIAP"],"itemData":{"id":92,"type":"document","note":"container-title: Wikipedia","title":"Password Authenticated Key Exchange by Juggling (J-PAKE)","URL":"https://en.wikipedia.org/wiki/Password_Authenticated_Key_Exchange_by_Juggling"}}],"schema":"https://github.com/citation-style-language/schema/raw/master/csl-citation.json"} </w:instrText>
      </w:r>
      <w:r w:rsidR="00B8793C">
        <w:rPr>
          <w:color w:val="000000"/>
          <w:lang w:val="ro-RO"/>
        </w:rPr>
        <w:fldChar w:fldCharType="separate"/>
      </w:r>
      <w:r w:rsidR="00B8793C" w:rsidRPr="00B8793C">
        <w:t>[49]</w:t>
      </w:r>
      <w:r w:rsidR="00B8793C">
        <w:rPr>
          <w:color w:val="000000"/>
          <w:lang w:val="ro-RO"/>
        </w:rPr>
        <w:fldChar w:fldCharType="end"/>
      </w:r>
      <w:r w:rsidRPr="00426D88">
        <w:rPr>
          <w:color w:val="000000"/>
          <w:lang w:val="ro-RO"/>
        </w:rPr>
        <w:t>, ar putea reduce costurile computaționale menținând totodată proprietățile de securitate. Explorarea algoritmilor criptografici post-cuantici</w:t>
      </w:r>
      <w:r w:rsidR="00527911">
        <w:rPr>
          <w:color w:val="000000"/>
          <w:lang w:val="ro-RO"/>
        </w:rPr>
        <w:t xml:space="preserve"> </w:t>
      </w:r>
      <w:r w:rsidR="00527911">
        <w:rPr>
          <w:color w:val="000000"/>
          <w:lang w:val="ro-RO"/>
        </w:rPr>
        <w:fldChar w:fldCharType="begin"/>
      </w:r>
      <w:r w:rsidR="00527911">
        <w:rPr>
          <w:color w:val="000000"/>
          <w:lang w:val="ro-RO"/>
        </w:rPr>
        <w:instrText xml:space="preserve"> ADDIN ZOTERO_ITEM CSL_CITATION {"citationID":"yXBCCVye","properties":{"unsorted":false,"formattedCitation":"[14]","plainCitation":"[14]","noteIndex":0},"citationItems":[{"id":43,"uris":["http://zotero.org/users/local/7DTNwTNu/items/C4CGW4DV"],"itemData":{"id":43,"type":"report","publisher":"Cryptology ePrint Archive, Report 2015/1075","title":"Post-Quantum Cryptography","URL":"https://eprint.iacr.org/2015/1075.pdf","author":[{"family":"Bernstein","given":"D. J."},{"family":"Lange","given":"Tanja"}],"issued":{"date-parts":[["2015"]]}}}],"schema":"https://github.com/citation-style-language/schema/raw/master/csl-citation.json"} </w:instrText>
      </w:r>
      <w:r w:rsidR="00527911">
        <w:rPr>
          <w:color w:val="000000"/>
          <w:lang w:val="ro-RO"/>
        </w:rPr>
        <w:fldChar w:fldCharType="separate"/>
      </w:r>
      <w:r w:rsidR="00527911" w:rsidRPr="00527911">
        <w:t>[14]</w:t>
      </w:r>
      <w:r w:rsidR="00527911">
        <w:rPr>
          <w:color w:val="000000"/>
          <w:lang w:val="ro-RO"/>
        </w:rPr>
        <w:fldChar w:fldCharType="end"/>
      </w:r>
      <w:r w:rsidRPr="00426D88">
        <w:rPr>
          <w:color w:val="000000"/>
          <w:lang w:val="ro-RO"/>
        </w:rPr>
        <w:t xml:space="preserve"> ar consolida reziliența sistemului în fața atacurilor de tip SNDL, având în vedere evoluția capacităților computaționale și posibilitatea ca o cheie de 2048 de biți să nu mai ofere un nivel adecvat de securitate pe termen lung. Din perspectiva gestionării jetoanelor, se preconizează trecerea de la semnături simetrice (HS256) către algoritmi asimetrici (RS256 sau ES256), decuplând procesele de emitere de cele de verificare. Consolidarea perimetrului de securitate presupune integrarea mecanismelor de limitare a ratei de acces, jurnalizarea structurată a evenimentelor de securitate, liste de revocare a jetoanelor și restricționarea comunicării exclusiv prin protocolul HTTPS. Pe termen lung, încorporarea jetoanelor de tip proof-of-possession va elimina riscurile modelului bazat pe bearer token.</w:t>
      </w:r>
      <w:r w:rsidR="00477AA8" w:rsidRPr="00426D88">
        <w:rPr>
          <w:color w:val="000000"/>
          <w:lang w:val="ro-RO"/>
        </w:rPr>
        <w:t xml:space="preserve"> </w:t>
      </w:r>
    </w:p>
    <w:p w14:paraId="4636ED89" w14:textId="5C774ED2" w:rsidR="000D3352" w:rsidRPr="000D3352" w:rsidRDefault="00426D88" w:rsidP="00426D88">
      <w:pPr>
        <w:pBdr>
          <w:top w:val="nil"/>
          <w:left w:val="nil"/>
          <w:bottom w:val="nil"/>
          <w:right w:val="nil"/>
          <w:between w:val="nil"/>
        </w:pBdr>
        <w:ind w:firstLine="720"/>
        <w:jc w:val="both"/>
        <w:rPr>
          <w:color w:val="000000"/>
          <w:lang w:val="ro-RO"/>
        </w:rPr>
      </w:pPr>
      <w:r w:rsidRPr="00426D88">
        <w:rPr>
          <w:color w:val="000000"/>
          <w:lang w:val="ro-RO"/>
        </w:rPr>
        <w:t>Prin urmare, concluzia principală a lucrării este că autentificarea bazată pe dovezi cu cunoștințe zero poate fi integrată eficient într-o arhitectură web modernă și poate reduce semnificativ expunerea credențialelor la interceptare, cu condiția ca implementarea să fie completată printr-o întărire riguroasă a distribuției parametrilor, a derivării secretelor și a infrastructurii operaționale.</w:t>
      </w:r>
    </w:p>
    <w:p w14:paraId="233A23B4" w14:textId="2B89BEF3"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384168EC" w14:textId="04EB0187" w:rsidR="00451D6E" w:rsidRPr="00E24EBF" w:rsidRDefault="00000000" w:rsidP="00E24EBF">
      <w:pPr>
        <w:pStyle w:val="Heading1"/>
        <w:ind w:firstLine="360"/>
      </w:pPr>
      <w:bookmarkStart w:id="47" w:name="_Toc232007504"/>
      <w:r>
        <w:lastRenderedPageBreak/>
        <w:t>Bibliografie</w:t>
      </w:r>
      <w:bookmarkEnd w:id="47"/>
    </w:p>
    <w:bookmarkStart w:id="48" w:name="_Ref232003084"/>
    <w:p w14:paraId="1EFD7267" w14:textId="77777777" w:rsidR="00527911" w:rsidRPr="00527911" w:rsidRDefault="003B51D8" w:rsidP="00527911">
      <w:pPr>
        <w:pStyle w:val="Bibliography"/>
      </w:pPr>
      <w:r w:rsidRPr="00527911">
        <w:rPr>
          <w:color w:val="000000"/>
          <w:szCs w:val="22"/>
        </w:rPr>
        <w:fldChar w:fldCharType="begin"/>
      </w:r>
      <w:r w:rsidR="00527911">
        <w:rPr>
          <w:color w:val="000000"/>
          <w:szCs w:val="22"/>
        </w:rPr>
        <w:instrText xml:space="preserve"> ADDIN ZOTERO_BIBL {"uncited":[],"omitted":[],"custom":[]} CSL_BIBLIOGRAPHY </w:instrText>
      </w:r>
      <w:r w:rsidRPr="00527911">
        <w:rPr>
          <w:color w:val="000000"/>
          <w:szCs w:val="22"/>
        </w:rPr>
        <w:fldChar w:fldCharType="separate"/>
      </w:r>
      <w:r w:rsidR="00527911" w:rsidRPr="00527911">
        <w:t>[1]</w:t>
      </w:r>
      <w:r w:rsidR="00527911" w:rsidRPr="00527911">
        <w:tab/>
        <w:t>“Python Programming Language.” [Online]. Available: https://www.python.org</w:t>
      </w:r>
    </w:p>
    <w:p w14:paraId="7C1AA76A" w14:textId="77777777" w:rsidR="00527911" w:rsidRPr="00527911" w:rsidRDefault="00527911" w:rsidP="00527911">
      <w:pPr>
        <w:pStyle w:val="Bibliography"/>
      </w:pPr>
      <w:r w:rsidRPr="00527911">
        <w:t>[2]</w:t>
      </w:r>
      <w:r w:rsidRPr="00527911">
        <w:tab/>
        <w:t>“Flask Framework.” [Online]. Available: https://flask.palletsprojects.com/en/3.0.x/</w:t>
      </w:r>
    </w:p>
    <w:p w14:paraId="25959115" w14:textId="77777777" w:rsidR="00527911" w:rsidRPr="00527911" w:rsidRDefault="00527911" w:rsidP="00527911">
      <w:pPr>
        <w:pStyle w:val="Bibliography"/>
      </w:pPr>
      <w:r w:rsidRPr="00527911">
        <w:t>[3]</w:t>
      </w:r>
      <w:r w:rsidRPr="00527911">
        <w:tab/>
        <w:t>“SQLite.” [Online]. Available: https://www.sqlite.org/</w:t>
      </w:r>
    </w:p>
    <w:p w14:paraId="75EBAAF7" w14:textId="77777777" w:rsidR="00527911" w:rsidRPr="00527911" w:rsidRDefault="00527911" w:rsidP="00527911">
      <w:pPr>
        <w:pStyle w:val="Bibliography"/>
      </w:pPr>
      <w:r w:rsidRPr="00527911">
        <w:t>[4]</w:t>
      </w:r>
      <w:r w:rsidRPr="00527911">
        <w:tab/>
        <w:t>“JavaScript / ECMAScript Language Specification.” [Online]. Available: https://ecma-international.org/publications-and-standards/standards/ecma-262/</w:t>
      </w:r>
    </w:p>
    <w:p w14:paraId="6D0ACBDA" w14:textId="77777777" w:rsidR="00527911" w:rsidRPr="00527911" w:rsidRDefault="00527911" w:rsidP="00527911">
      <w:pPr>
        <w:pStyle w:val="Bibliography"/>
      </w:pPr>
      <w:r w:rsidRPr="00527911">
        <w:t>[5]</w:t>
      </w:r>
      <w:r w:rsidRPr="00527911">
        <w:tab/>
        <w:t>E. Rescorla, “The Transport Layer Security (TLS) Protocol Version 1.3,” Internet Engineering Task Force, RFC 8446, Aug. 2018. [Online]. Available: https://www.rfc-editor.org/rfc/rfc8446</w:t>
      </w:r>
    </w:p>
    <w:p w14:paraId="523B496E" w14:textId="77777777" w:rsidR="00527911" w:rsidRPr="00527911" w:rsidRDefault="00527911" w:rsidP="00527911">
      <w:pPr>
        <w:pStyle w:val="Bibliography"/>
      </w:pPr>
      <w:r w:rsidRPr="00527911">
        <w:t>[6]</w:t>
      </w:r>
      <w:r w:rsidRPr="00527911">
        <w:tab/>
        <w:t xml:space="preserve">R. P. Fernandez and others, “Post-Quantum Threats to TLS: A Survey,” </w:t>
      </w:r>
      <w:r w:rsidRPr="00527911">
        <w:rPr>
          <w:i/>
          <w:iCs/>
        </w:rPr>
        <w:t>Cryptography</w:t>
      </w:r>
      <w:r w:rsidRPr="00527911">
        <w:t>, vol. 9, no. 4, preprint preprint 73, 2025.</w:t>
      </w:r>
    </w:p>
    <w:p w14:paraId="477CD5B4" w14:textId="77777777" w:rsidR="00527911" w:rsidRPr="00527911" w:rsidRDefault="00527911" w:rsidP="00527911">
      <w:pPr>
        <w:pStyle w:val="Bibliography"/>
      </w:pPr>
      <w:r w:rsidRPr="00527911">
        <w:t>[7]</w:t>
      </w:r>
      <w:r w:rsidRPr="00527911">
        <w:tab/>
        <w:t xml:space="preserve">F. Deng and others, “Real-World Implementation Weaknesses and Attack Risks in TLS,” </w:t>
      </w:r>
      <w:r w:rsidRPr="00527911">
        <w:rPr>
          <w:i/>
          <w:iCs/>
        </w:rPr>
        <w:t>Comput. Secur.</w:t>
      </w:r>
      <w:r w:rsidRPr="00527911">
        <w:t>, 2025, [Online]. Available: https://www.sciencedirect.com/science/article/abs/pii/S1574013725000140</w:t>
      </w:r>
    </w:p>
    <w:p w14:paraId="1B1F44F1" w14:textId="77777777" w:rsidR="00527911" w:rsidRPr="00527911" w:rsidRDefault="00527911" w:rsidP="00527911">
      <w:pPr>
        <w:pStyle w:val="Bibliography"/>
      </w:pPr>
      <w:r w:rsidRPr="00527911">
        <w:t>[8]</w:t>
      </w:r>
      <w:r w:rsidRPr="00527911">
        <w:tab/>
        <w:t>D. Hardt, “The OAuth 2.0 Authorization Framework,” Internet Engineering Task Force, RFC 6749, Oct. 2012. [Online]. Available: https://datatracker.ietf.org/doc/html/rfc6749</w:t>
      </w:r>
    </w:p>
    <w:p w14:paraId="19A49045" w14:textId="77777777" w:rsidR="00527911" w:rsidRPr="00527911" w:rsidRDefault="00527911" w:rsidP="00527911">
      <w:pPr>
        <w:pStyle w:val="Bibliography"/>
      </w:pPr>
      <w:r w:rsidRPr="00527911">
        <w:t>[9]</w:t>
      </w:r>
      <w:r w:rsidRPr="00527911">
        <w:tab/>
        <w:t xml:space="preserve">V. S. P. Farag, “An Analysis of the OAuth 2.0 Standard,” in </w:t>
      </w:r>
      <w:r w:rsidRPr="00527911">
        <w:rPr>
          <w:i/>
          <w:iCs/>
        </w:rPr>
        <w:t>IEEE Symposium on Security and Privacy Workshops</w:t>
      </w:r>
      <w:r w:rsidRPr="00527911">
        <w:t>, 2011. [Online]. Available: https://ieeexplore.ieee.org/abstract/document/6123701</w:t>
      </w:r>
    </w:p>
    <w:p w14:paraId="593F5BD1" w14:textId="77777777" w:rsidR="00527911" w:rsidRPr="00527911" w:rsidRDefault="00527911" w:rsidP="00527911">
      <w:pPr>
        <w:pStyle w:val="Bibliography"/>
      </w:pPr>
      <w:r w:rsidRPr="00527911">
        <w:t>[10]</w:t>
      </w:r>
      <w:r w:rsidRPr="00527911">
        <w:tab/>
        <w:t xml:space="preserve">S. Li, “A Study on the Applicability of OAuth in the E-Commerce Environment,” in </w:t>
      </w:r>
      <w:r w:rsidRPr="00527911">
        <w:rPr>
          <w:i/>
          <w:iCs/>
        </w:rPr>
        <w:t>IEEE International Conference on Service Sciences</w:t>
      </w:r>
      <w:r w:rsidRPr="00527911">
        <w:t>, 2013. doi: 10.1109/ICSS.2013.24.</w:t>
      </w:r>
    </w:p>
    <w:p w14:paraId="6EB235F8" w14:textId="77777777" w:rsidR="00527911" w:rsidRPr="00527911" w:rsidRDefault="00527911" w:rsidP="00527911">
      <w:pPr>
        <w:pStyle w:val="Bibliography"/>
      </w:pPr>
      <w:r w:rsidRPr="00527911">
        <w:t>[11]</w:t>
      </w:r>
      <w:r w:rsidRPr="00527911">
        <w:tab/>
        <w:t xml:space="preserve">S. Goldwasser, S. Micali, and C. Rackoff, “The Knowledge Complexity of Interactive Proof Systems,” </w:t>
      </w:r>
      <w:r w:rsidRPr="00527911">
        <w:rPr>
          <w:i/>
          <w:iCs/>
        </w:rPr>
        <w:t>SIAM J. Comput.</w:t>
      </w:r>
      <w:r w:rsidRPr="00527911">
        <w:t>, vol. 18, no. 1, pp. 186–208, 1989, doi: 10.1137/0218012.</w:t>
      </w:r>
    </w:p>
    <w:p w14:paraId="45CD4B27" w14:textId="77777777" w:rsidR="00527911" w:rsidRPr="00527911" w:rsidRDefault="00527911" w:rsidP="00527911">
      <w:pPr>
        <w:pStyle w:val="Bibliography"/>
      </w:pPr>
      <w:r w:rsidRPr="00527911">
        <w:t>[12]</w:t>
      </w:r>
      <w:r w:rsidRPr="00527911">
        <w:tab/>
        <w:t>C. Allen, “The Path to Self-Sovereign Identity.” 2016. [Online]. Available: http://www.lifewithalacrity.com/2016/04/the-path-to-self-soverereign-identity.html</w:t>
      </w:r>
    </w:p>
    <w:p w14:paraId="6FC8EBE9" w14:textId="77777777" w:rsidR="00527911" w:rsidRPr="00527911" w:rsidRDefault="00527911" w:rsidP="00527911">
      <w:pPr>
        <w:pStyle w:val="Bibliography"/>
      </w:pPr>
      <w:r w:rsidRPr="00527911">
        <w:t>[13]</w:t>
      </w:r>
      <w:r w:rsidRPr="00527911">
        <w:tab/>
        <w:t xml:space="preserve">V. Shah and others, “Survey on Zero-Knowledge Proof Authentication Protocols,” </w:t>
      </w:r>
      <w:r w:rsidRPr="00527911">
        <w:rPr>
          <w:i/>
          <w:iCs/>
        </w:rPr>
        <w:t>ArXiv Prepr. ArXiv240111735</w:t>
      </w:r>
      <w:r w:rsidRPr="00527911">
        <w:t>, 2024, [Online]. Available: https://arxiv.org/abs/2401.11735</w:t>
      </w:r>
    </w:p>
    <w:p w14:paraId="0A0F3432" w14:textId="77777777" w:rsidR="00527911" w:rsidRPr="00527911" w:rsidRDefault="00527911" w:rsidP="00527911">
      <w:pPr>
        <w:pStyle w:val="Bibliography"/>
      </w:pPr>
      <w:r w:rsidRPr="00527911">
        <w:t>[14]</w:t>
      </w:r>
      <w:r w:rsidRPr="00527911">
        <w:tab/>
        <w:t>D. J. Bernstein and T. Lange, “Post-Quantum Cryptography,” Cryptology ePrint Archive, Report 2015/1075, 2015. [Online]. Available: https://eprint.iacr.org/2015/1075.pdf</w:t>
      </w:r>
    </w:p>
    <w:p w14:paraId="04522108" w14:textId="77777777" w:rsidR="00527911" w:rsidRPr="00527911" w:rsidRDefault="00527911" w:rsidP="00527911">
      <w:pPr>
        <w:pStyle w:val="Bibliography"/>
      </w:pPr>
      <w:r w:rsidRPr="00527911">
        <w:t>[15]</w:t>
      </w:r>
      <w:r w:rsidRPr="00527911">
        <w:tab/>
        <w:t>A. Z. Vyas and others, “Side-Channel Vulnerabilities of Post-Quantum Cryptographic Algorithms,” DIVA Portal, 2023. [Online]. Available: https://www.diva-portal.org/smash/get/diva2%3A1742628/FULLTEXT01.pdf</w:t>
      </w:r>
    </w:p>
    <w:p w14:paraId="5DC9F297" w14:textId="77777777" w:rsidR="00527911" w:rsidRPr="00527911" w:rsidRDefault="00527911" w:rsidP="00527911">
      <w:pPr>
        <w:pStyle w:val="Bibliography"/>
      </w:pPr>
      <w:r w:rsidRPr="00527911">
        <w:t>[16]</w:t>
      </w:r>
      <w:r w:rsidRPr="00527911">
        <w:tab/>
        <w:t xml:space="preserve">M. Boubakri and others, “Integrating Zero-Knowledge Proofs with OAuth 2.0 for Multi-Agent Systems,” in </w:t>
      </w:r>
      <w:r w:rsidRPr="00527911">
        <w:rPr>
          <w:i/>
          <w:iCs/>
        </w:rPr>
        <w:t>E3S Web of Conferences</w:t>
      </w:r>
      <w:r w:rsidRPr="00527911">
        <w:t>, 2023. [Online]. Available: https://www.e3s-conferences.org/articles/e3sconf/abs/2023/106/e3sconf_icegc2023_00085/e3sconf_icegc2023_00085.html</w:t>
      </w:r>
    </w:p>
    <w:p w14:paraId="276C7E06" w14:textId="77777777" w:rsidR="00527911" w:rsidRPr="00527911" w:rsidRDefault="00527911" w:rsidP="00527911">
      <w:pPr>
        <w:pStyle w:val="Bibliography"/>
      </w:pPr>
      <w:r w:rsidRPr="00527911">
        <w:t>[17]</w:t>
      </w:r>
      <w:r w:rsidRPr="00527911">
        <w:tab/>
        <w:t xml:space="preserve">A. Amro and T. T. Nguyen, “Blockchain Authentication Scheme Using zk-SNARK Zero-Knowledge Proofs,” </w:t>
      </w:r>
      <w:r w:rsidRPr="00527911">
        <w:rPr>
          <w:i/>
          <w:iCs/>
        </w:rPr>
        <w:t>Electronics</w:t>
      </w:r>
      <w:r w:rsidRPr="00527911">
        <w:t>, vol. 13, no. 14, preprint preprint 2730, 2024.</w:t>
      </w:r>
    </w:p>
    <w:p w14:paraId="082B66A1" w14:textId="77777777" w:rsidR="00527911" w:rsidRPr="00527911" w:rsidRDefault="00527911" w:rsidP="00527911">
      <w:pPr>
        <w:pStyle w:val="Bibliography"/>
      </w:pPr>
      <w:r w:rsidRPr="00527911">
        <w:t>[18]</w:t>
      </w:r>
      <w:r w:rsidRPr="00527911">
        <w:tab/>
        <w:t xml:space="preserve">C.-P. Schnorr, “Efficient Signature Generation by Smart Cards,” </w:t>
      </w:r>
      <w:r w:rsidRPr="00527911">
        <w:rPr>
          <w:i/>
          <w:iCs/>
        </w:rPr>
        <w:t>J. Cryptol.</w:t>
      </w:r>
      <w:r w:rsidRPr="00527911">
        <w:t>, vol. 4, no. 3, pp. 161–174, 1991, doi: 10.1007/BF00196725.</w:t>
      </w:r>
    </w:p>
    <w:p w14:paraId="040CD5AE" w14:textId="77777777" w:rsidR="00527911" w:rsidRPr="00527911" w:rsidRDefault="00527911" w:rsidP="00527911">
      <w:pPr>
        <w:pStyle w:val="Bibliography"/>
      </w:pPr>
      <w:r w:rsidRPr="00527911">
        <w:t>[19]</w:t>
      </w:r>
      <w:r w:rsidRPr="00527911">
        <w:tab/>
        <w:t xml:space="preserve">J. Katz and Y. Lindell, </w:t>
      </w:r>
      <w:r w:rsidRPr="00527911">
        <w:rPr>
          <w:i/>
          <w:iCs/>
        </w:rPr>
        <w:t>Introduction to Modern Cryptography</w:t>
      </w:r>
      <w:r w:rsidRPr="00527911">
        <w:t>, 2nd ed. CRC Press, 2014.</w:t>
      </w:r>
    </w:p>
    <w:p w14:paraId="7B6E279C" w14:textId="77777777" w:rsidR="00527911" w:rsidRPr="00527911" w:rsidRDefault="00527911" w:rsidP="00527911">
      <w:pPr>
        <w:pStyle w:val="Bibliography"/>
      </w:pPr>
      <w:r w:rsidRPr="00527911">
        <w:t>[20]</w:t>
      </w:r>
      <w:r w:rsidRPr="00527911">
        <w:tab/>
        <w:t xml:space="preserve">W. Diffie and M. Hellman, “New Directions in Cryptography,” </w:t>
      </w:r>
      <w:r w:rsidRPr="00527911">
        <w:rPr>
          <w:i/>
          <w:iCs/>
        </w:rPr>
        <w:t>IEEE Trans. Inf. Theory</w:t>
      </w:r>
      <w:r w:rsidRPr="00527911">
        <w:t>, vol. 22, no. 6, pp. 644–654, Nov. 1976, doi: 10.1109/TIT.1976.1055638.</w:t>
      </w:r>
    </w:p>
    <w:p w14:paraId="4BF27CBD" w14:textId="77777777" w:rsidR="00527911" w:rsidRPr="00527911" w:rsidRDefault="00527911" w:rsidP="00527911">
      <w:pPr>
        <w:pStyle w:val="Bibliography"/>
      </w:pPr>
      <w:r w:rsidRPr="00527911">
        <w:t>[21]</w:t>
      </w:r>
      <w:r w:rsidRPr="00527911">
        <w:tab/>
        <w:t>F. Hao, “Schnorr Non-interactive Zero-Knowledge Proof,” Internet Engineering Task Force, RFC 8235, Sep. 2017. [Online]. Available: https://www.rfc-editor.org/rfc/rfc8235.html</w:t>
      </w:r>
    </w:p>
    <w:p w14:paraId="30A83C3F" w14:textId="77777777" w:rsidR="00527911" w:rsidRPr="00527911" w:rsidRDefault="00527911" w:rsidP="00527911">
      <w:pPr>
        <w:pStyle w:val="Bibliography"/>
      </w:pPr>
      <w:r w:rsidRPr="00527911">
        <w:t>[22]</w:t>
      </w:r>
      <w:r w:rsidRPr="00527911">
        <w:tab/>
        <w:t>D. Boneh, “Applied Cryptography: Schnorr Identification Protocol.” 2019. [Online]. Available: https://crypto.stanford.edu/cs355/19sp/lec5.pdf</w:t>
      </w:r>
    </w:p>
    <w:p w14:paraId="411C11B5" w14:textId="77777777" w:rsidR="00527911" w:rsidRPr="00527911" w:rsidRDefault="00527911" w:rsidP="00527911">
      <w:pPr>
        <w:pStyle w:val="Bibliography"/>
      </w:pPr>
      <w:r w:rsidRPr="00527911">
        <w:lastRenderedPageBreak/>
        <w:t>[23]</w:t>
      </w:r>
      <w:r w:rsidRPr="00527911">
        <w:tab/>
        <w:t>N. Sakimura, J. Bradley, and N. Agarwal, “Proof Key for Code Exchange by OAuth Public Clients (PKCE),” Internet Engineering Task Force, RFC 7636, Sep. 2015. [Online]. Available: https://datatracker.ietf.org/doc/html/rfc7636</w:t>
      </w:r>
    </w:p>
    <w:p w14:paraId="6CE017E8" w14:textId="77777777" w:rsidR="00527911" w:rsidRPr="00527911" w:rsidRDefault="00527911" w:rsidP="00527911">
      <w:pPr>
        <w:pStyle w:val="Bibliography"/>
      </w:pPr>
      <w:r w:rsidRPr="00527911">
        <w:t>[24]</w:t>
      </w:r>
      <w:r w:rsidRPr="00527911">
        <w:tab/>
        <w:t>M. B. J. B Michael, J. Bradley, and N. Sakimura, “JSON Web Token (JWT),” Internet Engineering Task Force, RFC 7519, 2015. [Online]. Available: https://datatracker.ietf.org/doc/html/rfc7519</w:t>
      </w:r>
    </w:p>
    <w:p w14:paraId="6C02003C" w14:textId="77777777" w:rsidR="00527911" w:rsidRPr="00527911" w:rsidRDefault="00527911" w:rsidP="00527911">
      <w:pPr>
        <w:pStyle w:val="Bibliography"/>
      </w:pPr>
      <w:r w:rsidRPr="00527911">
        <w:t>[25]</w:t>
      </w:r>
      <w:r w:rsidRPr="00527911">
        <w:tab/>
        <w:t>“Flask-CORS.” [Online]. Available: https://flask-cors.readthedocs.io/</w:t>
      </w:r>
    </w:p>
    <w:p w14:paraId="23CFFFCD" w14:textId="77777777" w:rsidR="00527911" w:rsidRPr="00527911" w:rsidRDefault="00527911" w:rsidP="00527911">
      <w:pPr>
        <w:pStyle w:val="Bibliography"/>
      </w:pPr>
      <w:r w:rsidRPr="00527911">
        <w:t>[26]</w:t>
      </w:r>
      <w:r w:rsidRPr="00527911">
        <w:tab/>
        <w:t>“Flask-SQLAlchemy.” [Online]. Available: https://flask-sqlalchemy.palletsprojects.com/</w:t>
      </w:r>
    </w:p>
    <w:p w14:paraId="7D9514A4" w14:textId="77777777" w:rsidR="00527911" w:rsidRPr="00527911" w:rsidRDefault="00527911" w:rsidP="00527911">
      <w:pPr>
        <w:pStyle w:val="Bibliography"/>
      </w:pPr>
      <w:r w:rsidRPr="00527911">
        <w:t>[27]</w:t>
      </w:r>
      <w:r w:rsidRPr="00527911">
        <w:tab/>
        <w:t>“PyJWT.” [Online]. Available: https://pyjwt.readthedocs.io/en/stable/</w:t>
      </w:r>
    </w:p>
    <w:p w14:paraId="5B45C81E" w14:textId="77777777" w:rsidR="00527911" w:rsidRPr="00527911" w:rsidRDefault="00527911" w:rsidP="00527911">
      <w:pPr>
        <w:pStyle w:val="Bibliography"/>
      </w:pPr>
      <w:r w:rsidRPr="00527911">
        <w:t>[28]</w:t>
      </w:r>
      <w:r w:rsidRPr="00527911">
        <w:tab/>
        <w:t>“Authlib.” [Online]. Available: https://authlib.org/</w:t>
      </w:r>
    </w:p>
    <w:p w14:paraId="1F1B2082" w14:textId="77777777" w:rsidR="00527911" w:rsidRPr="00527911" w:rsidRDefault="00527911" w:rsidP="00527911">
      <w:pPr>
        <w:pStyle w:val="Bibliography"/>
      </w:pPr>
      <w:r w:rsidRPr="00527911">
        <w:t>[29]</w:t>
      </w:r>
      <w:r w:rsidRPr="00527911">
        <w:tab/>
        <w:t>“pytest.” [Online]. Available: https://docs.pytest.org/</w:t>
      </w:r>
    </w:p>
    <w:p w14:paraId="6EBAED7F" w14:textId="77777777" w:rsidR="00527911" w:rsidRPr="00527911" w:rsidRDefault="00527911" w:rsidP="00527911">
      <w:pPr>
        <w:pStyle w:val="Bibliography"/>
      </w:pPr>
      <w:r w:rsidRPr="00527911">
        <w:t>[30]</w:t>
      </w:r>
      <w:r w:rsidRPr="00527911">
        <w:tab/>
        <w:t>“Locust.” [Online]. Available: https://locust.io/</w:t>
      </w:r>
    </w:p>
    <w:p w14:paraId="14360BEA" w14:textId="77777777" w:rsidR="00527911" w:rsidRPr="00527911" w:rsidRDefault="00527911" w:rsidP="00527911">
      <w:pPr>
        <w:pStyle w:val="Bibliography"/>
      </w:pPr>
      <w:r w:rsidRPr="00527911">
        <w:t>[31]</w:t>
      </w:r>
      <w:r w:rsidRPr="00527911">
        <w:tab/>
        <w:t>“cryptography (Python library).” [Online]. Available: https://cryptography.io/en/latest/</w:t>
      </w:r>
    </w:p>
    <w:p w14:paraId="7873BD56" w14:textId="77777777" w:rsidR="00527911" w:rsidRPr="00527911" w:rsidRDefault="00527911" w:rsidP="00527911">
      <w:pPr>
        <w:pStyle w:val="Bibliography"/>
      </w:pPr>
      <w:r w:rsidRPr="00527911">
        <w:t>[32]</w:t>
      </w:r>
      <w:r w:rsidRPr="00527911">
        <w:tab/>
        <w:t>“SymPy.” [Online]. Available: https://www.sympy.org/</w:t>
      </w:r>
    </w:p>
    <w:p w14:paraId="0B338854" w14:textId="77777777" w:rsidR="00527911" w:rsidRPr="00527911" w:rsidRDefault="00527911" w:rsidP="00527911">
      <w:pPr>
        <w:pStyle w:val="Bibliography"/>
      </w:pPr>
      <w:r w:rsidRPr="00527911">
        <w:t>[33]</w:t>
      </w:r>
      <w:r w:rsidRPr="00527911">
        <w:tab/>
        <w:t xml:space="preserve">D. Adrian and others, “Imperfect Forward Secrecy: How Diffie-Hellman Fails in Practice (Logjam Attack),” in </w:t>
      </w:r>
      <w:r w:rsidRPr="00527911">
        <w:rPr>
          <w:i/>
          <w:iCs/>
        </w:rPr>
        <w:t>Proceedings of the 22nd ACM SIGSAC Conference on Computer and Communications Security (CCS)</w:t>
      </w:r>
      <w:r w:rsidRPr="00527911">
        <w:t>, 2015. [Online]. Available: https://weakdh.org/</w:t>
      </w:r>
    </w:p>
    <w:p w14:paraId="5301AA33" w14:textId="77777777" w:rsidR="00527911" w:rsidRPr="00527911" w:rsidRDefault="00527911" w:rsidP="00527911">
      <w:pPr>
        <w:pStyle w:val="Bibliography"/>
      </w:pPr>
      <w:r w:rsidRPr="00527911">
        <w:t>[34]</w:t>
      </w:r>
      <w:r w:rsidRPr="00527911">
        <w:tab/>
        <w:t>“OWASP Testing Guide: Session Management.” [Online]. Available: https://owasp.org/www-project-web-security-testing-guide/latest/4-Web_Application_Security_Testing/06-Session_Management_Testing/</w:t>
      </w:r>
    </w:p>
    <w:p w14:paraId="01EB3C66" w14:textId="77777777" w:rsidR="00527911" w:rsidRPr="00527911" w:rsidRDefault="00527911" w:rsidP="00527911">
      <w:pPr>
        <w:pStyle w:val="Bibliography"/>
      </w:pPr>
      <w:r w:rsidRPr="00527911">
        <w:t>[35]</w:t>
      </w:r>
      <w:r w:rsidRPr="00527911">
        <w:tab/>
        <w:t>R. T. Fielding and J. Reschke, “Hypertext Transfer Protocol (HTTP/1.1): Semantics and Content,” Internet Engineering Task Force, RFC 7231, 2014. [Online]. Available: https://datatracker.ietf.org/doc/html/rfc7231</w:t>
      </w:r>
    </w:p>
    <w:p w14:paraId="3878CEAD" w14:textId="77777777" w:rsidR="00527911" w:rsidRPr="00527911" w:rsidRDefault="00527911" w:rsidP="00527911">
      <w:pPr>
        <w:pStyle w:val="Bibliography"/>
      </w:pPr>
      <w:r w:rsidRPr="00527911">
        <w:t>[36]</w:t>
      </w:r>
      <w:r w:rsidRPr="00527911">
        <w:tab/>
        <w:t>“OWASP Secure Headers Project.” [Online]. Available: https://owasp.org/www-project-secure-headers/</w:t>
      </w:r>
    </w:p>
    <w:p w14:paraId="0D9D907B" w14:textId="77777777" w:rsidR="00527911" w:rsidRPr="00527911" w:rsidRDefault="00527911" w:rsidP="00527911">
      <w:pPr>
        <w:pStyle w:val="Bibliography"/>
      </w:pPr>
      <w:r w:rsidRPr="00527911">
        <w:t>[37]</w:t>
      </w:r>
      <w:r w:rsidRPr="00527911">
        <w:tab/>
        <w:t>D. Crocker and P. Overell, “Augmented BNF for Syntax Specifications: ABNF,” Internet Engineering Task Force, RFC 5234, 2008. [Online]. Available: https://datatracker.ietf.org/doc/html/rfc5234</w:t>
      </w:r>
    </w:p>
    <w:p w14:paraId="70BC69B1" w14:textId="77777777" w:rsidR="00527911" w:rsidRPr="00527911" w:rsidRDefault="00527911" w:rsidP="00527911">
      <w:pPr>
        <w:pStyle w:val="Bibliography"/>
      </w:pPr>
      <w:r w:rsidRPr="00527911">
        <w:t>[38]</w:t>
      </w:r>
      <w:r w:rsidRPr="00527911">
        <w:tab/>
        <w:t>“OWASP Cross-Site Scripting (XSS) Prevention Cheat Sheet.” [Online]. Available: https://cheatsheetseries.owasp.org/cheatsheets/Cross-Site_Scripting_Prevention_Cheat_Sheet.html</w:t>
      </w:r>
    </w:p>
    <w:p w14:paraId="072F8F2F" w14:textId="77777777" w:rsidR="00527911" w:rsidRPr="00527911" w:rsidRDefault="00527911" w:rsidP="00527911">
      <w:pPr>
        <w:pStyle w:val="Bibliography"/>
      </w:pPr>
      <w:r w:rsidRPr="00527911">
        <w:t>[39]</w:t>
      </w:r>
      <w:r w:rsidRPr="00527911">
        <w:tab/>
        <w:t xml:space="preserve">A. J. Menezes, P. C. van Oorschot, and S. A. Vanstone, </w:t>
      </w:r>
      <w:r w:rsidRPr="00527911">
        <w:rPr>
          <w:i/>
          <w:iCs/>
        </w:rPr>
        <w:t>Handbook of Applied Cryptography</w:t>
      </w:r>
      <w:r w:rsidRPr="00527911">
        <w:t>. CRC Press, 1996. [Online]. Available: https://cacr.uwaterloo.ca/hac/</w:t>
      </w:r>
    </w:p>
    <w:p w14:paraId="4694B67F" w14:textId="77777777" w:rsidR="00527911" w:rsidRPr="00527911" w:rsidRDefault="00527911" w:rsidP="00527911">
      <w:pPr>
        <w:pStyle w:val="Bibliography"/>
      </w:pPr>
      <w:r w:rsidRPr="00527911">
        <w:t>[40]</w:t>
      </w:r>
      <w:r w:rsidRPr="00527911">
        <w:tab/>
        <w:t xml:space="preserve">“Discrete Logarithm Records,” </w:t>
      </w:r>
      <w:r w:rsidRPr="00527911">
        <w:rPr>
          <w:i/>
          <w:iCs/>
        </w:rPr>
        <w:t>Wikipedia</w:t>
      </w:r>
      <w:r w:rsidRPr="00527911">
        <w:t>. [Online]. Available: https://en.wikipedia.org/wiki/Discrete_logarithm_records</w:t>
      </w:r>
    </w:p>
    <w:p w14:paraId="5229F75C" w14:textId="77777777" w:rsidR="00527911" w:rsidRPr="00527911" w:rsidRDefault="00527911" w:rsidP="00527911">
      <w:pPr>
        <w:pStyle w:val="Bibliography"/>
      </w:pPr>
      <w:r w:rsidRPr="00527911">
        <w:t>[41]</w:t>
      </w:r>
      <w:r w:rsidRPr="00527911">
        <w:tab/>
        <w:t>NIST, “Recommendation for Key Management: Part 1,” SP 800–57, rev. 5, 2020. [Online]. Available: https://csrc.nist.gov/publications/detail/sp/800-57-part-1/rev-5/final</w:t>
      </w:r>
    </w:p>
    <w:p w14:paraId="2F035A5E" w14:textId="77777777" w:rsidR="00527911" w:rsidRPr="00527911" w:rsidRDefault="00527911" w:rsidP="00527911">
      <w:pPr>
        <w:pStyle w:val="Bibliography"/>
      </w:pPr>
      <w:r w:rsidRPr="00527911">
        <w:t>[42]</w:t>
      </w:r>
      <w:r w:rsidRPr="00527911">
        <w:tab/>
        <w:t>T. Kivinen and M. Kojo, “More Modular Exponential (MODP) Diffie-Hellman Groups for Internet Key Exchange (IKE),” Internet Engineering Task Force, RFC 3526, 2003. [Online]. Available: https://datatracker.ietf.org/doc/html/rfc3526</w:t>
      </w:r>
    </w:p>
    <w:p w14:paraId="2EAE88BD" w14:textId="77777777" w:rsidR="00527911" w:rsidRPr="00527911" w:rsidRDefault="00527911" w:rsidP="00527911">
      <w:pPr>
        <w:pStyle w:val="Bibliography"/>
      </w:pPr>
      <w:r w:rsidRPr="00527911">
        <w:t>[43]</w:t>
      </w:r>
      <w:r w:rsidRPr="00527911">
        <w:tab/>
        <w:t>T. Wu, “The Secure Remote Password Protocol (SRP),” Internet Engineering Task Force, RFC 5054, Nov. 2007. [Online]. Available: https://datatracker.ietf.org/doc/html/rfc5054</w:t>
      </w:r>
    </w:p>
    <w:p w14:paraId="78C08429" w14:textId="77777777" w:rsidR="00527911" w:rsidRPr="00527911" w:rsidRDefault="00527911" w:rsidP="00527911">
      <w:pPr>
        <w:pStyle w:val="Bibliography"/>
      </w:pPr>
      <w:r w:rsidRPr="00527911">
        <w:t>[44]</w:t>
      </w:r>
      <w:r w:rsidRPr="00527911">
        <w:tab/>
        <w:t>“MDN Web Docs: Cache-Control.” [Online]. Available: https://developer.mozilla.org/en-US/docs/Web/HTTP/Headers/Cache-Control</w:t>
      </w:r>
    </w:p>
    <w:p w14:paraId="0C9B205E" w14:textId="77777777" w:rsidR="00527911" w:rsidRPr="00527911" w:rsidRDefault="00527911" w:rsidP="00527911">
      <w:pPr>
        <w:pStyle w:val="Bibliography"/>
      </w:pPr>
      <w:r w:rsidRPr="00527911">
        <w:t>[45]</w:t>
      </w:r>
      <w:r w:rsidRPr="00527911">
        <w:tab/>
        <w:t>“MDN Web Docs: Crypto.getRandomValues().” [Online]. Available: https://developer.mozilla.org/en-US/docs/Web/API/Crypto/getRandomValues</w:t>
      </w:r>
    </w:p>
    <w:p w14:paraId="36357936" w14:textId="77777777" w:rsidR="00527911" w:rsidRPr="00527911" w:rsidRDefault="00527911" w:rsidP="00527911">
      <w:pPr>
        <w:pStyle w:val="Bibliography"/>
      </w:pPr>
      <w:r w:rsidRPr="00527911">
        <w:t>[46]</w:t>
      </w:r>
      <w:r w:rsidRPr="00527911">
        <w:tab/>
        <w:t xml:space="preserve">C. Percival and S. Josefsson, “The scrypt Password-Based Key Derivation Function,” Internet Engineering Task Force, RFC 7914, Aug. 2016. [Online]. Available: </w:t>
      </w:r>
      <w:r w:rsidRPr="00527911">
        <w:lastRenderedPageBreak/>
        <w:t>https://datatracker.ietf.org/doc/html/rfc7914</w:t>
      </w:r>
    </w:p>
    <w:p w14:paraId="3C77D5E6" w14:textId="77777777" w:rsidR="00527911" w:rsidRPr="00527911" w:rsidRDefault="00527911" w:rsidP="00527911">
      <w:pPr>
        <w:pStyle w:val="Bibliography"/>
      </w:pPr>
      <w:r w:rsidRPr="00527911">
        <w:t>[47]</w:t>
      </w:r>
      <w:r w:rsidRPr="00527911">
        <w:tab/>
        <w:t xml:space="preserve">“srp (Python library),” </w:t>
      </w:r>
      <w:r w:rsidRPr="00527911">
        <w:rPr>
          <w:i/>
          <w:iCs/>
        </w:rPr>
        <w:t>PyPI</w:t>
      </w:r>
      <w:r w:rsidRPr="00527911">
        <w:t>. [Online]. Available: https://pypi.org/project/srp/</w:t>
      </w:r>
    </w:p>
    <w:p w14:paraId="5C55A4C1" w14:textId="77777777" w:rsidR="00527911" w:rsidRPr="00527911" w:rsidRDefault="00527911" w:rsidP="00527911">
      <w:pPr>
        <w:pStyle w:val="Bibliography"/>
      </w:pPr>
      <w:r w:rsidRPr="00527911">
        <w:t>[48]</w:t>
      </w:r>
      <w:r w:rsidRPr="00527911">
        <w:tab/>
        <w:t>T. Taubert, “SPAKE2, a PAKE,” Internet Engineering Task Force, Internet-Draft draft-irtf-cfrg-spake2. [Online]. Available: https://datatracker.ietf.org/doc/draft-irtf-cfrg-spake2/</w:t>
      </w:r>
    </w:p>
    <w:p w14:paraId="5C9E75E6" w14:textId="77777777" w:rsidR="00527911" w:rsidRPr="00527911" w:rsidRDefault="00527911" w:rsidP="00527911">
      <w:pPr>
        <w:pStyle w:val="Bibliography"/>
      </w:pPr>
      <w:r w:rsidRPr="00527911">
        <w:t>[49]</w:t>
      </w:r>
      <w:r w:rsidRPr="00527911">
        <w:tab/>
        <w:t xml:space="preserve">“Password Authenticated Key Exchange by Juggling (J-PAKE),” </w:t>
      </w:r>
      <w:r w:rsidRPr="00527911">
        <w:rPr>
          <w:i/>
          <w:iCs/>
        </w:rPr>
        <w:t>Wikipedia</w:t>
      </w:r>
      <w:r w:rsidRPr="00527911">
        <w:t>. [Online]. Available: https://en.wikipedia.org/wiki/Password_Authenticated_Key_Exchange_by_Juggling</w:t>
      </w:r>
    </w:p>
    <w:p w14:paraId="276EF6C1" w14:textId="04369AAC" w:rsidR="008E0A22" w:rsidRDefault="003B51D8" w:rsidP="00527911">
      <w:pPr>
        <w:widowControl/>
        <w:pBdr>
          <w:top w:val="nil"/>
          <w:left w:val="nil"/>
          <w:bottom w:val="nil"/>
          <w:right w:val="nil"/>
          <w:between w:val="nil"/>
        </w:pBdr>
        <w:tabs>
          <w:tab w:val="left" w:pos="450"/>
        </w:tabs>
        <w:spacing w:after="50"/>
        <w:ind w:left="360"/>
        <w:jc w:val="both"/>
        <w:rPr>
          <w:color w:val="000000"/>
          <w:sz w:val="22"/>
          <w:szCs w:val="22"/>
        </w:rPr>
      </w:pPr>
      <w:r w:rsidRPr="00527911">
        <w:rPr>
          <w:color w:val="000000"/>
          <w:sz w:val="22"/>
          <w:szCs w:val="22"/>
        </w:rPr>
        <w:fldChar w:fldCharType="end"/>
      </w:r>
    </w:p>
    <w:p w14:paraId="22FDB5EE" w14:textId="77777777" w:rsidR="00451D6E" w:rsidRDefault="00000000">
      <w:pPr>
        <w:pStyle w:val="Heading1"/>
        <w:ind w:firstLine="360"/>
      </w:pPr>
      <w:bookmarkStart w:id="49" w:name="_Toc232007505"/>
      <w:bookmarkEnd w:id="48"/>
      <w:r>
        <w:lastRenderedPageBreak/>
        <w:t>Anexe</w:t>
      </w:r>
      <w:bookmarkEnd w:id="49"/>
    </w:p>
    <w:p w14:paraId="7A3925D4" w14:textId="46B63470" w:rsidR="00451D6E" w:rsidRDefault="00E016B0">
      <w:pPr>
        <w:pStyle w:val="Heading4"/>
        <w:numPr>
          <w:ilvl w:val="4"/>
          <w:numId w:val="5"/>
        </w:numPr>
        <w:rPr>
          <w:b w:val="0"/>
          <w:bCs w:val="0"/>
        </w:rPr>
      </w:pPr>
      <w:bookmarkStart w:id="50" w:name="_id80ecwhdfn8" w:colFirst="0" w:colLast="0"/>
      <w:bookmarkEnd w:id="50"/>
      <w:r>
        <w:rPr>
          <w:b w:val="0"/>
          <w:bCs w:val="0"/>
        </w:rPr>
        <w:t>Abrevieri</w:t>
      </w:r>
    </w:p>
    <w:p w14:paraId="43067B1D" w14:textId="77777777" w:rsidR="00E016B0" w:rsidRDefault="00E016B0">
      <w:pPr>
        <w:rPr>
          <w:color w:val="000000"/>
        </w:rPr>
      </w:pPr>
    </w:p>
    <w:p w14:paraId="1DDE653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ABNF - Augmented Backus-Naur Form</w:t>
      </w:r>
    </w:p>
    <w:p w14:paraId="77DEC57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CORS - Cross-Origin Resource Sharing</w:t>
      </w:r>
    </w:p>
    <w:p w14:paraId="384ABDE0"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CSPRNG - Cryptographically Secure Pseudo-Random Number Generator</w:t>
      </w:r>
    </w:p>
    <w:p w14:paraId="26630B3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ECC - Elliptic Curve Cryptography</w:t>
      </w:r>
    </w:p>
    <w:p w14:paraId="40B2632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HTTPS - Hypertext Transfer Protocol Secure</w:t>
      </w:r>
    </w:p>
    <w:p w14:paraId="1693642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JWT - JSON Web Token</w:t>
      </w:r>
    </w:p>
    <w:p w14:paraId="2F770058"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J-PAKE - Password Authenticated Key Exchange by Juggling</w:t>
      </w:r>
    </w:p>
    <w:p w14:paraId="0354FC53"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ORM - Object-Relational Mapping</w:t>
      </w:r>
    </w:p>
    <w:p w14:paraId="6E60B3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PAKE - Password-Authenticated Key Exchange</w:t>
      </w:r>
    </w:p>
    <w:p w14:paraId="0EC59F1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PKCE - Proof Key for Code Exchange</w:t>
      </w:r>
    </w:p>
    <w:p w14:paraId="4E74D7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RPS - Requests Per Second</w:t>
      </w:r>
    </w:p>
    <w:p w14:paraId="736EA392"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SRP - Secure Remote Password</w:t>
      </w:r>
    </w:p>
    <w:p w14:paraId="7685FEEA"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TLS - Transport Layer Security</w:t>
      </w:r>
    </w:p>
    <w:p w14:paraId="0D913FF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TTL - Time To Live</w:t>
      </w:r>
    </w:p>
    <w:p w14:paraId="18506C75" w14:textId="77777777" w:rsid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ZKP - Zero-Knowledge Proof</w:t>
      </w:r>
    </w:p>
    <w:p w14:paraId="0ED3F4C2" w14:textId="5553D5DA" w:rsidR="009539E3" w:rsidRPr="00E016B0" w:rsidRDefault="009539E3" w:rsidP="00E016B0">
      <w:pPr>
        <w:widowControl/>
        <w:pBdr>
          <w:top w:val="nil"/>
          <w:left w:val="nil"/>
          <w:bottom w:val="nil"/>
          <w:right w:val="nil"/>
          <w:between w:val="nil"/>
        </w:pBdr>
        <w:tabs>
          <w:tab w:val="left" w:pos="450"/>
        </w:tabs>
        <w:spacing w:after="50"/>
        <w:jc w:val="both"/>
        <w:rPr>
          <w:color w:val="000000"/>
          <w:sz w:val="22"/>
          <w:szCs w:val="22"/>
          <w:lang w:val="ro-RO"/>
        </w:rPr>
      </w:pPr>
      <w:r w:rsidRPr="009539E3">
        <w:rPr>
          <w:color w:val="000000"/>
          <w:sz w:val="22"/>
          <w:szCs w:val="22"/>
          <w:lang w:val="ro-RO"/>
        </w:rPr>
        <w:t>ECDH - Elliptic Curve Diffie-Hellman MODP - Modular Exponentiation Group</w:t>
      </w:r>
    </w:p>
    <w:p w14:paraId="29788AE5" w14:textId="77777777" w:rsidR="00E016B0" w:rsidRDefault="00E016B0">
      <w:pPr>
        <w:rPr>
          <w:color w:val="000000"/>
        </w:rPr>
      </w:pPr>
    </w:p>
    <w:p w14:paraId="7F583ABB" w14:textId="77777777" w:rsidR="00E016B0" w:rsidRDefault="00E016B0">
      <w:pPr>
        <w:rPr>
          <w:color w:val="000000"/>
        </w:rPr>
      </w:pPr>
    </w:p>
    <w:p w14:paraId="202E724D" w14:textId="5E656650" w:rsidR="00451D6E" w:rsidRPr="005F1D52" w:rsidRDefault="00451D6E" w:rsidP="005F1D52">
      <w:pPr>
        <w:rPr>
          <w:i/>
          <w:iCs/>
          <w:color w:val="004586"/>
          <w:sz w:val="22"/>
          <w:szCs w:val="22"/>
        </w:rPr>
      </w:pPr>
      <w:bookmarkStart w:id="51" w:name="_bo9p7pmq9kym" w:colFirst="0" w:colLast="0"/>
      <w:bookmarkEnd w:id="51"/>
    </w:p>
    <w:p w14:paraId="4F1863B3" w14:textId="4D7A2075" w:rsidR="00451D6E" w:rsidRDefault="00451D6E" w:rsidP="00CF67A2">
      <w:pPr>
        <w:pBdr>
          <w:top w:val="nil"/>
          <w:left w:val="nil"/>
          <w:bottom w:val="nil"/>
          <w:right w:val="nil"/>
          <w:between w:val="nil"/>
        </w:pBdr>
        <w:ind w:firstLine="720"/>
        <w:jc w:val="both"/>
        <w:rPr>
          <w:color w:val="000000"/>
        </w:rPr>
      </w:pPr>
      <w:bookmarkStart w:id="52" w:name="_6496buj6xdgb" w:colFirst="0" w:colLast="0"/>
      <w:bookmarkEnd w:id="52"/>
    </w:p>
    <w:p w14:paraId="6762106E" w14:textId="0CA2EBD6" w:rsidR="00CF67A2" w:rsidRPr="00CF67A2" w:rsidRDefault="00CF67A2" w:rsidP="00CF67A2">
      <w:pPr>
        <w:pBdr>
          <w:top w:val="nil"/>
          <w:left w:val="nil"/>
          <w:bottom w:val="nil"/>
          <w:right w:val="nil"/>
          <w:between w:val="nil"/>
        </w:pBdr>
        <w:ind w:firstLine="720"/>
        <w:jc w:val="both"/>
        <w:rPr>
          <w:color w:val="000000"/>
        </w:rPr>
        <w:sectPr w:rsidR="00CF67A2" w:rsidRPr="00CF67A2" w:rsidSect="00CF67A2">
          <w:footerReference w:type="default" r:id="rId19"/>
          <w:type w:val="continuous"/>
          <w:pgSz w:w="11906" w:h="16838" w:code="9"/>
          <w:pgMar w:top="1699" w:right="1138" w:bottom="1699" w:left="1411" w:header="1138" w:footer="1138" w:gutter="0"/>
          <w:pgNumType w:start="1"/>
          <w:cols w:space="708"/>
        </w:sectPr>
      </w:pPr>
    </w:p>
    <w:p w14:paraId="3D8C12BE" w14:textId="77777777" w:rsidR="00CF67A2" w:rsidRDefault="00CF67A2" w:rsidP="00CF67A2">
      <w:pPr>
        <w:pBdr>
          <w:top w:val="nil"/>
          <w:left w:val="nil"/>
          <w:bottom w:val="nil"/>
          <w:right w:val="nil"/>
          <w:between w:val="nil"/>
        </w:pBdr>
        <w:ind w:firstLine="720"/>
        <w:jc w:val="both"/>
        <w:rPr>
          <w:color w:val="000000"/>
        </w:rPr>
      </w:pPr>
    </w:p>
    <w:p w14:paraId="7FC7397E" w14:textId="77777777" w:rsidR="00CF67A2" w:rsidRDefault="00CF67A2" w:rsidP="00CF67A2">
      <w:pPr>
        <w:pBdr>
          <w:top w:val="nil"/>
          <w:left w:val="nil"/>
          <w:bottom w:val="nil"/>
          <w:right w:val="nil"/>
          <w:between w:val="nil"/>
        </w:pBdr>
        <w:ind w:firstLine="720"/>
        <w:jc w:val="both"/>
        <w:rPr>
          <w:color w:val="000000"/>
        </w:rPr>
      </w:pPr>
    </w:p>
    <w:sectPr w:rsidR="00CF67A2" w:rsidSect="00CF67A2">
      <w:footerReference w:type="even" r:id="rId20"/>
      <w:type w:val="continuous"/>
      <w:pgSz w:w="11906" w:h="16838" w:code="9"/>
      <w:pgMar w:top="1699" w:right="1138" w:bottom="1699" w:left="1411" w:header="1138" w:footer="113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BC5FA" w14:textId="77777777" w:rsidR="00E6761A" w:rsidRDefault="00E6761A">
      <w:r>
        <w:separator/>
      </w:r>
    </w:p>
  </w:endnote>
  <w:endnote w:type="continuationSeparator" w:id="0">
    <w:p w14:paraId="3E4EA0D4" w14:textId="77777777" w:rsidR="00E6761A" w:rsidRDefault="00E67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8BDFE9E-C753-4EE0-B437-D1123373357B}"/>
    <w:embedBold r:id="rId2" w:fontKey="{CC74258B-E2B7-4B53-82FE-7840692C8462}"/>
  </w:font>
  <w:font w:name="Calibri">
    <w:panose1 w:val="020F0502020204030204"/>
    <w:charset w:val="00"/>
    <w:family w:val="swiss"/>
    <w:pitch w:val="variable"/>
    <w:sig w:usb0="E4002EFF" w:usb1="C200247B" w:usb2="00000009" w:usb3="00000000" w:csb0="000001FF" w:csb1="00000000"/>
    <w:embedRegular r:id="rId3" w:fontKey="{CADDA346-0A96-473D-9674-43F5A863C049}"/>
  </w:font>
  <w:font w:name="Cambria Math">
    <w:panose1 w:val="02040503050406030204"/>
    <w:charset w:val="00"/>
    <w:family w:val="roman"/>
    <w:pitch w:val="variable"/>
    <w:sig w:usb0="E00006FF" w:usb1="420024FF" w:usb2="02000000" w:usb3="00000000" w:csb0="0000019F" w:csb1="00000000"/>
    <w:embedRegular r:id="rId4" w:fontKey="{ECC11FA6-A990-4C58-A400-46DB5C345DFA}"/>
    <w:embedItalic r:id="rId5" w:fontKey="{B8B64425-FB0D-4DF8-984C-F17B73C9CE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3C779C16" w:rsidR="00451D6E" w:rsidRDefault="007978EC" w:rsidP="00F92A97">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0107D1">
      <w:rPr>
        <w:color w:val="000000"/>
        <w:sz w:val="32"/>
        <w:szCs w:val="32"/>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1"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3098AC4B" w:rsidR="00451D6E" w:rsidRDefault="007978EC">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F92A97">
      <w:rPr>
        <w:color w:val="000000"/>
        <w:sz w:val="32"/>
        <w:szCs w:val="32"/>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0B5FE61D"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2"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003E17AA" w14:textId="0B5FE61D"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EAEF7A9"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3"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731C194F" w14:textId="1EAEF7A9"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4"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207CC" w14:textId="77777777" w:rsidR="00E6761A" w:rsidRDefault="00E6761A">
      <w:r>
        <w:separator/>
      </w:r>
    </w:p>
  </w:footnote>
  <w:footnote w:type="continuationSeparator" w:id="0">
    <w:p w14:paraId="73DFAEA3" w14:textId="77777777" w:rsidR="00E6761A" w:rsidRDefault="00E676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44B"/>
    <w:multiLevelType w:val="hybridMultilevel"/>
    <w:tmpl w:val="C6009582"/>
    <w:lvl w:ilvl="0" w:tplc="0E7893A6">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 w15:restartNumberingAfterBreak="0">
    <w:nsid w:val="34240345"/>
    <w:multiLevelType w:val="hybridMultilevel"/>
    <w:tmpl w:val="625A7FC2"/>
    <w:lvl w:ilvl="0" w:tplc="989C1606">
      <w:numFmt w:val="bullet"/>
      <w:lvlText w:val=""/>
      <w:lvlJc w:val="left"/>
      <w:pPr>
        <w:ind w:left="1080" w:hanging="360"/>
      </w:pPr>
      <w:rPr>
        <w:rFonts w:ascii="Symbol" w:eastAsia="Times New Roman" w:hAnsi="Symbol" w:cs="Times New Roman"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35965ED"/>
    <w:multiLevelType w:val="hybridMultilevel"/>
    <w:tmpl w:val="EB884616"/>
    <w:lvl w:ilvl="0" w:tplc="DC5C6B32">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7"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8"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1"/>
  </w:num>
  <w:num w:numId="2" w16cid:durableId="1235623499">
    <w:abstractNumId w:val="4"/>
  </w:num>
  <w:num w:numId="3" w16cid:durableId="2072149980">
    <w:abstractNumId w:val="8"/>
  </w:num>
  <w:num w:numId="4" w16cid:durableId="1812283845">
    <w:abstractNumId w:val="3"/>
  </w:num>
  <w:num w:numId="5" w16cid:durableId="1026634810">
    <w:abstractNumId w:val="6"/>
  </w:num>
  <w:num w:numId="6" w16cid:durableId="479493665">
    <w:abstractNumId w:val="7"/>
  </w:num>
  <w:num w:numId="7" w16cid:durableId="507915081">
    <w:abstractNumId w:val="2"/>
  </w:num>
  <w:num w:numId="8" w16cid:durableId="1647200190">
    <w:abstractNumId w:val="0"/>
  </w:num>
  <w:num w:numId="9" w16cid:durableId="1933514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06EEB"/>
    <w:rsid w:val="000107D1"/>
    <w:rsid w:val="00021C20"/>
    <w:rsid w:val="00022865"/>
    <w:rsid w:val="000329CD"/>
    <w:rsid w:val="00043F25"/>
    <w:rsid w:val="000535E2"/>
    <w:rsid w:val="000741A0"/>
    <w:rsid w:val="00077824"/>
    <w:rsid w:val="00081C8E"/>
    <w:rsid w:val="00085749"/>
    <w:rsid w:val="000864FC"/>
    <w:rsid w:val="000947BE"/>
    <w:rsid w:val="000A052B"/>
    <w:rsid w:val="000B314C"/>
    <w:rsid w:val="000C17F2"/>
    <w:rsid w:val="000D2335"/>
    <w:rsid w:val="000D3352"/>
    <w:rsid w:val="000D617A"/>
    <w:rsid w:val="000E115A"/>
    <w:rsid w:val="000F1B77"/>
    <w:rsid w:val="000F73B6"/>
    <w:rsid w:val="000F7546"/>
    <w:rsid w:val="000F7A60"/>
    <w:rsid w:val="00112333"/>
    <w:rsid w:val="00123F75"/>
    <w:rsid w:val="00134B8E"/>
    <w:rsid w:val="0019377D"/>
    <w:rsid w:val="00194560"/>
    <w:rsid w:val="00194A0B"/>
    <w:rsid w:val="001A5AB9"/>
    <w:rsid w:val="001B4E12"/>
    <w:rsid w:val="001B7D81"/>
    <w:rsid w:val="001D5FB4"/>
    <w:rsid w:val="001E19CE"/>
    <w:rsid w:val="001E6B2A"/>
    <w:rsid w:val="0020449F"/>
    <w:rsid w:val="002100C0"/>
    <w:rsid w:val="00211FCA"/>
    <w:rsid w:val="0022179F"/>
    <w:rsid w:val="00225E43"/>
    <w:rsid w:val="00247B5E"/>
    <w:rsid w:val="0025105F"/>
    <w:rsid w:val="0025402A"/>
    <w:rsid w:val="0026111A"/>
    <w:rsid w:val="002637A7"/>
    <w:rsid w:val="002A4A96"/>
    <w:rsid w:val="002B4168"/>
    <w:rsid w:val="002B79EB"/>
    <w:rsid w:val="002C1015"/>
    <w:rsid w:val="002C65BB"/>
    <w:rsid w:val="002D41B4"/>
    <w:rsid w:val="002F29C4"/>
    <w:rsid w:val="002F4F9E"/>
    <w:rsid w:val="002F5B1C"/>
    <w:rsid w:val="00300E4A"/>
    <w:rsid w:val="0033575D"/>
    <w:rsid w:val="00337DAB"/>
    <w:rsid w:val="00342655"/>
    <w:rsid w:val="0034441D"/>
    <w:rsid w:val="003548A7"/>
    <w:rsid w:val="003737E1"/>
    <w:rsid w:val="003B51D8"/>
    <w:rsid w:val="003C3D3A"/>
    <w:rsid w:val="003E1545"/>
    <w:rsid w:val="00417B6D"/>
    <w:rsid w:val="00423179"/>
    <w:rsid w:val="00425364"/>
    <w:rsid w:val="00426D88"/>
    <w:rsid w:val="00451D6E"/>
    <w:rsid w:val="00455200"/>
    <w:rsid w:val="0047135E"/>
    <w:rsid w:val="00477AA8"/>
    <w:rsid w:val="00480189"/>
    <w:rsid w:val="004A1B68"/>
    <w:rsid w:val="004C5D98"/>
    <w:rsid w:val="004E365F"/>
    <w:rsid w:val="004E4621"/>
    <w:rsid w:val="004E4E47"/>
    <w:rsid w:val="004F39F4"/>
    <w:rsid w:val="00504CC1"/>
    <w:rsid w:val="00516926"/>
    <w:rsid w:val="00527911"/>
    <w:rsid w:val="005346A4"/>
    <w:rsid w:val="00535731"/>
    <w:rsid w:val="00535C38"/>
    <w:rsid w:val="00552FA1"/>
    <w:rsid w:val="0055625B"/>
    <w:rsid w:val="00566A3E"/>
    <w:rsid w:val="00577368"/>
    <w:rsid w:val="00583607"/>
    <w:rsid w:val="005A3B25"/>
    <w:rsid w:val="005B6472"/>
    <w:rsid w:val="005B6D66"/>
    <w:rsid w:val="005D2080"/>
    <w:rsid w:val="005E065C"/>
    <w:rsid w:val="005F1D52"/>
    <w:rsid w:val="00605357"/>
    <w:rsid w:val="006105E8"/>
    <w:rsid w:val="00615ABC"/>
    <w:rsid w:val="00616531"/>
    <w:rsid w:val="006248A5"/>
    <w:rsid w:val="00640E57"/>
    <w:rsid w:val="0067161A"/>
    <w:rsid w:val="00681830"/>
    <w:rsid w:val="006A3436"/>
    <w:rsid w:val="006D492A"/>
    <w:rsid w:val="006F4F80"/>
    <w:rsid w:val="00703DE7"/>
    <w:rsid w:val="00710BDB"/>
    <w:rsid w:val="007145E4"/>
    <w:rsid w:val="00723465"/>
    <w:rsid w:val="0077382E"/>
    <w:rsid w:val="00782F1E"/>
    <w:rsid w:val="007978EC"/>
    <w:rsid w:val="007A0D76"/>
    <w:rsid w:val="007A0EE2"/>
    <w:rsid w:val="007A136D"/>
    <w:rsid w:val="007A1477"/>
    <w:rsid w:val="007A52A9"/>
    <w:rsid w:val="007B5B08"/>
    <w:rsid w:val="007C19A0"/>
    <w:rsid w:val="007C5079"/>
    <w:rsid w:val="007E3412"/>
    <w:rsid w:val="007E41A1"/>
    <w:rsid w:val="007F56EB"/>
    <w:rsid w:val="00815818"/>
    <w:rsid w:val="00821DA9"/>
    <w:rsid w:val="008322F0"/>
    <w:rsid w:val="0084171A"/>
    <w:rsid w:val="008459F3"/>
    <w:rsid w:val="00850F18"/>
    <w:rsid w:val="00854FD1"/>
    <w:rsid w:val="0085782F"/>
    <w:rsid w:val="00883B28"/>
    <w:rsid w:val="00896BB7"/>
    <w:rsid w:val="00897AC3"/>
    <w:rsid w:val="008B59CD"/>
    <w:rsid w:val="008C358A"/>
    <w:rsid w:val="008C3EF2"/>
    <w:rsid w:val="008E0A22"/>
    <w:rsid w:val="008F1318"/>
    <w:rsid w:val="008F35E8"/>
    <w:rsid w:val="008F699F"/>
    <w:rsid w:val="00902AE0"/>
    <w:rsid w:val="00907330"/>
    <w:rsid w:val="0091334F"/>
    <w:rsid w:val="00913470"/>
    <w:rsid w:val="0092232C"/>
    <w:rsid w:val="00930F9E"/>
    <w:rsid w:val="009361B5"/>
    <w:rsid w:val="00937878"/>
    <w:rsid w:val="009539E3"/>
    <w:rsid w:val="00953F36"/>
    <w:rsid w:val="009552B1"/>
    <w:rsid w:val="00955CB3"/>
    <w:rsid w:val="00956141"/>
    <w:rsid w:val="00956F04"/>
    <w:rsid w:val="00981F26"/>
    <w:rsid w:val="00987827"/>
    <w:rsid w:val="009A6097"/>
    <w:rsid w:val="009B0CD3"/>
    <w:rsid w:val="009B7B8B"/>
    <w:rsid w:val="009C2D45"/>
    <w:rsid w:val="009D05D1"/>
    <w:rsid w:val="009D1BF5"/>
    <w:rsid w:val="009E5E7C"/>
    <w:rsid w:val="009E5F8E"/>
    <w:rsid w:val="00A06C7E"/>
    <w:rsid w:val="00A205FD"/>
    <w:rsid w:val="00A22267"/>
    <w:rsid w:val="00A22896"/>
    <w:rsid w:val="00A24716"/>
    <w:rsid w:val="00A25E21"/>
    <w:rsid w:val="00A26CB1"/>
    <w:rsid w:val="00A339B6"/>
    <w:rsid w:val="00A47FC5"/>
    <w:rsid w:val="00A55ACB"/>
    <w:rsid w:val="00A578FF"/>
    <w:rsid w:val="00A8199A"/>
    <w:rsid w:val="00AA098E"/>
    <w:rsid w:val="00AA220B"/>
    <w:rsid w:val="00AC75E4"/>
    <w:rsid w:val="00AD31B9"/>
    <w:rsid w:val="00AE261B"/>
    <w:rsid w:val="00AE51BB"/>
    <w:rsid w:val="00AE61DE"/>
    <w:rsid w:val="00AE79B1"/>
    <w:rsid w:val="00B0140D"/>
    <w:rsid w:val="00B04426"/>
    <w:rsid w:val="00B171AE"/>
    <w:rsid w:val="00B47458"/>
    <w:rsid w:val="00B57CDE"/>
    <w:rsid w:val="00B609BE"/>
    <w:rsid w:val="00B64BAD"/>
    <w:rsid w:val="00B74433"/>
    <w:rsid w:val="00B779DE"/>
    <w:rsid w:val="00B80679"/>
    <w:rsid w:val="00B83371"/>
    <w:rsid w:val="00B8416A"/>
    <w:rsid w:val="00B84989"/>
    <w:rsid w:val="00B8793C"/>
    <w:rsid w:val="00B91B4A"/>
    <w:rsid w:val="00B972B8"/>
    <w:rsid w:val="00BA1DC9"/>
    <w:rsid w:val="00BA21BD"/>
    <w:rsid w:val="00C11F1E"/>
    <w:rsid w:val="00C255E6"/>
    <w:rsid w:val="00C32A96"/>
    <w:rsid w:val="00C4491C"/>
    <w:rsid w:val="00C633BC"/>
    <w:rsid w:val="00C759E5"/>
    <w:rsid w:val="00CA7354"/>
    <w:rsid w:val="00CC6BF8"/>
    <w:rsid w:val="00CE0D79"/>
    <w:rsid w:val="00CF0D2C"/>
    <w:rsid w:val="00CF1592"/>
    <w:rsid w:val="00CF42EA"/>
    <w:rsid w:val="00CF4756"/>
    <w:rsid w:val="00CF47AB"/>
    <w:rsid w:val="00CF67A2"/>
    <w:rsid w:val="00D0073D"/>
    <w:rsid w:val="00D00B7E"/>
    <w:rsid w:val="00D036A8"/>
    <w:rsid w:val="00D07102"/>
    <w:rsid w:val="00D12440"/>
    <w:rsid w:val="00D16035"/>
    <w:rsid w:val="00D167F8"/>
    <w:rsid w:val="00D16DB1"/>
    <w:rsid w:val="00D22E84"/>
    <w:rsid w:val="00D22EA7"/>
    <w:rsid w:val="00D264F7"/>
    <w:rsid w:val="00D31B9D"/>
    <w:rsid w:val="00D56848"/>
    <w:rsid w:val="00D57ED1"/>
    <w:rsid w:val="00D84CDB"/>
    <w:rsid w:val="00D95B10"/>
    <w:rsid w:val="00DA404B"/>
    <w:rsid w:val="00DA4B19"/>
    <w:rsid w:val="00DB2300"/>
    <w:rsid w:val="00DB7939"/>
    <w:rsid w:val="00DE0653"/>
    <w:rsid w:val="00DF14E8"/>
    <w:rsid w:val="00DF2106"/>
    <w:rsid w:val="00DF66FD"/>
    <w:rsid w:val="00E016B0"/>
    <w:rsid w:val="00E03C0D"/>
    <w:rsid w:val="00E0684C"/>
    <w:rsid w:val="00E231F5"/>
    <w:rsid w:val="00E24EBF"/>
    <w:rsid w:val="00E25C51"/>
    <w:rsid w:val="00E32B8F"/>
    <w:rsid w:val="00E33373"/>
    <w:rsid w:val="00E6761A"/>
    <w:rsid w:val="00E71963"/>
    <w:rsid w:val="00E800E0"/>
    <w:rsid w:val="00E90D1F"/>
    <w:rsid w:val="00EA7DC7"/>
    <w:rsid w:val="00EB7886"/>
    <w:rsid w:val="00ED7C50"/>
    <w:rsid w:val="00F12F71"/>
    <w:rsid w:val="00F14205"/>
    <w:rsid w:val="00F17E8F"/>
    <w:rsid w:val="00F23C23"/>
    <w:rsid w:val="00F24227"/>
    <w:rsid w:val="00F43B62"/>
    <w:rsid w:val="00F44847"/>
    <w:rsid w:val="00F47565"/>
    <w:rsid w:val="00F60071"/>
    <w:rsid w:val="00F61BCD"/>
    <w:rsid w:val="00F632FA"/>
    <w:rsid w:val="00F63746"/>
    <w:rsid w:val="00F67FAF"/>
    <w:rsid w:val="00F727E7"/>
    <w:rsid w:val="00F92A97"/>
    <w:rsid w:val="00F92AEE"/>
    <w:rsid w:val="00FA3B5E"/>
    <w:rsid w:val="00FB7457"/>
    <w:rsid w:val="00FC30EC"/>
    <w:rsid w:val="00FE4B6E"/>
    <w:rsid w:val="00FE580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F1E"/>
  </w:style>
  <w:style w:type="paragraph" w:styleId="Heading1">
    <w:name w:val="heading 1"/>
    <w:basedOn w:val="Normal"/>
    <w:next w:val="Normal"/>
    <w:link w:val="Heading1Char"/>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link w:val="Heading3Char"/>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character" w:customStyle="1" w:styleId="Heading2Char">
    <w:name w:val="Heading 2 Char"/>
    <w:basedOn w:val="DefaultParagraphFont"/>
    <w:link w:val="Heading2"/>
    <w:uiPriority w:val="9"/>
    <w:rsid w:val="00AA098E"/>
    <w:rPr>
      <w:b/>
      <w:bCs/>
      <w:i/>
      <w:iCs/>
      <w:color w:val="004586"/>
      <w:sz w:val="28"/>
      <w:szCs w:val="28"/>
    </w:rPr>
  </w:style>
  <w:style w:type="paragraph" w:styleId="ListParagraph">
    <w:name w:val="List Paragraph"/>
    <w:basedOn w:val="Normal"/>
    <w:uiPriority w:val="34"/>
    <w:qFormat/>
    <w:rsid w:val="00AA098E"/>
    <w:pPr>
      <w:ind w:left="720"/>
      <w:contextualSpacing/>
    </w:pPr>
  </w:style>
  <w:style w:type="paragraph" w:styleId="Header">
    <w:name w:val="header"/>
    <w:basedOn w:val="Normal"/>
    <w:link w:val="HeaderChar"/>
    <w:uiPriority w:val="99"/>
    <w:unhideWhenUsed/>
    <w:rsid w:val="00CF67A2"/>
    <w:pPr>
      <w:tabs>
        <w:tab w:val="center" w:pos="4513"/>
        <w:tab w:val="right" w:pos="9026"/>
      </w:tabs>
    </w:pPr>
  </w:style>
  <w:style w:type="character" w:customStyle="1" w:styleId="HeaderChar">
    <w:name w:val="Header Char"/>
    <w:basedOn w:val="DefaultParagraphFont"/>
    <w:link w:val="Header"/>
    <w:uiPriority w:val="99"/>
    <w:rsid w:val="00CF67A2"/>
  </w:style>
  <w:style w:type="character" w:customStyle="1" w:styleId="Heading1Char">
    <w:name w:val="Heading 1 Char"/>
    <w:basedOn w:val="DefaultParagraphFont"/>
    <w:link w:val="Heading1"/>
    <w:uiPriority w:val="9"/>
    <w:rsid w:val="000F73B6"/>
    <w:rPr>
      <w:b/>
      <w:bCs/>
      <w:color w:val="004586"/>
      <w:sz w:val="28"/>
      <w:szCs w:val="28"/>
    </w:rPr>
  </w:style>
  <w:style w:type="character" w:styleId="UnresolvedMention">
    <w:name w:val="Unresolved Mention"/>
    <w:basedOn w:val="DefaultParagraphFont"/>
    <w:uiPriority w:val="99"/>
    <w:semiHidden/>
    <w:unhideWhenUsed/>
    <w:rsid w:val="00E016B0"/>
    <w:rPr>
      <w:color w:val="605E5C"/>
      <w:shd w:val="clear" w:color="auto" w:fill="E1DFDD"/>
    </w:rPr>
  </w:style>
  <w:style w:type="character" w:customStyle="1" w:styleId="Heading3Char">
    <w:name w:val="Heading 3 Char"/>
    <w:basedOn w:val="DefaultParagraphFont"/>
    <w:link w:val="Heading3"/>
    <w:uiPriority w:val="9"/>
    <w:rsid w:val="003737E1"/>
    <w:rPr>
      <w:b/>
      <w:bCs/>
      <w:color w:val="004586"/>
      <w:sz w:val="28"/>
      <w:szCs w:val="28"/>
    </w:rPr>
  </w:style>
  <w:style w:type="character" w:styleId="PlaceholderText">
    <w:name w:val="Placeholder Text"/>
    <w:basedOn w:val="DefaultParagraphFont"/>
    <w:uiPriority w:val="99"/>
    <w:semiHidden/>
    <w:rsid w:val="00F12F71"/>
    <w:rPr>
      <w:color w:val="666666"/>
    </w:rPr>
  </w:style>
  <w:style w:type="paragraph" w:styleId="Bibliography">
    <w:name w:val="Bibliography"/>
    <w:basedOn w:val="Normal"/>
    <w:next w:val="Normal"/>
    <w:uiPriority w:val="37"/>
    <w:unhideWhenUsed/>
    <w:rsid w:val="00247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802">
      <w:bodyDiv w:val="1"/>
      <w:marLeft w:val="0"/>
      <w:marRight w:val="0"/>
      <w:marTop w:val="0"/>
      <w:marBottom w:val="0"/>
      <w:divBdr>
        <w:top w:val="none" w:sz="0" w:space="0" w:color="auto"/>
        <w:left w:val="none" w:sz="0" w:space="0" w:color="auto"/>
        <w:bottom w:val="none" w:sz="0" w:space="0" w:color="auto"/>
        <w:right w:val="none" w:sz="0" w:space="0" w:color="auto"/>
      </w:divBdr>
      <w:divsChild>
        <w:div w:id="2087065928">
          <w:marLeft w:val="0"/>
          <w:marRight w:val="0"/>
          <w:marTop w:val="0"/>
          <w:marBottom w:val="0"/>
          <w:divBdr>
            <w:top w:val="none" w:sz="0" w:space="0" w:color="auto"/>
            <w:left w:val="none" w:sz="0" w:space="0" w:color="auto"/>
            <w:bottom w:val="none" w:sz="0" w:space="0" w:color="auto"/>
            <w:right w:val="none" w:sz="0" w:space="0" w:color="auto"/>
          </w:divBdr>
          <w:divsChild>
            <w:div w:id="19730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913">
      <w:bodyDiv w:val="1"/>
      <w:marLeft w:val="0"/>
      <w:marRight w:val="0"/>
      <w:marTop w:val="0"/>
      <w:marBottom w:val="0"/>
      <w:divBdr>
        <w:top w:val="none" w:sz="0" w:space="0" w:color="auto"/>
        <w:left w:val="none" w:sz="0" w:space="0" w:color="auto"/>
        <w:bottom w:val="none" w:sz="0" w:space="0" w:color="auto"/>
        <w:right w:val="none" w:sz="0" w:space="0" w:color="auto"/>
      </w:divBdr>
    </w:div>
    <w:div w:id="10957640">
      <w:bodyDiv w:val="1"/>
      <w:marLeft w:val="0"/>
      <w:marRight w:val="0"/>
      <w:marTop w:val="0"/>
      <w:marBottom w:val="0"/>
      <w:divBdr>
        <w:top w:val="none" w:sz="0" w:space="0" w:color="auto"/>
        <w:left w:val="none" w:sz="0" w:space="0" w:color="auto"/>
        <w:bottom w:val="none" w:sz="0" w:space="0" w:color="auto"/>
        <w:right w:val="none" w:sz="0" w:space="0" w:color="auto"/>
      </w:divBdr>
      <w:divsChild>
        <w:div w:id="1766073283">
          <w:marLeft w:val="0"/>
          <w:marRight w:val="0"/>
          <w:marTop w:val="0"/>
          <w:marBottom w:val="0"/>
          <w:divBdr>
            <w:top w:val="none" w:sz="0" w:space="0" w:color="auto"/>
            <w:left w:val="none" w:sz="0" w:space="0" w:color="auto"/>
            <w:bottom w:val="none" w:sz="0" w:space="0" w:color="auto"/>
            <w:right w:val="none" w:sz="0" w:space="0" w:color="auto"/>
          </w:divBdr>
          <w:divsChild>
            <w:div w:id="1482379505">
              <w:marLeft w:val="0"/>
              <w:marRight w:val="0"/>
              <w:marTop w:val="0"/>
              <w:marBottom w:val="0"/>
              <w:divBdr>
                <w:top w:val="none" w:sz="0" w:space="0" w:color="auto"/>
                <w:left w:val="none" w:sz="0" w:space="0" w:color="auto"/>
                <w:bottom w:val="none" w:sz="0" w:space="0" w:color="auto"/>
                <w:right w:val="none" w:sz="0" w:space="0" w:color="auto"/>
              </w:divBdr>
            </w:div>
            <w:div w:id="1157305366">
              <w:marLeft w:val="0"/>
              <w:marRight w:val="0"/>
              <w:marTop w:val="0"/>
              <w:marBottom w:val="0"/>
              <w:divBdr>
                <w:top w:val="none" w:sz="0" w:space="0" w:color="auto"/>
                <w:left w:val="none" w:sz="0" w:space="0" w:color="auto"/>
                <w:bottom w:val="none" w:sz="0" w:space="0" w:color="auto"/>
                <w:right w:val="none" w:sz="0" w:space="0" w:color="auto"/>
              </w:divBdr>
            </w:div>
            <w:div w:id="765614164">
              <w:marLeft w:val="0"/>
              <w:marRight w:val="0"/>
              <w:marTop w:val="0"/>
              <w:marBottom w:val="0"/>
              <w:divBdr>
                <w:top w:val="none" w:sz="0" w:space="0" w:color="auto"/>
                <w:left w:val="none" w:sz="0" w:space="0" w:color="auto"/>
                <w:bottom w:val="none" w:sz="0" w:space="0" w:color="auto"/>
                <w:right w:val="none" w:sz="0" w:space="0" w:color="auto"/>
              </w:divBdr>
            </w:div>
            <w:div w:id="667825156">
              <w:marLeft w:val="0"/>
              <w:marRight w:val="0"/>
              <w:marTop w:val="0"/>
              <w:marBottom w:val="0"/>
              <w:divBdr>
                <w:top w:val="none" w:sz="0" w:space="0" w:color="auto"/>
                <w:left w:val="none" w:sz="0" w:space="0" w:color="auto"/>
                <w:bottom w:val="none" w:sz="0" w:space="0" w:color="auto"/>
                <w:right w:val="none" w:sz="0" w:space="0" w:color="auto"/>
              </w:divBdr>
            </w:div>
            <w:div w:id="479350632">
              <w:marLeft w:val="0"/>
              <w:marRight w:val="0"/>
              <w:marTop w:val="0"/>
              <w:marBottom w:val="0"/>
              <w:divBdr>
                <w:top w:val="none" w:sz="0" w:space="0" w:color="auto"/>
                <w:left w:val="none" w:sz="0" w:space="0" w:color="auto"/>
                <w:bottom w:val="none" w:sz="0" w:space="0" w:color="auto"/>
                <w:right w:val="none" w:sz="0" w:space="0" w:color="auto"/>
              </w:divBdr>
            </w:div>
            <w:div w:id="2049914135">
              <w:marLeft w:val="0"/>
              <w:marRight w:val="0"/>
              <w:marTop w:val="0"/>
              <w:marBottom w:val="0"/>
              <w:divBdr>
                <w:top w:val="none" w:sz="0" w:space="0" w:color="auto"/>
                <w:left w:val="none" w:sz="0" w:space="0" w:color="auto"/>
                <w:bottom w:val="none" w:sz="0" w:space="0" w:color="auto"/>
                <w:right w:val="none" w:sz="0" w:space="0" w:color="auto"/>
              </w:divBdr>
            </w:div>
            <w:div w:id="12991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0272">
      <w:bodyDiv w:val="1"/>
      <w:marLeft w:val="0"/>
      <w:marRight w:val="0"/>
      <w:marTop w:val="0"/>
      <w:marBottom w:val="0"/>
      <w:divBdr>
        <w:top w:val="none" w:sz="0" w:space="0" w:color="auto"/>
        <w:left w:val="none" w:sz="0" w:space="0" w:color="auto"/>
        <w:bottom w:val="none" w:sz="0" w:space="0" w:color="auto"/>
        <w:right w:val="none" w:sz="0" w:space="0" w:color="auto"/>
      </w:divBdr>
      <w:divsChild>
        <w:div w:id="463277387">
          <w:marLeft w:val="0"/>
          <w:marRight w:val="0"/>
          <w:marTop w:val="0"/>
          <w:marBottom w:val="0"/>
          <w:divBdr>
            <w:top w:val="none" w:sz="0" w:space="0" w:color="auto"/>
            <w:left w:val="none" w:sz="0" w:space="0" w:color="auto"/>
            <w:bottom w:val="none" w:sz="0" w:space="0" w:color="auto"/>
            <w:right w:val="none" w:sz="0" w:space="0" w:color="auto"/>
          </w:divBdr>
          <w:divsChild>
            <w:div w:id="8844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431">
      <w:bodyDiv w:val="1"/>
      <w:marLeft w:val="0"/>
      <w:marRight w:val="0"/>
      <w:marTop w:val="0"/>
      <w:marBottom w:val="0"/>
      <w:divBdr>
        <w:top w:val="none" w:sz="0" w:space="0" w:color="auto"/>
        <w:left w:val="none" w:sz="0" w:space="0" w:color="auto"/>
        <w:bottom w:val="none" w:sz="0" w:space="0" w:color="auto"/>
        <w:right w:val="none" w:sz="0" w:space="0" w:color="auto"/>
      </w:divBdr>
      <w:divsChild>
        <w:div w:id="746342552">
          <w:marLeft w:val="0"/>
          <w:marRight w:val="0"/>
          <w:marTop w:val="0"/>
          <w:marBottom w:val="0"/>
          <w:divBdr>
            <w:top w:val="none" w:sz="0" w:space="0" w:color="auto"/>
            <w:left w:val="none" w:sz="0" w:space="0" w:color="auto"/>
            <w:bottom w:val="none" w:sz="0" w:space="0" w:color="auto"/>
            <w:right w:val="none" w:sz="0" w:space="0" w:color="auto"/>
          </w:divBdr>
          <w:divsChild>
            <w:div w:id="14887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9326">
      <w:bodyDiv w:val="1"/>
      <w:marLeft w:val="0"/>
      <w:marRight w:val="0"/>
      <w:marTop w:val="0"/>
      <w:marBottom w:val="0"/>
      <w:divBdr>
        <w:top w:val="none" w:sz="0" w:space="0" w:color="auto"/>
        <w:left w:val="none" w:sz="0" w:space="0" w:color="auto"/>
        <w:bottom w:val="none" w:sz="0" w:space="0" w:color="auto"/>
        <w:right w:val="none" w:sz="0" w:space="0" w:color="auto"/>
      </w:divBdr>
    </w:div>
    <w:div w:id="118257043">
      <w:bodyDiv w:val="1"/>
      <w:marLeft w:val="0"/>
      <w:marRight w:val="0"/>
      <w:marTop w:val="0"/>
      <w:marBottom w:val="0"/>
      <w:divBdr>
        <w:top w:val="none" w:sz="0" w:space="0" w:color="auto"/>
        <w:left w:val="none" w:sz="0" w:space="0" w:color="auto"/>
        <w:bottom w:val="none" w:sz="0" w:space="0" w:color="auto"/>
        <w:right w:val="none" w:sz="0" w:space="0" w:color="auto"/>
      </w:divBdr>
      <w:divsChild>
        <w:div w:id="674380117">
          <w:marLeft w:val="0"/>
          <w:marRight w:val="0"/>
          <w:marTop w:val="0"/>
          <w:marBottom w:val="0"/>
          <w:divBdr>
            <w:top w:val="none" w:sz="0" w:space="0" w:color="auto"/>
            <w:left w:val="none" w:sz="0" w:space="0" w:color="auto"/>
            <w:bottom w:val="none" w:sz="0" w:space="0" w:color="auto"/>
            <w:right w:val="none" w:sz="0" w:space="0" w:color="auto"/>
          </w:divBdr>
          <w:divsChild>
            <w:div w:id="1487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046">
      <w:bodyDiv w:val="1"/>
      <w:marLeft w:val="0"/>
      <w:marRight w:val="0"/>
      <w:marTop w:val="0"/>
      <w:marBottom w:val="0"/>
      <w:divBdr>
        <w:top w:val="none" w:sz="0" w:space="0" w:color="auto"/>
        <w:left w:val="none" w:sz="0" w:space="0" w:color="auto"/>
        <w:bottom w:val="none" w:sz="0" w:space="0" w:color="auto"/>
        <w:right w:val="none" w:sz="0" w:space="0" w:color="auto"/>
      </w:divBdr>
    </w:div>
    <w:div w:id="147862769">
      <w:bodyDiv w:val="1"/>
      <w:marLeft w:val="0"/>
      <w:marRight w:val="0"/>
      <w:marTop w:val="0"/>
      <w:marBottom w:val="0"/>
      <w:divBdr>
        <w:top w:val="none" w:sz="0" w:space="0" w:color="auto"/>
        <w:left w:val="none" w:sz="0" w:space="0" w:color="auto"/>
        <w:bottom w:val="none" w:sz="0" w:space="0" w:color="auto"/>
        <w:right w:val="none" w:sz="0" w:space="0" w:color="auto"/>
      </w:divBdr>
    </w:div>
    <w:div w:id="149712584">
      <w:bodyDiv w:val="1"/>
      <w:marLeft w:val="0"/>
      <w:marRight w:val="0"/>
      <w:marTop w:val="0"/>
      <w:marBottom w:val="0"/>
      <w:divBdr>
        <w:top w:val="none" w:sz="0" w:space="0" w:color="auto"/>
        <w:left w:val="none" w:sz="0" w:space="0" w:color="auto"/>
        <w:bottom w:val="none" w:sz="0" w:space="0" w:color="auto"/>
        <w:right w:val="none" w:sz="0" w:space="0" w:color="auto"/>
      </w:divBdr>
    </w:div>
    <w:div w:id="199558357">
      <w:bodyDiv w:val="1"/>
      <w:marLeft w:val="0"/>
      <w:marRight w:val="0"/>
      <w:marTop w:val="0"/>
      <w:marBottom w:val="0"/>
      <w:divBdr>
        <w:top w:val="none" w:sz="0" w:space="0" w:color="auto"/>
        <w:left w:val="none" w:sz="0" w:space="0" w:color="auto"/>
        <w:bottom w:val="none" w:sz="0" w:space="0" w:color="auto"/>
        <w:right w:val="none" w:sz="0" w:space="0" w:color="auto"/>
      </w:divBdr>
      <w:divsChild>
        <w:div w:id="1381202029">
          <w:marLeft w:val="0"/>
          <w:marRight w:val="0"/>
          <w:marTop w:val="0"/>
          <w:marBottom w:val="0"/>
          <w:divBdr>
            <w:top w:val="none" w:sz="0" w:space="0" w:color="auto"/>
            <w:left w:val="none" w:sz="0" w:space="0" w:color="auto"/>
            <w:bottom w:val="none" w:sz="0" w:space="0" w:color="auto"/>
            <w:right w:val="none" w:sz="0" w:space="0" w:color="auto"/>
          </w:divBdr>
          <w:divsChild>
            <w:div w:id="2774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0832">
      <w:bodyDiv w:val="1"/>
      <w:marLeft w:val="0"/>
      <w:marRight w:val="0"/>
      <w:marTop w:val="0"/>
      <w:marBottom w:val="0"/>
      <w:divBdr>
        <w:top w:val="none" w:sz="0" w:space="0" w:color="auto"/>
        <w:left w:val="none" w:sz="0" w:space="0" w:color="auto"/>
        <w:bottom w:val="none" w:sz="0" w:space="0" w:color="auto"/>
        <w:right w:val="none" w:sz="0" w:space="0" w:color="auto"/>
      </w:divBdr>
      <w:divsChild>
        <w:div w:id="1554386181">
          <w:marLeft w:val="0"/>
          <w:marRight w:val="0"/>
          <w:marTop w:val="0"/>
          <w:marBottom w:val="0"/>
          <w:divBdr>
            <w:top w:val="none" w:sz="0" w:space="0" w:color="auto"/>
            <w:left w:val="none" w:sz="0" w:space="0" w:color="auto"/>
            <w:bottom w:val="none" w:sz="0" w:space="0" w:color="auto"/>
            <w:right w:val="none" w:sz="0" w:space="0" w:color="auto"/>
          </w:divBdr>
          <w:divsChild>
            <w:div w:id="16860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184">
      <w:bodyDiv w:val="1"/>
      <w:marLeft w:val="0"/>
      <w:marRight w:val="0"/>
      <w:marTop w:val="0"/>
      <w:marBottom w:val="0"/>
      <w:divBdr>
        <w:top w:val="none" w:sz="0" w:space="0" w:color="auto"/>
        <w:left w:val="none" w:sz="0" w:space="0" w:color="auto"/>
        <w:bottom w:val="none" w:sz="0" w:space="0" w:color="auto"/>
        <w:right w:val="none" w:sz="0" w:space="0" w:color="auto"/>
      </w:divBdr>
      <w:divsChild>
        <w:div w:id="58092145">
          <w:marLeft w:val="0"/>
          <w:marRight w:val="0"/>
          <w:marTop w:val="0"/>
          <w:marBottom w:val="0"/>
          <w:divBdr>
            <w:top w:val="none" w:sz="0" w:space="0" w:color="auto"/>
            <w:left w:val="none" w:sz="0" w:space="0" w:color="auto"/>
            <w:bottom w:val="none" w:sz="0" w:space="0" w:color="auto"/>
            <w:right w:val="none" w:sz="0" w:space="0" w:color="auto"/>
          </w:divBdr>
          <w:divsChild>
            <w:div w:id="60294960">
              <w:marLeft w:val="0"/>
              <w:marRight w:val="0"/>
              <w:marTop w:val="0"/>
              <w:marBottom w:val="0"/>
              <w:divBdr>
                <w:top w:val="none" w:sz="0" w:space="0" w:color="auto"/>
                <w:left w:val="none" w:sz="0" w:space="0" w:color="auto"/>
                <w:bottom w:val="none" w:sz="0" w:space="0" w:color="auto"/>
                <w:right w:val="none" w:sz="0" w:space="0" w:color="auto"/>
              </w:divBdr>
            </w:div>
            <w:div w:id="1214150841">
              <w:marLeft w:val="0"/>
              <w:marRight w:val="0"/>
              <w:marTop w:val="0"/>
              <w:marBottom w:val="0"/>
              <w:divBdr>
                <w:top w:val="none" w:sz="0" w:space="0" w:color="auto"/>
                <w:left w:val="none" w:sz="0" w:space="0" w:color="auto"/>
                <w:bottom w:val="none" w:sz="0" w:space="0" w:color="auto"/>
                <w:right w:val="none" w:sz="0" w:space="0" w:color="auto"/>
              </w:divBdr>
            </w:div>
            <w:div w:id="2071995512">
              <w:marLeft w:val="0"/>
              <w:marRight w:val="0"/>
              <w:marTop w:val="0"/>
              <w:marBottom w:val="0"/>
              <w:divBdr>
                <w:top w:val="none" w:sz="0" w:space="0" w:color="auto"/>
                <w:left w:val="none" w:sz="0" w:space="0" w:color="auto"/>
                <w:bottom w:val="none" w:sz="0" w:space="0" w:color="auto"/>
                <w:right w:val="none" w:sz="0" w:space="0" w:color="auto"/>
              </w:divBdr>
            </w:div>
            <w:div w:id="347875197">
              <w:marLeft w:val="0"/>
              <w:marRight w:val="0"/>
              <w:marTop w:val="0"/>
              <w:marBottom w:val="0"/>
              <w:divBdr>
                <w:top w:val="none" w:sz="0" w:space="0" w:color="auto"/>
                <w:left w:val="none" w:sz="0" w:space="0" w:color="auto"/>
                <w:bottom w:val="none" w:sz="0" w:space="0" w:color="auto"/>
                <w:right w:val="none" w:sz="0" w:space="0" w:color="auto"/>
              </w:divBdr>
            </w:div>
            <w:div w:id="1820920157">
              <w:marLeft w:val="0"/>
              <w:marRight w:val="0"/>
              <w:marTop w:val="0"/>
              <w:marBottom w:val="0"/>
              <w:divBdr>
                <w:top w:val="none" w:sz="0" w:space="0" w:color="auto"/>
                <w:left w:val="none" w:sz="0" w:space="0" w:color="auto"/>
                <w:bottom w:val="none" w:sz="0" w:space="0" w:color="auto"/>
                <w:right w:val="none" w:sz="0" w:space="0" w:color="auto"/>
              </w:divBdr>
            </w:div>
            <w:div w:id="1085686247">
              <w:marLeft w:val="0"/>
              <w:marRight w:val="0"/>
              <w:marTop w:val="0"/>
              <w:marBottom w:val="0"/>
              <w:divBdr>
                <w:top w:val="none" w:sz="0" w:space="0" w:color="auto"/>
                <w:left w:val="none" w:sz="0" w:space="0" w:color="auto"/>
                <w:bottom w:val="none" w:sz="0" w:space="0" w:color="auto"/>
                <w:right w:val="none" w:sz="0" w:space="0" w:color="auto"/>
              </w:divBdr>
            </w:div>
            <w:div w:id="1245340875">
              <w:marLeft w:val="0"/>
              <w:marRight w:val="0"/>
              <w:marTop w:val="0"/>
              <w:marBottom w:val="0"/>
              <w:divBdr>
                <w:top w:val="none" w:sz="0" w:space="0" w:color="auto"/>
                <w:left w:val="none" w:sz="0" w:space="0" w:color="auto"/>
                <w:bottom w:val="none" w:sz="0" w:space="0" w:color="auto"/>
                <w:right w:val="none" w:sz="0" w:space="0" w:color="auto"/>
              </w:divBdr>
            </w:div>
            <w:div w:id="2002730883">
              <w:marLeft w:val="0"/>
              <w:marRight w:val="0"/>
              <w:marTop w:val="0"/>
              <w:marBottom w:val="0"/>
              <w:divBdr>
                <w:top w:val="none" w:sz="0" w:space="0" w:color="auto"/>
                <w:left w:val="none" w:sz="0" w:space="0" w:color="auto"/>
                <w:bottom w:val="none" w:sz="0" w:space="0" w:color="auto"/>
                <w:right w:val="none" w:sz="0" w:space="0" w:color="auto"/>
              </w:divBdr>
            </w:div>
            <w:div w:id="488904068">
              <w:marLeft w:val="0"/>
              <w:marRight w:val="0"/>
              <w:marTop w:val="0"/>
              <w:marBottom w:val="0"/>
              <w:divBdr>
                <w:top w:val="none" w:sz="0" w:space="0" w:color="auto"/>
                <w:left w:val="none" w:sz="0" w:space="0" w:color="auto"/>
                <w:bottom w:val="none" w:sz="0" w:space="0" w:color="auto"/>
                <w:right w:val="none" w:sz="0" w:space="0" w:color="auto"/>
              </w:divBdr>
            </w:div>
            <w:div w:id="1695032659">
              <w:marLeft w:val="0"/>
              <w:marRight w:val="0"/>
              <w:marTop w:val="0"/>
              <w:marBottom w:val="0"/>
              <w:divBdr>
                <w:top w:val="none" w:sz="0" w:space="0" w:color="auto"/>
                <w:left w:val="none" w:sz="0" w:space="0" w:color="auto"/>
                <w:bottom w:val="none" w:sz="0" w:space="0" w:color="auto"/>
                <w:right w:val="none" w:sz="0" w:space="0" w:color="auto"/>
              </w:divBdr>
            </w:div>
            <w:div w:id="1796410813">
              <w:marLeft w:val="0"/>
              <w:marRight w:val="0"/>
              <w:marTop w:val="0"/>
              <w:marBottom w:val="0"/>
              <w:divBdr>
                <w:top w:val="none" w:sz="0" w:space="0" w:color="auto"/>
                <w:left w:val="none" w:sz="0" w:space="0" w:color="auto"/>
                <w:bottom w:val="none" w:sz="0" w:space="0" w:color="auto"/>
                <w:right w:val="none" w:sz="0" w:space="0" w:color="auto"/>
              </w:divBdr>
            </w:div>
            <w:div w:id="300384182">
              <w:marLeft w:val="0"/>
              <w:marRight w:val="0"/>
              <w:marTop w:val="0"/>
              <w:marBottom w:val="0"/>
              <w:divBdr>
                <w:top w:val="none" w:sz="0" w:space="0" w:color="auto"/>
                <w:left w:val="none" w:sz="0" w:space="0" w:color="auto"/>
                <w:bottom w:val="none" w:sz="0" w:space="0" w:color="auto"/>
                <w:right w:val="none" w:sz="0" w:space="0" w:color="auto"/>
              </w:divBdr>
            </w:div>
            <w:div w:id="283391674">
              <w:marLeft w:val="0"/>
              <w:marRight w:val="0"/>
              <w:marTop w:val="0"/>
              <w:marBottom w:val="0"/>
              <w:divBdr>
                <w:top w:val="none" w:sz="0" w:space="0" w:color="auto"/>
                <w:left w:val="none" w:sz="0" w:space="0" w:color="auto"/>
                <w:bottom w:val="none" w:sz="0" w:space="0" w:color="auto"/>
                <w:right w:val="none" w:sz="0" w:space="0" w:color="auto"/>
              </w:divBdr>
            </w:div>
            <w:div w:id="296302955">
              <w:marLeft w:val="0"/>
              <w:marRight w:val="0"/>
              <w:marTop w:val="0"/>
              <w:marBottom w:val="0"/>
              <w:divBdr>
                <w:top w:val="none" w:sz="0" w:space="0" w:color="auto"/>
                <w:left w:val="none" w:sz="0" w:space="0" w:color="auto"/>
                <w:bottom w:val="none" w:sz="0" w:space="0" w:color="auto"/>
                <w:right w:val="none" w:sz="0" w:space="0" w:color="auto"/>
              </w:divBdr>
            </w:div>
            <w:div w:id="1725442811">
              <w:marLeft w:val="0"/>
              <w:marRight w:val="0"/>
              <w:marTop w:val="0"/>
              <w:marBottom w:val="0"/>
              <w:divBdr>
                <w:top w:val="none" w:sz="0" w:space="0" w:color="auto"/>
                <w:left w:val="none" w:sz="0" w:space="0" w:color="auto"/>
                <w:bottom w:val="none" w:sz="0" w:space="0" w:color="auto"/>
                <w:right w:val="none" w:sz="0" w:space="0" w:color="auto"/>
              </w:divBdr>
            </w:div>
            <w:div w:id="18544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8735">
      <w:bodyDiv w:val="1"/>
      <w:marLeft w:val="0"/>
      <w:marRight w:val="0"/>
      <w:marTop w:val="0"/>
      <w:marBottom w:val="0"/>
      <w:divBdr>
        <w:top w:val="none" w:sz="0" w:space="0" w:color="auto"/>
        <w:left w:val="none" w:sz="0" w:space="0" w:color="auto"/>
        <w:bottom w:val="none" w:sz="0" w:space="0" w:color="auto"/>
        <w:right w:val="none" w:sz="0" w:space="0" w:color="auto"/>
      </w:divBdr>
      <w:divsChild>
        <w:div w:id="455488616">
          <w:marLeft w:val="0"/>
          <w:marRight w:val="0"/>
          <w:marTop w:val="0"/>
          <w:marBottom w:val="0"/>
          <w:divBdr>
            <w:top w:val="none" w:sz="0" w:space="0" w:color="auto"/>
            <w:left w:val="none" w:sz="0" w:space="0" w:color="auto"/>
            <w:bottom w:val="none" w:sz="0" w:space="0" w:color="auto"/>
            <w:right w:val="none" w:sz="0" w:space="0" w:color="auto"/>
          </w:divBdr>
          <w:divsChild>
            <w:div w:id="9994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5811">
      <w:bodyDiv w:val="1"/>
      <w:marLeft w:val="0"/>
      <w:marRight w:val="0"/>
      <w:marTop w:val="0"/>
      <w:marBottom w:val="0"/>
      <w:divBdr>
        <w:top w:val="none" w:sz="0" w:space="0" w:color="auto"/>
        <w:left w:val="none" w:sz="0" w:space="0" w:color="auto"/>
        <w:bottom w:val="none" w:sz="0" w:space="0" w:color="auto"/>
        <w:right w:val="none" w:sz="0" w:space="0" w:color="auto"/>
      </w:divBdr>
    </w:div>
    <w:div w:id="253588143">
      <w:bodyDiv w:val="1"/>
      <w:marLeft w:val="0"/>
      <w:marRight w:val="0"/>
      <w:marTop w:val="0"/>
      <w:marBottom w:val="0"/>
      <w:divBdr>
        <w:top w:val="none" w:sz="0" w:space="0" w:color="auto"/>
        <w:left w:val="none" w:sz="0" w:space="0" w:color="auto"/>
        <w:bottom w:val="none" w:sz="0" w:space="0" w:color="auto"/>
        <w:right w:val="none" w:sz="0" w:space="0" w:color="auto"/>
      </w:divBdr>
    </w:div>
    <w:div w:id="253711553">
      <w:bodyDiv w:val="1"/>
      <w:marLeft w:val="0"/>
      <w:marRight w:val="0"/>
      <w:marTop w:val="0"/>
      <w:marBottom w:val="0"/>
      <w:divBdr>
        <w:top w:val="none" w:sz="0" w:space="0" w:color="auto"/>
        <w:left w:val="none" w:sz="0" w:space="0" w:color="auto"/>
        <w:bottom w:val="none" w:sz="0" w:space="0" w:color="auto"/>
        <w:right w:val="none" w:sz="0" w:space="0" w:color="auto"/>
      </w:divBdr>
    </w:div>
    <w:div w:id="253900142">
      <w:bodyDiv w:val="1"/>
      <w:marLeft w:val="0"/>
      <w:marRight w:val="0"/>
      <w:marTop w:val="0"/>
      <w:marBottom w:val="0"/>
      <w:divBdr>
        <w:top w:val="none" w:sz="0" w:space="0" w:color="auto"/>
        <w:left w:val="none" w:sz="0" w:space="0" w:color="auto"/>
        <w:bottom w:val="none" w:sz="0" w:space="0" w:color="auto"/>
        <w:right w:val="none" w:sz="0" w:space="0" w:color="auto"/>
      </w:divBdr>
      <w:divsChild>
        <w:div w:id="1349141843">
          <w:marLeft w:val="0"/>
          <w:marRight w:val="0"/>
          <w:marTop w:val="0"/>
          <w:marBottom w:val="0"/>
          <w:divBdr>
            <w:top w:val="none" w:sz="0" w:space="0" w:color="auto"/>
            <w:left w:val="none" w:sz="0" w:space="0" w:color="auto"/>
            <w:bottom w:val="none" w:sz="0" w:space="0" w:color="auto"/>
            <w:right w:val="none" w:sz="0" w:space="0" w:color="auto"/>
          </w:divBdr>
          <w:divsChild>
            <w:div w:id="18344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0092">
      <w:bodyDiv w:val="1"/>
      <w:marLeft w:val="0"/>
      <w:marRight w:val="0"/>
      <w:marTop w:val="0"/>
      <w:marBottom w:val="0"/>
      <w:divBdr>
        <w:top w:val="none" w:sz="0" w:space="0" w:color="auto"/>
        <w:left w:val="none" w:sz="0" w:space="0" w:color="auto"/>
        <w:bottom w:val="none" w:sz="0" w:space="0" w:color="auto"/>
        <w:right w:val="none" w:sz="0" w:space="0" w:color="auto"/>
      </w:divBdr>
      <w:divsChild>
        <w:div w:id="338973532">
          <w:marLeft w:val="0"/>
          <w:marRight w:val="0"/>
          <w:marTop w:val="0"/>
          <w:marBottom w:val="0"/>
          <w:divBdr>
            <w:top w:val="none" w:sz="0" w:space="0" w:color="auto"/>
            <w:left w:val="none" w:sz="0" w:space="0" w:color="auto"/>
            <w:bottom w:val="none" w:sz="0" w:space="0" w:color="auto"/>
            <w:right w:val="none" w:sz="0" w:space="0" w:color="auto"/>
          </w:divBdr>
          <w:divsChild>
            <w:div w:id="673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017">
      <w:bodyDiv w:val="1"/>
      <w:marLeft w:val="0"/>
      <w:marRight w:val="0"/>
      <w:marTop w:val="0"/>
      <w:marBottom w:val="0"/>
      <w:divBdr>
        <w:top w:val="none" w:sz="0" w:space="0" w:color="auto"/>
        <w:left w:val="none" w:sz="0" w:space="0" w:color="auto"/>
        <w:bottom w:val="none" w:sz="0" w:space="0" w:color="auto"/>
        <w:right w:val="none" w:sz="0" w:space="0" w:color="auto"/>
      </w:divBdr>
    </w:div>
    <w:div w:id="285502253">
      <w:bodyDiv w:val="1"/>
      <w:marLeft w:val="0"/>
      <w:marRight w:val="0"/>
      <w:marTop w:val="0"/>
      <w:marBottom w:val="0"/>
      <w:divBdr>
        <w:top w:val="none" w:sz="0" w:space="0" w:color="auto"/>
        <w:left w:val="none" w:sz="0" w:space="0" w:color="auto"/>
        <w:bottom w:val="none" w:sz="0" w:space="0" w:color="auto"/>
        <w:right w:val="none" w:sz="0" w:space="0" w:color="auto"/>
      </w:divBdr>
    </w:div>
    <w:div w:id="312102446">
      <w:bodyDiv w:val="1"/>
      <w:marLeft w:val="0"/>
      <w:marRight w:val="0"/>
      <w:marTop w:val="0"/>
      <w:marBottom w:val="0"/>
      <w:divBdr>
        <w:top w:val="none" w:sz="0" w:space="0" w:color="auto"/>
        <w:left w:val="none" w:sz="0" w:space="0" w:color="auto"/>
        <w:bottom w:val="none" w:sz="0" w:space="0" w:color="auto"/>
        <w:right w:val="none" w:sz="0" w:space="0" w:color="auto"/>
      </w:divBdr>
      <w:divsChild>
        <w:div w:id="84040701">
          <w:marLeft w:val="0"/>
          <w:marRight w:val="0"/>
          <w:marTop w:val="0"/>
          <w:marBottom w:val="0"/>
          <w:divBdr>
            <w:top w:val="none" w:sz="0" w:space="0" w:color="auto"/>
            <w:left w:val="none" w:sz="0" w:space="0" w:color="auto"/>
            <w:bottom w:val="none" w:sz="0" w:space="0" w:color="auto"/>
            <w:right w:val="none" w:sz="0" w:space="0" w:color="auto"/>
          </w:divBdr>
          <w:divsChild>
            <w:div w:id="16140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5611">
      <w:bodyDiv w:val="1"/>
      <w:marLeft w:val="0"/>
      <w:marRight w:val="0"/>
      <w:marTop w:val="0"/>
      <w:marBottom w:val="0"/>
      <w:divBdr>
        <w:top w:val="none" w:sz="0" w:space="0" w:color="auto"/>
        <w:left w:val="none" w:sz="0" w:space="0" w:color="auto"/>
        <w:bottom w:val="none" w:sz="0" w:space="0" w:color="auto"/>
        <w:right w:val="none" w:sz="0" w:space="0" w:color="auto"/>
      </w:divBdr>
      <w:divsChild>
        <w:div w:id="92671267">
          <w:marLeft w:val="0"/>
          <w:marRight w:val="0"/>
          <w:marTop w:val="0"/>
          <w:marBottom w:val="0"/>
          <w:divBdr>
            <w:top w:val="none" w:sz="0" w:space="0" w:color="auto"/>
            <w:left w:val="none" w:sz="0" w:space="0" w:color="auto"/>
            <w:bottom w:val="none" w:sz="0" w:space="0" w:color="auto"/>
            <w:right w:val="none" w:sz="0" w:space="0" w:color="auto"/>
          </w:divBdr>
          <w:divsChild>
            <w:div w:id="19985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5247">
      <w:bodyDiv w:val="1"/>
      <w:marLeft w:val="0"/>
      <w:marRight w:val="0"/>
      <w:marTop w:val="0"/>
      <w:marBottom w:val="0"/>
      <w:divBdr>
        <w:top w:val="none" w:sz="0" w:space="0" w:color="auto"/>
        <w:left w:val="none" w:sz="0" w:space="0" w:color="auto"/>
        <w:bottom w:val="none" w:sz="0" w:space="0" w:color="auto"/>
        <w:right w:val="none" w:sz="0" w:space="0" w:color="auto"/>
      </w:divBdr>
      <w:divsChild>
        <w:div w:id="297078462">
          <w:marLeft w:val="0"/>
          <w:marRight w:val="0"/>
          <w:marTop w:val="0"/>
          <w:marBottom w:val="0"/>
          <w:divBdr>
            <w:top w:val="none" w:sz="0" w:space="0" w:color="auto"/>
            <w:left w:val="none" w:sz="0" w:space="0" w:color="auto"/>
            <w:bottom w:val="none" w:sz="0" w:space="0" w:color="auto"/>
            <w:right w:val="none" w:sz="0" w:space="0" w:color="auto"/>
          </w:divBdr>
          <w:divsChild>
            <w:div w:id="16248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86769">
      <w:bodyDiv w:val="1"/>
      <w:marLeft w:val="0"/>
      <w:marRight w:val="0"/>
      <w:marTop w:val="0"/>
      <w:marBottom w:val="0"/>
      <w:divBdr>
        <w:top w:val="none" w:sz="0" w:space="0" w:color="auto"/>
        <w:left w:val="none" w:sz="0" w:space="0" w:color="auto"/>
        <w:bottom w:val="none" w:sz="0" w:space="0" w:color="auto"/>
        <w:right w:val="none" w:sz="0" w:space="0" w:color="auto"/>
      </w:divBdr>
    </w:div>
    <w:div w:id="330257953">
      <w:bodyDiv w:val="1"/>
      <w:marLeft w:val="0"/>
      <w:marRight w:val="0"/>
      <w:marTop w:val="0"/>
      <w:marBottom w:val="0"/>
      <w:divBdr>
        <w:top w:val="none" w:sz="0" w:space="0" w:color="auto"/>
        <w:left w:val="none" w:sz="0" w:space="0" w:color="auto"/>
        <w:bottom w:val="none" w:sz="0" w:space="0" w:color="auto"/>
        <w:right w:val="none" w:sz="0" w:space="0" w:color="auto"/>
      </w:divBdr>
    </w:div>
    <w:div w:id="351954943">
      <w:bodyDiv w:val="1"/>
      <w:marLeft w:val="0"/>
      <w:marRight w:val="0"/>
      <w:marTop w:val="0"/>
      <w:marBottom w:val="0"/>
      <w:divBdr>
        <w:top w:val="none" w:sz="0" w:space="0" w:color="auto"/>
        <w:left w:val="none" w:sz="0" w:space="0" w:color="auto"/>
        <w:bottom w:val="none" w:sz="0" w:space="0" w:color="auto"/>
        <w:right w:val="none" w:sz="0" w:space="0" w:color="auto"/>
      </w:divBdr>
      <w:divsChild>
        <w:div w:id="1264460332">
          <w:marLeft w:val="0"/>
          <w:marRight w:val="0"/>
          <w:marTop w:val="0"/>
          <w:marBottom w:val="0"/>
          <w:divBdr>
            <w:top w:val="none" w:sz="0" w:space="0" w:color="auto"/>
            <w:left w:val="none" w:sz="0" w:space="0" w:color="auto"/>
            <w:bottom w:val="none" w:sz="0" w:space="0" w:color="auto"/>
            <w:right w:val="none" w:sz="0" w:space="0" w:color="auto"/>
          </w:divBdr>
          <w:divsChild>
            <w:div w:id="16141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9757">
      <w:bodyDiv w:val="1"/>
      <w:marLeft w:val="0"/>
      <w:marRight w:val="0"/>
      <w:marTop w:val="0"/>
      <w:marBottom w:val="0"/>
      <w:divBdr>
        <w:top w:val="none" w:sz="0" w:space="0" w:color="auto"/>
        <w:left w:val="none" w:sz="0" w:space="0" w:color="auto"/>
        <w:bottom w:val="none" w:sz="0" w:space="0" w:color="auto"/>
        <w:right w:val="none" w:sz="0" w:space="0" w:color="auto"/>
      </w:divBdr>
      <w:divsChild>
        <w:div w:id="2135635312">
          <w:marLeft w:val="0"/>
          <w:marRight w:val="0"/>
          <w:marTop w:val="0"/>
          <w:marBottom w:val="0"/>
          <w:divBdr>
            <w:top w:val="none" w:sz="0" w:space="0" w:color="auto"/>
            <w:left w:val="none" w:sz="0" w:space="0" w:color="auto"/>
            <w:bottom w:val="none" w:sz="0" w:space="0" w:color="auto"/>
            <w:right w:val="none" w:sz="0" w:space="0" w:color="auto"/>
          </w:divBdr>
          <w:divsChild>
            <w:div w:id="2121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9387">
      <w:bodyDiv w:val="1"/>
      <w:marLeft w:val="0"/>
      <w:marRight w:val="0"/>
      <w:marTop w:val="0"/>
      <w:marBottom w:val="0"/>
      <w:divBdr>
        <w:top w:val="none" w:sz="0" w:space="0" w:color="auto"/>
        <w:left w:val="none" w:sz="0" w:space="0" w:color="auto"/>
        <w:bottom w:val="none" w:sz="0" w:space="0" w:color="auto"/>
        <w:right w:val="none" w:sz="0" w:space="0" w:color="auto"/>
      </w:divBdr>
    </w:div>
    <w:div w:id="404648100">
      <w:bodyDiv w:val="1"/>
      <w:marLeft w:val="0"/>
      <w:marRight w:val="0"/>
      <w:marTop w:val="0"/>
      <w:marBottom w:val="0"/>
      <w:divBdr>
        <w:top w:val="none" w:sz="0" w:space="0" w:color="auto"/>
        <w:left w:val="none" w:sz="0" w:space="0" w:color="auto"/>
        <w:bottom w:val="none" w:sz="0" w:space="0" w:color="auto"/>
        <w:right w:val="none" w:sz="0" w:space="0" w:color="auto"/>
      </w:divBdr>
      <w:divsChild>
        <w:div w:id="1223716052">
          <w:marLeft w:val="0"/>
          <w:marRight w:val="0"/>
          <w:marTop w:val="0"/>
          <w:marBottom w:val="0"/>
          <w:divBdr>
            <w:top w:val="none" w:sz="0" w:space="0" w:color="auto"/>
            <w:left w:val="none" w:sz="0" w:space="0" w:color="auto"/>
            <w:bottom w:val="none" w:sz="0" w:space="0" w:color="auto"/>
            <w:right w:val="none" w:sz="0" w:space="0" w:color="auto"/>
          </w:divBdr>
          <w:divsChild>
            <w:div w:id="15318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3214">
      <w:bodyDiv w:val="1"/>
      <w:marLeft w:val="0"/>
      <w:marRight w:val="0"/>
      <w:marTop w:val="0"/>
      <w:marBottom w:val="0"/>
      <w:divBdr>
        <w:top w:val="none" w:sz="0" w:space="0" w:color="auto"/>
        <w:left w:val="none" w:sz="0" w:space="0" w:color="auto"/>
        <w:bottom w:val="none" w:sz="0" w:space="0" w:color="auto"/>
        <w:right w:val="none" w:sz="0" w:space="0" w:color="auto"/>
      </w:divBdr>
      <w:divsChild>
        <w:div w:id="129399527">
          <w:marLeft w:val="0"/>
          <w:marRight w:val="0"/>
          <w:marTop w:val="0"/>
          <w:marBottom w:val="0"/>
          <w:divBdr>
            <w:top w:val="none" w:sz="0" w:space="0" w:color="auto"/>
            <w:left w:val="none" w:sz="0" w:space="0" w:color="auto"/>
            <w:bottom w:val="none" w:sz="0" w:space="0" w:color="auto"/>
            <w:right w:val="none" w:sz="0" w:space="0" w:color="auto"/>
          </w:divBdr>
          <w:divsChild>
            <w:div w:id="7746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6948">
      <w:bodyDiv w:val="1"/>
      <w:marLeft w:val="0"/>
      <w:marRight w:val="0"/>
      <w:marTop w:val="0"/>
      <w:marBottom w:val="0"/>
      <w:divBdr>
        <w:top w:val="none" w:sz="0" w:space="0" w:color="auto"/>
        <w:left w:val="none" w:sz="0" w:space="0" w:color="auto"/>
        <w:bottom w:val="none" w:sz="0" w:space="0" w:color="auto"/>
        <w:right w:val="none" w:sz="0" w:space="0" w:color="auto"/>
      </w:divBdr>
    </w:div>
    <w:div w:id="429859348">
      <w:bodyDiv w:val="1"/>
      <w:marLeft w:val="0"/>
      <w:marRight w:val="0"/>
      <w:marTop w:val="0"/>
      <w:marBottom w:val="0"/>
      <w:divBdr>
        <w:top w:val="none" w:sz="0" w:space="0" w:color="auto"/>
        <w:left w:val="none" w:sz="0" w:space="0" w:color="auto"/>
        <w:bottom w:val="none" w:sz="0" w:space="0" w:color="auto"/>
        <w:right w:val="none" w:sz="0" w:space="0" w:color="auto"/>
      </w:divBdr>
    </w:div>
    <w:div w:id="430130024">
      <w:bodyDiv w:val="1"/>
      <w:marLeft w:val="0"/>
      <w:marRight w:val="0"/>
      <w:marTop w:val="0"/>
      <w:marBottom w:val="0"/>
      <w:divBdr>
        <w:top w:val="none" w:sz="0" w:space="0" w:color="auto"/>
        <w:left w:val="none" w:sz="0" w:space="0" w:color="auto"/>
        <w:bottom w:val="none" w:sz="0" w:space="0" w:color="auto"/>
        <w:right w:val="none" w:sz="0" w:space="0" w:color="auto"/>
      </w:divBdr>
      <w:divsChild>
        <w:div w:id="1413548330">
          <w:marLeft w:val="0"/>
          <w:marRight w:val="0"/>
          <w:marTop w:val="0"/>
          <w:marBottom w:val="0"/>
          <w:divBdr>
            <w:top w:val="none" w:sz="0" w:space="0" w:color="auto"/>
            <w:left w:val="none" w:sz="0" w:space="0" w:color="auto"/>
            <w:bottom w:val="none" w:sz="0" w:space="0" w:color="auto"/>
            <w:right w:val="none" w:sz="0" w:space="0" w:color="auto"/>
          </w:divBdr>
          <w:divsChild>
            <w:div w:id="487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91571">
      <w:bodyDiv w:val="1"/>
      <w:marLeft w:val="0"/>
      <w:marRight w:val="0"/>
      <w:marTop w:val="0"/>
      <w:marBottom w:val="0"/>
      <w:divBdr>
        <w:top w:val="none" w:sz="0" w:space="0" w:color="auto"/>
        <w:left w:val="none" w:sz="0" w:space="0" w:color="auto"/>
        <w:bottom w:val="none" w:sz="0" w:space="0" w:color="auto"/>
        <w:right w:val="none" w:sz="0" w:space="0" w:color="auto"/>
      </w:divBdr>
      <w:divsChild>
        <w:div w:id="590360927">
          <w:marLeft w:val="0"/>
          <w:marRight w:val="0"/>
          <w:marTop w:val="0"/>
          <w:marBottom w:val="0"/>
          <w:divBdr>
            <w:top w:val="none" w:sz="0" w:space="0" w:color="auto"/>
            <w:left w:val="none" w:sz="0" w:space="0" w:color="auto"/>
            <w:bottom w:val="none" w:sz="0" w:space="0" w:color="auto"/>
            <w:right w:val="none" w:sz="0" w:space="0" w:color="auto"/>
          </w:divBdr>
          <w:divsChild>
            <w:div w:id="7120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5680">
      <w:bodyDiv w:val="1"/>
      <w:marLeft w:val="0"/>
      <w:marRight w:val="0"/>
      <w:marTop w:val="0"/>
      <w:marBottom w:val="0"/>
      <w:divBdr>
        <w:top w:val="none" w:sz="0" w:space="0" w:color="auto"/>
        <w:left w:val="none" w:sz="0" w:space="0" w:color="auto"/>
        <w:bottom w:val="none" w:sz="0" w:space="0" w:color="auto"/>
        <w:right w:val="none" w:sz="0" w:space="0" w:color="auto"/>
      </w:divBdr>
      <w:divsChild>
        <w:div w:id="1186142030">
          <w:marLeft w:val="0"/>
          <w:marRight w:val="0"/>
          <w:marTop w:val="0"/>
          <w:marBottom w:val="0"/>
          <w:divBdr>
            <w:top w:val="none" w:sz="0" w:space="0" w:color="auto"/>
            <w:left w:val="none" w:sz="0" w:space="0" w:color="auto"/>
            <w:bottom w:val="none" w:sz="0" w:space="0" w:color="auto"/>
            <w:right w:val="none" w:sz="0" w:space="0" w:color="auto"/>
          </w:divBdr>
          <w:divsChild>
            <w:div w:id="2582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10146452">
      <w:bodyDiv w:val="1"/>
      <w:marLeft w:val="0"/>
      <w:marRight w:val="0"/>
      <w:marTop w:val="0"/>
      <w:marBottom w:val="0"/>
      <w:divBdr>
        <w:top w:val="none" w:sz="0" w:space="0" w:color="auto"/>
        <w:left w:val="none" w:sz="0" w:space="0" w:color="auto"/>
        <w:bottom w:val="none" w:sz="0" w:space="0" w:color="auto"/>
        <w:right w:val="none" w:sz="0" w:space="0" w:color="auto"/>
      </w:divBdr>
      <w:divsChild>
        <w:div w:id="2076198774">
          <w:marLeft w:val="0"/>
          <w:marRight w:val="0"/>
          <w:marTop w:val="0"/>
          <w:marBottom w:val="0"/>
          <w:divBdr>
            <w:top w:val="none" w:sz="0" w:space="0" w:color="auto"/>
            <w:left w:val="none" w:sz="0" w:space="0" w:color="auto"/>
            <w:bottom w:val="none" w:sz="0" w:space="0" w:color="auto"/>
            <w:right w:val="none" w:sz="0" w:space="0" w:color="auto"/>
          </w:divBdr>
          <w:divsChild>
            <w:div w:id="12999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8857">
      <w:bodyDiv w:val="1"/>
      <w:marLeft w:val="0"/>
      <w:marRight w:val="0"/>
      <w:marTop w:val="0"/>
      <w:marBottom w:val="0"/>
      <w:divBdr>
        <w:top w:val="none" w:sz="0" w:space="0" w:color="auto"/>
        <w:left w:val="none" w:sz="0" w:space="0" w:color="auto"/>
        <w:bottom w:val="none" w:sz="0" w:space="0" w:color="auto"/>
        <w:right w:val="none" w:sz="0" w:space="0" w:color="auto"/>
      </w:divBdr>
      <w:divsChild>
        <w:div w:id="1057364441">
          <w:marLeft w:val="0"/>
          <w:marRight w:val="0"/>
          <w:marTop w:val="0"/>
          <w:marBottom w:val="0"/>
          <w:divBdr>
            <w:top w:val="none" w:sz="0" w:space="0" w:color="auto"/>
            <w:left w:val="none" w:sz="0" w:space="0" w:color="auto"/>
            <w:bottom w:val="none" w:sz="0" w:space="0" w:color="auto"/>
            <w:right w:val="none" w:sz="0" w:space="0" w:color="auto"/>
          </w:divBdr>
          <w:divsChild>
            <w:div w:id="19321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20639">
      <w:bodyDiv w:val="1"/>
      <w:marLeft w:val="0"/>
      <w:marRight w:val="0"/>
      <w:marTop w:val="0"/>
      <w:marBottom w:val="0"/>
      <w:divBdr>
        <w:top w:val="none" w:sz="0" w:space="0" w:color="auto"/>
        <w:left w:val="none" w:sz="0" w:space="0" w:color="auto"/>
        <w:bottom w:val="none" w:sz="0" w:space="0" w:color="auto"/>
        <w:right w:val="none" w:sz="0" w:space="0" w:color="auto"/>
      </w:divBdr>
      <w:divsChild>
        <w:div w:id="2103598861">
          <w:marLeft w:val="0"/>
          <w:marRight w:val="0"/>
          <w:marTop w:val="0"/>
          <w:marBottom w:val="0"/>
          <w:divBdr>
            <w:top w:val="none" w:sz="0" w:space="0" w:color="auto"/>
            <w:left w:val="none" w:sz="0" w:space="0" w:color="auto"/>
            <w:bottom w:val="none" w:sz="0" w:space="0" w:color="auto"/>
            <w:right w:val="none" w:sz="0" w:space="0" w:color="auto"/>
          </w:divBdr>
          <w:divsChild>
            <w:div w:id="1152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5429">
      <w:bodyDiv w:val="1"/>
      <w:marLeft w:val="0"/>
      <w:marRight w:val="0"/>
      <w:marTop w:val="0"/>
      <w:marBottom w:val="0"/>
      <w:divBdr>
        <w:top w:val="none" w:sz="0" w:space="0" w:color="auto"/>
        <w:left w:val="none" w:sz="0" w:space="0" w:color="auto"/>
        <w:bottom w:val="none" w:sz="0" w:space="0" w:color="auto"/>
        <w:right w:val="none" w:sz="0" w:space="0" w:color="auto"/>
      </w:divBdr>
      <w:divsChild>
        <w:div w:id="118652367">
          <w:marLeft w:val="0"/>
          <w:marRight w:val="0"/>
          <w:marTop w:val="0"/>
          <w:marBottom w:val="0"/>
          <w:divBdr>
            <w:top w:val="none" w:sz="0" w:space="0" w:color="auto"/>
            <w:left w:val="none" w:sz="0" w:space="0" w:color="auto"/>
            <w:bottom w:val="none" w:sz="0" w:space="0" w:color="auto"/>
            <w:right w:val="none" w:sz="0" w:space="0" w:color="auto"/>
          </w:divBdr>
          <w:divsChild>
            <w:div w:id="21042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2549">
      <w:bodyDiv w:val="1"/>
      <w:marLeft w:val="0"/>
      <w:marRight w:val="0"/>
      <w:marTop w:val="0"/>
      <w:marBottom w:val="0"/>
      <w:divBdr>
        <w:top w:val="none" w:sz="0" w:space="0" w:color="auto"/>
        <w:left w:val="none" w:sz="0" w:space="0" w:color="auto"/>
        <w:bottom w:val="none" w:sz="0" w:space="0" w:color="auto"/>
        <w:right w:val="none" w:sz="0" w:space="0" w:color="auto"/>
      </w:divBdr>
      <w:divsChild>
        <w:div w:id="142476089">
          <w:marLeft w:val="0"/>
          <w:marRight w:val="0"/>
          <w:marTop w:val="0"/>
          <w:marBottom w:val="0"/>
          <w:divBdr>
            <w:top w:val="none" w:sz="0" w:space="0" w:color="auto"/>
            <w:left w:val="none" w:sz="0" w:space="0" w:color="auto"/>
            <w:bottom w:val="none" w:sz="0" w:space="0" w:color="auto"/>
            <w:right w:val="none" w:sz="0" w:space="0" w:color="auto"/>
          </w:divBdr>
          <w:divsChild>
            <w:div w:id="4448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081">
      <w:bodyDiv w:val="1"/>
      <w:marLeft w:val="0"/>
      <w:marRight w:val="0"/>
      <w:marTop w:val="0"/>
      <w:marBottom w:val="0"/>
      <w:divBdr>
        <w:top w:val="none" w:sz="0" w:space="0" w:color="auto"/>
        <w:left w:val="none" w:sz="0" w:space="0" w:color="auto"/>
        <w:bottom w:val="none" w:sz="0" w:space="0" w:color="auto"/>
        <w:right w:val="none" w:sz="0" w:space="0" w:color="auto"/>
      </w:divBdr>
    </w:div>
    <w:div w:id="590504388">
      <w:bodyDiv w:val="1"/>
      <w:marLeft w:val="0"/>
      <w:marRight w:val="0"/>
      <w:marTop w:val="0"/>
      <w:marBottom w:val="0"/>
      <w:divBdr>
        <w:top w:val="none" w:sz="0" w:space="0" w:color="auto"/>
        <w:left w:val="none" w:sz="0" w:space="0" w:color="auto"/>
        <w:bottom w:val="none" w:sz="0" w:space="0" w:color="auto"/>
        <w:right w:val="none" w:sz="0" w:space="0" w:color="auto"/>
      </w:divBdr>
    </w:div>
    <w:div w:id="622662991">
      <w:bodyDiv w:val="1"/>
      <w:marLeft w:val="0"/>
      <w:marRight w:val="0"/>
      <w:marTop w:val="0"/>
      <w:marBottom w:val="0"/>
      <w:divBdr>
        <w:top w:val="none" w:sz="0" w:space="0" w:color="auto"/>
        <w:left w:val="none" w:sz="0" w:space="0" w:color="auto"/>
        <w:bottom w:val="none" w:sz="0" w:space="0" w:color="auto"/>
        <w:right w:val="none" w:sz="0" w:space="0" w:color="auto"/>
      </w:divBdr>
    </w:div>
    <w:div w:id="641469362">
      <w:bodyDiv w:val="1"/>
      <w:marLeft w:val="0"/>
      <w:marRight w:val="0"/>
      <w:marTop w:val="0"/>
      <w:marBottom w:val="0"/>
      <w:divBdr>
        <w:top w:val="none" w:sz="0" w:space="0" w:color="auto"/>
        <w:left w:val="none" w:sz="0" w:space="0" w:color="auto"/>
        <w:bottom w:val="none" w:sz="0" w:space="0" w:color="auto"/>
        <w:right w:val="none" w:sz="0" w:space="0" w:color="auto"/>
      </w:divBdr>
    </w:div>
    <w:div w:id="641665633">
      <w:bodyDiv w:val="1"/>
      <w:marLeft w:val="0"/>
      <w:marRight w:val="0"/>
      <w:marTop w:val="0"/>
      <w:marBottom w:val="0"/>
      <w:divBdr>
        <w:top w:val="none" w:sz="0" w:space="0" w:color="auto"/>
        <w:left w:val="none" w:sz="0" w:space="0" w:color="auto"/>
        <w:bottom w:val="none" w:sz="0" w:space="0" w:color="auto"/>
        <w:right w:val="none" w:sz="0" w:space="0" w:color="auto"/>
      </w:divBdr>
      <w:divsChild>
        <w:div w:id="930505539">
          <w:marLeft w:val="0"/>
          <w:marRight w:val="0"/>
          <w:marTop w:val="0"/>
          <w:marBottom w:val="0"/>
          <w:divBdr>
            <w:top w:val="none" w:sz="0" w:space="0" w:color="auto"/>
            <w:left w:val="none" w:sz="0" w:space="0" w:color="auto"/>
            <w:bottom w:val="none" w:sz="0" w:space="0" w:color="auto"/>
            <w:right w:val="none" w:sz="0" w:space="0" w:color="auto"/>
          </w:divBdr>
          <w:divsChild>
            <w:div w:id="3126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7803">
      <w:bodyDiv w:val="1"/>
      <w:marLeft w:val="0"/>
      <w:marRight w:val="0"/>
      <w:marTop w:val="0"/>
      <w:marBottom w:val="0"/>
      <w:divBdr>
        <w:top w:val="none" w:sz="0" w:space="0" w:color="auto"/>
        <w:left w:val="none" w:sz="0" w:space="0" w:color="auto"/>
        <w:bottom w:val="none" w:sz="0" w:space="0" w:color="auto"/>
        <w:right w:val="none" w:sz="0" w:space="0" w:color="auto"/>
      </w:divBdr>
      <w:divsChild>
        <w:div w:id="134109772">
          <w:marLeft w:val="0"/>
          <w:marRight w:val="0"/>
          <w:marTop w:val="0"/>
          <w:marBottom w:val="0"/>
          <w:divBdr>
            <w:top w:val="none" w:sz="0" w:space="0" w:color="auto"/>
            <w:left w:val="none" w:sz="0" w:space="0" w:color="auto"/>
            <w:bottom w:val="none" w:sz="0" w:space="0" w:color="auto"/>
            <w:right w:val="none" w:sz="0" w:space="0" w:color="auto"/>
          </w:divBdr>
          <w:divsChild>
            <w:div w:id="19803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29126">
      <w:bodyDiv w:val="1"/>
      <w:marLeft w:val="0"/>
      <w:marRight w:val="0"/>
      <w:marTop w:val="0"/>
      <w:marBottom w:val="0"/>
      <w:divBdr>
        <w:top w:val="none" w:sz="0" w:space="0" w:color="auto"/>
        <w:left w:val="none" w:sz="0" w:space="0" w:color="auto"/>
        <w:bottom w:val="none" w:sz="0" w:space="0" w:color="auto"/>
        <w:right w:val="none" w:sz="0" w:space="0" w:color="auto"/>
      </w:divBdr>
    </w:div>
    <w:div w:id="663356415">
      <w:bodyDiv w:val="1"/>
      <w:marLeft w:val="0"/>
      <w:marRight w:val="0"/>
      <w:marTop w:val="0"/>
      <w:marBottom w:val="0"/>
      <w:divBdr>
        <w:top w:val="none" w:sz="0" w:space="0" w:color="auto"/>
        <w:left w:val="none" w:sz="0" w:space="0" w:color="auto"/>
        <w:bottom w:val="none" w:sz="0" w:space="0" w:color="auto"/>
        <w:right w:val="none" w:sz="0" w:space="0" w:color="auto"/>
      </w:divBdr>
    </w:div>
    <w:div w:id="670639781">
      <w:bodyDiv w:val="1"/>
      <w:marLeft w:val="0"/>
      <w:marRight w:val="0"/>
      <w:marTop w:val="0"/>
      <w:marBottom w:val="0"/>
      <w:divBdr>
        <w:top w:val="none" w:sz="0" w:space="0" w:color="auto"/>
        <w:left w:val="none" w:sz="0" w:space="0" w:color="auto"/>
        <w:bottom w:val="none" w:sz="0" w:space="0" w:color="auto"/>
        <w:right w:val="none" w:sz="0" w:space="0" w:color="auto"/>
      </w:divBdr>
      <w:divsChild>
        <w:div w:id="1780904672">
          <w:marLeft w:val="0"/>
          <w:marRight w:val="0"/>
          <w:marTop w:val="0"/>
          <w:marBottom w:val="0"/>
          <w:divBdr>
            <w:top w:val="none" w:sz="0" w:space="0" w:color="auto"/>
            <w:left w:val="none" w:sz="0" w:space="0" w:color="auto"/>
            <w:bottom w:val="none" w:sz="0" w:space="0" w:color="auto"/>
            <w:right w:val="none" w:sz="0" w:space="0" w:color="auto"/>
          </w:divBdr>
          <w:divsChild>
            <w:div w:id="4277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3373">
      <w:bodyDiv w:val="1"/>
      <w:marLeft w:val="0"/>
      <w:marRight w:val="0"/>
      <w:marTop w:val="0"/>
      <w:marBottom w:val="0"/>
      <w:divBdr>
        <w:top w:val="none" w:sz="0" w:space="0" w:color="auto"/>
        <w:left w:val="none" w:sz="0" w:space="0" w:color="auto"/>
        <w:bottom w:val="none" w:sz="0" w:space="0" w:color="auto"/>
        <w:right w:val="none" w:sz="0" w:space="0" w:color="auto"/>
      </w:divBdr>
      <w:divsChild>
        <w:div w:id="115101419">
          <w:marLeft w:val="0"/>
          <w:marRight w:val="0"/>
          <w:marTop w:val="0"/>
          <w:marBottom w:val="0"/>
          <w:divBdr>
            <w:top w:val="none" w:sz="0" w:space="0" w:color="auto"/>
            <w:left w:val="none" w:sz="0" w:space="0" w:color="auto"/>
            <w:bottom w:val="none" w:sz="0" w:space="0" w:color="auto"/>
            <w:right w:val="none" w:sz="0" w:space="0" w:color="auto"/>
          </w:divBdr>
          <w:divsChild>
            <w:div w:id="164581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00259">
      <w:bodyDiv w:val="1"/>
      <w:marLeft w:val="0"/>
      <w:marRight w:val="0"/>
      <w:marTop w:val="0"/>
      <w:marBottom w:val="0"/>
      <w:divBdr>
        <w:top w:val="none" w:sz="0" w:space="0" w:color="auto"/>
        <w:left w:val="none" w:sz="0" w:space="0" w:color="auto"/>
        <w:bottom w:val="none" w:sz="0" w:space="0" w:color="auto"/>
        <w:right w:val="none" w:sz="0" w:space="0" w:color="auto"/>
      </w:divBdr>
    </w:div>
    <w:div w:id="685375492">
      <w:bodyDiv w:val="1"/>
      <w:marLeft w:val="0"/>
      <w:marRight w:val="0"/>
      <w:marTop w:val="0"/>
      <w:marBottom w:val="0"/>
      <w:divBdr>
        <w:top w:val="none" w:sz="0" w:space="0" w:color="auto"/>
        <w:left w:val="none" w:sz="0" w:space="0" w:color="auto"/>
        <w:bottom w:val="none" w:sz="0" w:space="0" w:color="auto"/>
        <w:right w:val="none" w:sz="0" w:space="0" w:color="auto"/>
      </w:divBdr>
      <w:divsChild>
        <w:div w:id="2137723493">
          <w:marLeft w:val="0"/>
          <w:marRight w:val="0"/>
          <w:marTop w:val="0"/>
          <w:marBottom w:val="0"/>
          <w:divBdr>
            <w:top w:val="none" w:sz="0" w:space="0" w:color="auto"/>
            <w:left w:val="none" w:sz="0" w:space="0" w:color="auto"/>
            <w:bottom w:val="none" w:sz="0" w:space="0" w:color="auto"/>
            <w:right w:val="none" w:sz="0" w:space="0" w:color="auto"/>
          </w:divBdr>
          <w:divsChild>
            <w:div w:id="8764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0139">
      <w:bodyDiv w:val="1"/>
      <w:marLeft w:val="0"/>
      <w:marRight w:val="0"/>
      <w:marTop w:val="0"/>
      <w:marBottom w:val="0"/>
      <w:divBdr>
        <w:top w:val="none" w:sz="0" w:space="0" w:color="auto"/>
        <w:left w:val="none" w:sz="0" w:space="0" w:color="auto"/>
        <w:bottom w:val="none" w:sz="0" w:space="0" w:color="auto"/>
        <w:right w:val="none" w:sz="0" w:space="0" w:color="auto"/>
      </w:divBdr>
      <w:divsChild>
        <w:div w:id="1896578655">
          <w:marLeft w:val="3874"/>
          <w:marRight w:val="0"/>
          <w:marTop w:val="0"/>
          <w:marBottom w:val="0"/>
          <w:divBdr>
            <w:top w:val="none" w:sz="0" w:space="0" w:color="auto"/>
            <w:left w:val="none" w:sz="0" w:space="0" w:color="auto"/>
            <w:bottom w:val="none" w:sz="0" w:space="0" w:color="auto"/>
            <w:right w:val="none" w:sz="0" w:space="0" w:color="auto"/>
          </w:divBdr>
        </w:div>
      </w:divsChild>
    </w:div>
    <w:div w:id="708989456">
      <w:bodyDiv w:val="1"/>
      <w:marLeft w:val="0"/>
      <w:marRight w:val="0"/>
      <w:marTop w:val="0"/>
      <w:marBottom w:val="0"/>
      <w:divBdr>
        <w:top w:val="none" w:sz="0" w:space="0" w:color="auto"/>
        <w:left w:val="none" w:sz="0" w:space="0" w:color="auto"/>
        <w:bottom w:val="none" w:sz="0" w:space="0" w:color="auto"/>
        <w:right w:val="none" w:sz="0" w:space="0" w:color="auto"/>
      </w:divBdr>
      <w:divsChild>
        <w:div w:id="1616058524">
          <w:marLeft w:val="0"/>
          <w:marRight w:val="0"/>
          <w:marTop w:val="0"/>
          <w:marBottom w:val="0"/>
          <w:divBdr>
            <w:top w:val="none" w:sz="0" w:space="0" w:color="auto"/>
            <w:left w:val="none" w:sz="0" w:space="0" w:color="auto"/>
            <w:bottom w:val="none" w:sz="0" w:space="0" w:color="auto"/>
            <w:right w:val="none" w:sz="0" w:space="0" w:color="auto"/>
          </w:divBdr>
          <w:divsChild>
            <w:div w:id="13260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2350">
      <w:bodyDiv w:val="1"/>
      <w:marLeft w:val="0"/>
      <w:marRight w:val="0"/>
      <w:marTop w:val="0"/>
      <w:marBottom w:val="0"/>
      <w:divBdr>
        <w:top w:val="none" w:sz="0" w:space="0" w:color="auto"/>
        <w:left w:val="none" w:sz="0" w:space="0" w:color="auto"/>
        <w:bottom w:val="none" w:sz="0" w:space="0" w:color="auto"/>
        <w:right w:val="none" w:sz="0" w:space="0" w:color="auto"/>
      </w:divBdr>
    </w:div>
    <w:div w:id="731972096">
      <w:bodyDiv w:val="1"/>
      <w:marLeft w:val="0"/>
      <w:marRight w:val="0"/>
      <w:marTop w:val="0"/>
      <w:marBottom w:val="0"/>
      <w:divBdr>
        <w:top w:val="none" w:sz="0" w:space="0" w:color="auto"/>
        <w:left w:val="none" w:sz="0" w:space="0" w:color="auto"/>
        <w:bottom w:val="none" w:sz="0" w:space="0" w:color="auto"/>
        <w:right w:val="none" w:sz="0" w:space="0" w:color="auto"/>
      </w:divBdr>
    </w:div>
    <w:div w:id="732434429">
      <w:bodyDiv w:val="1"/>
      <w:marLeft w:val="0"/>
      <w:marRight w:val="0"/>
      <w:marTop w:val="0"/>
      <w:marBottom w:val="0"/>
      <w:divBdr>
        <w:top w:val="none" w:sz="0" w:space="0" w:color="auto"/>
        <w:left w:val="none" w:sz="0" w:space="0" w:color="auto"/>
        <w:bottom w:val="none" w:sz="0" w:space="0" w:color="auto"/>
        <w:right w:val="none" w:sz="0" w:space="0" w:color="auto"/>
      </w:divBdr>
      <w:divsChild>
        <w:div w:id="1272323836">
          <w:marLeft w:val="0"/>
          <w:marRight w:val="0"/>
          <w:marTop w:val="0"/>
          <w:marBottom w:val="0"/>
          <w:divBdr>
            <w:top w:val="none" w:sz="0" w:space="0" w:color="auto"/>
            <w:left w:val="none" w:sz="0" w:space="0" w:color="auto"/>
            <w:bottom w:val="none" w:sz="0" w:space="0" w:color="auto"/>
            <w:right w:val="none" w:sz="0" w:space="0" w:color="auto"/>
          </w:divBdr>
          <w:divsChild>
            <w:div w:id="1287466798">
              <w:marLeft w:val="0"/>
              <w:marRight w:val="0"/>
              <w:marTop w:val="0"/>
              <w:marBottom w:val="0"/>
              <w:divBdr>
                <w:top w:val="none" w:sz="0" w:space="0" w:color="auto"/>
                <w:left w:val="none" w:sz="0" w:space="0" w:color="auto"/>
                <w:bottom w:val="none" w:sz="0" w:space="0" w:color="auto"/>
                <w:right w:val="none" w:sz="0" w:space="0" w:color="auto"/>
              </w:divBdr>
            </w:div>
            <w:div w:id="3577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9857">
      <w:bodyDiv w:val="1"/>
      <w:marLeft w:val="0"/>
      <w:marRight w:val="0"/>
      <w:marTop w:val="0"/>
      <w:marBottom w:val="0"/>
      <w:divBdr>
        <w:top w:val="none" w:sz="0" w:space="0" w:color="auto"/>
        <w:left w:val="none" w:sz="0" w:space="0" w:color="auto"/>
        <w:bottom w:val="none" w:sz="0" w:space="0" w:color="auto"/>
        <w:right w:val="none" w:sz="0" w:space="0" w:color="auto"/>
      </w:divBdr>
      <w:divsChild>
        <w:div w:id="1377582000">
          <w:marLeft w:val="0"/>
          <w:marRight w:val="0"/>
          <w:marTop w:val="0"/>
          <w:marBottom w:val="0"/>
          <w:divBdr>
            <w:top w:val="none" w:sz="0" w:space="0" w:color="auto"/>
            <w:left w:val="none" w:sz="0" w:space="0" w:color="auto"/>
            <w:bottom w:val="none" w:sz="0" w:space="0" w:color="auto"/>
            <w:right w:val="none" w:sz="0" w:space="0" w:color="auto"/>
          </w:divBdr>
        </w:div>
        <w:div w:id="1441951459">
          <w:marLeft w:val="0"/>
          <w:marRight w:val="0"/>
          <w:marTop w:val="0"/>
          <w:marBottom w:val="0"/>
          <w:divBdr>
            <w:top w:val="none" w:sz="0" w:space="0" w:color="auto"/>
            <w:left w:val="none" w:sz="0" w:space="0" w:color="auto"/>
            <w:bottom w:val="none" w:sz="0" w:space="0" w:color="auto"/>
            <w:right w:val="none" w:sz="0" w:space="0" w:color="auto"/>
          </w:divBdr>
        </w:div>
      </w:divsChild>
    </w:div>
    <w:div w:id="752628956">
      <w:bodyDiv w:val="1"/>
      <w:marLeft w:val="0"/>
      <w:marRight w:val="0"/>
      <w:marTop w:val="0"/>
      <w:marBottom w:val="0"/>
      <w:divBdr>
        <w:top w:val="none" w:sz="0" w:space="0" w:color="auto"/>
        <w:left w:val="none" w:sz="0" w:space="0" w:color="auto"/>
        <w:bottom w:val="none" w:sz="0" w:space="0" w:color="auto"/>
        <w:right w:val="none" w:sz="0" w:space="0" w:color="auto"/>
      </w:divBdr>
      <w:divsChild>
        <w:div w:id="1664970414">
          <w:marLeft w:val="0"/>
          <w:marRight w:val="0"/>
          <w:marTop w:val="0"/>
          <w:marBottom w:val="0"/>
          <w:divBdr>
            <w:top w:val="none" w:sz="0" w:space="0" w:color="auto"/>
            <w:left w:val="none" w:sz="0" w:space="0" w:color="auto"/>
            <w:bottom w:val="none" w:sz="0" w:space="0" w:color="auto"/>
            <w:right w:val="none" w:sz="0" w:space="0" w:color="auto"/>
          </w:divBdr>
          <w:divsChild>
            <w:div w:id="5513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4538">
      <w:bodyDiv w:val="1"/>
      <w:marLeft w:val="0"/>
      <w:marRight w:val="0"/>
      <w:marTop w:val="0"/>
      <w:marBottom w:val="0"/>
      <w:divBdr>
        <w:top w:val="none" w:sz="0" w:space="0" w:color="auto"/>
        <w:left w:val="none" w:sz="0" w:space="0" w:color="auto"/>
        <w:bottom w:val="none" w:sz="0" w:space="0" w:color="auto"/>
        <w:right w:val="none" w:sz="0" w:space="0" w:color="auto"/>
      </w:divBdr>
    </w:div>
    <w:div w:id="757408113">
      <w:bodyDiv w:val="1"/>
      <w:marLeft w:val="0"/>
      <w:marRight w:val="0"/>
      <w:marTop w:val="0"/>
      <w:marBottom w:val="0"/>
      <w:divBdr>
        <w:top w:val="none" w:sz="0" w:space="0" w:color="auto"/>
        <w:left w:val="none" w:sz="0" w:space="0" w:color="auto"/>
        <w:bottom w:val="none" w:sz="0" w:space="0" w:color="auto"/>
        <w:right w:val="none" w:sz="0" w:space="0" w:color="auto"/>
      </w:divBdr>
      <w:divsChild>
        <w:div w:id="340204193">
          <w:marLeft w:val="0"/>
          <w:marRight w:val="0"/>
          <w:marTop w:val="0"/>
          <w:marBottom w:val="0"/>
          <w:divBdr>
            <w:top w:val="none" w:sz="0" w:space="0" w:color="auto"/>
            <w:left w:val="none" w:sz="0" w:space="0" w:color="auto"/>
            <w:bottom w:val="none" w:sz="0" w:space="0" w:color="auto"/>
            <w:right w:val="none" w:sz="0" w:space="0" w:color="auto"/>
          </w:divBdr>
          <w:divsChild>
            <w:div w:id="16560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16834">
      <w:bodyDiv w:val="1"/>
      <w:marLeft w:val="0"/>
      <w:marRight w:val="0"/>
      <w:marTop w:val="0"/>
      <w:marBottom w:val="0"/>
      <w:divBdr>
        <w:top w:val="none" w:sz="0" w:space="0" w:color="auto"/>
        <w:left w:val="none" w:sz="0" w:space="0" w:color="auto"/>
        <w:bottom w:val="none" w:sz="0" w:space="0" w:color="auto"/>
        <w:right w:val="none" w:sz="0" w:space="0" w:color="auto"/>
      </w:divBdr>
    </w:div>
    <w:div w:id="762914188">
      <w:bodyDiv w:val="1"/>
      <w:marLeft w:val="0"/>
      <w:marRight w:val="0"/>
      <w:marTop w:val="0"/>
      <w:marBottom w:val="0"/>
      <w:divBdr>
        <w:top w:val="none" w:sz="0" w:space="0" w:color="auto"/>
        <w:left w:val="none" w:sz="0" w:space="0" w:color="auto"/>
        <w:bottom w:val="none" w:sz="0" w:space="0" w:color="auto"/>
        <w:right w:val="none" w:sz="0" w:space="0" w:color="auto"/>
      </w:divBdr>
      <w:divsChild>
        <w:div w:id="482430759">
          <w:marLeft w:val="0"/>
          <w:marRight w:val="0"/>
          <w:marTop w:val="0"/>
          <w:marBottom w:val="0"/>
          <w:divBdr>
            <w:top w:val="none" w:sz="0" w:space="0" w:color="auto"/>
            <w:left w:val="none" w:sz="0" w:space="0" w:color="auto"/>
            <w:bottom w:val="none" w:sz="0" w:space="0" w:color="auto"/>
            <w:right w:val="none" w:sz="0" w:space="0" w:color="auto"/>
          </w:divBdr>
          <w:divsChild>
            <w:div w:id="10064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8289">
      <w:bodyDiv w:val="1"/>
      <w:marLeft w:val="0"/>
      <w:marRight w:val="0"/>
      <w:marTop w:val="0"/>
      <w:marBottom w:val="0"/>
      <w:divBdr>
        <w:top w:val="none" w:sz="0" w:space="0" w:color="auto"/>
        <w:left w:val="none" w:sz="0" w:space="0" w:color="auto"/>
        <w:bottom w:val="none" w:sz="0" w:space="0" w:color="auto"/>
        <w:right w:val="none" w:sz="0" w:space="0" w:color="auto"/>
      </w:divBdr>
    </w:div>
    <w:div w:id="798453128">
      <w:bodyDiv w:val="1"/>
      <w:marLeft w:val="0"/>
      <w:marRight w:val="0"/>
      <w:marTop w:val="0"/>
      <w:marBottom w:val="0"/>
      <w:divBdr>
        <w:top w:val="none" w:sz="0" w:space="0" w:color="auto"/>
        <w:left w:val="none" w:sz="0" w:space="0" w:color="auto"/>
        <w:bottom w:val="none" w:sz="0" w:space="0" w:color="auto"/>
        <w:right w:val="none" w:sz="0" w:space="0" w:color="auto"/>
      </w:divBdr>
    </w:div>
    <w:div w:id="817259771">
      <w:bodyDiv w:val="1"/>
      <w:marLeft w:val="0"/>
      <w:marRight w:val="0"/>
      <w:marTop w:val="0"/>
      <w:marBottom w:val="0"/>
      <w:divBdr>
        <w:top w:val="none" w:sz="0" w:space="0" w:color="auto"/>
        <w:left w:val="none" w:sz="0" w:space="0" w:color="auto"/>
        <w:bottom w:val="none" w:sz="0" w:space="0" w:color="auto"/>
        <w:right w:val="none" w:sz="0" w:space="0" w:color="auto"/>
      </w:divBdr>
      <w:divsChild>
        <w:div w:id="1185094225">
          <w:marLeft w:val="0"/>
          <w:marRight w:val="0"/>
          <w:marTop w:val="0"/>
          <w:marBottom w:val="0"/>
          <w:divBdr>
            <w:top w:val="none" w:sz="0" w:space="0" w:color="auto"/>
            <w:left w:val="none" w:sz="0" w:space="0" w:color="auto"/>
            <w:bottom w:val="none" w:sz="0" w:space="0" w:color="auto"/>
            <w:right w:val="none" w:sz="0" w:space="0" w:color="auto"/>
          </w:divBdr>
          <w:divsChild>
            <w:div w:id="572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5664">
      <w:bodyDiv w:val="1"/>
      <w:marLeft w:val="0"/>
      <w:marRight w:val="0"/>
      <w:marTop w:val="0"/>
      <w:marBottom w:val="0"/>
      <w:divBdr>
        <w:top w:val="none" w:sz="0" w:space="0" w:color="auto"/>
        <w:left w:val="none" w:sz="0" w:space="0" w:color="auto"/>
        <w:bottom w:val="none" w:sz="0" w:space="0" w:color="auto"/>
        <w:right w:val="none" w:sz="0" w:space="0" w:color="auto"/>
      </w:divBdr>
      <w:divsChild>
        <w:div w:id="1658261960">
          <w:marLeft w:val="0"/>
          <w:marRight w:val="0"/>
          <w:marTop w:val="0"/>
          <w:marBottom w:val="0"/>
          <w:divBdr>
            <w:top w:val="none" w:sz="0" w:space="0" w:color="auto"/>
            <w:left w:val="none" w:sz="0" w:space="0" w:color="auto"/>
            <w:bottom w:val="none" w:sz="0" w:space="0" w:color="auto"/>
            <w:right w:val="none" w:sz="0" w:space="0" w:color="auto"/>
          </w:divBdr>
          <w:divsChild>
            <w:div w:id="10232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4834">
      <w:bodyDiv w:val="1"/>
      <w:marLeft w:val="0"/>
      <w:marRight w:val="0"/>
      <w:marTop w:val="0"/>
      <w:marBottom w:val="0"/>
      <w:divBdr>
        <w:top w:val="none" w:sz="0" w:space="0" w:color="auto"/>
        <w:left w:val="none" w:sz="0" w:space="0" w:color="auto"/>
        <w:bottom w:val="none" w:sz="0" w:space="0" w:color="auto"/>
        <w:right w:val="none" w:sz="0" w:space="0" w:color="auto"/>
      </w:divBdr>
    </w:div>
    <w:div w:id="837698633">
      <w:bodyDiv w:val="1"/>
      <w:marLeft w:val="0"/>
      <w:marRight w:val="0"/>
      <w:marTop w:val="0"/>
      <w:marBottom w:val="0"/>
      <w:divBdr>
        <w:top w:val="none" w:sz="0" w:space="0" w:color="auto"/>
        <w:left w:val="none" w:sz="0" w:space="0" w:color="auto"/>
        <w:bottom w:val="none" w:sz="0" w:space="0" w:color="auto"/>
        <w:right w:val="none" w:sz="0" w:space="0" w:color="auto"/>
      </w:divBdr>
      <w:divsChild>
        <w:div w:id="1645505742">
          <w:marLeft w:val="0"/>
          <w:marRight w:val="0"/>
          <w:marTop w:val="0"/>
          <w:marBottom w:val="0"/>
          <w:divBdr>
            <w:top w:val="none" w:sz="0" w:space="0" w:color="auto"/>
            <w:left w:val="none" w:sz="0" w:space="0" w:color="auto"/>
            <w:bottom w:val="none" w:sz="0" w:space="0" w:color="auto"/>
            <w:right w:val="none" w:sz="0" w:space="0" w:color="auto"/>
          </w:divBdr>
          <w:divsChild>
            <w:div w:id="1088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5859">
      <w:bodyDiv w:val="1"/>
      <w:marLeft w:val="0"/>
      <w:marRight w:val="0"/>
      <w:marTop w:val="0"/>
      <w:marBottom w:val="0"/>
      <w:divBdr>
        <w:top w:val="none" w:sz="0" w:space="0" w:color="auto"/>
        <w:left w:val="none" w:sz="0" w:space="0" w:color="auto"/>
        <w:bottom w:val="none" w:sz="0" w:space="0" w:color="auto"/>
        <w:right w:val="none" w:sz="0" w:space="0" w:color="auto"/>
      </w:divBdr>
    </w:div>
    <w:div w:id="856188680">
      <w:bodyDiv w:val="1"/>
      <w:marLeft w:val="0"/>
      <w:marRight w:val="0"/>
      <w:marTop w:val="0"/>
      <w:marBottom w:val="0"/>
      <w:divBdr>
        <w:top w:val="none" w:sz="0" w:space="0" w:color="auto"/>
        <w:left w:val="none" w:sz="0" w:space="0" w:color="auto"/>
        <w:bottom w:val="none" w:sz="0" w:space="0" w:color="auto"/>
        <w:right w:val="none" w:sz="0" w:space="0" w:color="auto"/>
      </w:divBdr>
    </w:div>
    <w:div w:id="863206081">
      <w:bodyDiv w:val="1"/>
      <w:marLeft w:val="0"/>
      <w:marRight w:val="0"/>
      <w:marTop w:val="0"/>
      <w:marBottom w:val="0"/>
      <w:divBdr>
        <w:top w:val="none" w:sz="0" w:space="0" w:color="auto"/>
        <w:left w:val="none" w:sz="0" w:space="0" w:color="auto"/>
        <w:bottom w:val="none" w:sz="0" w:space="0" w:color="auto"/>
        <w:right w:val="none" w:sz="0" w:space="0" w:color="auto"/>
      </w:divBdr>
      <w:divsChild>
        <w:div w:id="170070329">
          <w:marLeft w:val="0"/>
          <w:marRight w:val="0"/>
          <w:marTop w:val="0"/>
          <w:marBottom w:val="0"/>
          <w:divBdr>
            <w:top w:val="none" w:sz="0" w:space="0" w:color="auto"/>
            <w:left w:val="none" w:sz="0" w:space="0" w:color="auto"/>
            <w:bottom w:val="none" w:sz="0" w:space="0" w:color="auto"/>
            <w:right w:val="none" w:sz="0" w:space="0" w:color="auto"/>
          </w:divBdr>
          <w:divsChild>
            <w:div w:id="14197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8334">
      <w:bodyDiv w:val="1"/>
      <w:marLeft w:val="0"/>
      <w:marRight w:val="0"/>
      <w:marTop w:val="0"/>
      <w:marBottom w:val="0"/>
      <w:divBdr>
        <w:top w:val="none" w:sz="0" w:space="0" w:color="auto"/>
        <w:left w:val="none" w:sz="0" w:space="0" w:color="auto"/>
        <w:bottom w:val="none" w:sz="0" w:space="0" w:color="auto"/>
        <w:right w:val="none" w:sz="0" w:space="0" w:color="auto"/>
      </w:divBdr>
      <w:divsChild>
        <w:div w:id="854225062">
          <w:marLeft w:val="0"/>
          <w:marRight w:val="0"/>
          <w:marTop w:val="0"/>
          <w:marBottom w:val="0"/>
          <w:divBdr>
            <w:top w:val="none" w:sz="0" w:space="0" w:color="auto"/>
            <w:left w:val="none" w:sz="0" w:space="0" w:color="auto"/>
            <w:bottom w:val="none" w:sz="0" w:space="0" w:color="auto"/>
            <w:right w:val="none" w:sz="0" w:space="0" w:color="auto"/>
          </w:divBdr>
          <w:divsChild>
            <w:div w:id="2098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6668">
      <w:bodyDiv w:val="1"/>
      <w:marLeft w:val="0"/>
      <w:marRight w:val="0"/>
      <w:marTop w:val="0"/>
      <w:marBottom w:val="0"/>
      <w:divBdr>
        <w:top w:val="none" w:sz="0" w:space="0" w:color="auto"/>
        <w:left w:val="none" w:sz="0" w:space="0" w:color="auto"/>
        <w:bottom w:val="none" w:sz="0" w:space="0" w:color="auto"/>
        <w:right w:val="none" w:sz="0" w:space="0" w:color="auto"/>
      </w:divBdr>
      <w:divsChild>
        <w:div w:id="642856752">
          <w:marLeft w:val="0"/>
          <w:marRight w:val="0"/>
          <w:marTop w:val="0"/>
          <w:marBottom w:val="0"/>
          <w:divBdr>
            <w:top w:val="none" w:sz="0" w:space="0" w:color="auto"/>
            <w:left w:val="none" w:sz="0" w:space="0" w:color="auto"/>
            <w:bottom w:val="none" w:sz="0" w:space="0" w:color="auto"/>
            <w:right w:val="none" w:sz="0" w:space="0" w:color="auto"/>
          </w:divBdr>
          <w:divsChild>
            <w:div w:id="19360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41945">
      <w:bodyDiv w:val="1"/>
      <w:marLeft w:val="0"/>
      <w:marRight w:val="0"/>
      <w:marTop w:val="0"/>
      <w:marBottom w:val="0"/>
      <w:divBdr>
        <w:top w:val="none" w:sz="0" w:space="0" w:color="auto"/>
        <w:left w:val="none" w:sz="0" w:space="0" w:color="auto"/>
        <w:bottom w:val="none" w:sz="0" w:space="0" w:color="auto"/>
        <w:right w:val="none" w:sz="0" w:space="0" w:color="auto"/>
      </w:divBdr>
    </w:div>
    <w:div w:id="889421400">
      <w:bodyDiv w:val="1"/>
      <w:marLeft w:val="0"/>
      <w:marRight w:val="0"/>
      <w:marTop w:val="0"/>
      <w:marBottom w:val="0"/>
      <w:divBdr>
        <w:top w:val="none" w:sz="0" w:space="0" w:color="auto"/>
        <w:left w:val="none" w:sz="0" w:space="0" w:color="auto"/>
        <w:bottom w:val="none" w:sz="0" w:space="0" w:color="auto"/>
        <w:right w:val="none" w:sz="0" w:space="0" w:color="auto"/>
      </w:divBdr>
      <w:divsChild>
        <w:div w:id="109126803">
          <w:marLeft w:val="0"/>
          <w:marRight w:val="0"/>
          <w:marTop w:val="0"/>
          <w:marBottom w:val="0"/>
          <w:divBdr>
            <w:top w:val="none" w:sz="0" w:space="0" w:color="auto"/>
            <w:left w:val="none" w:sz="0" w:space="0" w:color="auto"/>
            <w:bottom w:val="none" w:sz="0" w:space="0" w:color="auto"/>
            <w:right w:val="none" w:sz="0" w:space="0" w:color="auto"/>
          </w:divBdr>
          <w:divsChild>
            <w:div w:id="13042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000">
      <w:bodyDiv w:val="1"/>
      <w:marLeft w:val="0"/>
      <w:marRight w:val="0"/>
      <w:marTop w:val="0"/>
      <w:marBottom w:val="0"/>
      <w:divBdr>
        <w:top w:val="none" w:sz="0" w:space="0" w:color="auto"/>
        <w:left w:val="none" w:sz="0" w:space="0" w:color="auto"/>
        <w:bottom w:val="none" w:sz="0" w:space="0" w:color="auto"/>
        <w:right w:val="none" w:sz="0" w:space="0" w:color="auto"/>
      </w:divBdr>
      <w:divsChild>
        <w:div w:id="1446189473">
          <w:marLeft w:val="0"/>
          <w:marRight w:val="0"/>
          <w:marTop w:val="0"/>
          <w:marBottom w:val="0"/>
          <w:divBdr>
            <w:top w:val="none" w:sz="0" w:space="0" w:color="auto"/>
            <w:left w:val="none" w:sz="0" w:space="0" w:color="auto"/>
            <w:bottom w:val="none" w:sz="0" w:space="0" w:color="auto"/>
            <w:right w:val="none" w:sz="0" w:space="0" w:color="auto"/>
          </w:divBdr>
          <w:divsChild>
            <w:div w:id="270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2612">
      <w:bodyDiv w:val="1"/>
      <w:marLeft w:val="0"/>
      <w:marRight w:val="0"/>
      <w:marTop w:val="0"/>
      <w:marBottom w:val="0"/>
      <w:divBdr>
        <w:top w:val="none" w:sz="0" w:space="0" w:color="auto"/>
        <w:left w:val="none" w:sz="0" w:space="0" w:color="auto"/>
        <w:bottom w:val="none" w:sz="0" w:space="0" w:color="auto"/>
        <w:right w:val="none" w:sz="0" w:space="0" w:color="auto"/>
      </w:divBdr>
      <w:divsChild>
        <w:div w:id="284623980">
          <w:marLeft w:val="0"/>
          <w:marRight w:val="0"/>
          <w:marTop w:val="0"/>
          <w:marBottom w:val="0"/>
          <w:divBdr>
            <w:top w:val="none" w:sz="0" w:space="0" w:color="auto"/>
            <w:left w:val="none" w:sz="0" w:space="0" w:color="auto"/>
            <w:bottom w:val="none" w:sz="0" w:space="0" w:color="auto"/>
            <w:right w:val="none" w:sz="0" w:space="0" w:color="auto"/>
          </w:divBdr>
          <w:divsChild>
            <w:div w:id="11659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7264">
      <w:bodyDiv w:val="1"/>
      <w:marLeft w:val="0"/>
      <w:marRight w:val="0"/>
      <w:marTop w:val="0"/>
      <w:marBottom w:val="0"/>
      <w:divBdr>
        <w:top w:val="none" w:sz="0" w:space="0" w:color="auto"/>
        <w:left w:val="none" w:sz="0" w:space="0" w:color="auto"/>
        <w:bottom w:val="none" w:sz="0" w:space="0" w:color="auto"/>
        <w:right w:val="none" w:sz="0" w:space="0" w:color="auto"/>
      </w:divBdr>
    </w:div>
    <w:div w:id="937714395">
      <w:bodyDiv w:val="1"/>
      <w:marLeft w:val="0"/>
      <w:marRight w:val="0"/>
      <w:marTop w:val="0"/>
      <w:marBottom w:val="0"/>
      <w:divBdr>
        <w:top w:val="none" w:sz="0" w:space="0" w:color="auto"/>
        <w:left w:val="none" w:sz="0" w:space="0" w:color="auto"/>
        <w:bottom w:val="none" w:sz="0" w:space="0" w:color="auto"/>
        <w:right w:val="none" w:sz="0" w:space="0" w:color="auto"/>
      </w:divBdr>
    </w:div>
    <w:div w:id="948852690">
      <w:bodyDiv w:val="1"/>
      <w:marLeft w:val="0"/>
      <w:marRight w:val="0"/>
      <w:marTop w:val="0"/>
      <w:marBottom w:val="0"/>
      <w:divBdr>
        <w:top w:val="none" w:sz="0" w:space="0" w:color="auto"/>
        <w:left w:val="none" w:sz="0" w:space="0" w:color="auto"/>
        <w:bottom w:val="none" w:sz="0" w:space="0" w:color="auto"/>
        <w:right w:val="none" w:sz="0" w:space="0" w:color="auto"/>
      </w:divBdr>
    </w:div>
    <w:div w:id="958612525">
      <w:bodyDiv w:val="1"/>
      <w:marLeft w:val="0"/>
      <w:marRight w:val="0"/>
      <w:marTop w:val="0"/>
      <w:marBottom w:val="0"/>
      <w:divBdr>
        <w:top w:val="none" w:sz="0" w:space="0" w:color="auto"/>
        <w:left w:val="none" w:sz="0" w:space="0" w:color="auto"/>
        <w:bottom w:val="none" w:sz="0" w:space="0" w:color="auto"/>
        <w:right w:val="none" w:sz="0" w:space="0" w:color="auto"/>
      </w:divBdr>
      <w:divsChild>
        <w:div w:id="2095274645">
          <w:marLeft w:val="0"/>
          <w:marRight w:val="0"/>
          <w:marTop w:val="0"/>
          <w:marBottom w:val="0"/>
          <w:divBdr>
            <w:top w:val="none" w:sz="0" w:space="0" w:color="auto"/>
            <w:left w:val="none" w:sz="0" w:space="0" w:color="auto"/>
            <w:bottom w:val="none" w:sz="0" w:space="0" w:color="auto"/>
            <w:right w:val="none" w:sz="0" w:space="0" w:color="auto"/>
          </w:divBdr>
          <w:divsChild>
            <w:div w:id="84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4764">
      <w:bodyDiv w:val="1"/>
      <w:marLeft w:val="0"/>
      <w:marRight w:val="0"/>
      <w:marTop w:val="0"/>
      <w:marBottom w:val="0"/>
      <w:divBdr>
        <w:top w:val="none" w:sz="0" w:space="0" w:color="auto"/>
        <w:left w:val="none" w:sz="0" w:space="0" w:color="auto"/>
        <w:bottom w:val="none" w:sz="0" w:space="0" w:color="auto"/>
        <w:right w:val="none" w:sz="0" w:space="0" w:color="auto"/>
      </w:divBdr>
      <w:divsChild>
        <w:div w:id="1603487644">
          <w:marLeft w:val="0"/>
          <w:marRight w:val="0"/>
          <w:marTop w:val="0"/>
          <w:marBottom w:val="0"/>
          <w:divBdr>
            <w:top w:val="none" w:sz="0" w:space="0" w:color="auto"/>
            <w:left w:val="none" w:sz="0" w:space="0" w:color="auto"/>
            <w:bottom w:val="none" w:sz="0" w:space="0" w:color="auto"/>
            <w:right w:val="none" w:sz="0" w:space="0" w:color="auto"/>
          </w:divBdr>
          <w:divsChild>
            <w:div w:id="1419209207">
              <w:marLeft w:val="0"/>
              <w:marRight w:val="0"/>
              <w:marTop w:val="0"/>
              <w:marBottom w:val="0"/>
              <w:divBdr>
                <w:top w:val="none" w:sz="0" w:space="0" w:color="auto"/>
                <w:left w:val="none" w:sz="0" w:space="0" w:color="auto"/>
                <w:bottom w:val="none" w:sz="0" w:space="0" w:color="auto"/>
                <w:right w:val="none" w:sz="0" w:space="0" w:color="auto"/>
              </w:divBdr>
            </w:div>
            <w:div w:id="1359962949">
              <w:marLeft w:val="0"/>
              <w:marRight w:val="0"/>
              <w:marTop w:val="0"/>
              <w:marBottom w:val="0"/>
              <w:divBdr>
                <w:top w:val="none" w:sz="0" w:space="0" w:color="auto"/>
                <w:left w:val="none" w:sz="0" w:space="0" w:color="auto"/>
                <w:bottom w:val="none" w:sz="0" w:space="0" w:color="auto"/>
                <w:right w:val="none" w:sz="0" w:space="0" w:color="auto"/>
              </w:divBdr>
            </w:div>
            <w:div w:id="1654406704">
              <w:marLeft w:val="0"/>
              <w:marRight w:val="0"/>
              <w:marTop w:val="0"/>
              <w:marBottom w:val="0"/>
              <w:divBdr>
                <w:top w:val="none" w:sz="0" w:space="0" w:color="auto"/>
                <w:left w:val="none" w:sz="0" w:space="0" w:color="auto"/>
                <w:bottom w:val="none" w:sz="0" w:space="0" w:color="auto"/>
                <w:right w:val="none" w:sz="0" w:space="0" w:color="auto"/>
              </w:divBdr>
            </w:div>
            <w:div w:id="1496870960">
              <w:marLeft w:val="0"/>
              <w:marRight w:val="0"/>
              <w:marTop w:val="0"/>
              <w:marBottom w:val="0"/>
              <w:divBdr>
                <w:top w:val="none" w:sz="0" w:space="0" w:color="auto"/>
                <w:left w:val="none" w:sz="0" w:space="0" w:color="auto"/>
                <w:bottom w:val="none" w:sz="0" w:space="0" w:color="auto"/>
                <w:right w:val="none" w:sz="0" w:space="0" w:color="auto"/>
              </w:divBdr>
            </w:div>
            <w:div w:id="3827822">
              <w:marLeft w:val="0"/>
              <w:marRight w:val="0"/>
              <w:marTop w:val="0"/>
              <w:marBottom w:val="0"/>
              <w:divBdr>
                <w:top w:val="none" w:sz="0" w:space="0" w:color="auto"/>
                <w:left w:val="none" w:sz="0" w:space="0" w:color="auto"/>
                <w:bottom w:val="none" w:sz="0" w:space="0" w:color="auto"/>
                <w:right w:val="none" w:sz="0" w:space="0" w:color="auto"/>
              </w:divBdr>
            </w:div>
            <w:div w:id="1553301250">
              <w:marLeft w:val="0"/>
              <w:marRight w:val="0"/>
              <w:marTop w:val="0"/>
              <w:marBottom w:val="0"/>
              <w:divBdr>
                <w:top w:val="none" w:sz="0" w:space="0" w:color="auto"/>
                <w:left w:val="none" w:sz="0" w:space="0" w:color="auto"/>
                <w:bottom w:val="none" w:sz="0" w:space="0" w:color="auto"/>
                <w:right w:val="none" w:sz="0" w:space="0" w:color="auto"/>
              </w:divBdr>
            </w:div>
            <w:div w:id="664208179">
              <w:marLeft w:val="0"/>
              <w:marRight w:val="0"/>
              <w:marTop w:val="0"/>
              <w:marBottom w:val="0"/>
              <w:divBdr>
                <w:top w:val="none" w:sz="0" w:space="0" w:color="auto"/>
                <w:left w:val="none" w:sz="0" w:space="0" w:color="auto"/>
                <w:bottom w:val="none" w:sz="0" w:space="0" w:color="auto"/>
                <w:right w:val="none" w:sz="0" w:space="0" w:color="auto"/>
              </w:divBdr>
            </w:div>
            <w:div w:id="985007534">
              <w:marLeft w:val="0"/>
              <w:marRight w:val="0"/>
              <w:marTop w:val="0"/>
              <w:marBottom w:val="0"/>
              <w:divBdr>
                <w:top w:val="none" w:sz="0" w:space="0" w:color="auto"/>
                <w:left w:val="none" w:sz="0" w:space="0" w:color="auto"/>
                <w:bottom w:val="none" w:sz="0" w:space="0" w:color="auto"/>
                <w:right w:val="none" w:sz="0" w:space="0" w:color="auto"/>
              </w:divBdr>
            </w:div>
            <w:div w:id="1913392403">
              <w:marLeft w:val="0"/>
              <w:marRight w:val="0"/>
              <w:marTop w:val="0"/>
              <w:marBottom w:val="0"/>
              <w:divBdr>
                <w:top w:val="none" w:sz="0" w:space="0" w:color="auto"/>
                <w:left w:val="none" w:sz="0" w:space="0" w:color="auto"/>
                <w:bottom w:val="none" w:sz="0" w:space="0" w:color="auto"/>
                <w:right w:val="none" w:sz="0" w:space="0" w:color="auto"/>
              </w:divBdr>
            </w:div>
            <w:div w:id="735317969">
              <w:marLeft w:val="0"/>
              <w:marRight w:val="0"/>
              <w:marTop w:val="0"/>
              <w:marBottom w:val="0"/>
              <w:divBdr>
                <w:top w:val="none" w:sz="0" w:space="0" w:color="auto"/>
                <w:left w:val="none" w:sz="0" w:space="0" w:color="auto"/>
                <w:bottom w:val="none" w:sz="0" w:space="0" w:color="auto"/>
                <w:right w:val="none" w:sz="0" w:space="0" w:color="auto"/>
              </w:divBdr>
            </w:div>
            <w:div w:id="1253658183">
              <w:marLeft w:val="0"/>
              <w:marRight w:val="0"/>
              <w:marTop w:val="0"/>
              <w:marBottom w:val="0"/>
              <w:divBdr>
                <w:top w:val="none" w:sz="0" w:space="0" w:color="auto"/>
                <w:left w:val="none" w:sz="0" w:space="0" w:color="auto"/>
                <w:bottom w:val="none" w:sz="0" w:space="0" w:color="auto"/>
                <w:right w:val="none" w:sz="0" w:space="0" w:color="auto"/>
              </w:divBdr>
            </w:div>
            <w:div w:id="299962893">
              <w:marLeft w:val="0"/>
              <w:marRight w:val="0"/>
              <w:marTop w:val="0"/>
              <w:marBottom w:val="0"/>
              <w:divBdr>
                <w:top w:val="none" w:sz="0" w:space="0" w:color="auto"/>
                <w:left w:val="none" w:sz="0" w:space="0" w:color="auto"/>
                <w:bottom w:val="none" w:sz="0" w:space="0" w:color="auto"/>
                <w:right w:val="none" w:sz="0" w:space="0" w:color="auto"/>
              </w:divBdr>
            </w:div>
            <w:div w:id="284118970">
              <w:marLeft w:val="0"/>
              <w:marRight w:val="0"/>
              <w:marTop w:val="0"/>
              <w:marBottom w:val="0"/>
              <w:divBdr>
                <w:top w:val="none" w:sz="0" w:space="0" w:color="auto"/>
                <w:left w:val="none" w:sz="0" w:space="0" w:color="auto"/>
                <w:bottom w:val="none" w:sz="0" w:space="0" w:color="auto"/>
                <w:right w:val="none" w:sz="0" w:space="0" w:color="auto"/>
              </w:divBdr>
            </w:div>
            <w:div w:id="564266494">
              <w:marLeft w:val="0"/>
              <w:marRight w:val="0"/>
              <w:marTop w:val="0"/>
              <w:marBottom w:val="0"/>
              <w:divBdr>
                <w:top w:val="none" w:sz="0" w:space="0" w:color="auto"/>
                <w:left w:val="none" w:sz="0" w:space="0" w:color="auto"/>
                <w:bottom w:val="none" w:sz="0" w:space="0" w:color="auto"/>
                <w:right w:val="none" w:sz="0" w:space="0" w:color="auto"/>
              </w:divBdr>
            </w:div>
            <w:div w:id="1721400688">
              <w:marLeft w:val="0"/>
              <w:marRight w:val="0"/>
              <w:marTop w:val="0"/>
              <w:marBottom w:val="0"/>
              <w:divBdr>
                <w:top w:val="none" w:sz="0" w:space="0" w:color="auto"/>
                <w:left w:val="none" w:sz="0" w:space="0" w:color="auto"/>
                <w:bottom w:val="none" w:sz="0" w:space="0" w:color="auto"/>
                <w:right w:val="none" w:sz="0" w:space="0" w:color="auto"/>
              </w:divBdr>
            </w:div>
            <w:div w:id="1431242451">
              <w:marLeft w:val="0"/>
              <w:marRight w:val="0"/>
              <w:marTop w:val="0"/>
              <w:marBottom w:val="0"/>
              <w:divBdr>
                <w:top w:val="none" w:sz="0" w:space="0" w:color="auto"/>
                <w:left w:val="none" w:sz="0" w:space="0" w:color="auto"/>
                <w:bottom w:val="none" w:sz="0" w:space="0" w:color="auto"/>
                <w:right w:val="none" w:sz="0" w:space="0" w:color="auto"/>
              </w:divBdr>
            </w:div>
            <w:div w:id="1377269681">
              <w:marLeft w:val="0"/>
              <w:marRight w:val="0"/>
              <w:marTop w:val="0"/>
              <w:marBottom w:val="0"/>
              <w:divBdr>
                <w:top w:val="none" w:sz="0" w:space="0" w:color="auto"/>
                <w:left w:val="none" w:sz="0" w:space="0" w:color="auto"/>
                <w:bottom w:val="none" w:sz="0" w:space="0" w:color="auto"/>
                <w:right w:val="none" w:sz="0" w:space="0" w:color="auto"/>
              </w:divBdr>
            </w:div>
            <w:div w:id="1689287317">
              <w:marLeft w:val="0"/>
              <w:marRight w:val="0"/>
              <w:marTop w:val="0"/>
              <w:marBottom w:val="0"/>
              <w:divBdr>
                <w:top w:val="none" w:sz="0" w:space="0" w:color="auto"/>
                <w:left w:val="none" w:sz="0" w:space="0" w:color="auto"/>
                <w:bottom w:val="none" w:sz="0" w:space="0" w:color="auto"/>
                <w:right w:val="none" w:sz="0" w:space="0" w:color="auto"/>
              </w:divBdr>
            </w:div>
            <w:div w:id="1256014940">
              <w:marLeft w:val="0"/>
              <w:marRight w:val="0"/>
              <w:marTop w:val="0"/>
              <w:marBottom w:val="0"/>
              <w:divBdr>
                <w:top w:val="none" w:sz="0" w:space="0" w:color="auto"/>
                <w:left w:val="none" w:sz="0" w:space="0" w:color="auto"/>
                <w:bottom w:val="none" w:sz="0" w:space="0" w:color="auto"/>
                <w:right w:val="none" w:sz="0" w:space="0" w:color="auto"/>
              </w:divBdr>
            </w:div>
            <w:div w:id="185600995">
              <w:marLeft w:val="0"/>
              <w:marRight w:val="0"/>
              <w:marTop w:val="0"/>
              <w:marBottom w:val="0"/>
              <w:divBdr>
                <w:top w:val="none" w:sz="0" w:space="0" w:color="auto"/>
                <w:left w:val="none" w:sz="0" w:space="0" w:color="auto"/>
                <w:bottom w:val="none" w:sz="0" w:space="0" w:color="auto"/>
                <w:right w:val="none" w:sz="0" w:space="0" w:color="auto"/>
              </w:divBdr>
            </w:div>
            <w:div w:id="215170508">
              <w:marLeft w:val="0"/>
              <w:marRight w:val="0"/>
              <w:marTop w:val="0"/>
              <w:marBottom w:val="0"/>
              <w:divBdr>
                <w:top w:val="none" w:sz="0" w:space="0" w:color="auto"/>
                <w:left w:val="none" w:sz="0" w:space="0" w:color="auto"/>
                <w:bottom w:val="none" w:sz="0" w:space="0" w:color="auto"/>
                <w:right w:val="none" w:sz="0" w:space="0" w:color="auto"/>
              </w:divBdr>
            </w:div>
            <w:div w:id="1263226954">
              <w:marLeft w:val="0"/>
              <w:marRight w:val="0"/>
              <w:marTop w:val="0"/>
              <w:marBottom w:val="0"/>
              <w:divBdr>
                <w:top w:val="none" w:sz="0" w:space="0" w:color="auto"/>
                <w:left w:val="none" w:sz="0" w:space="0" w:color="auto"/>
                <w:bottom w:val="none" w:sz="0" w:space="0" w:color="auto"/>
                <w:right w:val="none" w:sz="0" w:space="0" w:color="auto"/>
              </w:divBdr>
            </w:div>
            <w:div w:id="1358852492">
              <w:marLeft w:val="0"/>
              <w:marRight w:val="0"/>
              <w:marTop w:val="0"/>
              <w:marBottom w:val="0"/>
              <w:divBdr>
                <w:top w:val="none" w:sz="0" w:space="0" w:color="auto"/>
                <w:left w:val="none" w:sz="0" w:space="0" w:color="auto"/>
                <w:bottom w:val="none" w:sz="0" w:space="0" w:color="auto"/>
                <w:right w:val="none" w:sz="0" w:space="0" w:color="auto"/>
              </w:divBdr>
            </w:div>
            <w:div w:id="1123887681">
              <w:marLeft w:val="0"/>
              <w:marRight w:val="0"/>
              <w:marTop w:val="0"/>
              <w:marBottom w:val="0"/>
              <w:divBdr>
                <w:top w:val="none" w:sz="0" w:space="0" w:color="auto"/>
                <w:left w:val="none" w:sz="0" w:space="0" w:color="auto"/>
                <w:bottom w:val="none" w:sz="0" w:space="0" w:color="auto"/>
                <w:right w:val="none" w:sz="0" w:space="0" w:color="auto"/>
              </w:divBdr>
            </w:div>
            <w:div w:id="394010672">
              <w:marLeft w:val="0"/>
              <w:marRight w:val="0"/>
              <w:marTop w:val="0"/>
              <w:marBottom w:val="0"/>
              <w:divBdr>
                <w:top w:val="none" w:sz="0" w:space="0" w:color="auto"/>
                <w:left w:val="none" w:sz="0" w:space="0" w:color="auto"/>
                <w:bottom w:val="none" w:sz="0" w:space="0" w:color="auto"/>
                <w:right w:val="none" w:sz="0" w:space="0" w:color="auto"/>
              </w:divBdr>
            </w:div>
            <w:div w:id="1980452943">
              <w:marLeft w:val="0"/>
              <w:marRight w:val="0"/>
              <w:marTop w:val="0"/>
              <w:marBottom w:val="0"/>
              <w:divBdr>
                <w:top w:val="none" w:sz="0" w:space="0" w:color="auto"/>
                <w:left w:val="none" w:sz="0" w:space="0" w:color="auto"/>
                <w:bottom w:val="none" w:sz="0" w:space="0" w:color="auto"/>
                <w:right w:val="none" w:sz="0" w:space="0" w:color="auto"/>
              </w:divBdr>
            </w:div>
            <w:div w:id="20981415">
              <w:marLeft w:val="0"/>
              <w:marRight w:val="0"/>
              <w:marTop w:val="0"/>
              <w:marBottom w:val="0"/>
              <w:divBdr>
                <w:top w:val="none" w:sz="0" w:space="0" w:color="auto"/>
                <w:left w:val="none" w:sz="0" w:space="0" w:color="auto"/>
                <w:bottom w:val="none" w:sz="0" w:space="0" w:color="auto"/>
                <w:right w:val="none" w:sz="0" w:space="0" w:color="auto"/>
              </w:divBdr>
            </w:div>
            <w:div w:id="1545869066">
              <w:marLeft w:val="0"/>
              <w:marRight w:val="0"/>
              <w:marTop w:val="0"/>
              <w:marBottom w:val="0"/>
              <w:divBdr>
                <w:top w:val="none" w:sz="0" w:space="0" w:color="auto"/>
                <w:left w:val="none" w:sz="0" w:space="0" w:color="auto"/>
                <w:bottom w:val="none" w:sz="0" w:space="0" w:color="auto"/>
                <w:right w:val="none" w:sz="0" w:space="0" w:color="auto"/>
              </w:divBdr>
            </w:div>
            <w:div w:id="2080983896">
              <w:marLeft w:val="0"/>
              <w:marRight w:val="0"/>
              <w:marTop w:val="0"/>
              <w:marBottom w:val="0"/>
              <w:divBdr>
                <w:top w:val="none" w:sz="0" w:space="0" w:color="auto"/>
                <w:left w:val="none" w:sz="0" w:space="0" w:color="auto"/>
                <w:bottom w:val="none" w:sz="0" w:space="0" w:color="auto"/>
                <w:right w:val="none" w:sz="0" w:space="0" w:color="auto"/>
              </w:divBdr>
            </w:div>
            <w:div w:id="99957068">
              <w:marLeft w:val="0"/>
              <w:marRight w:val="0"/>
              <w:marTop w:val="0"/>
              <w:marBottom w:val="0"/>
              <w:divBdr>
                <w:top w:val="none" w:sz="0" w:space="0" w:color="auto"/>
                <w:left w:val="none" w:sz="0" w:space="0" w:color="auto"/>
                <w:bottom w:val="none" w:sz="0" w:space="0" w:color="auto"/>
                <w:right w:val="none" w:sz="0" w:space="0" w:color="auto"/>
              </w:divBdr>
            </w:div>
            <w:div w:id="1122311989">
              <w:marLeft w:val="0"/>
              <w:marRight w:val="0"/>
              <w:marTop w:val="0"/>
              <w:marBottom w:val="0"/>
              <w:divBdr>
                <w:top w:val="none" w:sz="0" w:space="0" w:color="auto"/>
                <w:left w:val="none" w:sz="0" w:space="0" w:color="auto"/>
                <w:bottom w:val="none" w:sz="0" w:space="0" w:color="auto"/>
                <w:right w:val="none" w:sz="0" w:space="0" w:color="auto"/>
              </w:divBdr>
            </w:div>
            <w:div w:id="1438718059">
              <w:marLeft w:val="0"/>
              <w:marRight w:val="0"/>
              <w:marTop w:val="0"/>
              <w:marBottom w:val="0"/>
              <w:divBdr>
                <w:top w:val="none" w:sz="0" w:space="0" w:color="auto"/>
                <w:left w:val="none" w:sz="0" w:space="0" w:color="auto"/>
                <w:bottom w:val="none" w:sz="0" w:space="0" w:color="auto"/>
                <w:right w:val="none" w:sz="0" w:space="0" w:color="auto"/>
              </w:divBdr>
            </w:div>
            <w:div w:id="1589536213">
              <w:marLeft w:val="0"/>
              <w:marRight w:val="0"/>
              <w:marTop w:val="0"/>
              <w:marBottom w:val="0"/>
              <w:divBdr>
                <w:top w:val="none" w:sz="0" w:space="0" w:color="auto"/>
                <w:left w:val="none" w:sz="0" w:space="0" w:color="auto"/>
                <w:bottom w:val="none" w:sz="0" w:space="0" w:color="auto"/>
                <w:right w:val="none" w:sz="0" w:space="0" w:color="auto"/>
              </w:divBdr>
            </w:div>
            <w:div w:id="1235967882">
              <w:marLeft w:val="0"/>
              <w:marRight w:val="0"/>
              <w:marTop w:val="0"/>
              <w:marBottom w:val="0"/>
              <w:divBdr>
                <w:top w:val="none" w:sz="0" w:space="0" w:color="auto"/>
                <w:left w:val="none" w:sz="0" w:space="0" w:color="auto"/>
                <w:bottom w:val="none" w:sz="0" w:space="0" w:color="auto"/>
                <w:right w:val="none" w:sz="0" w:space="0" w:color="auto"/>
              </w:divBdr>
            </w:div>
            <w:div w:id="1457984575">
              <w:marLeft w:val="0"/>
              <w:marRight w:val="0"/>
              <w:marTop w:val="0"/>
              <w:marBottom w:val="0"/>
              <w:divBdr>
                <w:top w:val="none" w:sz="0" w:space="0" w:color="auto"/>
                <w:left w:val="none" w:sz="0" w:space="0" w:color="auto"/>
                <w:bottom w:val="none" w:sz="0" w:space="0" w:color="auto"/>
                <w:right w:val="none" w:sz="0" w:space="0" w:color="auto"/>
              </w:divBdr>
            </w:div>
            <w:div w:id="1125196774">
              <w:marLeft w:val="0"/>
              <w:marRight w:val="0"/>
              <w:marTop w:val="0"/>
              <w:marBottom w:val="0"/>
              <w:divBdr>
                <w:top w:val="none" w:sz="0" w:space="0" w:color="auto"/>
                <w:left w:val="none" w:sz="0" w:space="0" w:color="auto"/>
                <w:bottom w:val="none" w:sz="0" w:space="0" w:color="auto"/>
                <w:right w:val="none" w:sz="0" w:space="0" w:color="auto"/>
              </w:divBdr>
            </w:div>
            <w:div w:id="798885857">
              <w:marLeft w:val="0"/>
              <w:marRight w:val="0"/>
              <w:marTop w:val="0"/>
              <w:marBottom w:val="0"/>
              <w:divBdr>
                <w:top w:val="none" w:sz="0" w:space="0" w:color="auto"/>
                <w:left w:val="none" w:sz="0" w:space="0" w:color="auto"/>
                <w:bottom w:val="none" w:sz="0" w:space="0" w:color="auto"/>
                <w:right w:val="none" w:sz="0" w:space="0" w:color="auto"/>
              </w:divBdr>
            </w:div>
            <w:div w:id="1355156190">
              <w:marLeft w:val="0"/>
              <w:marRight w:val="0"/>
              <w:marTop w:val="0"/>
              <w:marBottom w:val="0"/>
              <w:divBdr>
                <w:top w:val="none" w:sz="0" w:space="0" w:color="auto"/>
                <w:left w:val="none" w:sz="0" w:space="0" w:color="auto"/>
                <w:bottom w:val="none" w:sz="0" w:space="0" w:color="auto"/>
                <w:right w:val="none" w:sz="0" w:space="0" w:color="auto"/>
              </w:divBdr>
            </w:div>
            <w:div w:id="57364139">
              <w:marLeft w:val="0"/>
              <w:marRight w:val="0"/>
              <w:marTop w:val="0"/>
              <w:marBottom w:val="0"/>
              <w:divBdr>
                <w:top w:val="none" w:sz="0" w:space="0" w:color="auto"/>
                <w:left w:val="none" w:sz="0" w:space="0" w:color="auto"/>
                <w:bottom w:val="none" w:sz="0" w:space="0" w:color="auto"/>
                <w:right w:val="none" w:sz="0" w:space="0" w:color="auto"/>
              </w:divBdr>
            </w:div>
            <w:div w:id="150752836">
              <w:marLeft w:val="0"/>
              <w:marRight w:val="0"/>
              <w:marTop w:val="0"/>
              <w:marBottom w:val="0"/>
              <w:divBdr>
                <w:top w:val="none" w:sz="0" w:space="0" w:color="auto"/>
                <w:left w:val="none" w:sz="0" w:space="0" w:color="auto"/>
                <w:bottom w:val="none" w:sz="0" w:space="0" w:color="auto"/>
                <w:right w:val="none" w:sz="0" w:space="0" w:color="auto"/>
              </w:divBdr>
            </w:div>
            <w:div w:id="697586802">
              <w:marLeft w:val="0"/>
              <w:marRight w:val="0"/>
              <w:marTop w:val="0"/>
              <w:marBottom w:val="0"/>
              <w:divBdr>
                <w:top w:val="none" w:sz="0" w:space="0" w:color="auto"/>
                <w:left w:val="none" w:sz="0" w:space="0" w:color="auto"/>
                <w:bottom w:val="none" w:sz="0" w:space="0" w:color="auto"/>
                <w:right w:val="none" w:sz="0" w:space="0" w:color="auto"/>
              </w:divBdr>
            </w:div>
            <w:div w:id="691221259">
              <w:marLeft w:val="0"/>
              <w:marRight w:val="0"/>
              <w:marTop w:val="0"/>
              <w:marBottom w:val="0"/>
              <w:divBdr>
                <w:top w:val="none" w:sz="0" w:space="0" w:color="auto"/>
                <w:left w:val="none" w:sz="0" w:space="0" w:color="auto"/>
                <w:bottom w:val="none" w:sz="0" w:space="0" w:color="auto"/>
                <w:right w:val="none" w:sz="0" w:space="0" w:color="auto"/>
              </w:divBdr>
            </w:div>
            <w:div w:id="875771784">
              <w:marLeft w:val="0"/>
              <w:marRight w:val="0"/>
              <w:marTop w:val="0"/>
              <w:marBottom w:val="0"/>
              <w:divBdr>
                <w:top w:val="none" w:sz="0" w:space="0" w:color="auto"/>
                <w:left w:val="none" w:sz="0" w:space="0" w:color="auto"/>
                <w:bottom w:val="none" w:sz="0" w:space="0" w:color="auto"/>
                <w:right w:val="none" w:sz="0" w:space="0" w:color="auto"/>
              </w:divBdr>
            </w:div>
            <w:div w:id="2002388700">
              <w:marLeft w:val="0"/>
              <w:marRight w:val="0"/>
              <w:marTop w:val="0"/>
              <w:marBottom w:val="0"/>
              <w:divBdr>
                <w:top w:val="none" w:sz="0" w:space="0" w:color="auto"/>
                <w:left w:val="none" w:sz="0" w:space="0" w:color="auto"/>
                <w:bottom w:val="none" w:sz="0" w:space="0" w:color="auto"/>
                <w:right w:val="none" w:sz="0" w:space="0" w:color="auto"/>
              </w:divBdr>
            </w:div>
            <w:div w:id="523861003">
              <w:marLeft w:val="0"/>
              <w:marRight w:val="0"/>
              <w:marTop w:val="0"/>
              <w:marBottom w:val="0"/>
              <w:divBdr>
                <w:top w:val="none" w:sz="0" w:space="0" w:color="auto"/>
                <w:left w:val="none" w:sz="0" w:space="0" w:color="auto"/>
                <w:bottom w:val="none" w:sz="0" w:space="0" w:color="auto"/>
                <w:right w:val="none" w:sz="0" w:space="0" w:color="auto"/>
              </w:divBdr>
            </w:div>
            <w:div w:id="1514419102">
              <w:marLeft w:val="0"/>
              <w:marRight w:val="0"/>
              <w:marTop w:val="0"/>
              <w:marBottom w:val="0"/>
              <w:divBdr>
                <w:top w:val="none" w:sz="0" w:space="0" w:color="auto"/>
                <w:left w:val="none" w:sz="0" w:space="0" w:color="auto"/>
                <w:bottom w:val="none" w:sz="0" w:space="0" w:color="auto"/>
                <w:right w:val="none" w:sz="0" w:space="0" w:color="auto"/>
              </w:divBdr>
            </w:div>
            <w:div w:id="1443375951">
              <w:marLeft w:val="0"/>
              <w:marRight w:val="0"/>
              <w:marTop w:val="0"/>
              <w:marBottom w:val="0"/>
              <w:divBdr>
                <w:top w:val="none" w:sz="0" w:space="0" w:color="auto"/>
                <w:left w:val="none" w:sz="0" w:space="0" w:color="auto"/>
                <w:bottom w:val="none" w:sz="0" w:space="0" w:color="auto"/>
                <w:right w:val="none" w:sz="0" w:space="0" w:color="auto"/>
              </w:divBdr>
            </w:div>
            <w:div w:id="136411972">
              <w:marLeft w:val="0"/>
              <w:marRight w:val="0"/>
              <w:marTop w:val="0"/>
              <w:marBottom w:val="0"/>
              <w:divBdr>
                <w:top w:val="none" w:sz="0" w:space="0" w:color="auto"/>
                <w:left w:val="none" w:sz="0" w:space="0" w:color="auto"/>
                <w:bottom w:val="none" w:sz="0" w:space="0" w:color="auto"/>
                <w:right w:val="none" w:sz="0" w:space="0" w:color="auto"/>
              </w:divBdr>
            </w:div>
            <w:div w:id="59600715">
              <w:marLeft w:val="0"/>
              <w:marRight w:val="0"/>
              <w:marTop w:val="0"/>
              <w:marBottom w:val="0"/>
              <w:divBdr>
                <w:top w:val="none" w:sz="0" w:space="0" w:color="auto"/>
                <w:left w:val="none" w:sz="0" w:space="0" w:color="auto"/>
                <w:bottom w:val="none" w:sz="0" w:space="0" w:color="auto"/>
                <w:right w:val="none" w:sz="0" w:space="0" w:color="auto"/>
              </w:divBdr>
            </w:div>
            <w:div w:id="1232039966">
              <w:marLeft w:val="0"/>
              <w:marRight w:val="0"/>
              <w:marTop w:val="0"/>
              <w:marBottom w:val="0"/>
              <w:divBdr>
                <w:top w:val="none" w:sz="0" w:space="0" w:color="auto"/>
                <w:left w:val="none" w:sz="0" w:space="0" w:color="auto"/>
                <w:bottom w:val="none" w:sz="0" w:space="0" w:color="auto"/>
                <w:right w:val="none" w:sz="0" w:space="0" w:color="auto"/>
              </w:divBdr>
            </w:div>
            <w:div w:id="1643847794">
              <w:marLeft w:val="0"/>
              <w:marRight w:val="0"/>
              <w:marTop w:val="0"/>
              <w:marBottom w:val="0"/>
              <w:divBdr>
                <w:top w:val="none" w:sz="0" w:space="0" w:color="auto"/>
                <w:left w:val="none" w:sz="0" w:space="0" w:color="auto"/>
                <w:bottom w:val="none" w:sz="0" w:space="0" w:color="auto"/>
                <w:right w:val="none" w:sz="0" w:space="0" w:color="auto"/>
              </w:divBdr>
            </w:div>
            <w:div w:id="1331371837">
              <w:marLeft w:val="0"/>
              <w:marRight w:val="0"/>
              <w:marTop w:val="0"/>
              <w:marBottom w:val="0"/>
              <w:divBdr>
                <w:top w:val="none" w:sz="0" w:space="0" w:color="auto"/>
                <w:left w:val="none" w:sz="0" w:space="0" w:color="auto"/>
                <w:bottom w:val="none" w:sz="0" w:space="0" w:color="auto"/>
                <w:right w:val="none" w:sz="0" w:space="0" w:color="auto"/>
              </w:divBdr>
            </w:div>
            <w:div w:id="2084839112">
              <w:marLeft w:val="0"/>
              <w:marRight w:val="0"/>
              <w:marTop w:val="0"/>
              <w:marBottom w:val="0"/>
              <w:divBdr>
                <w:top w:val="none" w:sz="0" w:space="0" w:color="auto"/>
                <w:left w:val="none" w:sz="0" w:space="0" w:color="auto"/>
                <w:bottom w:val="none" w:sz="0" w:space="0" w:color="auto"/>
                <w:right w:val="none" w:sz="0" w:space="0" w:color="auto"/>
              </w:divBdr>
            </w:div>
            <w:div w:id="1563829945">
              <w:marLeft w:val="0"/>
              <w:marRight w:val="0"/>
              <w:marTop w:val="0"/>
              <w:marBottom w:val="0"/>
              <w:divBdr>
                <w:top w:val="none" w:sz="0" w:space="0" w:color="auto"/>
                <w:left w:val="none" w:sz="0" w:space="0" w:color="auto"/>
                <w:bottom w:val="none" w:sz="0" w:space="0" w:color="auto"/>
                <w:right w:val="none" w:sz="0" w:space="0" w:color="auto"/>
              </w:divBdr>
            </w:div>
            <w:div w:id="131758032">
              <w:marLeft w:val="0"/>
              <w:marRight w:val="0"/>
              <w:marTop w:val="0"/>
              <w:marBottom w:val="0"/>
              <w:divBdr>
                <w:top w:val="none" w:sz="0" w:space="0" w:color="auto"/>
                <w:left w:val="none" w:sz="0" w:space="0" w:color="auto"/>
                <w:bottom w:val="none" w:sz="0" w:space="0" w:color="auto"/>
                <w:right w:val="none" w:sz="0" w:space="0" w:color="auto"/>
              </w:divBdr>
            </w:div>
            <w:div w:id="577911489">
              <w:marLeft w:val="0"/>
              <w:marRight w:val="0"/>
              <w:marTop w:val="0"/>
              <w:marBottom w:val="0"/>
              <w:divBdr>
                <w:top w:val="none" w:sz="0" w:space="0" w:color="auto"/>
                <w:left w:val="none" w:sz="0" w:space="0" w:color="auto"/>
                <w:bottom w:val="none" w:sz="0" w:space="0" w:color="auto"/>
                <w:right w:val="none" w:sz="0" w:space="0" w:color="auto"/>
              </w:divBdr>
            </w:div>
            <w:div w:id="711729824">
              <w:marLeft w:val="0"/>
              <w:marRight w:val="0"/>
              <w:marTop w:val="0"/>
              <w:marBottom w:val="0"/>
              <w:divBdr>
                <w:top w:val="none" w:sz="0" w:space="0" w:color="auto"/>
                <w:left w:val="none" w:sz="0" w:space="0" w:color="auto"/>
                <w:bottom w:val="none" w:sz="0" w:space="0" w:color="auto"/>
                <w:right w:val="none" w:sz="0" w:space="0" w:color="auto"/>
              </w:divBdr>
            </w:div>
            <w:div w:id="1405373582">
              <w:marLeft w:val="0"/>
              <w:marRight w:val="0"/>
              <w:marTop w:val="0"/>
              <w:marBottom w:val="0"/>
              <w:divBdr>
                <w:top w:val="none" w:sz="0" w:space="0" w:color="auto"/>
                <w:left w:val="none" w:sz="0" w:space="0" w:color="auto"/>
                <w:bottom w:val="none" w:sz="0" w:space="0" w:color="auto"/>
                <w:right w:val="none" w:sz="0" w:space="0" w:color="auto"/>
              </w:divBdr>
            </w:div>
            <w:div w:id="2027320173">
              <w:marLeft w:val="0"/>
              <w:marRight w:val="0"/>
              <w:marTop w:val="0"/>
              <w:marBottom w:val="0"/>
              <w:divBdr>
                <w:top w:val="none" w:sz="0" w:space="0" w:color="auto"/>
                <w:left w:val="none" w:sz="0" w:space="0" w:color="auto"/>
                <w:bottom w:val="none" w:sz="0" w:space="0" w:color="auto"/>
                <w:right w:val="none" w:sz="0" w:space="0" w:color="auto"/>
              </w:divBdr>
            </w:div>
            <w:div w:id="1089888061">
              <w:marLeft w:val="0"/>
              <w:marRight w:val="0"/>
              <w:marTop w:val="0"/>
              <w:marBottom w:val="0"/>
              <w:divBdr>
                <w:top w:val="none" w:sz="0" w:space="0" w:color="auto"/>
                <w:left w:val="none" w:sz="0" w:space="0" w:color="auto"/>
                <w:bottom w:val="none" w:sz="0" w:space="0" w:color="auto"/>
                <w:right w:val="none" w:sz="0" w:space="0" w:color="auto"/>
              </w:divBdr>
            </w:div>
            <w:div w:id="1332023428">
              <w:marLeft w:val="0"/>
              <w:marRight w:val="0"/>
              <w:marTop w:val="0"/>
              <w:marBottom w:val="0"/>
              <w:divBdr>
                <w:top w:val="none" w:sz="0" w:space="0" w:color="auto"/>
                <w:left w:val="none" w:sz="0" w:space="0" w:color="auto"/>
                <w:bottom w:val="none" w:sz="0" w:space="0" w:color="auto"/>
                <w:right w:val="none" w:sz="0" w:space="0" w:color="auto"/>
              </w:divBdr>
            </w:div>
            <w:div w:id="420763380">
              <w:marLeft w:val="0"/>
              <w:marRight w:val="0"/>
              <w:marTop w:val="0"/>
              <w:marBottom w:val="0"/>
              <w:divBdr>
                <w:top w:val="none" w:sz="0" w:space="0" w:color="auto"/>
                <w:left w:val="none" w:sz="0" w:space="0" w:color="auto"/>
                <w:bottom w:val="none" w:sz="0" w:space="0" w:color="auto"/>
                <w:right w:val="none" w:sz="0" w:space="0" w:color="auto"/>
              </w:divBdr>
            </w:div>
            <w:div w:id="2021199729">
              <w:marLeft w:val="0"/>
              <w:marRight w:val="0"/>
              <w:marTop w:val="0"/>
              <w:marBottom w:val="0"/>
              <w:divBdr>
                <w:top w:val="none" w:sz="0" w:space="0" w:color="auto"/>
                <w:left w:val="none" w:sz="0" w:space="0" w:color="auto"/>
                <w:bottom w:val="none" w:sz="0" w:space="0" w:color="auto"/>
                <w:right w:val="none" w:sz="0" w:space="0" w:color="auto"/>
              </w:divBdr>
            </w:div>
            <w:div w:id="1901012053">
              <w:marLeft w:val="0"/>
              <w:marRight w:val="0"/>
              <w:marTop w:val="0"/>
              <w:marBottom w:val="0"/>
              <w:divBdr>
                <w:top w:val="none" w:sz="0" w:space="0" w:color="auto"/>
                <w:left w:val="none" w:sz="0" w:space="0" w:color="auto"/>
                <w:bottom w:val="none" w:sz="0" w:space="0" w:color="auto"/>
                <w:right w:val="none" w:sz="0" w:space="0" w:color="auto"/>
              </w:divBdr>
            </w:div>
            <w:div w:id="1940602659">
              <w:marLeft w:val="0"/>
              <w:marRight w:val="0"/>
              <w:marTop w:val="0"/>
              <w:marBottom w:val="0"/>
              <w:divBdr>
                <w:top w:val="none" w:sz="0" w:space="0" w:color="auto"/>
                <w:left w:val="none" w:sz="0" w:space="0" w:color="auto"/>
                <w:bottom w:val="none" w:sz="0" w:space="0" w:color="auto"/>
                <w:right w:val="none" w:sz="0" w:space="0" w:color="auto"/>
              </w:divBdr>
            </w:div>
            <w:div w:id="809177156">
              <w:marLeft w:val="0"/>
              <w:marRight w:val="0"/>
              <w:marTop w:val="0"/>
              <w:marBottom w:val="0"/>
              <w:divBdr>
                <w:top w:val="none" w:sz="0" w:space="0" w:color="auto"/>
                <w:left w:val="none" w:sz="0" w:space="0" w:color="auto"/>
                <w:bottom w:val="none" w:sz="0" w:space="0" w:color="auto"/>
                <w:right w:val="none" w:sz="0" w:space="0" w:color="auto"/>
              </w:divBdr>
            </w:div>
            <w:div w:id="3189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4149">
      <w:bodyDiv w:val="1"/>
      <w:marLeft w:val="0"/>
      <w:marRight w:val="0"/>
      <w:marTop w:val="0"/>
      <w:marBottom w:val="0"/>
      <w:divBdr>
        <w:top w:val="none" w:sz="0" w:space="0" w:color="auto"/>
        <w:left w:val="none" w:sz="0" w:space="0" w:color="auto"/>
        <w:bottom w:val="none" w:sz="0" w:space="0" w:color="auto"/>
        <w:right w:val="none" w:sz="0" w:space="0" w:color="auto"/>
      </w:divBdr>
    </w:div>
    <w:div w:id="994992976">
      <w:bodyDiv w:val="1"/>
      <w:marLeft w:val="0"/>
      <w:marRight w:val="0"/>
      <w:marTop w:val="0"/>
      <w:marBottom w:val="0"/>
      <w:divBdr>
        <w:top w:val="none" w:sz="0" w:space="0" w:color="auto"/>
        <w:left w:val="none" w:sz="0" w:space="0" w:color="auto"/>
        <w:bottom w:val="none" w:sz="0" w:space="0" w:color="auto"/>
        <w:right w:val="none" w:sz="0" w:space="0" w:color="auto"/>
      </w:divBdr>
    </w:div>
    <w:div w:id="1002122445">
      <w:bodyDiv w:val="1"/>
      <w:marLeft w:val="0"/>
      <w:marRight w:val="0"/>
      <w:marTop w:val="0"/>
      <w:marBottom w:val="0"/>
      <w:divBdr>
        <w:top w:val="none" w:sz="0" w:space="0" w:color="auto"/>
        <w:left w:val="none" w:sz="0" w:space="0" w:color="auto"/>
        <w:bottom w:val="none" w:sz="0" w:space="0" w:color="auto"/>
        <w:right w:val="none" w:sz="0" w:space="0" w:color="auto"/>
      </w:divBdr>
    </w:div>
    <w:div w:id="1014960511">
      <w:bodyDiv w:val="1"/>
      <w:marLeft w:val="0"/>
      <w:marRight w:val="0"/>
      <w:marTop w:val="0"/>
      <w:marBottom w:val="0"/>
      <w:divBdr>
        <w:top w:val="none" w:sz="0" w:space="0" w:color="auto"/>
        <w:left w:val="none" w:sz="0" w:space="0" w:color="auto"/>
        <w:bottom w:val="none" w:sz="0" w:space="0" w:color="auto"/>
        <w:right w:val="none" w:sz="0" w:space="0" w:color="auto"/>
      </w:divBdr>
    </w:div>
    <w:div w:id="1019166184">
      <w:bodyDiv w:val="1"/>
      <w:marLeft w:val="0"/>
      <w:marRight w:val="0"/>
      <w:marTop w:val="0"/>
      <w:marBottom w:val="0"/>
      <w:divBdr>
        <w:top w:val="none" w:sz="0" w:space="0" w:color="auto"/>
        <w:left w:val="none" w:sz="0" w:space="0" w:color="auto"/>
        <w:bottom w:val="none" w:sz="0" w:space="0" w:color="auto"/>
        <w:right w:val="none" w:sz="0" w:space="0" w:color="auto"/>
      </w:divBdr>
      <w:divsChild>
        <w:div w:id="2095780470">
          <w:marLeft w:val="0"/>
          <w:marRight w:val="0"/>
          <w:marTop w:val="0"/>
          <w:marBottom w:val="0"/>
          <w:divBdr>
            <w:top w:val="none" w:sz="0" w:space="0" w:color="auto"/>
            <w:left w:val="none" w:sz="0" w:space="0" w:color="auto"/>
            <w:bottom w:val="none" w:sz="0" w:space="0" w:color="auto"/>
            <w:right w:val="none" w:sz="0" w:space="0" w:color="auto"/>
          </w:divBdr>
          <w:divsChild>
            <w:div w:id="15449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58881">
      <w:bodyDiv w:val="1"/>
      <w:marLeft w:val="0"/>
      <w:marRight w:val="0"/>
      <w:marTop w:val="0"/>
      <w:marBottom w:val="0"/>
      <w:divBdr>
        <w:top w:val="none" w:sz="0" w:space="0" w:color="auto"/>
        <w:left w:val="none" w:sz="0" w:space="0" w:color="auto"/>
        <w:bottom w:val="none" w:sz="0" w:space="0" w:color="auto"/>
        <w:right w:val="none" w:sz="0" w:space="0" w:color="auto"/>
      </w:divBdr>
    </w:div>
    <w:div w:id="1077287026">
      <w:bodyDiv w:val="1"/>
      <w:marLeft w:val="0"/>
      <w:marRight w:val="0"/>
      <w:marTop w:val="0"/>
      <w:marBottom w:val="0"/>
      <w:divBdr>
        <w:top w:val="none" w:sz="0" w:space="0" w:color="auto"/>
        <w:left w:val="none" w:sz="0" w:space="0" w:color="auto"/>
        <w:bottom w:val="none" w:sz="0" w:space="0" w:color="auto"/>
        <w:right w:val="none" w:sz="0" w:space="0" w:color="auto"/>
      </w:divBdr>
    </w:div>
    <w:div w:id="1091437456">
      <w:bodyDiv w:val="1"/>
      <w:marLeft w:val="0"/>
      <w:marRight w:val="0"/>
      <w:marTop w:val="0"/>
      <w:marBottom w:val="0"/>
      <w:divBdr>
        <w:top w:val="none" w:sz="0" w:space="0" w:color="auto"/>
        <w:left w:val="none" w:sz="0" w:space="0" w:color="auto"/>
        <w:bottom w:val="none" w:sz="0" w:space="0" w:color="auto"/>
        <w:right w:val="none" w:sz="0" w:space="0" w:color="auto"/>
      </w:divBdr>
      <w:divsChild>
        <w:div w:id="371266263">
          <w:marLeft w:val="0"/>
          <w:marRight w:val="0"/>
          <w:marTop w:val="0"/>
          <w:marBottom w:val="0"/>
          <w:divBdr>
            <w:top w:val="none" w:sz="0" w:space="0" w:color="auto"/>
            <w:left w:val="none" w:sz="0" w:space="0" w:color="auto"/>
            <w:bottom w:val="none" w:sz="0" w:space="0" w:color="auto"/>
            <w:right w:val="none" w:sz="0" w:space="0" w:color="auto"/>
          </w:divBdr>
          <w:divsChild>
            <w:div w:id="13260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1182">
      <w:bodyDiv w:val="1"/>
      <w:marLeft w:val="0"/>
      <w:marRight w:val="0"/>
      <w:marTop w:val="0"/>
      <w:marBottom w:val="0"/>
      <w:divBdr>
        <w:top w:val="none" w:sz="0" w:space="0" w:color="auto"/>
        <w:left w:val="none" w:sz="0" w:space="0" w:color="auto"/>
        <w:bottom w:val="none" w:sz="0" w:space="0" w:color="auto"/>
        <w:right w:val="none" w:sz="0" w:space="0" w:color="auto"/>
      </w:divBdr>
    </w:div>
    <w:div w:id="1127239587">
      <w:bodyDiv w:val="1"/>
      <w:marLeft w:val="0"/>
      <w:marRight w:val="0"/>
      <w:marTop w:val="0"/>
      <w:marBottom w:val="0"/>
      <w:divBdr>
        <w:top w:val="none" w:sz="0" w:space="0" w:color="auto"/>
        <w:left w:val="none" w:sz="0" w:space="0" w:color="auto"/>
        <w:bottom w:val="none" w:sz="0" w:space="0" w:color="auto"/>
        <w:right w:val="none" w:sz="0" w:space="0" w:color="auto"/>
      </w:divBdr>
      <w:divsChild>
        <w:div w:id="1981185912">
          <w:marLeft w:val="0"/>
          <w:marRight w:val="0"/>
          <w:marTop w:val="0"/>
          <w:marBottom w:val="0"/>
          <w:divBdr>
            <w:top w:val="none" w:sz="0" w:space="0" w:color="auto"/>
            <w:left w:val="none" w:sz="0" w:space="0" w:color="auto"/>
            <w:bottom w:val="none" w:sz="0" w:space="0" w:color="auto"/>
            <w:right w:val="none" w:sz="0" w:space="0" w:color="auto"/>
          </w:divBdr>
          <w:divsChild>
            <w:div w:id="20069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7164">
      <w:bodyDiv w:val="1"/>
      <w:marLeft w:val="0"/>
      <w:marRight w:val="0"/>
      <w:marTop w:val="0"/>
      <w:marBottom w:val="0"/>
      <w:divBdr>
        <w:top w:val="none" w:sz="0" w:space="0" w:color="auto"/>
        <w:left w:val="none" w:sz="0" w:space="0" w:color="auto"/>
        <w:bottom w:val="none" w:sz="0" w:space="0" w:color="auto"/>
        <w:right w:val="none" w:sz="0" w:space="0" w:color="auto"/>
      </w:divBdr>
    </w:div>
    <w:div w:id="1138374800">
      <w:bodyDiv w:val="1"/>
      <w:marLeft w:val="0"/>
      <w:marRight w:val="0"/>
      <w:marTop w:val="0"/>
      <w:marBottom w:val="0"/>
      <w:divBdr>
        <w:top w:val="none" w:sz="0" w:space="0" w:color="auto"/>
        <w:left w:val="none" w:sz="0" w:space="0" w:color="auto"/>
        <w:bottom w:val="none" w:sz="0" w:space="0" w:color="auto"/>
        <w:right w:val="none" w:sz="0" w:space="0" w:color="auto"/>
      </w:divBdr>
      <w:divsChild>
        <w:div w:id="1790590078">
          <w:marLeft w:val="0"/>
          <w:marRight w:val="0"/>
          <w:marTop w:val="0"/>
          <w:marBottom w:val="0"/>
          <w:divBdr>
            <w:top w:val="none" w:sz="0" w:space="0" w:color="auto"/>
            <w:left w:val="none" w:sz="0" w:space="0" w:color="auto"/>
            <w:bottom w:val="none" w:sz="0" w:space="0" w:color="auto"/>
            <w:right w:val="none" w:sz="0" w:space="0" w:color="auto"/>
          </w:divBdr>
          <w:divsChild>
            <w:div w:id="1525367815">
              <w:marLeft w:val="0"/>
              <w:marRight w:val="0"/>
              <w:marTop w:val="0"/>
              <w:marBottom w:val="0"/>
              <w:divBdr>
                <w:top w:val="none" w:sz="0" w:space="0" w:color="auto"/>
                <w:left w:val="none" w:sz="0" w:space="0" w:color="auto"/>
                <w:bottom w:val="none" w:sz="0" w:space="0" w:color="auto"/>
                <w:right w:val="none" w:sz="0" w:space="0" w:color="auto"/>
              </w:divBdr>
            </w:div>
            <w:div w:id="18139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1957">
      <w:bodyDiv w:val="1"/>
      <w:marLeft w:val="0"/>
      <w:marRight w:val="0"/>
      <w:marTop w:val="0"/>
      <w:marBottom w:val="0"/>
      <w:divBdr>
        <w:top w:val="none" w:sz="0" w:space="0" w:color="auto"/>
        <w:left w:val="none" w:sz="0" w:space="0" w:color="auto"/>
        <w:bottom w:val="none" w:sz="0" w:space="0" w:color="auto"/>
        <w:right w:val="none" w:sz="0" w:space="0" w:color="auto"/>
      </w:divBdr>
    </w:div>
    <w:div w:id="1160776125">
      <w:bodyDiv w:val="1"/>
      <w:marLeft w:val="0"/>
      <w:marRight w:val="0"/>
      <w:marTop w:val="0"/>
      <w:marBottom w:val="0"/>
      <w:divBdr>
        <w:top w:val="none" w:sz="0" w:space="0" w:color="auto"/>
        <w:left w:val="none" w:sz="0" w:space="0" w:color="auto"/>
        <w:bottom w:val="none" w:sz="0" w:space="0" w:color="auto"/>
        <w:right w:val="none" w:sz="0" w:space="0" w:color="auto"/>
      </w:divBdr>
    </w:div>
    <w:div w:id="1164390996">
      <w:bodyDiv w:val="1"/>
      <w:marLeft w:val="0"/>
      <w:marRight w:val="0"/>
      <w:marTop w:val="0"/>
      <w:marBottom w:val="0"/>
      <w:divBdr>
        <w:top w:val="none" w:sz="0" w:space="0" w:color="auto"/>
        <w:left w:val="none" w:sz="0" w:space="0" w:color="auto"/>
        <w:bottom w:val="none" w:sz="0" w:space="0" w:color="auto"/>
        <w:right w:val="none" w:sz="0" w:space="0" w:color="auto"/>
      </w:divBdr>
      <w:divsChild>
        <w:div w:id="1962422250">
          <w:marLeft w:val="0"/>
          <w:marRight w:val="0"/>
          <w:marTop w:val="0"/>
          <w:marBottom w:val="0"/>
          <w:divBdr>
            <w:top w:val="none" w:sz="0" w:space="0" w:color="auto"/>
            <w:left w:val="none" w:sz="0" w:space="0" w:color="auto"/>
            <w:bottom w:val="none" w:sz="0" w:space="0" w:color="auto"/>
            <w:right w:val="none" w:sz="0" w:space="0" w:color="auto"/>
          </w:divBdr>
          <w:divsChild>
            <w:div w:id="21086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345">
      <w:bodyDiv w:val="1"/>
      <w:marLeft w:val="0"/>
      <w:marRight w:val="0"/>
      <w:marTop w:val="0"/>
      <w:marBottom w:val="0"/>
      <w:divBdr>
        <w:top w:val="none" w:sz="0" w:space="0" w:color="auto"/>
        <w:left w:val="none" w:sz="0" w:space="0" w:color="auto"/>
        <w:bottom w:val="none" w:sz="0" w:space="0" w:color="auto"/>
        <w:right w:val="none" w:sz="0" w:space="0" w:color="auto"/>
      </w:divBdr>
      <w:divsChild>
        <w:div w:id="900286054">
          <w:marLeft w:val="0"/>
          <w:marRight w:val="0"/>
          <w:marTop w:val="0"/>
          <w:marBottom w:val="0"/>
          <w:divBdr>
            <w:top w:val="none" w:sz="0" w:space="0" w:color="auto"/>
            <w:left w:val="none" w:sz="0" w:space="0" w:color="auto"/>
            <w:bottom w:val="none" w:sz="0" w:space="0" w:color="auto"/>
            <w:right w:val="none" w:sz="0" w:space="0" w:color="auto"/>
          </w:divBdr>
          <w:divsChild>
            <w:div w:id="13027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3987">
      <w:bodyDiv w:val="1"/>
      <w:marLeft w:val="0"/>
      <w:marRight w:val="0"/>
      <w:marTop w:val="0"/>
      <w:marBottom w:val="0"/>
      <w:divBdr>
        <w:top w:val="none" w:sz="0" w:space="0" w:color="auto"/>
        <w:left w:val="none" w:sz="0" w:space="0" w:color="auto"/>
        <w:bottom w:val="none" w:sz="0" w:space="0" w:color="auto"/>
        <w:right w:val="none" w:sz="0" w:space="0" w:color="auto"/>
      </w:divBdr>
    </w:div>
    <w:div w:id="1192065862">
      <w:bodyDiv w:val="1"/>
      <w:marLeft w:val="0"/>
      <w:marRight w:val="0"/>
      <w:marTop w:val="0"/>
      <w:marBottom w:val="0"/>
      <w:divBdr>
        <w:top w:val="none" w:sz="0" w:space="0" w:color="auto"/>
        <w:left w:val="none" w:sz="0" w:space="0" w:color="auto"/>
        <w:bottom w:val="none" w:sz="0" w:space="0" w:color="auto"/>
        <w:right w:val="none" w:sz="0" w:space="0" w:color="auto"/>
      </w:divBdr>
      <w:divsChild>
        <w:div w:id="24253800">
          <w:marLeft w:val="0"/>
          <w:marRight w:val="0"/>
          <w:marTop w:val="0"/>
          <w:marBottom w:val="0"/>
          <w:divBdr>
            <w:top w:val="none" w:sz="0" w:space="0" w:color="auto"/>
            <w:left w:val="none" w:sz="0" w:space="0" w:color="auto"/>
            <w:bottom w:val="none" w:sz="0" w:space="0" w:color="auto"/>
            <w:right w:val="none" w:sz="0" w:space="0" w:color="auto"/>
          </w:divBdr>
          <w:divsChild>
            <w:div w:id="4612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4672">
      <w:bodyDiv w:val="1"/>
      <w:marLeft w:val="0"/>
      <w:marRight w:val="0"/>
      <w:marTop w:val="0"/>
      <w:marBottom w:val="0"/>
      <w:divBdr>
        <w:top w:val="none" w:sz="0" w:space="0" w:color="auto"/>
        <w:left w:val="none" w:sz="0" w:space="0" w:color="auto"/>
        <w:bottom w:val="none" w:sz="0" w:space="0" w:color="auto"/>
        <w:right w:val="none" w:sz="0" w:space="0" w:color="auto"/>
      </w:divBdr>
      <w:divsChild>
        <w:div w:id="1611621021">
          <w:marLeft w:val="0"/>
          <w:marRight w:val="0"/>
          <w:marTop w:val="0"/>
          <w:marBottom w:val="0"/>
          <w:divBdr>
            <w:top w:val="none" w:sz="0" w:space="0" w:color="auto"/>
            <w:left w:val="none" w:sz="0" w:space="0" w:color="auto"/>
            <w:bottom w:val="none" w:sz="0" w:space="0" w:color="auto"/>
            <w:right w:val="none" w:sz="0" w:space="0" w:color="auto"/>
          </w:divBdr>
          <w:divsChild>
            <w:div w:id="20940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8259">
      <w:bodyDiv w:val="1"/>
      <w:marLeft w:val="0"/>
      <w:marRight w:val="0"/>
      <w:marTop w:val="0"/>
      <w:marBottom w:val="0"/>
      <w:divBdr>
        <w:top w:val="none" w:sz="0" w:space="0" w:color="auto"/>
        <w:left w:val="none" w:sz="0" w:space="0" w:color="auto"/>
        <w:bottom w:val="none" w:sz="0" w:space="0" w:color="auto"/>
        <w:right w:val="none" w:sz="0" w:space="0" w:color="auto"/>
      </w:divBdr>
    </w:div>
    <w:div w:id="1211916552">
      <w:bodyDiv w:val="1"/>
      <w:marLeft w:val="0"/>
      <w:marRight w:val="0"/>
      <w:marTop w:val="0"/>
      <w:marBottom w:val="0"/>
      <w:divBdr>
        <w:top w:val="none" w:sz="0" w:space="0" w:color="auto"/>
        <w:left w:val="none" w:sz="0" w:space="0" w:color="auto"/>
        <w:bottom w:val="none" w:sz="0" w:space="0" w:color="auto"/>
        <w:right w:val="none" w:sz="0" w:space="0" w:color="auto"/>
      </w:divBdr>
      <w:divsChild>
        <w:div w:id="1946812464">
          <w:marLeft w:val="0"/>
          <w:marRight w:val="0"/>
          <w:marTop w:val="0"/>
          <w:marBottom w:val="0"/>
          <w:divBdr>
            <w:top w:val="none" w:sz="0" w:space="0" w:color="auto"/>
            <w:left w:val="none" w:sz="0" w:space="0" w:color="auto"/>
            <w:bottom w:val="none" w:sz="0" w:space="0" w:color="auto"/>
            <w:right w:val="none" w:sz="0" w:space="0" w:color="auto"/>
          </w:divBdr>
          <w:divsChild>
            <w:div w:id="16939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226">
      <w:bodyDiv w:val="1"/>
      <w:marLeft w:val="0"/>
      <w:marRight w:val="0"/>
      <w:marTop w:val="0"/>
      <w:marBottom w:val="0"/>
      <w:divBdr>
        <w:top w:val="none" w:sz="0" w:space="0" w:color="auto"/>
        <w:left w:val="none" w:sz="0" w:space="0" w:color="auto"/>
        <w:bottom w:val="none" w:sz="0" w:space="0" w:color="auto"/>
        <w:right w:val="none" w:sz="0" w:space="0" w:color="auto"/>
      </w:divBdr>
      <w:divsChild>
        <w:div w:id="945425110">
          <w:marLeft w:val="0"/>
          <w:marRight w:val="0"/>
          <w:marTop w:val="0"/>
          <w:marBottom w:val="0"/>
          <w:divBdr>
            <w:top w:val="none" w:sz="0" w:space="0" w:color="auto"/>
            <w:left w:val="none" w:sz="0" w:space="0" w:color="auto"/>
            <w:bottom w:val="none" w:sz="0" w:space="0" w:color="auto"/>
            <w:right w:val="none" w:sz="0" w:space="0" w:color="auto"/>
          </w:divBdr>
          <w:divsChild>
            <w:div w:id="15750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33610">
      <w:bodyDiv w:val="1"/>
      <w:marLeft w:val="0"/>
      <w:marRight w:val="0"/>
      <w:marTop w:val="0"/>
      <w:marBottom w:val="0"/>
      <w:divBdr>
        <w:top w:val="none" w:sz="0" w:space="0" w:color="auto"/>
        <w:left w:val="none" w:sz="0" w:space="0" w:color="auto"/>
        <w:bottom w:val="none" w:sz="0" w:space="0" w:color="auto"/>
        <w:right w:val="none" w:sz="0" w:space="0" w:color="auto"/>
      </w:divBdr>
    </w:div>
    <w:div w:id="1249195275">
      <w:bodyDiv w:val="1"/>
      <w:marLeft w:val="0"/>
      <w:marRight w:val="0"/>
      <w:marTop w:val="0"/>
      <w:marBottom w:val="0"/>
      <w:divBdr>
        <w:top w:val="none" w:sz="0" w:space="0" w:color="auto"/>
        <w:left w:val="none" w:sz="0" w:space="0" w:color="auto"/>
        <w:bottom w:val="none" w:sz="0" w:space="0" w:color="auto"/>
        <w:right w:val="none" w:sz="0" w:space="0" w:color="auto"/>
      </w:divBdr>
    </w:div>
    <w:div w:id="1264454558">
      <w:bodyDiv w:val="1"/>
      <w:marLeft w:val="0"/>
      <w:marRight w:val="0"/>
      <w:marTop w:val="0"/>
      <w:marBottom w:val="0"/>
      <w:divBdr>
        <w:top w:val="none" w:sz="0" w:space="0" w:color="auto"/>
        <w:left w:val="none" w:sz="0" w:space="0" w:color="auto"/>
        <w:bottom w:val="none" w:sz="0" w:space="0" w:color="auto"/>
        <w:right w:val="none" w:sz="0" w:space="0" w:color="auto"/>
      </w:divBdr>
    </w:div>
    <w:div w:id="1281568999">
      <w:bodyDiv w:val="1"/>
      <w:marLeft w:val="0"/>
      <w:marRight w:val="0"/>
      <w:marTop w:val="0"/>
      <w:marBottom w:val="0"/>
      <w:divBdr>
        <w:top w:val="none" w:sz="0" w:space="0" w:color="auto"/>
        <w:left w:val="none" w:sz="0" w:space="0" w:color="auto"/>
        <w:bottom w:val="none" w:sz="0" w:space="0" w:color="auto"/>
        <w:right w:val="none" w:sz="0" w:space="0" w:color="auto"/>
      </w:divBdr>
    </w:div>
    <w:div w:id="1283851961">
      <w:bodyDiv w:val="1"/>
      <w:marLeft w:val="0"/>
      <w:marRight w:val="0"/>
      <w:marTop w:val="0"/>
      <w:marBottom w:val="0"/>
      <w:divBdr>
        <w:top w:val="none" w:sz="0" w:space="0" w:color="auto"/>
        <w:left w:val="none" w:sz="0" w:space="0" w:color="auto"/>
        <w:bottom w:val="none" w:sz="0" w:space="0" w:color="auto"/>
        <w:right w:val="none" w:sz="0" w:space="0" w:color="auto"/>
      </w:divBdr>
      <w:divsChild>
        <w:div w:id="672417545">
          <w:marLeft w:val="3874"/>
          <w:marRight w:val="0"/>
          <w:marTop w:val="0"/>
          <w:marBottom w:val="0"/>
          <w:divBdr>
            <w:top w:val="none" w:sz="0" w:space="0" w:color="auto"/>
            <w:left w:val="none" w:sz="0" w:space="0" w:color="auto"/>
            <w:bottom w:val="none" w:sz="0" w:space="0" w:color="auto"/>
            <w:right w:val="none" w:sz="0" w:space="0" w:color="auto"/>
          </w:divBdr>
        </w:div>
      </w:divsChild>
    </w:div>
    <w:div w:id="1283997857">
      <w:bodyDiv w:val="1"/>
      <w:marLeft w:val="0"/>
      <w:marRight w:val="0"/>
      <w:marTop w:val="0"/>
      <w:marBottom w:val="0"/>
      <w:divBdr>
        <w:top w:val="none" w:sz="0" w:space="0" w:color="auto"/>
        <w:left w:val="none" w:sz="0" w:space="0" w:color="auto"/>
        <w:bottom w:val="none" w:sz="0" w:space="0" w:color="auto"/>
        <w:right w:val="none" w:sz="0" w:space="0" w:color="auto"/>
      </w:divBdr>
    </w:div>
    <w:div w:id="1293291837">
      <w:bodyDiv w:val="1"/>
      <w:marLeft w:val="0"/>
      <w:marRight w:val="0"/>
      <w:marTop w:val="0"/>
      <w:marBottom w:val="0"/>
      <w:divBdr>
        <w:top w:val="none" w:sz="0" w:space="0" w:color="auto"/>
        <w:left w:val="none" w:sz="0" w:space="0" w:color="auto"/>
        <w:bottom w:val="none" w:sz="0" w:space="0" w:color="auto"/>
        <w:right w:val="none" w:sz="0" w:space="0" w:color="auto"/>
      </w:divBdr>
      <w:divsChild>
        <w:div w:id="996223908">
          <w:marLeft w:val="3874"/>
          <w:marRight w:val="0"/>
          <w:marTop w:val="0"/>
          <w:marBottom w:val="0"/>
          <w:divBdr>
            <w:top w:val="none" w:sz="0" w:space="0" w:color="auto"/>
            <w:left w:val="none" w:sz="0" w:space="0" w:color="auto"/>
            <w:bottom w:val="none" w:sz="0" w:space="0" w:color="auto"/>
            <w:right w:val="none" w:sz="0" w:space="0" w:color="auto"/>
          </w:divBdr>
        </w:div>
      </w:divsChild>
    </w:div>
    <w:div w:id="1316645479">
      <w:bodyDiv w:val="1"/>
      <w:marLeft w:val="0"/>
      <w:marRight w:val="0"/>
      <w:marTop w:val="0"/>
      <w:marBottom w:val="0"/>
      <w:divBdr>
        <w:top w:val="none" w:sz="0" w:space="0" w:color="auto"/>
        <w:left w:val="none" w:sz="0" w:space="0" w:color="auto"/>
        <w:bottom w:val="none" w:sz="0" w:space="0" w:color="auto"/>
        <w:right w:val="none" w:sz="0" w:space="0" w:color="auto"/>
      </w:divBdr>
    </w:div>
    <w:div w:id="1328748043">
      <w:bodyDiv w:val="1"/>
      <w:marLeft w:val="0"/>
      <w:marRight w:val="0"/>
      <w:marTop w:val="0"/>
      <w:marBottom w:val="0"/>
      <w:divBdr>
        <w:top w:val="none" w:sz="0" w:space="0" w:color="auto"/>
        <w:left w:val="none" w:sz="0" w:space="0" w:color="auto"/>
        <w:bottom w:val="none" w:sz="0" w:space="0" w:color="auto"/>
        <w:right w:val="none" w:sz="0" w:space="0" w:color="auto"/>
      </w:divBdr>
    </w:div>
    <w:div w:id="1335379723">
      <w:bodyDiv w:val="1"/>
      <w:marLeft w:val="0"/>
      <w:marRight w:val="0"/>
      <w:marTop w:val="0"/>
      <w:marBottom w:val="0"/>
      <w:divBdr>
        <w:top w:val="none" w:sz="0" w:space="0" w:color="auto"/>
        <w:left w:val="none" w:sz="0" w:space="0" w:color="auto"/>
        <w:bottom w:val="none" w:sz="0" w:space="0" w:color="auto"/>
        <w:right w:val="none" w:sz="0" w:space="0" w:color="auto"/>
      </w:divBdr>
    </w:div>
    <w:div w:id="1379822133">
      <w:bodyDiv w:val="1"/>
      <w:marLeft w:val="0"/>
      <w:marRight w:val="0"/>
      <w:marTop w:val="0"/>
      <w:marBottom w:val="0"/>
      <w:divBdr>
        <w:top w:val="none" w:sz="0" w:space="0" w:color="auto"/>
        <w:left w:val="none" w:sz="0" w:space="0" w:color="auto"/>
        <w:bottom w:val="none" w:sz="0" w:space="0" w:color="auto"/>
        <w:right w:val="none" w:sz="0" w:space="0" w:color="auto"/>
      </w:divBdr>
      <w:divsChild>
        <w:div w:id="321392053">
          <w:marLeft w:val="3874"/>
          <w:marRight w:val="0"/>
          <w:marTop w:val="0"/>
          <w:marBottom w:val="0"/>
          <w:divBdr>
            <w:top w:val="none" w:sz="0" w:space="0" w:color="auto"/>
            <w:left w:val="none" w:sz="0" w:space="0" w:color="auto"/>
            <w:bottom w:val="none" w:sz="0" w:space="0" w:color="auto"/>
            <w:right w:val="none" w:sz="0" w:space="0" w:color="auto"/>
          </w:divBdr>
        </w:div>
      </w:divsChild>
    </w:div>
    <w:div w:id="1389957420">
      <w:bodyDiv w:val="1"/>
      <w:marLeft w:val="0"/>
      <w:marRight w:val="0"/>
      <w:marTop w:val="0"/>
      <w:marBottom w:val="0"/>
      <w:divBdr>
        <w:top w:val="none" w:sz="0" w:space="0" w:color="auto"/>
        <w:left w:val="none" w:sz="0" w:space="0" w:color="auto"/>
        <w:bottom w:val="none" w:sz="0" w:space="0" w:color="auto"/>
        <w:right w:val="none" w:sz="0" w:space="0" w:color="auto"/>
      </w:divBdr>
    </w:div>
    <w:div w:id="1397822559">
      <w:bodyDiv w:val="1"/>
      <w:marLeft w:val="0"/>
      <w:marRight w:val="0"/>
      <w:marTop w:val="0"/>
      <w:marBottom w:val="0"/>
      <w:divBdr>
        <w:top w:val="none" w:sz="0" w:space="0" w:color="auto"/>
        <w:left w:val="none" w:sz="0" w:space="0" w:color="auto"/>
        <w:bottom w:val="none" w:sz="0" w:space="0" w:color="auto"/>
        <w:right w:val="none" w:sz="0" w:space="0" w:color="auto"/>
      </w:divBdr>
    </w:div>
    <w:div w:id="1411075824">
      <w:bodyDiv w:val="1"/>
      <w:marLeft w:val="0"/>
      <w:marRight w:val="0"/>
      <w:marTop w:val="0"/>
      <w:marBottom w:val="0"/>
      <w:divBdr>
        <w:top w:val="none" w:sz="0" w:space="0" w:color="auto"/>
        <w:left w:val="none" w:sz="0" w:space="0" w:color="auto"/>
        <w:bottom w:val="none" w:sz="0" w:space="0" w:color="auto"/>
        <w:right w:val="none" w:sz="0" w:space="0" w:color="auto"/>
      </w:divBdr>
      <w:divsChild>
        <w:div w:id="1725254130">
          <w:marLeft w:val="0"/>
          <w:marRight w:val="0"/>
          <w:marTop w:val="0"/>
          <w:marBottom w:val="0"/>
          <w:divBdr>
            <w:top w:val="none" w:sz="0" w:space="0" w:color="auto"/>
            <w:left w:val="none" w:sz="0" w:space="0" w:color="auto"/>
            <w:bottom w:val="none" w:sz="0" w:space="0" w:color="auto"/>
            <w:right w:val="none" w:sz="0" w:space="0" w:color="auto"/>
          </w:divBdr>
          <w:divsChild>
            <w:div w:id="462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2870">
      <w:bodyDiv w:val="1"/>
      <w:marLeft w:val="0"/>
      <w:marRight w:val="0"/>
      <w:marTop w:val="0"/>
      <w:marBottom w:val="0"/>
      <w:divBdr>
        <w:top w:val="none" w:sz="0" w:space="0" w:color="auto"/>
        <w:left w:val="none" w:sz="0" w:space="0" w:color="auto"/>
        <w:bottom w:val="none" w:sz="0" w:space="0" w:color="auto"/>
        <w:right w:val="none" w:sz="0" w:space="0" w:color="auto"/>
      </w:divBdr>
    </w:div>
    <w:div w:id="1415661918">
      <w:bodyDiv w:val="1"/>
      <w:marLeft w:val="0"/>
      <w:marRight w:val="0"/>
      <w:marTop w:val="0"/>
      <w:marBottom w:val="0"/>
      <w:divBdr>
        <w:top w:val="none" w:sz="0" w:space="0" w:color="auto"/>
        <w:left w:val="none" w:sz="0" w:space="0" w:color="auto"/>
        <w:bottom w:val="none" w:sz="0" w:space="0" w:color="auto"/>
        <w:right w:val="none" w:sz="0" w:space="0" w:color="auto"/>
      </w:divBdr>
      <w:divsChild>
        <w:div w:id="2044670952">
          <w:marLeft w:val="0"/>
          <w:marRight w:val="0"/>
          <w:marTop w:val="0"/>
          <w:marBottom w:val="0"/>
          <w:divBdr>
            <w:top w:val="none" w:sz="0" w:space="0" w:color="auto"/>
            <w:left w:val="none" w:sz="0" w:space="0" w:color="auto"/>
            <w:bottom w:val="none" w:sz="0" w:space="0" w:color="auto"/>
            <w:right w:val="none" w:sz="0" w:space="0" w:color="auto"/>
          </w:divBdr>
          <w:divsChild>
            <w:div w:id="1535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5687">
      <w:bodyDiv w:val="1"/>
      <w:marLeft w:val="0"/>
      <w:marRight w:val="0"/>
      <w:marTop w:val="0"/>
      <w:marBottom w:val="0"/>
      <w:divBdr>
        <w:top w:val="none" w:sz="0" w:space="0" w:color="auto"/>
        <w:left w:val="none" w:sz="0" w:space="0" w:color="auto"/>
        <w:bottom w:val="none" w:sz="0" w:space="0" w:color="auto"/>
        <w:right w:val="none" w:sz="0" w:space="0" w:color="auto"/>
      </w:divBdr>
      <w:divsChild>
        <w:div w:id="1450203348">
          <w:marLeft w:val="0"/>
          <w:marRight w:val="0"/>
          <w:marTop w:val="0"/>
          <w:marBottom w:val="0"/>
          <w:divBdr>
            <w:top w:val="none" w:sz="0" w:space="0" w:color="auto"/>
            <w:left w:val="none" w:sz="0" w:space="0" w:color="auto"/>
            <w:bottom w:val="none" w:sz="0" w:space="0" w:color="auto"/>
            <w:right w:val="none" w:sz="0" w:space="0" w:color="auto"/>
          </w:divBdr>
          <w:divsChild>
            <w:div w:id="2614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9064">
      <w:bodyDiv w:val="1"/>
      <w:marLeft w:val="0"/>
      <w:marRight w:val="0"/>
      <w:marTop w:val="0"/>
      <w:marBottom w:val="0"/>
      <w:divBdr>
        <w:top w:val="none" w:sz="0" w:space="0" w:color="auto"/>
        <w:left w:val="none" w:sz="0" w:space="0" w:color="auto"/>
        <w:bottom w:val="none" w:sz="0" w:space="0" w:color="auto"/>
        <w:right w:val="none" w:sz="0" w:space="0" w:color="auto"/>
      </w:divBdr>
    </w:div>
    <w:div w:id="1471095329">
      <w:bodyDiv w:val="1"/>
      <w:marLeft w:val="0"/>
      <w:marRight w:val="0"/>
      <w:marTop w:val="0"/>
      <w:marBottom w:val="0"/>
      <w:divBdr>
        <w:top w:val="none" w:sz="0" w:space="0" w:color="auto"/>
        <w:left w:val="none" w:sz="0" w:space="0" w:color="auto"/>
        <w:bottom w:val="none" w:sz="0" w:space="0" w:color="auto"/>
        <w:right w:val="none" w:sz="0" w:space="0" w:color="auto"/>
      </w:divBdr>
    </w:div>
    <w:div w:id="1515682213">
      <w:bodyDiv w:val="1"/>
      <w:marLeft w:val="0"/>
      <w:marRight w:val="0"/>
      <w:marTop w:val="0"/>
      <w:marBottom w:val="0"/>
      <w:divBdr>
        <w:top w:val="none" w:sz="0" w:space="0" w:color="auto"/>
        <w:left w:val="none" w:sz="0" w:space="0" w:color="auto"/>
        <w:bottom w:val="none" w:sz="0" w:space="0" w:color="auto"/>
        <w:right w:val="none" w:sz="0" w:space="0" w:color="auto"/>
      </w:divBdr>
      <w:divsChild>
        <w:div w:id="722364766">
          <w:marLeft w:val="0"/>
          <w:marRight w:val="0"/>
          <w:marTop w:val="0"/>
          <w:marBottom w:val="0"/>
          <w:divBdr>
            <w:top w:val="none" w:sz="0" w:space="0" w:color="auto"/>
            <w:left w:val="none" w:sz="0" w:space="0" w:color="auto"/>
            <w:bottom w:val="none" w:sz="0" w:space="0" w:color="auto"/>
            <w:right w:val="none" w:sz="0" w:space="0" w:color="auto"/>
          </w:divBdr>
          <w:divsChild>
            <w:div w:id="2989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89085">
      <w:bodyDiv w:val="1"/>
      <w:marLeft w:val="0"/>
      <w:marRight w:val="0"/>
      <w:marTop w:val="0"/>
      <w:marBottom w:val="0"/>
      <w:divBdr>
        <w:top w:val="none" w:sz="0" w:space="0" w:color="auto"/>
        <w:left w:val="none" w:sz="0" w:space="0" w:color="auto"/>
        <w:bottom w:val="none" w:sz="0" w:space="0" w:color="auto"/>
        <w:right w:val="none" w:sz="0" w:space="0" w:color="auto"/>
      </w:divBdr>
      <w:divsChild>
        <w:div w:id="1114834466">
          <w:marLeft w:val="0"/>
          <w:marRight w:val="0"/>
          <w:marTop w:val="0"/>
          <w:marBottom w:val="0"/>
          <w:divBdr>
            <w:top w:val="none" w:sz="0" w:space="0" w:color="auto"/>
            <w:left w:val="none" w:sz="0" w:space="0" w:color="auto"/>
            <w:bottom w:val="none" w:sz="0" w:space="0" w:color="auto"/>
            <w:right w:val="none" w:sz="0" w:space="0" w:color="auto"/>
          </w:divBdr>
          <w:divsChild>
            <w:div w:id="8529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1639">
      <w:bodyDiv w:val="1"/>
      <w:marLeft w:val="0"/>
      <w:marRight w:val="0"/>
      <w:marTop w:val="0"/>
      <w:marBottom w:val="0"/>
      <w:divBdr>
        <w:top w:val="none" w:sz="0" w:space="0" w:color="auto"/>
        <w:left w:val="none" w:sz="0" w:space="0" w:color="auto"/>
        <w:bottom w:val="none" w:sz="0" w:space="0" w:color="auto"/>
        <w:right w:val="none" w:sz="0" w:space="0" w:color="auto"/>
      </w:divBdr>
    </w:div>
    <w:div w:id="1524826687">
      <w:bodyDiv w:val="1"/>
      <w:marLeft w:val="0"/>
      <w:marRight w:val="0"/>
      <w:marTop w:val="0"/>
      <w:marBottom w:val="0"/>
      <w:divBdr>
        <w:top w:val="none" w:sz="0" w:space="0" w:color="auto"/>
        <w:left w:val="none" w:sz="0" w:space="0" w:color="auto"/>
        <w:bottom w:val="none" w:sz="0" w:space="0" w:color="auto"/>
        <w:right w:val="none" w:sz="0" w:space="0" w:color="auto"/>
      </w:divBdr>
    </w:div>
    <w:div w:id="1529836779">
      <w:bodyDiv w:val="1"/>
      <w:marLeft w:val="0"/>
      <w:marRight w:val="0"/>
      <w:marTop w:val="0"/>
      <w:marBottom w:val="0"/>
      <w:divBdr>
        <w:top w:val="none" w:sz="0" w:space="0" w:color="auto"/>
        <w:left w:val="none" w:sz="0" w:space="0" w:color="auto"/>
        <w:bottom w:val="none" w:sz="0" w:space="0" w:color="auto"/>
        <w:right w:val="none" w:sz="0" w:space="0" w:color="auto"/>
      </w:divBdr>
    </w:div>
    <w:div w:id="1565290684">
      <w:bodyDiv w:val="1"/>
      <w:marLeft w:val="0"/>
      <w:marRight w:val="0"/>
      <w:marTop w:val="0"/>
      <w:marBottom w:val="0"/>
      <w:divBdr>
        <w:top w:val="none" w:sz="0" w:space="0" w:color="auto"/>
        <w:left w:val="none" w:sz="0" w:space="0" w:color="auto"/>
        <w:bottom w:val="none" w:sz="0" w:space="0" w:color="auto"/>
        <w:right w:val="none" w:sz="0" w:space="0" w:color="auto"/>
      </w:divBdr>
      <w:divsChild>
        <w:div w:id="334765811">
          <w:marLeft w:val="0"/>
          <w:marRight w:val="0"/>
          <w:marTop w:val="0"/>
          <w:marBottom w:val="0"/>
          <w:divBdr>
            <w:top w:val="none" w:sz="0" w:space="0" w:color="auto"/>
            <w:left w:val="none" w:sz="0" w:space="0" w:color="auto"/>
            <w:bottom w:val="none" w:sz="0" w:space="0" w:color="auto"/>
            <w:right w:val="none" w:sz="0" w:space="0" w:color="auto"/>
          </w:divBdr>
          <w:divsChild>
            <w:div w:id="619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508">
      <w:bodyDiv w:val="1"/>
      <w:marLeft w:val="0"/>
      <w:marRight w:val="0"/>
      <w:marTop w:val="0"/>
      <w:marBottom w:val="0"/>
      <w:divBdr>
        <w:top w:val="none" w:sz="0" w:space="0" w:color="auto"/>
        <w:left w:val="none" w:sz="0" w:space="0" w:color="auto"/>
        <w:bottom w:val="none" w:sz="0" w:space="0" w:color="auto"/>
        <w:right w:val="none" w:sz="0" w:space="0" w:color="auto"/>
      </w:divBdr>
    </w:div>
    <w:div w:id="1586843364">
      <w:bodyDiv w:val="1"/>
      <w:marLeft w:val="0"/>
      <w:marRight w:val="0"/>
      <w:marTop w:val="0"/>
      <w:marBottom w:val="0"/>
      <w:divBdr>
        <w:top w:val="none" w:sz="0" w:space="0" w:color="auto"/>
        <w:left w:val="none" w:sz="0" w:space="0" w:color="auto"/>
        <w:bottom w:val="none" w:sz="0" w:space="0" w:color="auto"/>
        <w:right w:val="none" w:sz="0" w:space="0" w:color="auto"/>
      </w:divBdr>
      <w:divsChild>
        <w:div w:id="2105757167">
          <w:marLeft w:val="0"/>
          <w:marRight w:val="0"/>
          <w:marTop w:val="0"/>
          <w:marBottom w:val="0"/>
          <w:divBdr>
            <w:top w:val="none" w:sz="0" w:space="0" w:color="auto"/>
            <w:left w:val="none" w:sz="0" w:space="0" w:color="auto"/>
            <w:bottom w:val="none" w:sz="0" w:space="0" w:color="auto"/>
            <w:right w:val="none" w:sz="0" w:space="0" w:color="auto"/>
          </w:divBdr>
          <w:divsChild>
            <w:div w:id="19070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8062">
      <w:bodyDiv w:val="1"/>
      <w:marLeft w:val="0"/>
      <w:marRight w:val="0"/>
      <w:marTop w:val="0"/>
      <w:marBottom w:val="0"/>
      <w:divBdr>
        <w:top w:val="none" w:sz="0" w:space="0" w:color="auto"/>
        <w:left w:val="none" w:sz="0" w:space="0" w:color="auto"/>
        <w:bottom w:val="none" w:sz="0" w:space="0" w:color="auto"/>
        <w:right w:val="none" w:sz="0" w:space="0" w:color="auto"/>
      </w:divBdr>
    </w:div>
    <w:div w:id="1626961811">
      <w:bodyDiv w:val="1"/>
      <w:marLeft w:val="0"/>
      <w:marRight w:val="0"/>
      <w:marTop w:val="0"/>
      <w:marBottom w:val="0"/>
      <w:divBdr>
        <w:top w:val="none" w:sz="0" w:space="0" w:color="auto"/>
        <w:left w:val="none" w:sz="0" w:space="0" w:color="auto"/>
        <w:bottom w:val="none" w:sz="0" w:space="0" w:color="auto"/>
        <w:right w:val="none" w:sz="0" w:space="0" w:color="auto"/>
      </w:divBdr>
      <w:divsChild>
        <w:div w:id="891573520">
          <w:marLeft w:val="0"/>
          <w:marRight w:val="0"/>
          <w:marTop w:val="0"/>
          <w:marBottom w:val="0"/>
          <w:divBdr>
            <w:top w:val="none" w:sz="0" w:space="0" w:color="auto"/>
            <w:left w:val="none" w:sz="0" w:space="0" w:color="auto"/>
            <w:bottom w:val="none" w:sz="0" w:space="0" w:color="auto"/>
            <w:right w:val="none" w:sz="0" w:space="0" w:color="auto"/>
          </w:divBdr>
          <w:divsChild>
            <w:div w:id="5485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4336">
      <w:bodyDiv w:val="1"/>
      <w:marLeft w:val="0"/>
      <w:marRight w:val="0"/>
      <w:marTop w:val="0"/>
      <w:marBottom w:val="0"/>
      <w:divBdr>
        <w:top w:val="none" w:sz="0" w:space="0" w:color="auto"/>
        <w:left w:val="none" w:sz="0" w:space="0" w:color="auto"/>
        <w:bottom w:val="none" w:sz="0" w:space="0" w:color="auto"/>
        <w:right w:val="none" w:sz="0" w:space="0" w:color="auto"/>
      </w:divBdr>
      <w:divsChild>
        <w:div w:id="1639724131">
          <w:marLeft w:val="0"/>
          <w:marRight w:val="0"/>
          <w:marTop w:val="0"/>
          <w:marBottom w:val="0"/>
          <w:divBdr>
            <w:top w:val="none" w:sz="0" w:space="0" w:color="auto"/>
            <w:left w:val="none" w:sz="0" w:space="0" w:color="auto"/>
            <w:bottom w:val="none" w:sz="0" w:space="0" w:color="auto"/>
            <w:right w:val="none" w:sz="0" w:space="0" w:color="auto"/>
          </w:divBdr>
          <w:divsChild>
            <w:div w:id="18675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5064">
      <w:bodyDiv w:val="1"/>
      <w:marLeft w:val="0"/>
      <w:marRight w:val="0"/>
      <w:marTop w:val="0"/>
      <w:marBottom w:val="0"/>
      <w:divBdr>
        <w:top w:val="none" w:sz="0" w:space="0" w:color="auto"/>
        <w:left w:val="none" w:sz="0" w:space="0" w:color="auto"/>
        <w:bottom w:val="none" w:sz="0" w:space="0" w:color="auto"/>
        <w:right w:val="none" w:sz="0" w:space="0" w:color="auto"/>
      </w:divBdr>
      <w:divsChild>
        <w:div w:id="1580941069">
          <w:marLeft w:val="0"/>
          <w:marRight w:val="0"/>
          <w:marTop w:val="0"/>
          <w:marBottom w:val="0"/>
          <w:divBdr>
            <w:top w:val="none" w:sz="0" w:space="0" w:color="auto"/>
            <w:left w:val="none" w:sz="0" w:space="0" w:color="auto"/>
            <w:bottom w:val="none" w:sz="0" w:space="0" w:color="auto"/>
            <w:right w:val="none" w:sz="0" w:space="0" w:color="auto"/>
          </w:divBdr>
          <w:divsChild>
            <w:div w:id="24258164">
              <w:marLeft w:val="0"/>
              <w:marRight w:val="0"/>
              <w:marTop w:val="0"/>
              <w:marBottom w:val="0"/>
              <w:divBdr>
                <w:top w:val="none" w:sz="0" w:space="0" w:color="auto"/>
                <w:left w:val="none" w:sz="0" w:space="0" w:color="auto"/>
                <w:bottom w:val="none" w:sz="0" w:space="0" w:color="auto"/>
                <w:right w:val="none" w:sz="0" w:space="0" w:color="auto"/>
              </w:divBdr>
            </w:div>
            <w:div w:id="1346666472">
              <w:marLeft w:val="0"/>
              <w:marRight w:val="0"/>
              <w:marTop w:val="0"/>
              <w:marBottom w:val="0"/>
              <w:divBdr>
                <w:top w:val="none" w:sz="0" w:space="0" w:color="auto"/>
                <w:left w:val="none" w:sz="0" w:space="0" w:color="auto"/>
                <w:bottom w:val="none" w:sz="0" w:space="0" w:color="auto"/>
                <w:right w:val="none" w:sz="0" w:space="0" w:color="auto"/>
              </w:divBdr>
            </w:div>
            <w:div w:id="256836023">
              <w:marLeft w:val="0"/>
              <w:marRight w:val="0"/>
              <w:marTop w:val="0"/>
              <w:marBottom w:val="0"/>
              <w:divBdr>
                <w:top w:val="none" w:sz="0" w:space="0" w:color="auto"/>
                <w:left w:val="none" w:sz="0" w:space="0" w:color="auto"/>
                <w:bottom w:val="none" w:sz="0" w:space="0" w:color="auto"/>
                <w:right w:val="none" w:sz="0" w:space="0" w:color="auto"/>
              </w:divBdr>
            </w:div>
            <w:div w:id="11581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30522">
      <w:bodyDiv w:val="1"/>
      <w:marLeft w:val="0"/>
      <w:marRight w:val="0"/>
      <w:marTop w:val="0"/>
      <w:marBottom w:val="0"/>
      <w:divBdr>
        <w:top w:val="none" w:sz="0" w:space="0" w:color="auto"/>
        <w:left w:val="none" w:sz="0" w:space="0" w:color="auto"/>
        <w:bottom w:val="none" w:sz="0" w:space="0" w:color="auto"/>
        <w:right w:val="none" w:sz="0" w:space="0" w:color="auto"/>
      </w:divBdr>
      <w:divsChild>
        <w:div w:id="1022050241">
          <w:marLeft w:val="0"/>
          <w:marRight w:val="0"/>
          <w:marTop w:val="0"/>
          <w:marBottom w:val="0"/>
          <w:divBdr>
            <w:top w:val="none" w:sz="0" w:space="0" w:color="auto"/>
            <w:left w:val="none" w:sz="0" w:space="0" w:color="auto"/>
            <w:bottom w:val="none" w:sz="0" w:space="0" w:color="auto"/>
            <w:right w:val="none" w:sz="0" w:space="0" w:color="auto"/>
          </w:divBdr>
          <w:divsChild>
            <w:div w:id="5035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2596">
      <w:bodyDiv w:val="1"/>
      <w:marLeft w:val="0"/>
      <w:marRight w:val="0"/>
      <w:marTop w:val="0"/>
      <w:marBottom w:val="0"/>
      <w:divBdr>
        <w:top w:val="none" w:sz="0" w:space="0" w:color="auto"/>
        <w:left w:val="none" w:sz="0" w:space="0" w:color="auto"/>
        <w:bottom w:val="none" w:sz="0" w:space="0" w:color="auto"/>
        <w:right w:val="none" w:sz="0" w:space="0" w:color="auto"/>
      </w:divBdr>
      <w:divsChild>
        <w:div w:id="595480371">
          <w:marLeft w:val="0"/>
          <w:marRight w:val="0"/>
          <w:marTop w:val="0"/>
          <w:marBottom w:val="0"/>
          <w:divBdr>
            <w:top w:val="none" w:sz="0" w:space="0" w:color="auto"/>
            <w:left w:val="none" w:sz="0" w:space="0" w:color="auto"/>
            <w:bottom w:val="none" w:sz="0" w:space="0" w:color="auto"/>
            <w:right w:val="none" w:sz="0" w:space="0" w:color="auto"/>
          </w:divBdr>
          <w:divsChild>
            <w:div w:id="1547064705">
              <w:marLeft w:val="0"/>
              <w:marRight w:val="0"/>
              <w:marTop w:val="0"/>
              <w:marBottom w:val="0"/>
              <w:divBdr>
                <w:top w:val="none" w:sz="0" w:space="0" w:color="auto"/>
                <w:left w:val="none" w:sz="0" w:space="0" w:color="auto"/>
                <w:bottom w:val="none" w:sz="0" w:space="0" w:color="auto"/>
                <w:right w:val="none" w:sz="0" w:space="0" w:color="auto"/>
              </w:divBdr>
            </w:div>
            <w:div w:id="1768306850">
              <w:marLeft w:val="0"/>
              <w:marRight w:val="0"/>
              <w:marTop w:val="0"/>
              <w:marBottom w:val="0"/>
              <w:divBdr>
                <w:top w:val="none" w:sz="0" w:space="0" w:color="auto"/>
                <w:left w:val="none" w:sz="0" w:space="0" w:color="auto"/>
                <w:bottom w:val="none" w:sz="0" w:space="0" w:color="auto"/>
                <w:right w:val="none" w:sz="0" w:space="0" w:color="auto"/>
              </w:divBdr>
            </w:div>
            <w:div w:id="849756745">
              <w:marLeft w:val="0"/>
              <w:marRight w:val="0"/>
              <w:marTop w:val="0"/>
              <w:marBottom w:val="0"/>
              <w:divBdr>
                <w:top w:val="none" w:sz="0" w:space="0" w:color="auto"/>
                <w:left w:val="none" w:sz="0" w:space="0" w:color="auto"/>
                <w:bottom w:val="none" w:sz="0" w:space="0" w:color="auto"/>
                <w:right w:val="none" w:sz="0" w:space="0" w:color="auto"/>
              </w:divBdr>
            </w:div>
            <w:div w:id="163978582">
              <w:marLeft w:val="0"/>
              <w:marRight w:val="0"/>
              <w:marTop w:val="0"/>
              <w:marBottom w:val="0"/>
              <w:divBdr>
                <w:top w:val="none" w:sz="0" w:space="0" w:color="auto"/>
                <w:left w:val="none" w:sz="0" w:space="0" w:color="auto"/>
                <w:bottom w:val="none" w:sz="0" w:space="0" w:color="auto"/>
                <w:right w:val="none" w:sz="0" w:space="0" w:color="auto"/>
              </w:divBdr>
            </w:div>
            <w:div w:id="145555787">
              <w:marLeft w:val="0"/>
              <w:marRight w:val="0"/>
              <w:marTop w:val="0"/>
              <w:marBottom w:val="0"/>
              <w:divBdr>
                <w:top w:val="none" w:sz="0" w:space="0" w:color="auto"/>
                <w:left w:val="none" w:sz="0" w:space="0" w:color="auto"/>
                <w:bottom w:val="none" w:sz="0" w:space="0" w:color="auto"/>
                <w:right w:val="none" w:sz="0" w:space="0" w:color="auto"/>
              </w:divBdr>
            </w:div>
            <w:div w:id="863831849">
              <w:marLeft w:val="0"/>
              <w:marRight w:val="0"/>
              <w:marTop w:val="0"/>
              <w:marBottom w:val="0"/>
              <w:divBdr>
                <w:top w:val="none" w:sz="0" w:space="0" w:color="auto"/>
                <w:left w:val="none" w:sz="0" w:space="0" w:color="auto"/>
                <w:bottom w:val="none" w:sz="0" w:space="0" w:color="auto"/>
                <w:right w:val="none" w:sz="0" w:space="0" w:color="auto"/>
              </w:divBdr>
            </w:div>
            <w:div w:id="10949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2956">
      <w:bodyDiv w:val="1"/>
      <w:marLeft w:val="0"/>
      <w:marRight w:val="0"/>
      <w:marTop w:val="0"/>
      <w:marBottom w:val="0"/>
      <w:divBdr>
        <w:top w:val="none" w:sz="0" w:space="0" w:color="auto"/>
        <w:left w:val="none" w:sz="0" w:space="0" w:color="auto"/>
        <w:bottom w:val="none" w:sz="0" w:space="0" w:color="auto"/>
        <w:right w:val="none" w:sz="0" w:space="0" w:color="auto"/>
      </w:divBdr>
    </w:div>
    <w:div w:id="1705013236">
      <w:bodyDiv w:val="1"/>
      <w:marLeft w:val="0"/>
      <w:marRight w:val="0"/>
      <w:marTop w:val="0"/>
      <w:marBottom w:val="0"/>
      <w:divBdr>
        <w:top w:val="none" w:sz="0" w:space="0" w:color="auto"/>
        <w:left w:val="none" w:sz="0" w:space="0" w:color="auto"/>
        <w:bottom w:val="none" w:sz="0" w:space="0" w:color="auto"/>
        <w:right w:val="none" w:sz="0" w:space="0" w:color="auto"/>
      </w:divBdr>
    </w:div>
    <w:div w:id="1716853079">
      <w:bodyDiv w:val="1"/>
      <w:marLeft w:val="0"/>
      <w:marRight w:val="0"/>
      <w:marTop w:val="0"/>
      <w:marBottom w:val="0"/>
      <w:divBdr>
        <w:top w:val="none" w:sz="0" w:space="0" w:color="auto"/>
        <w:left w:val="none" w:sz="0" w:space="0" w:color="auto"/>
        <w:bottom w:val="none" w:sz="0" w:space="0" w:color="auto"/>
        <w:right w:val="none" w:sz="0" w:space="0" w:color="auto"/>
      </w:divBdr>
    </w:div>
    <w:div w:id="1723753165">
      <w:bodyDiv w:val="1"/>
      <w:marLeft w:val="0"/>
      <w:marRight w:val="0"/>
      <w:marTop w:val="0"/>
      <w:marBottom w:val="0"/>
      <w:divBdr>
        <w:top w:val="none" w:sz="0" w:space="0" w:color="auto"/>
        <w:left w:val="none" w:sz="0" w:space="0" w:color="auto"/>
        <w:bottom w:val="none" w:sz="0" w:space="0" w:color="auto"/>
        <w:right w:val="none" w:sz="0" w:space="0" w:color="auto"/>
      </w:divBdr>
    </w:div>
    <w:div w:id="1728457501">
      <w:bodyDiv w:val="1"/>
      <w:marLeft w:val="0"/>
      <w:marRight w:val="0"/>
      <w:marTop w:val="0"/>
      <w:marBottom w:val="0"/>
      <w:divBdr>
        <w:top w:val="none" w:sz="0" w:space="0" w:color="auto"/>
        <w:left w:val="none" w:sz="0" w:space="0" w:color="auto"/>
        <w:bottom w:val="none" w:sz="0" w:space="0" w:color="auto"/>
        <w:right w:val="none" w:sz="0" w:space="0" w:color="auto"/>
      </w:divBdr>
    </w:div>
    <w:div w:id="1744722076">
      <w:bodyDiv w:val="1"/>
      <w:marLeft w:val="0"/>
      <w:marRight w:val="0"/>
      <w:marTop w:val="0"/>
      <w:marBottom w:val="0"/>
      <w:divBdr>
        <w:top w:val="none" w:sz="0" w:space="0" w:color="auto"/>
        <w:left w:val="none" w:sz="0" w:space="0" w:color="auto"/>
        <w:bottom w:val="none" w:sz="0" w:space="0" w:color="auto"/>
        <w:right w:val="none" w:sz="0" w:space="0" w:color="auto"/>
      </w:divBdr>
      <w:divsChild>
        <w:div w:id="1473866972">
          <w:marLeft w:val="0"/>
          <w:marRight w:val="0"/>
          <w:marTop w:val="0"/>
          <w:marBottom w:val="0"/>
          <w:divBdr>
            <w:top w:val="none" w:sz="0" w:space="0" w:color="auto"/>
            <w:left w:val="none" w:sz="0" w:space="0" w:color="auto"/>
            <w:bottom w:val="none" w:sz="0" w:space="0" w:color="auto"/>
            <w:right w:val="none" w:sz="0" w:space="0" w:color="auto"/>
          </w:divBdr>
          <w:divsChild>
            <w:div w:id="20042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2547">
      <w:bodyDiv w:val="1"/>
      <w:marLeft w:val="0"/>
      <w:marRight w:val="0"/>
      <w:marTop w:val="0"/>
      <w:marBottom w:val="0"/>
      <w:divBdr>
        <w:top w:val="none" w:sz="0" w:space="0" w:color="auto"/>
        <w:left w:val="none" w:sz="0" w:space="0" w:color="auto"/>
        <w:bottom w:val="none" w:sz="0" w:space="0" w:color="auto"/>
        <w:right w:val="none" w:sz="0" w:space="0" w:color="auto"/>
      </w:divBdr>
      <w:divsChild>
        <w:div w:id="1400398140">
          <w:marLeft w:val="0"/>
          <w:marRight w:val="0"/>
          <w:marTop w:val="0"/>
          <w:marBottom w:val="0"/>
          <w:divBdr>
            <w:top w:val="none" w:sz="0" w:space="0" w:color="auto"/>
            <w:left w:val="none" w:sz="0" w:space="0" w:color="auto"/>
            <w:bottom w:val="none" w:sz="0" w:space="0" w:color="auto"/>
            <w:right w:val="none" w:sz="0" w:space="0" w:color="auto"/>
          </w:divBdr>
          <w:divsChild>
            <w:div w:id="16814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8420">
      <w:bodyDiv w:val="1"/>
      <w:marLeft w:val="0"/>
      <w:marRight w:val="0"/>
      <w:marTop w:val="0"/>
      <w:marBottom w:val="0"/>
      <w:divBdr>
        <w:top w:val="none" w:sz="0" w:space="0" w:color="auto"/>
        <w:left w:val="none" w:sz="0" w:space="0" w:color="auto"/>
        <w:bottom w:val="none" w:sz="0" w:space="0" w:color="auto"/>
        <w:right w:val="none" w:sz="0" w:space="0" w:color="auto"/>
      </w:divBdr>
      <w:divsChild>
        <w:div w:id="1043940469">
          <w:marLeft w:val="0"/>
          <w:marRight w:val="0"/>
          <w:marTop w:val="0"/>
          <w:marBottom w:val="0"/>
          <w:divBdr>
            <w:top w:val="none" w:sz="0" w:space="0" w:color="auto"/>
            <w:left w:val="none" w:sz="0" w:space="0" w:color="auto"/>
            <w:bottom w:val="none" w:sz="0" w:space="0" w:color="auto"/>
            <w:right w:val="none" w:sz="0" w:space="0" w:color="auto"/>
          </w:divBdr>
          <w:divsChild>
            <w:div w:id="1504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30567">
      <w:bodyDiv w:val="1"/>
      <w:marLeft w:val="0"/>
      <w:marRight w:val="0"/>
      <w:marTop w:val="0"/>
      <w:marBottom w:val="0"/>
      <w:divBdr>
        <w:top w:val="none" w:sz="0" w:space="0" w:color="auto"/>
        <w:left w:val="none" w:sz="0" w:space="0" w:color="auto"/>
        <w:bottom w:val="none" w:sz="0" w:space="0" w:color="auto"/>
        <w:right w:val="none" w:sz="0" w:space="0" w:color="auto"/>
      </w:divBdr>
      <w:divsChild>
        <w:div w:id="417098819">
          <w:marLeft w:val="0"/>
          <w:marRight w:val="0"/>
          <w:marTop w:val="0"/>
          <w:marBottom w:val="0"/>
          <w:divBdr>
            <w:top w:val="none" w:sz="0" w:space="0" w:color="auto"/>
            <w:left w:val="none" w:sz="0" w:space="0" w:color="auto"/>
            <w:bottom w:val="none" w:sz="0" w:space="0" w:color="auto"/>
            <w:right w:val="none" w:sz="0" w:space="0" w:color="auto"/>
          </w:divBdr>
          <w:divsChild>
            <w:div w:id="20918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1815">
      <w:bodyDiv w:val="1"/>
      <w:marLeft w:val="0"/>
      <w:marRight w:val="0"/>
      <w:marTop w:val="0"/>
      <w:marBottom w:val="0"/>
      <w:divBdr>
        <w:top w:val="none" w:sz="0" w:space="0" w:color="auto"/>
        <w:left w:val="none" w:sz="0" w:space="0" w:color="auto"/>
        <w:bottom w:val="none" w:sz="0" w:space="0" w:color="auto"/>
        <w:right w:val="none" w:sz="0" w:space="0" w:color="auto"/>
      </w:divBdr>
      <w:divsChild>
        <w:div w:id="1220171178">
          <w:marLeft w:val="0"/>
          <w:marRight w:val="0"/>
          <w:marTop w:val="0"/>
          <w:marBottom w:val="0"/>
          <w:divBdr>
            <w:top w:val="none" w:sz="0" w:space="0" w:color="auto"/>
            <w:left w:val="none" w:sz="0" w:space="0" w:color="auto"/>
            <w:bottom w:val="none" w:sz="0" w:space="0" w:color="auto"/>
            <w:right w:val="none" w:sz="0" w:space="0" w:color="auto"/>
          </w:divBdr>
          <w:divsChild>
            <w:div w:id="842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7031">
      <w:bodyDiv w:val="1"/>
      <w:marLeft w:val="0"/>
      <w:marRight w:val="0"/>
      <w:marTop w:val="0"/>
      <w:marBottom w:val="0"/>
      <w:divBdr>
        <w:top w:val="none" w:sz="0" w:space="0" w:color="auto"/>
        <w:left w:val="none" w:sz="0" w:space="0" w:color="auto"/>
        <w:bottom w:val="none" w:sz="0" w:space="0" w:color="auto"/>
        <w:right w:val="none" w:sz="0" w:space="0" w:color="auto"/>
      </w:divBdr>
      <w:divsChild>
        <w:div w:id="1960992961">
          <w:marLeft w:val="0"/>
          <w:marRight w:val="0"/>
          <w:marTop w:val="0"/>
          <w:marBottom w:val="0"/>
          <w:divBdr>
            <w:top w:val="none" w:sz="0" w:space="0" w:color="auto"/>
            <w:left w:val="none" w:sz="0" w:space="0" w:color="auto"/>
            <w:bottom w:val="none" w:sz="0" w:space="0" w:color="auto"/>
            <w:right w:val="none" w:sz="0" w:space="0" w:color="auto"/>
          </w:divBdr>
          <w:divsChild>
            <w:div w:id="2146505238">
              <w:marLeft w:val="0"/>
              <w:marRight w:val="0"/>
              <w:marTop w:val="0"/>
              <w:marBottom w:val="0"/>
              <w:divBdr>
                <w:top w:val="none" w:sz="0" w:space="0" w:color="auto"/>
                <w:left w:val="none" w:sz="0" w:space="0" w:color="auto"/>
                <w:bottom w:val="none" w:sz="0" w:space="0" w:color="auto"/>
                <w:right w:val="none" w:sz="0" w:space="0" w:color="auto"/>
              </w:divBdr>
            </w:div>
            <w:div w:id="1965647647">
              <w:marLeft w:val="0"/>
              <w:marRight w:val="0"/>
              <w:marTop w:val="0"/>
              <w:marBottom w:val="0"/>
              <w:divBdr>
                <w:top w:val="none" w:sz="0" w:space="0" w:color="auto"/>
                <w:left w:val="none" w:sz="0" w:space="0" w:color="auto"/>
                <w:bottom w:val="none" w:sz="0" w:space="0" w:color="auto"/>
                <w:right w:val="none" w:sz="0" w:space="0" w:color="auto"/>
              </w:divBdr>
            </w:div>
            <w:div w:id="692070332">
              <w:marLeft w:val="0"/>
              <w:marRight w:val="0"/>
              <w:marTop w:val="0"/>
              <w:marBottom w:val="0"/>
              <w:divBdr>
                <w:top w:val="none" w:sz="0" w:space="0" w:color="auto"/>
                <w:left w:val="none" w:sz="0" w:space="0" w:color="auto"/>
                <w:bottom w:val="none" w:sz="0" w:space="0" w:color="auto"/>
                <w:right w:val="none" w:sz="0" w:space="0" w:color="auto"/>
              </w:divBdr>
            </w:div>
            <w:div w:id="2046444924">
              <w:marLeft w:val="0"/>
              <w:marRight w:val="0"/>
              <w:marTop w:val="0"/>
              <w:marBottom w:val="0"/>
              <w:divBdr>
                <w:top w:val="none" w:sz="0" w:space="0" w:color="auto"/>
                <w:left w:val="none" w:sz="0" w:space="0" w:color="auto"/>
                <w:bottom w:val="none" w:sz="0" w:space="0" w:color="auto"/>
                <w:right w:val="none" w:sz="0" w:space="0" w:color="auto"/>
              </w:divBdr>
            </w:div>
            <w:div w:id="884290696">
              <w:marLeft w:val="0"/>
              <w:marRight w:val="0"/>
              <w:marTop w:val="0"/>
              <w:marBottom w:val="0"/>
              <w:divBdr>
                <w:top w:val="none" w:sz="0" w:space="0" w:color="auto"/>
                <w:left w:val="none" w:sz="0" w:space="0" w:color="auto"/>
                <w:bottom w:val="none" w:sz="0" w:space="0" w:color="auto"/>
                <w:right w:val="none" w:sz="0" w:space="0" w:color="auto"/>
              </w:divBdr>
            </w:div>
            <w:div w:id="1613433348">
              <w:marLeft w:val="0"/>
              <w:marRight w:val="0"/>
              <w:marTop w:val="0"/>
              <w:marBottom w:val="0"/>
              <w:divBdr>
                <w:top w:val="none" w:sz="0" w:space="0" w:color="auto"/>
                <w:left w:val="none" w:sz="0" w:space="0" w:color="auto"/>
                <w:bottom w:val="none" w:sz="0" w:space="0" w:color="auto"/>
                <w:right w:val="none" w:sz="0" w:space="0" w:color="auto"/>
              </w:divBdr>
            </w:div>
            <w:div w:id="979115980">
              <w:marLeft w:val="0"/>
              <w:marRight w:val="0"/>
              <w:marTop w:val="0"/>
              <w:marBottom w:val="0"/>
              <w:divBdr>
                <w:top w:val="none" w:sz="0" w:space="0" w:color="auto"/>
                <w:left w:val="none" w:sz="0" w:space="0" w:color="auto"/>
                <w:bottom w:val="none" w:sz="0" w:space="0" w:color="auto"/>
                <w:right w:val="none" w:sz="0" w:space="0" w:color="auto"/>
              </w:divBdr>
            </w:div>
            <w:div w:id="1592012156">
              <w:marLeft w:val="0"/>
              <w:marRight w:val="0"/>
              <w:marTop w:val="0"/>
              <w:marBottom w:val="0"/>
              <w:divBdr>
                <w:top w:val="none" w:sz="0" w:space="0" w:color="auto"/>
                <w:left w:val="none" w:sz="0" w:space="0" w:color="auto"/>
                <w:bottom w:val="none" w:sz="0" w:space="0" w:color="auto"/>
                <w:right w:val="none" w:sz="0" w:space="0" w:color="auto"/>
              </w:divBdr>
            </w:div>
            <w:div w:id="176121129">
              <w:marLeft w:val="0"/>
              <w:marRight w:val="0"/>
              <w:marTop w:val="0"/>
              <w:marBottom w:val="0"/>
              <w:divBdr>
                <w:top w:val="none" w:sz="0" w:space="0" w:color="auto"/>
                <w:left w:val="none" w:sz="0" w:space="0" w:color="auto"/>
                <w:bottom w:val="none" w:sz="0" w:space="0" w:color="auto"/>
                <w:right w:val="none" w:sz="0" w:space="0" w:color="auto"/>
              </w:divBdr>
            </w:div>
            <w:div w:id="241716283">
              <w:marLeft w:val="0"/>
              <w:marRight w:val="0"/>
              <w:marTop w:val="0"/>
              <w:marBottom w:val="0"/>
              <w:divBdr>
                <w:top w:val="none" w:sz="0" w:space="0" w:color="auto"/>
                <w:left w:val="none" w:sz="0" w:space="0" w:color="auto"/>
                <w:bottom w:val="none" w:sz="0" w:space="0" w:color="auto"/>
                <w:right w:val="none" w:sz="0" w:space="0" w:color="auto"/>
              </w:divBdr>
            </w:div>
            <w:div w:id="348069944">
              <w:marLeft w:val="0"/>
              <w:marRight w:val="0"/>
              <w:marTop w:val="0"/>
              <w:marBottom w:val="0"/>
              <w:divBdr>
                <w:top w:val="none" w:sz="0" w:space="0" w:color="auto"/>
                <w:left w:val="none" w:sz="0" w:space="0" w:color="auto"/>
                <w:bottom w:val="none" w:sz="0" w:space="0" w:color="auto"/>
                <w:right w:val="none" w:sz="0" w:space="0" w:color="auto"/>
              </w:divBdr>
            </w:div>
            <w:div w:id="90712109">
              <w:marLeft w:val="0"/>
              <w:marRight w:val="0"/>
              <w:marTop w:val="0"/>
              <w:marBottom w:val="0"/>
              <w:divBdr>
                <w:top w:val="none" w:sz="0" w:space="0" w:color="auto"/>
                <w:left w:val="none" w:sz="0" w:space="0" w:color="auto"/>
                <w:bottom w:val="none" w:sz="0" w:space="0" w:color="auto"/>
                <w:right w:val="none" w:sz="0" w:space="0" w:color="auto"/>
              </w:divBdr>
            </w:div>
            <w:div w:id="1431047231">
              <w:marLeft w:val="0"/>
              <w:marRight w:val="0"/>
              <w:marTop w:val="0"/>
              <w:marBottom w:val="0"/>
              <w:divBdr>
                <w:top w:val="none" w:sz="0" w:space="0" w:color="auto"/>
                <w:left w:val="none" w:sz="0" w:space="0" w:color="auto"/>
                <w:bottom w:val="none" w:sz="0" w:space="0" w:color="auto"/>
                <w:right w:val="none" w:sz="0" w:space="0" w:color="auto"/>
              </w:divBdr>
            </w:div>
            <w:div w:id="1254902315">
              <w:marLeft w:val="0"/>
              <w:marRight w:val="0"/>
              <w:marTop w:val="0"/>
              <w:marBottom w:val="0"/>
              <w:divBdr>
                <w:top w:val="none" w:sz="0" w:space="0" w:color="auto"/>
                <w:left w:val="none" w:sz="0" w:space="0" w:color="auto"/>
                <w:bottom w:val="none" w:sz="0" w:space="0" w:color="auto"/>
                <w:right w:val="none" w:sz="0" w:space="0" w:color="auto"/>
              </w:divBdr>
            </w:div>
            <w:div w:id="1942373030">
              <w:marLeft w:val="0"/>
              <w:marRight w:val="0"/>
              <w:marTop w:val="0"/>
              <w:marBottom w:val="0"/>
              <w:divBdr>
                <w:top w:val="none" w:sz="0" w:space="0" w:color="auto"/>
                <w:left w:val="none" w:sz="0" w:space="0" w:color="auto"/>
                <w:bottom w:val="none" w:sz="0" w:space="0" w:color="auto"/>
                <w:right w:val="none" w:sz="0" w:space="0" w:color="auto"/>
              </w:divBdr>
            </w:div>
            <w:div w:id="20289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10138">
      <w:bodyDiv w:val="1"/>
      <w:marLeft w:val="0"/>
      <w:marRight w:val="0"/>
      <w:marTop w:val="0"/>
      <w:marBottom w:val="0"/>
      <w:divBdr>
        <w:top w:val="none" w:sz="0" w:space="0" w:color="auto"/>
        <w:left w:val="none" w:sz="0" w:space="0" w:color="auto"/>
        <w:bottom w:val="none" w:sz="0" w:space="0" w:color="auto"/>
        <w:right w:val="none" w:sz="0" w:space="0" w:color="auto"/>
      </w:divBdr>
      <w:divsChild>
        <w:div w:id="188764832">
          <w:marLeft w:val="0"/>
          <w:marRight w:val="0"/>
          <w:marTop w:val="0"/>
          <w:marBottom w:val="0"/>
          <w:divBdr>
            <w:top w:val="none" w:sz="0" w:space="0" w:color="auto"/>
            <w:left w:val="none" w:sz="0" w:space="0" w:color="auto"/>
            <w:bottom w:val="none" w:sz="0" w:space="0" w:color="auto"/>
            <w:right w:val="none" w:sz="0" w:space="0" w:color="auto"/>
          </w:divBdr>
          <w:divsChild>
            <w:div w:id="130253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1731">
      <w:bodyDiv w:val="1"/>
      <w:marLeft w:val="0"/>
      <w:marRight w:val="0"/>
      <w:marTop w:val="0"/>
      <w:marBottom w:val="0"/>
      <w:divBdr>
        <w:top w:val="none" w:sz="0" w:space="0" w:color="auto"/>
        <w:left w:val="none" w:sz="0" w:space="0" w:color="auto"/>
        <w:bottom w:val="none" w:sz="0" w:space="0" w:color="auto"/>
        <w:right w:val="none" w:sz="0" w:space="0" w:color="auto"/>
      </w:divBdr>
    </w:div>
    <w:div w:id="1885216297">
      <w:bodyDiv w:val="1"/>
      <w:marLeft w:val="0"/>
      <w:marRight w:val="0"/>
      <w:marTop w:val="0"/>
      <w:marBottom w:val="0"/>
      <w:divBdr>
        <w:top w:val="none" w:sz="0" w:space="0" w:color="auto"/>
        <w:left w:val="none" w:sz="0" w:space="0" w:color="auto"/>
        <w:bottom w:val="none" w:sz="0" w:space="0" w:color="auto"/>
        <w:right w:val="none" w:sz="0" w:space="0" w:color="auto"/>
      </w:divBdr>
    </w:div>
    <w:div w:id="1901284566">
      <w:bodyDiv w:val="1"/>
      <w:marLeft w:val="0"/>
      <w:marRight w:val="0"/>
      <w:marTop w:val="0"/>
      <w:marBottom w:val="0"/>
      <w:divBdr>
        <w:top w:val="none" w:sz="0" w:space="0" w:color="auto"/>
        <w:left w:val="none" w:sz="0" w:space="0" w:color="auto"/>
        <w:bottom w:val="none" w:sz="0" w:space="0" w:color="auto"/>
        <w:right w:val="none" w:sz="0" w:space="0" w:color="auto"/>
      </w:divBdr>
    </w:div>
    <w:div w:id="1907834001">
      <w:bodyDiv w:val="1"/>
      <w:marLeft w:val="0"/>
      <w:marRight w:val="0"/>
      <w:marTop w:val="0"/>
      <w:marBottom w:val="0"/>
      <w:divBdr>
        <w:top w:val="none" w:sz="0" w:space="0" w:color="auto"/>
        <w:left w:val="none" w:sz="0" w:space="0" w:color="auto"/>
        <w:bottom w:val="none" w:sz="0" w:space="0" w:color="auto"/>
        <w:right w:val="none" w:sz="0" w:space="0" w:color="auto"/>
      </w:divBdr>
      <w:divsChild>
        <w:div w:id="512108092">
          <w:marLeft w:val="0"/>
          <w:marRight w:val="0"/>
          <w:marTop w:val="0"/>
          <w:marBottom w:val="0"/>
          <w:divBdr>
            <w:top w:val="none" w:sz="0" w:space="0" w:color="auto"/>
            <w:left w:val="none" w:sz="0" w:space="0" w:color="auto"/>
            <w:bottom w:val="none" w:sz="0" w:space="0" w:color="auto"/>
            <w:right w:val="none" w:sz="0" w:space="0" w:color="auto"/>
          </w:divBdr>
          <w:divsChild>
            <w:div w:id="13221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2925">
      <w:bodyDiv w:val="1"/>
      <w:marLeft w:val="0"/>
      <w:marRight w:val="0"/>
      <w:marTop w:val="0"/>
      <w:marBottom w:val="0"/>
      <w:divBdr>
        <w:top w:val="none" w:sz="0" w:space="0" w:color="auto"/>
        <w:left w:val="none" w:sz="0" w:space="0" w:color="auto"/>
        <w:bottom w:val="none" w:sz="0" w:space="0" w:color="auto"/>
        <w:right w:val="none" w:sz="0" w:space="0" w:color="auto"/>
      </w:divBdr>
    </w:div>
    <w:div w:id="1924217386">
      <w:bodyDiv w:val="1"/>
      <w:marLeft w:val="0"/>
      <w:marRight w:val="0"/>
      <w:marTop w:val="0"/>
      <w:marBottom w:val="0"/>
      <w:divBdr>
        <w:top w:val="none" w:sz="0" w:space="0" w:color="auto"/>
        <w:left w:val="none" w:sz="0" w:space="0" w:color="auto"/>
        <w:bottom w:val="none" w:sz="0" w:space="0" w:color="auto"/>
        <w:right w:val="none" w:sz="0" w:space="0" w:color="auto"/>
      </w:divBdr>
    </w:div>
    <w:div w:id="1938514690">
      <w:bodyDiv w:val="1"/>
      <w:marLeft w:val="0"/>
      <w:marRight w:val="0"/>
      <w:marTop w:val="0"/>
      <w:marBottom w:val="0"/>
      <w:divBdr>
        <w:top w:val="none" w:sz="0" w:space="0" w:color="auto"/>
        <w:left w:val="none" w:sz="0" w:space="0" w:color="auto"/>
        <w:bottom w:val="none" w:sz="0" w:space="0" w:color="auto"/>
        <w:right w:val="none" w:sz="0" w:space="0" w:color="auto"/>
      </w:divBdr>
      <w:divsChild>
        <w:div w:id="404768379">
          <w:marLeft w:val="0"/>
          <w:marRight w:val="0"/>
          <w:marTop w:val="0"/>
          <w:marBottom w:val="0"/>
          <w:divBdr>
            <w:top w:val="none" w:sz="0" w:space="0" w:color="auto"/>
            <w:left w:val="none" w:sz="0" w:space="0" w:color="auto"/>
            <w:bottom w:val="none" w:sz="0" w:space="0" w:color="auto"/>
            <w:right w:val="none" w:sz="0" w:space="0" w:color="auto"/>
          </w:divBdr>
          <w:divsChild>
            <w:div w:id="11807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794">
      <w:bodyDiv w:val="1"/>
      <w:marLeft w:val="0"/>
      <w:marRight w:val="0"/>
      <w:marTop w:val="0"/>
      <w:marBottom w:val="0"/>
      <w:divBdr>
        <w:top w:val="none" w:sz="0" w:space="0" w:color="auto"/>
        <w:left w:val="none" w:sz="0" w:space="0" w:color="auto"/>
        <w:bottom w:val="none" w:sz="0" w:space="0" w:color="auto"/>
        <w:right w:val="none" w:sz="0" w:space="0" w:color="auto"/>
      </w:divBdr>
    </w:div>
    <w:div w:id="1968268147">
      <w:bodyDiv w:val="1"/>
      <w:marLeft w:val="0"/>
      <w:marRight w:val="0"/>
      <w:marTop w:val="0"/>
      <w:marBottom w:val="0"/>
      <w:divBdr>
        <w:top w:val="none" w:sz="0" w:space="0" w:color="auto"/>
        <w:left w:val="none" w:sz="0" w:space="0" w:color="auto"/>
        <w:bottom w:val="none" w:sz="0" w:space="0" w:color="auto"/>
        <w:right w:val="none" w:sz="0" w:space="0" w:color="auto"/>
      </w:divBdr>
    </w:div>
    <w:div w:id="1982808741">
      <w:bodyDiv w:val="1"/>
      <w:marLeft w:val="0"/>
      <w:marRight w:val="0"/>
      <w:marTop w:val="0"/>
      <w:marBottom w:val="0"/>
      <w:divBdr>
        <w:top w:val="none" w:sz="0" w:space="0" w:color="auto"/>
        <w:left w:val="none" w:sz="0" w:space="0" w:color="auto"/>
        <w:bottom w:val="none" w:sz="0" w:space="0" w:color="auto"/>
        <w:right w:val="none" w:sz="0" w:space="0" w:color="auto"/>
      </w:divBdr>
    </w:div>
    <w:div w:id="1987316224">
      <w:bodyDiv w:val="1"/>
      <w:marLeft w:val="0"/>
      <w:marRight w:val="0"/>
      <w:marTop w:val="0"/>
      <w:marBottom w:val="0"/>
      <w:divBdr>
        <w:top w:val="none" w:sz="0" w:space="0" w:color="auto"/>
        <w:left w:val="none" w:sz="0" w:space="0" w:color="auto"/>
        <w:bottom w:val="none" w:sz="0" w:space="0" w:color="auto"/>
        <w:right w:val="none" w:sz="0" w:space="0" w:color="auto"/>
      </w:divBdr>
    </w:div>
    <w:div w:id="2002269759">
      <w:bodyDiv w:val="1"/>
      <w:marLeft w:val="0"/>
      <w:marRight w:val="0"/>
      <w:marTop w:val="0"/>
      <w:marBottom w:val="0"/>
      <w:divBdr>
        <w:top w:val="none" w:sz="0" w:space="0" w:color="auto"/>
        <w:left w:val="none" w:sz="0" w:space="0" w:color="auto"/>
        <w:bottom w:val="none" w:sz="0" w:space="0" w:color="auto"/>
        <w:right w:val="none" w:sz="0" w:space="0" w:color="auto"/>
      </w:divBdr>
      <w:divsChild>
        <w:div w:id="688720656">
          <w:marLeft w:val="0"/>
          <w:marRight w:val="0"/>
          <w:marTop w:val="0"/>
          <w:marBottom w:val="0"/>
          <w:divBdr>
            <w:top w:val="none" w:sz="0" w:space="0" w:color="auto"/>
            <w:left w:val="none" w:sz="0" w:space="0" w:color="auto"/>
            <w:bottom w:val="none" w:sz="0" w:space="0" w:color="auto"/>
            <w:right w:val="none" w:sz="0" w:space="0" w:color="auto"/>
          </w:divBdr>
          <w:divsChild>
            <w:div w:id="19895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09285">
      <w:bodyDiv w:val="1"/>
      <w:marLeft w:val="0"/>
      <w:marRight w:val="0"/>
      <w:marTop w:val="0"/>
      <w:marBottom w:val="0"/>
      <w:divBdr>
        <w:top w:val="none" w:sz="0" w:space="0" w:color="auto"/>
        <w:left w:val="none" w:sz="0" w:space="0" w:color="auto"/>
        <w:bottom w:val="none" w:sz="0" w:space="0" w:color="auto"/>
        <w:right w:val="none" w:sz="0" w:space="0" w:color="auto"/>
      </w:divBdr>
      <w:divsChild>
        <w:div w:id="315303595">
          <w:marLeft w:val="0"/>
          <w:marRight w:val="0"/>
          <w:marTop w:val="0"/>
          <w:marBottom w:val="0"/>
          <w:divBdr>
            <w:top w:val="none" w:sz="0" w:space="0" w:color="auto"/>
            <w:left w:val="none" w:sz="0" w:space="0" w:color="auto"/>
            <w:bottom w:val="none" w:sz="0" w:space="0" w:color="auto"/>
            <w:right w:val="none" w:sz="0" w:space="0" w:color="auto"/>
          </w:divBdr>
          <w:divsChild>
            <w:div w:id="8106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4569">
      <w:bodyDiv w:val="1"/>
      <w:marLeft w:val="0"/>
      <w:marRight w:val="0"/>
      <w:marTop w:val="0"/>
      <w:marBottom w:val="0"/>
      <w:divBdr>
        <w:top w:val="none" w:sz="0" w:space="0" w:color="auto"/>
        <w:left w:val="none" w:sz="0" w:space="0" w:color="auto"/>
        <w:bottom w:val="none" w:sz="0" w:space="0" w:color="auto"/>
        <w:right w:val="none" w:sz="0" w:space="0" w:color="auto"/>
      </w:divBdr>
    </w:div>
    <w:div w:id="2043239037">
      <w:bodyDiv w:val="1"/>
      <w:marLeft w:val="0"/>
      <w:marRight w:val="0"/>
      <w:marTop w:val="0"/>
      <w:marBottom w:val="0"/>
      <w:divBdr>
        <w:top w:val="none" w:sz="0" w:space="0" w:color="auto"/>
        <w:left w:val="none" w:sz="0" w:space="0" w:color="auto"/>
        <w:bottom w:val="none" w:sz="0" w:space="0" w:color="auto"/>
        <w:right w:val="none" w:sz="0" w:space="0" w:color="auto"/>
      </w:divBdr>
      <w:divsChild>
        <w:div w:id="23874552">
          <w:marLeft w:val="0"/>
          <w:marRight w:val="0"/>
          <w:marTop w:val="0"/>
          <w:marBottom w:val="0"/>
          <w:divBdr>
            <w:top w:val="none" w:sz="0" w:space="0" w:color="auto"/>
            <w:left w:val="none" w:sz="0" w:space="0" w:color="auto"/>
            <w:bottom w:val="none" w:sz="0" w:space="0" w:color="auto"/>
            <w:right w:val="none" w:sz="0" w:space="0" w:color="auto"/>
          </w:divBdr>
          <w:divsChild>
            <w:div w:id="10687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8400">
      <w:bodyDiv w:val="1"/>
      <w:marLeft w:val="0"/>
      <w:marRight w:val="0"/>
      <w:marTop w:val="0"/>
      <w:marBottom w:val="0"/>
      <w:divBdr>
        <w:top w:val="none" w:sz="0" w:space="0" w:color="auto"/>
        <w:left w:val="none" w:sz="0" w:space="0" w:color="auto"/>
        <w:bottom w:val="none" w:sz="0" w:space="0" w:color="auto"/>
        <w:right w:val="none" w:sz="0" w:space="0" w:color="auto"/>
      </w:divBdr>
      <w:divsChild>
        <w:div w:id="51003583">
          <w:marLeft w:val="0"/>
          <w:marRight w:val="0"/>
          <w:marTop w:val="0"/>
          <w:marBottom w:val="0"/>
          <w:divBdr>
            <w:top w:val="none" w:sz="0" w:space="0" w:color="auto"/>
            <w:left w:val="none" w:sz="0" w:space="0" w:color="auto"/>
            <w:bottom w:val="none" w:sz="0" w:space="0" w:color="auto"/>
            <w:right w:val="none" w:sz="0" w:space="0" w:color="auto"/>
          </w:divBdr>
          <w:divsChild>
            <w:div w:id="837229806">
              <w:marLeft w:val="0"/>
              <w:marRight w:val="0"/>
              <w:marTop w:val="0"/>
              <w:marBottom w:val="0"/>
              <w:divBdr>
                <w:top w:val="none" w:sz="0" w:space="0" w:color="auto"/>
                <w:left w:val="none" w:sz="0" w:space="0" w:color="auto"/>
                <w:bottom w:val="none" w:sz="0" w:space="0" w:color="auto"/>
                <w:right w:val="none" w:sz="0" w:space="0" w:color="auto"/>
              </w:divBdr>
            </w:div>
            <w:div w:id="1615166672">
              <w:marLeft w:val="0"/>
              <w:marRight w:val="0"/>
              <w:marTop w:val="0"/>
              <w:marBottom w:val="0"/>
              <w:divBdr>
                <w:top w:val="none" w:sz="0" w:space="0" w:color="auto"/>
                <w:left w:val="none" w:sz="0" w:space="0" w:color="auto"/>
                <w:bottom w:val="none" w:sz="0" w:space="0" w:color="auto"/>
                <w:right w:val="none" w:sz="0" w:space="0" w:color="auto"/>
              </w:divBdr>
            </w:div>
            <w:div w:id="1698238754">
              <w:marLeft w:val="0"/>
              <w:marRight w:val="0"/>
              <w:marTop w:val="0"/>
              <w:marBottom w:val="0"/>
              <w:divBdr>
                <w:top w:val="none" w:sz="0" w:space="0" w:color="auto"/>
                <w:left w:val="none" w:sz="0" w:space="0" w:color="auto"/>
                <w:bottom w:val="none" w:sz="0" w:space="0" w:color="auto"/>
                <w:right w:val="none" w:sz="0" w:space="0" w:color="auto"/>
              </w:divBdr>
            </w:div>
            <w:div w:id="11959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0063">
      <w:bodyDiv w:val="1"/>
      <w:marLeft w:val="0"/>
      <w:marRight w:val="0"/>
      <w:marTop w:val="0"/>
      <w:marBottom w:val="0"/>
      <w:divBdr>
        <w:top w:val="none" w:sz="0" w:space="0" w:color="auto"/>
        <w:left w:val="none" w:sz="0" w:space="0" w:color="auto"/>
        <w:bottom w:val="none" w:sz="0" w:space="0" w:color="auto"/>
        <w:right w:val="none" w:sz="0" w:space="0" w:color="auto"/>
      </w:divBdr>
    </w:div>
    <w:div w:id="2084138078">
      <w:bodyDiv w:val="1"/>
      <w:marLeft w:val="0"/>
      <w:marRight w:val="0"/>
      <w:marTop w:val="0"/>
      <w:marBottom w:val="0"/>
      <w:divBdr>
        <w:top w:val="none" w:sz="0" w:space="0" w:color="auto"/>
        <w:left w:val="none" w:sz="0" w:space="0" w:color="auto"/>
        <w:bottom w:val="none" w:sz="0" w:space="0" w:color="auto"/>
        <w:right w:val="none" w:sz="0" w:space="0" w:color="auto"/>
      </w:divBdr>
    </w:div>
    <w:div w:id="2098285170">
      <w:bodyDiv w:val="1"/>
      <w:marLeft w:val="0"/>
      <w:marRight w:val="0"/>
      <w:marTop w:val="0"/>
      <w:marBottom w:val="0"/>
      <w:divBdr>
        <w:top w:val="none" w:sz="0" w:space="0" w:color="auto"/>
        <w:left w:val="none" w:sz="0" w:space="0" w:color="auto"/>
        <w:bottom w:val="none" w:sz="0" w:space="0" w:color="auto"/>
        <w:right w:val="none" w:sz="0" w:space="0" w:color="auto"/>
      </w:divBdr>
    </w:div>
    <w:div w:id="2099400956">
      <w:bodyDiv w:val="1"/>
      <w:marLeft w:val="0"/>
      <w:marRight w:val="0"/>
      <w:marTop w:val="0"/>
      <w:marBottom w:val="0"/>
      <w:divBdr>
        <w:top w:val="none" w:sz="0" w:space="0" w:color="auto"/>
        <w:left w:val="none" w:sz="0" w:space="0" w:color="auto"/>
        <w:bottom w:val="none" w:sz="0" w:space="0" w:color="auto"/>
        <w:right w:val="none" w:sz="0" w:space="0" w:color="auto"/>
      </w:divBdr>
    </w:div>
    <w:div w:id="2106345030">
      <w:bodyDiv w:val="1"/>
      <w:marLeft w:val="0"/>
      <w:marRight w:val="0"/>
      <w:marTop w:val="0"/>
      <w:marBottom w:val="0"/>
      <w:divBdr>
        <w:top w:val="none" w:sz="0" w:space="0" w:color="auto"/>
        <w:left w:val="none" w:sz="0" w:space="0" w:color="auto"/>
        <w:bottom w:val="none" w:sz="0" w:space="0" w:color="auto"/>
        <w:right w:val="none" w:sz="0" w:space="0" w:color="auto"/>
      </w:divBdr>
    </w:div>
    <w:div w:id="2109503338">
      <w:bodyDiv w:val="1"/>
      <w:marLeft w:val="0"/>
      <w:marRight w:val="0"/>
      <w:marTop w:val="0"/>
      <w:marBottom w:val="0"/>
      <w:divBdr>
        <w:top w:val="none" w:sz="0" w:space="0" w:color="auto"/>
        <w:left w:val="none" w:sz="0" w:space="0" w:color="auto"/>
        <w:bottom w:val="none" w:sz="0" w:space="0" w:color="auto"/>
        <w:right w:val="none" w:sz="0" w:space="0" w:color="auto"/>
      </w:divBdr>
    </w:div>
    <w:div w:id="2133936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Jav26</b:Tag>
    <b:SourceType>InternetSite</b:SourceType>
    <b:Guid>{BF42B0EB-51B1-4AE4-8BFF-D1AD0E627F11}</b:Guid>
    <b:Author>
      <b:Author>
        <b:NameList>
          <b:Person>
            <b:Last>***</b:Last>
          </b:Person>
        </b:NameList>
      </b:Author>
    </b:Author>
    <b:Title>JavaScript / ECMAScript Language Specification</b:Title>
    <b:YearAccessed>2026</b:YearAccessed>
    <b:MonthAccessed>05</b:MonthAccessed>
    <b:DayAccessed>30</b:DayAccessed>
    <b:URL>https://ecma-international.org/publications</b:URL>
    <b:RefOrder>1</b:RefOrder>
  </b:Source>
  <b:Source>
    <b:Tag>Res18</b:Tag>
    <b:SourceType>InternetSite</b:SourceType>
    <b:Guid>{8354C6A9-B6E7-48C6-8326-905189141651}</b:Guid>
    <b:Author>
      <b:Author>
        <b:NameList>
          <b:Person>
            <b:Last>Rescorla</b:Last>
            <b:First>E.</b:First>
          </b:Person>
        </b:NameList>
      </b:Author>
    </b:Author>
    <b:Title>"The Transport Layer Security (TLS) Protocol Version 1.3", RFC 8446, Internet Engineering Task Force</b:Title>
    <b:Year>aug. 2018</b:Year>
    <b:URL>https://www.rfc-editor.org/rfc/rfc8446</b:URL>
    <b:RefOrder>2</b:RefOrder>
  </b:Source>
  <b:Source xmlns:b="http://schemas.openxmlformats.org/officeDocument/2006/bibliography">
    <b:Tag>SQL</b:Tag>
    <b:SourceType>InternetSite</b:SourceType>
    <b:Guid>{635DC191-4D1B-4193-92E7-9C2776A8492B}</b:Guid>
    <b:Author>
      <b:Author>
        <b:NameList>
          <b:Person>
            <b:Last>***</b:Last>
            <b:First>SQLite,</b:First>
            <b:Middle>https://www.sqlite.org/, ultima accesare: 30/05/2026</b:Middle>
          </b:Person>
        </b:NameList>
      </b:Author>
    </b:Author>
    <b:RefOrder>3</b:RefOrder>
  </b:Source>
  <b:Source xmlns:b="http://schemas.openxmlformats.org/officeDocument/2006/bibliography">
    <b:Tag>Fla26</b:Tag>
    <b:SourceType>InternetSite</b:SourceType>
    <b:Guid>{658FA931-E34A-478F-9BD1-2C7490CFEB64}</b:Guid>
    <b:Title>Flask Framework</b:Title>
    <b:YearAccessed>2026</b:YearAccessed>
    <b:MonthAccessed>05</b:MonthAccessed>
    <b:DayAccessed>30</b:DayAccessed>
    <b:URL>https://flask.palletsprojects.com/en/3.0.x/</b:URL>
    <b:RefOrder>4</b:RefOrder>
  </b:Source>
  <b:Source xmlns:b="http://schemas.openxmlformats.org/officeDocument/2006/bibliography">
    <b:Tag>Pyt</b:Tag>
    <b:SourceType>InternetSite</b:SourceType>
    <b:Guid>{61B3FD91-37E4-481A-BABF-7A3175292071}</b:Guid>
    <b:Title>Python Programming Language</b:Title>
    <b:Year>***</b:Year>
    <b:ProductionCompany>***</b:ProductionCompany>
    <b:Month>***</b:Month>
    <b:Day>***</b:Day>
    <b:YearAccessed>2026</b:YearAccessed>
    <b:MonthAccessed>06</b:MonthAccessed>
    <b:DayAccessed>10</b:DayAccessed>
    <b:URL>https://www.python.org, ultima accesare: 26/06/2024.</b:URL>
    <b:Author>
      <b:Author>
        <b:NameList>
          <b:Person>
            <b:Last>***</b:Last>
          </b:Person>
        </b:NameList>
      </b:Author>
    </b:Author>
    <b:RefOrder>5</b:RefOrder>
  </b:Source>
</b:Sources>
</file>

<file path=customXml/itemProps1.xml><?xml version="1.0" encoding="utf-8"?>
<ds:datastoreItem xmlns:ds="http://schemas.openxmlformats.org/officeDocument/2006/customXml" ds:itemID="{5869B09B-8D12-47C2-95CA-D81F15F63BEE}">
  <ds:schemaRefs>
    <ds:schemaRef ds:uri="http://schemas.openxmlformats.org/officeDocument/2006/bibliography"/>
  </ds:schemaRefs>
</ds:datastoreItem>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37</Pages>
  <Words>17956</Words>
  <Characters>104145</Characters>
  <Application>Microsoft Office Word</Application>
  <DocSecurity>0</DocSecurity>
  <Lines>867</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Matei .</dc:creator>
  <cp:lastModifiedBy>Matei, Rares02</cp:lastModifiedBy>
  <cp:revision>170</cp:revision>
  <cp:lastPrinted>2026-06-13T15:19:00Z</cp:lastPrinted>
  <dcterms:created xsi:type="dcterms:W3CDTF">2026-05-14T07:58:00Z</dcterms:created>
  <dcterms:modified xsi:type="dcterms:W3CDTF">2026-06-15T09:18:00Z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ZOTERO_PREF_1">
    <vt:lpwstr>&lt;data data-version="3" zotero-version="9.0.5"&gt;&lt;session id="ocOtvemt"/&gt;&lt;style id="http://www.zotero.org/styles/ieee"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