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sldx" ContentType="application/vnd.openxmlformats-officedocument.presentationml.slide"/>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3E1" w:rsidRPr="005F1A54" w:rsidRDefault="002623E1" w:rsidP="00F313D7">
      <w:pPr>
        <w:pStyle w:val="BodyText2"/>
        <w:jc w:val="both"/>
        <w:rPr>
          <w:sz w:val="28"/>
          <w:szCs w:val="28"/>
        </w:rPr>
      </w:pPr>
      <w:r w:rsidRPr="005F1A54">
        <w:rPr>
          <w:sz w:val="28"/>
          <w:szCs w:val="28"/>
        </w:rPr>
        <w:t>Corporate Office Solutions</w:t>
      </w:r>
    </w:p>
    <w:p w:rsidR="002623E1" w:rsidRPr="005F1A54" w:rsidRDefault="002623E1" w:rsidP="00F313D7">
      <w:pPr>
        <w:pStyle w:val="BodyText2"/>
        <w:jc w:val="both"/>
      </w:pPr>
      <w:r w:rsidRPr="005F1A54">
        <w:rPr>
          <w:noProof/>
        </w:rPr>
        <w:drawing>
          <wp:anchor distT="0" distB="0" distL="114300" distR="114300" simplePos="0" relativeHeight="251659264" behindDoc="0" locked="0" layoutInCell="1" allowOverlap="1" wp14:anchorId="2D55799E" wp14:editId="4327720C">
            <wp:simplePos x="0" y="0"/>
            <wp:positionH relativeFrom="column">
              <wp:posOffset>2590800</wp:posOffset>
            </wp:positionH>
            <wp:positionV relativeFrom="paragraph">
              <wp:posOffset>557530</wp:posOffset>
            </wp:positionV>
            <wp:extent cx="800100" cy="800100"/>
            <wp:effectExtent l="0" t="0" r="0" b="0"/>
            <wp:wrapNone/>
            <wp:docPr id="6" name="Picture 6" descr="COS logo CMYK albastru simp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S logo CMYK albastru simpl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3E1" w:rsidRPr="005F1A54" w:rsidRDefault="002623E1" w:rsidP="00F313D7">
      <w:pPr>
        <w:pStyle w:val="BodyText2"/>
        <w:jc w:val="both"/>
      </w:pPr>
    </w:p>
    <w:p w:rsidR="002623E1" w:rsidRPr="005F1A54" w:rsidRDefault="002623E1" w:rsidP="00F313D7">
      <w:pPr>
        <w:pStyle w:val="BodyText2"/>
        <w:jc w:val="both"/>
      </w:pPr>
    </w:p>
    <w:p w:rsidR="002623E1" w:rsidRPr="005F1A54" w:rsidRDefault="002623E1" w:rsidP="00F313D7">
      <w:pPr>
        <w:pStyle w:val="BodyText2"/>
        <w:jc w:val="both"/>
      </w:pPr>
    </w:p>
    <w:p w:rsidR="002623E1" w:rsidRPr="005F1A54" w:rsidRDefault="002623E1" w:rsidP="00F313D7">
      <w:pPr>
        <w:pStyle w:val="BodyText2"/>
        <w:jc w:val="both"/>
      </w:pPr>
    </w:p>
    <w:p w:rsidR="002623E1" w:rsidRPr="005F1A54" w:rsidRDefault="002623E1" w:rsidP="00F313D7">
      <w:pPr>
        <w:jc w:val="both"/>
      </w:pPr>
    </w:p>
    <w:p w:rsidR="002623E1" w:rsidRPr="005F1A54" w:rsidRDefault="002623E1" w:rsidP="00F313D7">
      <w:pPr>
        <w:jc w:val="both"/>
      </w:pPr>
    </w:p>
    <w:tbl>
      <w:tblPr>
        <w:tblW w:w="5000" w:type="pct"/>
        <w:jc w:val="center"/>
        <w:tblLook w:val="04A0" w:firstRow="1" w:lastRow="0" w:firstColumn="1" w:lastColumn="0" w:noHBand="0" w:noVBand="1"/>
      </w:tblPr>
      <w:tblGrid>
        <w:gridCol w:w="9576"/>
      </w:tblGrid>
      <w:tr w:rsidR="002623E1" w:rsidRPr="005F1A54" w:rsidTr="006504C9">
        <w:trPr>
          <w:trHeight w:val="2880"/>
          <w:jc w:val="center"/>
        </w:trPr>
        <w:tc>
          <w:tcPr>
            <w:tcW w:w="5000" w:type="pct"/>
          </w:tcPr>
          <w:p w:rsidR="002623E1" w:rsidRPr="005F1A54" w:rsidRDefault="002623E1" w:rsidP="00F313D7">
            <w:pPr>
              <w:pStyle w:val="NoSpacing"/>
              <w:jc w:val="both"/>
              <w:rPr>
                <w:caps/>
                <w:lang w:val="en-US" w:eastAsia="en-US"/>
              </w:rPr>
            </w:pPr>
          </w:p>
        </w:tc>
      </w:tr>
      <w:tr w:rsidR="002623E1" w:rsidRPr="005F1A54" w:rsidTr="006504C9">
        <w:trPr>
          <w:trHeight w:val="1440"/>
          <w:jc w:val="center"/>
        </w:trPr>
        <w:tc>
          <w:tcPr>
            <w:tcW w:w="5000" w:type="pct"/>
            <w:tcBorders>
              <w:bottom w:val="single" w:sz="4" w:space="0" w:color="4F81BD"/>
            </w:tcBorders>
            <w:vAlign w:val="center"/>
          </w:tcPr>
          <w:p w:rsidR="002623E1" w:rsidRPr="005F1A54" w:rsidRDefault="002623E1" w:rsidP="00F313D7">
            <w:pPr>
              <w:pStyle w:val="NoSpacing"/>
              <w:jc w:val="both"/>
              <w:rPr>
                <w:sz w:val="44"/>
                <w:szCs w:val="44"/>
                <w:lang w:val="en-US" w:eastAsia="en-US"/>
              </w:rPr>
            </w:pPr>
            <w:r w:rsidRPr="005F1A54">
              <w:rPr>
                <w:sz w:val="44"/>
                <w:szCs w:val="44"/>
                <w:lang w:val="en-US" w:eastAsia="en-US"/>
              </w:rPr>
              <w:t>Budget Estimate</w:t>
            </w:r>
          </w:p>
          <w:p w:rsidR="002623E1" w:rsidRPr="005F1A54" w:rsidRDefault="002623E1" w:rsidP="00F313D7">
            <w:pPr>
              <w:pStyle w:val="NoSpacing"/>
              <w:jc w:val="both"/>
              <w:rPr>
                <w:sz w:val="44"/>
                <w:szCs w:val="44"/>
                <w:lang w:val="en-US" w:eastAsia="en-US"/>
              </w:rPr>
            </w:pPr>
            <w:r w:rsidRPr="005F1A54">
              <w:rPr>
                <w:sz w:val="44"/>
                <w:szCs w:val="44"/>
                <w:lang w:val="en-US" w:eastAsia="en-US"/>
              </w:rPr>
              <w:t xml:space="preserve">for the implementation of </w:t>
            </w:r>
          </w:p>
          <w:p w:rsidR="002623E1" w:rsidRPr="005F1A54" w:rsidRDefault="002623E1" w:rsidP="00F313D7">
            <w:pPr>
              <w:pStyle w:val="NoSpacing"/>
              <w:jc w:val="both"/>
              <w:rPr>
                <w:sz w:val="80"/>
                <w:szCs w:val="80"/>
                <w:lang w:val="en-US" w:eastAsia="en-US"/>
              </w:rPr>
            </w:pPr>
            <w:r w:rsidRPr="005F1A54">
              <w:rPr>
                <w:sz w:val="44"/>
                <w:szCs w:val="44"/>
                <w:lang w:val="en-US" w:eastAsia="en-US"/>
              </w:rPr>
              <w:t>Microsoft Dynamics CRM</w:t>
            </w:r>
            <w:r w:rsidRPr="005F1A54">
              <w:rPr>
                <w:sz w:val="52"/>
                <w:szCs w:val="52"/>
                <w:lang w:val="en-US" w:eastAsia="en-US"/>
              </w:rPr>
              <w:t xml:space="preserve"> </w:t>
            </w:r>
          </w:p>
        </w:tc>
      </w:tr>
      <w:tr w:rsidR="002623E1" w:rsidRPr="005F1A54" w:rsidTr="006504C9">
        <w:trPr>
          <w:trHeight w:val="720"/>
          <w:jc w:val="center"/>
        </w:trPr>
        <w:tc>
          <w:tcPr>
            <w:tcW w:w="5000" w:type="pct"/>
            <w:tcBorders>
              <w:top w:val="single" w:sz="4" w:space="0" w:color="4F81BD"/>
            </w:tcBorders>
            <w:vAlign w:val="center"/>
          </w:tcPr>
          <w:p w:rsidR="002623E1" w:rsidRPr="005F1A54" w:rsidRDefault="002623E1" w:rsidP="00F313D7">
            <w:pPr>
              <w:pStyle w:val="NoSpacing"/>
              <w:jc w:val="both"/>
              <w:rPr>
                <w:sz w:val="44"/>
                <w:szCs w:val="44"/>
                <w:lang w:val="en-US" w:eastAsia="en-US"/>
              </w:rPr>
            </w:pPr>
          </w:p>
        </w:tc>
      </w:tr>
      <w:tr w:rsidR="002623E1" w:rsidRPr="005F1A54" w:rsidTr="006504C9">
        <w:trPr>
          <w:trHeight w:val="360"/>
          <w:jc w:val="center"/>
        </w:trPr>
        <w:tc>
          <w:tcPr>
            <w:tcW w:w="5000" w:type="pct"/>
            <w:vAlign w:val="center"/>
          </w:tcPr>
          <w:p w:rsidR="002623E1" w:rsidRPr="005F1A54" w:rsidRDefault="002623E1" w:rsidP="00F313D7">
            <w:pPr>
              <w:pStyle w:val="NoSpacing"/>
              <w:jc w:val="both"/>
              <w:rPr>
                <w:lang w:val="en-US" w:eastAsia="en-US"/>
              </w:rPr>
            </w:pPr>
          </w:p>
        </w:tc>
      </w:tr>
      <w:tr w:rsidR="002623E1" w:rsidRPr="005F1A54" w:rsidTr="006504C9">
        <w:trPr>
          <w:trHeight w:val="360"/>
          <w:jc w:val="center"/>
        </w:trPr>
        <w:tc>
          <w:tcPr>
            <w:tcW w:w="5000" w:type="pct"/>
            <w:vAlign w:val="center"/>
          </w:tcPr>
          <w:p w:rsidR="002623E1" w:rsidRPr="005F1A54" w:rsidRDefault="002623E1" w:rsidP="00F313D7">
            <w:pPr>
              <w:pStyle w:val="NoSpacing"/>
              <w:jc w:val="both"/>
              <w:rPr>
                <w:b/>
                <w:bCs/>
                <w:lang w:val="en-US" w:eastAsia="en-US"/>
              </w:rPr>
            </w:pPr>
            <w:r w:rsidRPr="005F1A54">
              <w:rPr>
                <w:b/>
                <w:bCs/>
                <w:sz w:val="28"/>
                <w:szCs w:val="28"/>
                <w:lang w:val="en-US" w:eastAsia="en-US"/>
              </w:rPr>
              <w:t xml:space="preserve">Submitted by: Matricia Solutions </w:t>
            </w:r>
          </w:p>
        </w:tc>
      </w:tr>
      <w:tr w:rsidR="002623E1" w:rsidRPr="005F1A54" w:rsidTr="006504C9">
        <w:trPr>
          <w:trHeight w:val="360"/>
          <w:jc w:val="center"/>
        </w:trPr>
        <w:tc>
          <w:tcPr>
            <w:tcW w:w="5000" w:type="pct"/>
            <w:vAlign w:val="center"/>
          </w:tcPr>
          <w:p w:rsidR="002623E1" w:rsidRPr="005F1A54" w:rsidRDefault="002623E1" w:rsidP="00F313D7">
            <w:pPr>
              <w:pStyle w:val="NoSpacing"/>
              <w:jc w:val="both"/>
              <w:rPr>
                <w:b/>
                <w:bCs/>
                <w:lang w:val="en-US" w:eastAsia="en-US"/>
              </w:rPr>
            </w:pPr>
            <w:r w:rsidRPr="005F1A54">
              <w:rPr>
                <w:b/>
                <w:bCs/>
                <w:lang w:val="en-US" w:eastAsia="en-US"/>
              </w:rPr>
              <w:fldChar w:fldCharType="begin"/>
            </w:r>
            <w:r w:rsidRPr="005F1A54">
              <w:rPr>
                <w:b/>
                <w:bCs/>
                <w:lang w:val="en-US" w:eastAsia="en-US"/>
              </w:rPr>
              <w:instrText xml:space="preserve"> DATE \@ "MMMM d, yyyy" </w:instrText>
            </w:r>
            <w:r w:rsidRPr="005F1A54">
              <w:rPr>
                <w:b/>
                <w:bCs/>
                <w:lang w:val="en-US" w:eastAsia="en-US"/>
              </w:rPr>
              <w:fldChar w:fldCharType="separate"/>
            </w:r>
            <w:r w:rsidR="00D01577">
              <w:rPr>
                <w:b/>
                <w:bCs/>
                <w:noProof/>
                <w:lang w:val="en-US" w:eastAsia="en-US"/>
              </w:rPr>
              <w:t>February 3, 2012</w:t>
            </w:r>
            <w:r w:rsidRPr="005F1A54">
              <w:rPr>
                <w:b/>
                <w:bCs/>
                <w:lang w:val="en-US" w:eastAsia="en-US"/>
              </w:rPr>
              <w:fldChar w:fldCharType="end"/>
            </w:r>
          </w:p>
        </w:tc>
      </w:tr>
    </w:tbl>
    <w:p w:rsidR="002623E1" w:rsidRPr="005F1A54" w:rsidRDefault="002623E1" w:rsidP="00F313D7">
      <w:pPr>
        <w:jc w:val="both"/>
      </w:pPr>
    </w:p>
    <w:p w:rsidR="002623E1" w:rsidRPr="005F1A54" w:rsidRDefault="002623E1" w:rsidP="00F313D7">
      <w:pPr>
        <w:jc w:val="both"/>
      </w:pPr>
    </w:p>
    <w:tbl>
      <w:tblPr>
        <w:tblpPr w:leftFromText="187" w:rightFromText="187" w:horzAnchor="margin" w:tblpXSpec="center" w:tblpYSpec="bottom"/>
        <w:tblW w:w="5000" w:type="pct"/>
        <w:tblLook w:val="04A0" w:firstRow="1" w:lastRow="0" w:firstColumn="1" w:lastColumn="0" w:noHBand="0" w:noVBand="1"/>
      </w:tblPr>
      <w:tblGrid>
        <w:gridCol w:w="9576"/>
      </w:tblGrid>
      <w:tr w:rsidR="002623E1" w:rsidRPr="005F1A54" w:rsidTr="006504C9">
        <w:tc>
          <w:tcPr>
            <w:tcW w:w="5000" w:type="pct"/>
          </w:tcPr>
          <w:p w:rsidR="002623E1" w:rsidRPr="005F1A54" w:rsidRDefault="002623E1" w:rsidP="00F313D7">
            <w:pPr>
              <w:pStyle w:val="NoSpacing"/>
              <w:jc w:val="both"/>
              <w:rPr>
                <w:lang w:val="en-US" w:eastAsia="en-US"/>
              </w:rPr>
            </w:pPr>
          </w:p>
        </w:tc>
      </w:tr>
    </w:tbl>
    <w:p w:rsidR="002623E1" w:rsidRPr="005F1A54" w:rsidRDefault="002623E1" w:rsidP="00F313D7">
      <w:pPr>
        <w:jc w:val="both"/>
      </w:pPr>
      <w:r w:rsidRPr="005F1A54">
        <w:rPr>
          <w:noProof/>
        </w:rPr>
        <w:drawing>
          <wp:inline distT="0" distB="0" distL="0" distR="0" wp14:anchorId="5B4F136B" wp14:editId="03A8E0A4">
            <wp:extent cx="2667000" cy="733425"/>
            <wp:effectExtent l="0" t="0" r="0" b="9525"/>
            <wp:docPr id="3" name="Picture 3" descr="matricia_loho_rct_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ricia_loho_rct_48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733425"/>
                    </a:xfrm>
                    <a:prstGeom prst="rect">
                      <a:avLst/>
                    </a:prstGeom>
                    <a:noFill/>
                    <a:ln>
                      <a:noFill/>
                    </a:ln>
                  </pic:spPr>
                </pic:pic>
              </a:graphicData>
            </a:graphic>
          </wp:inline>
        </w:drawing>
      </w:r>
    </w:p>
    <w:p w:rsidR="002623E1" w:rsidRPr="005F1A54" w:rsidRDefault="002623E1" w:rsidP="00F313D7">
      <w:pPr>
        <w:jc w:val="both"/>
      </w:pPr>
    </w:p>
    <w:p w:rsidR="002623E1" w:rsidRPr="005F1A54" w:rsidRDefault="002623E1" w:rsidP="00F313D7">
      <w:pPr>
        <w:numPr>
          <w:ilvl w:val="0"/>
          <w:numId w:val="10"/>
        </w:numPr>
        <w:tabs>
          <w:tab w:val="num" w:pos="1152"/>
        </w:tabs>
        <w:jc w:val="both"/>
        <w:rPr>
          <w:sz w:val="36"/>
          <w:szCs w:val="36"/>
        </w:rPr>
        <w:sectPr w:rsidR="002623E1" w:rsidRPr="005F1A54" w:rsidSect="006504C9">
          <w:headerReference w:type="default" r:id="rId11"/>
          <w:footerReference w:type="default" r:id="rId12"/>
          <w:pgSz w:w="12240" w:h="15840"/>
          <w:pgMar w:top="1440" w:right="1440" w:bottom="1440" w:left="1440" w:header="720" w:footer="0" w:gutter="0"/>
          <w:cols w:space="720"/>
          <w:titlePg/>
          <w:docGrid w:linePitch="360"/>
        </w:sectPr>
      </w:pPr>
    </w:p>
    <w:p w:rsidR="002623E1" w:rsidRPr="005F1A54" w:rsidRDefault="002623E1" w:rsidP="00F313D7">
      <w:pPr>
        <w:pStyle w:val="Title"/>
        <w:jc w:val="both"/>
        <w:rPr>
          <w:lang w:val="en-US"/>
        </w:rPr>
      </w:pPr>
      <w:r w:rsidRPr="005F1A54">
        <w:rPr>
          <w:lang w:val="en-US"/>
        </w:rPr>
        <w:lastRenderedPageBreak/>
        <w:t>Content</w:t>
      </w:r>
    </w:p>
    <w:bookmarkStart w:id="0" w:name="_GoBack"/>
    <w:bookmarkEnd w:id="0"/>
    <w:p w:rsidR="00A8476E" w:rsidRDefault="00773100">
      <w:pPr>
        <w:pStyle w:val="TOC1"/>
        <w:tabs>
          <w:tab w:val="right" w:leader="dot" w:pos="9350"/>
        </w:tabs>
        <w:rPr>
          <w:rFonts w:eastAsiaTheme="minorEastAsia"/>
          <w:noProof/>
        </w:rPr>
      </w:pPr>
      <w:r w:rsidRPr="005F1A54">
        <w:rPr>
          <w:lang w:eastAsia="x-none"/>
        </w:rPr>
        <w:fldChar w:fldCharType="begin"/>
      </w:r>
      <w:r w:rsidRPr="005F1A54">
        <w:rPr>
          <w:lang w:eastAsia="x-none"/>
        </w:rPr>
        <w:instrText xml:space="preserve"> TOC \o "1-3" \h \z \u </w:instrText>
      </w:r>
      <w:r w:rsidRPr="005F1A54">
        <w:rPr>
          <w:lang w:eastAsia="x-none"/>
        </w:rPr>
        <w:fldChar w:fldCharType="separate"/>
      </w:r>
      <w:hyperlink w:anchor="_Toc316050173" w:history="1">
        <w:r w:rsidR="00A8476E" w:rsidRPr="00A155DD">
          <w:rPr>
            <w:rStyle w:val="Hyperlink"/>
            <w:noProof/>
          </w:rPr>
          <w:t>PREFACE</w:t>
        </w:r>
        <w:r w:rsidR="00A8476E">
          <w:rPr>
            <w:noProof/>
            <w:webHidden/>
          </w:rPr>
          <w:tab/>
        </w:r>
        <w:r w:rsidR="00A8476E">
          <w:rPr>
            <w:noProof/>
            <w:webHidden/>
          </w:rPr>
          <w:fldChar w:fldCharType="begin"/>
        </w:r>
        <w:r w:rsidR="00A8476E">
          <w:rPr>
            <w:noProof/>
            <w:webHidden/>
          </w:rPr>
          <w:instrText xml:space="preserve"> PAGEREF _Toc316050173 \h </w:instrText>
        </w:r>
        <w:r w:rsidR="00A8476E">
          <w:rPr>
            <w:noProof/>
            <w:webHidden/>
          </w:rPr>
        </w:r>
        <w:r w:rsidR="00A8476E">
          <w:rPr>
            <w:noProof/>
            <w:webHidden/>
          </w:rPr>
          <w:fldChar w:fldCharType="separate"/>
        </w:r>
        <w:r w:rsidR="00A8476E">
          <w:rPr>
            <w:noProof/>
            <w:webHidden/>
          </w:rPr>
          <w:t>5</w:t>
        </w:r>
        <w:r w:rsidR="00A8476E">
          <w:rPr>
            <w:noProof/>
            <w:webHidden/>
          </w:rPr>
          <w:fldChar w:fldCharType="end"/>
        </w:r>
      </w:hyperlink>
    </w:p>
    <w:p w:rsidR="00A8476E" w:rsidRDefault="00A8476E">
      <w:pPr>
        <w:pStyle w:val="TOC2"/>
        <w:tabs>
          <w:tab w:val="right" w:leader="dot" w:pos="9350"/>
        </w:tabs>
        <w:rPr>
          <w:rFonts w:eastAsiaTheme="minorEastAsia"/>
          <w:noProof/>
        </w:rPr>
      </w:pPr>
      <w:hyperlink w:anchor="_Toc316050174" w:history="1">
        <w:r w:rsidRPr="00A155DD">
          <w:rPr>
            <w:rStyle w:val="Hyperlink"/>
            <w:noProof/>
          </w:rPr>
          <w:t>Confidentiality</w:t>
        </w:r>
        <w:r>
          <w:rPr>
            <w:noProof/>
            <w:webHidden/>
          </w:rPr>
          <w:tab/>
        </w:r>
        <w:r>
          <w:rPr>
            <w:noProof/>
            <w:webHidden/>
          </w:rPr>
          <w:fldChar w:fldCharType="begin"/>
        </w:r>
        <w:r>
          <w:rPr>
            <w:noProof/>
            <w:webHidden/>
          </w:rPr>
          <w:instrText xml:space="preserve"> PAGEREF _Toc316050174 \h </w:instrText>
        </w:r>
        <w:r>
          <w:rPr>
            <w:noProof/>
            <w:webHidden/>
          </w:rPr>
        </w:r>
        <w:r>
          <w:rPr>
            <w:noProof/>
            <w:webHidden/>
          </w:rPr>
          <w:fldChar w:fldCharType="separate"/>
        </w:r>
        <w:r>
          <w:rPr>
            <w:noProof/>
            <w:webHidden/>
          </w:rPr>
          <w:t>5</w:t>
        </w:r>
        <w:r>
          <w:rPr>
            <w:noProof/>
            <w:webHidden/>
          </w:rPr>
          <w:fldChar w:fldCharType="end"/>
        </w:r>
      </w:hyperlink>
    </w:p>
    <w:p w:rsidR="00A8476E" w:rsidRDefault="00A8476E">
      <w:pPr>
        <w:pStyle w:val="TOC2"/>
        <w:tabs>
          <w:tab w:val="right" w:leader="dot" w:pos="9350"/>
        </w:tabs>
        <w:rPr>
          <w:rFonts w:eastAsiaTheme="minorEastAsia"/>
          <w:noProof/>
        </w:rPr>
      </w:pPr>
      <w:hyperlink w:anchor="_Toc316050175" w:history="1">
        <w:r w:rsidRPr="00A155DD">
          <w:rPr>
            <w:rStyle w:val="Hyperlink"/>
            <w:noProof/>
          </w:rPr>
          <w:t>Non-Disclosure</w:t>
        </w:r>
        <w:r>
          <w:rPr>
            <w:noProof/>
            <w:webHidden/>
          </w:rPr>
          <w:tab/>
        </w:r>
        <w:r>
          <w:rPr>
            <w:noProof/>
            <w:webHidden/>
          </w:rPr>
          <w:fldChar w:fldCharType="begin"/>
        </w:r>
        <w:r>
          <w:rPr>
            <w:noProof/>
            <w:webHidden/>
          </w:rPr>
          <w:instrText xml:space="preserve"> PAGEREF _Toc316050175 \h </w:instrText>
        </w:r>
        <w:r>
          <w:rPr>
            <w:noProof/>
            <w:webHidden/>
          </w:rPr>
        </w:r>
        <w:r>
          <w:rPr>
            <w:noProof/>
            <w:webHidden/>
          </w:rPr>
          <w:fldChar w:fldCharType="separate"/>
        </w:r>
        <w:r>
          <w:rPr>
            <w:noProof/>
            <w:webHidden/>
          </w:rPr>
          <w:t>5</w:t>
        </w:r>
        <w:r>
          <w:rPr>
            <w:noProof/>
            <w:webHidden/>
          </w:rPr>
          <w:fldChar w:fldCharType="end"/>
        </w:r>
      </w:hyperlink>
    </w:p>
    <w:p w:rsidR="00A8476E" w:rsidRDefault="00A8476E">
      <w:pPr>
        <w:pStyle w:val="TOC2"/>
        <w:tabs>
          <w:tab w:val="right" w:leader="dot" w:pos="9350"/>
        </w:tabs>
        <w:rPr>
          <w:rFonts w:eastAsiaTheme="minorEastAsia"/>
          <w:noProof/>
        </w:rPr>
      </w:pPr>
      <w:hyperlink w:anchor="_Toc316050176" w:history="1">
        <w:r w:rsidRPr="00A155DD">
          <w:rPr>
            <w:rStyle w:val="Hyperlink"/>
            <w:noProof/>
          </w:rPr>
          <w:t>Basis of Submission</w:t>
        </w:r>
        <w:r>
          <w:rPr>
            <w:noProof/>
            <w:webHidden/>
          </w:rPr>
          <w:tab/>
        </w:r>
        <w:r>
          <w:rPr>
            <w:noProof/>
            <w:webHidden/>
          </w:rPr>
          <w:fldChar w:fldCharType="begin"/>
        </w:r>
        <w:r>
          <w:rPr>
            <w:noProof/>
            <w:webHidden/>
          </w:rPr>
          <w:instrText xml:space="preserve"> PAGEREF _Toc316050176 \h </w:instrText>
        </w:r>
        <w:r>
          <w:rPr>
            <w:noProof/>
            <w:webHidden/>
          </w:rPr>
        </w:r>
        <w:r>
          <w:rPr>
            <w:noProof/>
            <w:webHidden/>
          </w:rPr>
          <w:fldChar w:fldCharType="separate"/>
        </w:r>
        <w:r>
          <w:rPr>
            <w:noProof/>
            <w:webHidden/>
          </w:rPr>
          <w:t>5</w:t>
        </w:r>
        <w:r>
          <w:rPr>
            <w:noProof/>
            <w:webHidden/>
          </w:rPr>
          <w:fldChar w:fldCharType="end"/>
        </w:r>
      </w:hyperlink>
    </w:p>
    <w:p w:rsidR="00A8476E" w:rsidRDefault="00A8476E">
      <w:pPr>
        <w:pStyle w:val="TOC1"/>
        <w:tabs>
          <w:tab w:val="right" w:leader="dot" w:pos="9350"/>
        </w:tabs>
        <w:rPr>
          <w:rFonts w:eastAsiaTheme="minorEastAsia"/>
          <w:noProof/>
        </w:rPr>
      </w:pPr>
      <w:hyperlink w:anchor="_Toc316050177" w:history="1">
        <w:r w:rsidRPr="00A155DD">
          <w:rPr>
            <w:rStyle w:val="Hyperlink"/>
            <w:noProof/>
          </w:rPr>
          <w:t>Executive Summary</w:t>
        </w:r>
        <w:r>
          <w:rPr>
            <w:noProof/>
            <w:webHidden/>
          </w:rPr>
          <w:tab/>
        </w:r>
        <w:r>
          <w:rPr>
            <w:noProof/>
            <w:webHidden/>
          </w:rPr>
          <w:fldChar w:fldCharType="begin"/>
        </w:r>
        <w:r>
          <w:rPr>
            <w:noProof/>
            <w:webHidden/>
          </w:rPr>
          <w:instrText xml:space="preserve"> PAGEREF _Toc316050177 \h </w:instrText>
        </w:r>
        <w:r>
          <w:rPr>
            <w:noProof/>
            <w:webHidden/>
          </w:rPr>
        </w:r>
        <w:r>
          <w:rPr>
            <w:noProof/>
            <w:webHidden/>
          </w:rPr>
          <w:fldChar w:fldCharType="separate"/>
        </w:r>
        <w:r>
          <w:rPr>
            <w:noProof/>
            <w:webHidden/>
          </w:rPr>
          <w:t>6</w:t>
        </w:r>
        <w:r>
          <w:rPr>
            <w:noProof/>
            <w:webHidden/>
          </w:rPr>
          <w:fldChar w:fldCharType="end"/>
        </w:r>
      </w:hyperlink>
    </w:p>
    <w:p w:rsidR="00A8476E" w:rsidRDefault="00A8476E">
      <w:pPr>
        <w:pStyle w:val="TOC2"/>
        <w:tabs>
          <w:tab w:val="right" w:leader="dot" w:pos="9350"/>
        </w:tabs>
        <w:rPr>
          <w:rFonts w:eastAsiaTheme="minorEastAsia"/>
          <w:noProof/>
        </w:rPr>
      </w:pPr>
      <w:hyperlink w:anchor="_Toc316050178" w:history="1">
        <w:r w:rsidRPr="00A155DD">
          <w:rPr>
            <w:rStyle w:val="Hyperlink"/>
            <w:noProof/>
          </w:rPr>
          <w:t>Summary COSTS</w:t>
        </w:r>
        <w:r>
          <w:rPr>
            <w:noProof/>
            <w:webHidden/>
          </w:rPr>
          <w:tab/>
        </w:r>
        <w:r>
          <w:rPr>
            <w:noProof/>
            <w:webHidden/>
          </w:rPr>
          <w:fldChar w:fldCharType="begin"/>
        </w:r>
        <w:r>
          <w:rPr>
            <w:noProof/>
            <w:webHidden/>
          </w:rPr>
          <w:instrText xml:space="preserve"> PAGEREF _Toc316050178 \h </w:instrText>
        </w:r>
        <w:r>
          <w:rPr>
            <w:noProof/>
            <w:webHidden/>
          </w:rPr>
        </w:r>
        <w:r>
          <w:rPr>
            <w:noProof/>
            <w:webHidden/>
          </w:rPr>
          <w:fldChar w:fldCharType="separate"/>
        </w:r>
        <w:r>
          <w:rPr>
            <w:noProof/>
            <w:webHidden/>
          </w:rPr>
          <w:t>7</w:t>
        </w:r>
        <w:r>
          <w:rPr>
            <w:noProof/>
            <w:webHidden/>
          </w:rPr>
          <w:fldChar w:fldCharType="end"/>
        </w:r>
      </w:hyperlink>
    </w:p>
    <w:p w:rsidR="00A8476E" w:rsidRDefault="00A8476E">
      <w:pPr>
        <w:pStyle w:val="TOC2"/>
        <w:tabs>
          <w:tab w:val="right" w:leader="dot" w:pos="9350"/>
        </w:tabs>
        <w:rPr>
          <w:rFonts w:eastAsiaTheme="minorEastAsia"/>
          <w:noProof/>
        </w:rPr>
      </w:pPr>
      <w:hyperlink w:anchor="_Toc316050179" w:history="1">
        <w:r w:rsidRPr="00A155DD">
          <w:rPr>
            <w:rStyle w:val="Hyperlink"/>
            <w:noProof/>
          </w:rPr>
          <w:t>Why choose to work with Matricia</w:t>
        </w:r>
        <w:r>
          <w:rPr>
            <w:noProof/>
            <w:webHidden/>
          </w:rPr>
          <w:tab/>
        </w:r>
        <w:r>
          <w:rPr>
            <w:noProof/>
            <w:webHidden/>
          </w:rPr>
          <w:fldChar w:fldCharType="begin"/>
        </w:r>
        <w:r>
          <w:rPr>
            <w:noProof/>
            <w:webHidden/>
          </w:rPr>
          <w:instrText xml:space="preserve"> PAGEREF _Toc316050179 \h </w:instrText>
        </w:r>
        <w:r>
          <w:rPr>
            <w:noProof/>
            <w:webHidden/>
          </w:rPr>
        </w:r>
        <w:r>
          <w:rPr>
            <w:noProof/>
            <w:webHidden/>
          </w:rPr>
          <w:fldChar w:fldCharType="separate"/>
        </w:r>
        <w:r>
          <w:rPr>
            <w:noProof/>
            <w:webHidden/>
          </w:rPr>
          <w:t>8</w:t>
        </w:r>
        <w:r>
          <w:rPr>
            <w:noProof/>
            <w:webHidden/>
          </w:rPr>
          <w:fldChar w:fldCharType="end"/>
        </w:r>
      </w:hyperlink>
    </w:p>
    <w:p w:rsidR="00A8476E" w:rsidRDefault="00A8476E">
      <w:pPr>
        <w:pStyle w:val="TOC2"/>
        <w:tabs>
          <w:tab w:val="right" w:leader="dot" w:pos="9350"/>
        </w:tabs>
        <w:rPr>
          <w:rFonts w:eastAsiaTheme="minorEastAsia"/>
          <w:noProof/>
        </w:rPr>
      </w:pPr>
      <w:hyperlink w:anchor="_Toc316050180" w:history="1">
        <w:r w:rsidRPr="00A155DD">
          <w:rPr>
            <w:rStyle w:val="Hyperlink"/>
            <w:noProof/>
          </w:rPr>
          <w:t>Our Valued Customers and Implementations</w:t>
        </w:r>
        <w:r>
          <w:rPr>
            <w:noProof/>
            <w:webHidden/>
          </w:rPr>
          <w:tab/>
        </w:r>
        <w:r>
          <w:rPr>
            <w:noProof/>
            <w:webHidden/>
          </w:rPr>
          <w:fldChar w:fldCharType="begin"/>
        </w:r>
        <w:r>
          <w:rPr>
            <w:noProof/>
            <w:webHidden/>
          </w:rPr>
          <w:instrText xml:space="preserve"> PAGEREF _Toc316050180 \h </w:instrText>
        </w:r>
        <w:r>
          <w:rPr>
            <w:noProof/>
            <w:webHidden/>
          </w:rPr>
        </w:r>
        <w:r>
          <w:rPr>
            <w:noProof/>
            <w:webHidden/>
          </w:rPr>
          <w:fldChar w:fldCharType="separate"/>
        </w:r>
        <w:r>
          <w:rPr>
            <w:noProof/>
            <w:webHidden/>
          </w:rPr>
          <w:t>9</w:t>
        </w:r>
        <w:r>
          <w:rPr>
            <w:noProof/>
            <w:webHidden/>
          </w:rPr>
          <w:fldChar w:fldCharType="end"/>
        </w:r>
      </w:hyperlink>
    </w:p>
    <w:p w:rsidR="00A8476E" w:rsidRDefault="00A8476E">
      <w:pPr>
        <w:pStyle w:val="TOC1"/>
        <w:tabs>
          <w:tab w:val="right" w:leader="dot" w:pos="9350"/>
        </w:tabs>
        <w:rPr>
          <w:rFonts w:eastAsiaTheme="minorEastAsia"/>
          <w:noProof/>
        </w:rPr>
      </w:pPr>
      <w:hyperlink w:anchor="_Toc316050181" w:history="1">
        <w:r w:rsidRPr="00A155DD">
          <w:rPr>
            <w:rStyle w:val="Hyperlink"/>
            <w:rFonts w:cstheme="minorHAnsi"/>
            <w:noProof/>
          </w:rPr>
          <w:t>Bidder Company Background</w:t>
        </w:r>
        <w:r>
          <w:rPr>
            <w:noProof/>
            <w:webHidden/>
          </w:rPr>
          <w:tab/>
        </w:r>
        <w:r>
          <w:rPr>
            <w:noProof/>
            <w:webHidden/>
          </w:rPr>
          <w:fldChar w:fldCharType="begin"/>
        </w:r>
        <w:r>
          <w:rPr>
            <w:noProof/>
            <w:webHidden/>
          </w:rPr>
          <w:instrText xml:space="preserve"> PAGEREF _Toc316050181 \h </w:instrText>
        </w:r>
        <w:r>
          <w:rPr>
            <w:noProof/>
            <w:webHidden/>
          </w:rPr>
        </w:r>
        <w:r>
          <w:rPr>
            <w:noProof/>
            <w:webHidden/>
          </w:rPr>
          <w:fldChar w:fldCharType="separate"/>
        </w:r>
        <w:r>
          <w:rPr>
            <w:noProof/>
            <w:webHidden/>
          </w:rPr>
          <w:t>10</w:t>
        </w:r>
        <w:r>
          <w:rPr>
            <w:noProof/>
            <w:webHidden/>
          </w:rPr>
          <w:fldChar w:fldCharType="end"/>
        </w:r>
      </w:hyperlink>
    </w:p>
    <w:p w:rsidR="00A8476E" w:rsidRDefault="00A8476E">
      <w:pPr>
        <w:pStyle w:val="TOC1"/>
        <w:tabs>
          <w:tab w:val="right" w:leader="dot" w:pos="9350"/>
        </w:tabs>
        <w:rPr>
          <w:rFonts w:eastAsiaTheme="minorEastAsia"/>
          <w:noProof/>
        </w:rPr>
      </w:pPr>
      <w:hyperlink w:anchor="_Toc316050182" w:history="1">
        <w:r w:rsidRPr="00A155DD">
          <w:rPr>
            <w:rStyle w:val="Hyperlink"/>
            <w:rFonts w:cstheme="minorHAnsi"/>
            <w:noProof/>
          </w:rPr>
          <w:t>Functionality Requirements Matrix</w:t>
        </w:r>
        <w:r>
          <w:rPr>
            <w:noProof/>
            <w:webHidden/>
          </w:rPr>
          <w:tab/>
        </w:r>
        <w:r>
          <w:rPr>
            <w:noProof/>
            <w:webHidden/>
          </w:rPr>
          <w:fldChar w:fldCharType="begin"/>
        </w:r>
        <w:r>
          <w:rPr>
            <w:noProof/>
            <w:webHidden/>
          </w:rPr>
          <w:instrText xml:space="preserve"> PAGEREF _Toc316050182 \h </w:instrText>
        </w:r>
        <w:r>
          <w:rPr>
            <w:noProof/>
            <w:webHidden/>
          </w:rPr>
        </w:r>
        <w:r>
          <w:rPr>
            <w:noProof/>
            <w:webHidden/>
          </w:rPr>
          <w:fldChar w:fldCharType="separate"/>
        </w:r>
        <w:r>
          <w:rPr>
            <w:noProof/>
            <w:webHidden/>
          </w:rPr>
          <w:t>11</w:t>
        </w:r>
        <w:r>
          <w:rPr>
            <w:noProof/>
            <w:webHidden/>
          </w:rPr>
          <w:fldChar w:fldCharType="end"/>
        </w:r>
      </w:hyperlink>
    </w:p>
    <w:p w:rsidR="00A8476E" w:rsidRDefault="00A8476E">
      <w:pPr>
        <w:pStyle w:val="TOC1"/>
        <w:tabs>
          <w:tab w:val="right" w:leader="dot" w:pos="9350"/>
        </w:tabs>
        <w:rPr>
          <w:rFonts w:eastAsiaTheme="minorEastAsia"/>
          <w:noProof/>
        </w:rPr>
      </w:pPr>
      <w:hyperlink w:anchor="_Toc316050183" w:history="1">
        <w:r w:rsidRPr="00A155DD">
          <w:rPr>
            <w:rStyle w:val="Hyperlink"/>
            <w:rFonts w:cstheme="minorHAnsi"/>
            <w:noProof/>
          </w:rPr>
          <w:t>Proposed Solution Recommendation</w:t>
        </w:r>
        <w:r>
          <w:rPr>
            <w:noProof/>
            <w:webHidden/>
          </w:rPr>
          <w:tab/>
        </w:r>
        <w:r>
          <w:rPr>
            <w:noProof/>
            <w:webHidden/>
          </w:rPr>
          <w:fldChar w:fldCharType="begin"/>
        </w:r>
        <w:r>
          <w:rPr>
            <w:noProof/>
            <w:webHidden/>
          </w:rPr>
          <w:instrText xml:space="preserve"> PAGEREF _Toc316050183 \h </w:instrText>
        </w:r>
        <w:r>
          <w:rPr>
            <w:noProof/>
            <w:webHidden/>
          </w:rPr>
        </w:r>
        <w:r>
          <w:rPr>
            <w:noProof/>
            <w:webHidden/>
          </w:rPr>
          <w:fldChar w:fldCharType="separate"/>
        </w:r>
        <w:r>
          <w:rPr>
            <w:noProof/>
            <w:webHidden/>
          </w:rPr>
          <w:t>22</w:t>
        </w:r>
        <w:r>
          <w:rPr>
            <w:noProof/>
            <w:webHidden/>
          </w:rPr>
          <w:fldChar w:fldCharType="end"/>
        </w:r>
      </w:hyperlink>
    </w:p>
    <w:p w:rsidR="00A8476E" w:rsidRDefault="00A8476E">
      <w:pPr>
        <w:pStyle w:val="TOC2"/>
        <w:tabs>
          <w:tab w:val="right" w:leader="dot" w:pos="9350"/>
        </w:tabs>
        <w:rPr>
          <w:rFonts w:eastAsiaTheme="minorEastAsia"/>
          <w:noProof/>
        </w:rPr>
      </w:pPr>
      <w:hyperlink w:anchor="_Toc316050184" w:history="1">
        <w:r w:rsidRPr="00A155DD">
          <w:rPr>
            <w:rStyle w:val="Hyperlink"/>
            <w:noProof/>
          </w:rPr>
          <w:t>Microsoft Dynamics CRM 2011 - Description</w:t>
        </w:r>
        <w:r>
          <w:rPr>
            <w:noProof/>
            <w:webHidden/>
          </w:rPr>
          <w:tab/>
        </w:r>
        <w:r>
          <w:rPr>
            <w:noProof/>
            <w:webHidden/>
          </w:rPr>
          <w:fldChar w:fldCharType="begin"/>
        </w:r>
        <w:r>
          <w:rPr>
            <w:noProof/>
            <w:webHidden/>
          </w:rPr>
          <w:instrText xml:space="preserve"> PAGEREF _Toc316050184 \h </w:instrText>
        </w:r>
        <w:r>
          <w:rPr>
            <w:noProof/>
            <w:webHidden/>
          </w:rPr>
        </w:r>
        <w:r>
          <w:rPr>
            <w:noProof/>
            <w:webHidden/>
          </w:rPr>
          <w:fldChar w:fldCharType="separate"/>
        </w:r>
        <w:r>
          <w:rPr>
            <w:noProof/>
            <w:webHidden/>
          </w:rPr>
          <w:t>22</w:t>
        </w:r>
        <w:r>
          <w:rPr>
            <w:noProof/>
            <w:webHidden/>
          </w:rPr>
          <w:fldChar w:fldCharType="end"/>
        </w:r>
      </w:hyperlink>
    </w:p>
    <w:p w:rsidR="00A8476E" w:rsidRDefault="00A8476E">
      <w:pPr>
        <w:pStyle w:val="TOC2"/>
        <w:tabs>
          <w:tab w:val="right" w:leader="dot" w:pos="9350"/>
        </w:tabs>
        <w:rPr>
          <w:rFonts w:eastAsiaTheme="minorEastAsia"/>
          <w:noProof/>
        </w:rPr>
      </w:pPr>
      <w:hyperlink w:anchor="_Toc316050185" w:history="1">
        <w:r w:rsidRPr="00A155DD">
          <w:rPr>
            <w:rStyle w:val="Hyperlink"/>
            <w:noProof/>
          </w:rPr>
          <w:t>Product Functionality</w:t>
        </w:r>
        <w:r>
          <w:rPr>
            <w:noProof/>
            <w:webHidden/>
          </w:rPr>
          <w:tab/>
        </w:r>
        <w:r>
          <w:rPr>
            <w:noProof/>
            <w:webHidden/>
          </w:rPr>
          <w:fldChar w:fldCharType="begin"/>
        </w:r>
        <w:r>
          <w:rPr>
            <w:noProof/>
            <w:webHidden/>
          </w:rPr>
          <w:instrText xml:space="preserve"> PAGEREF _Toc316050185 \h </w:instrText>
        </w:r>
        <w:r>
          <w:rPr>
            <w:noProof/>
            <w:webHidden/>
          </w:rPr>
        </w:r>
        <w:r>
          <w:rPr>
            <w:noProof/>
            <w:webHidden/>
          </w:rPr>
          <w:fldChar w:fldCharType="separate"/>
        </w:r>
        <w:r>
          <w:rPr>
            <w:noProof/>
            <w:webHidden/>
          </w:rPr>
          <w:t>27</w:t>
        </w:r>
        <w:r>
          <w:rPr>
            <w:noProof/>
            <w:webHidden/>
          </w:rPr>
          <w:fldChar w:fldCharType="end"/>
        </w:r>
      </w:hyperlink>
    </w:p>
    <w:p w:rsidR="00A8476E" w:rsidRDefault="00A8476E">
      <w:pPr>
        <w:pStyle w:val="TOC3"/>
        <w:tabs>
          <w:tab w:val="right" w:leader="dot" w:pos="9350"/>
        </w:tabs>
        <w:rPr>
          <w:rFonts w:eastAsiaTheme="minorEastAsia"/>
          <w:noProof/>
        </w:rPr>
      </w:pPr>
      <w:hyperlink w:anchor="_Toc316050186" w:history="1">
        <w:r w:rsidRPr="00A155DD">
          <w:rPr>
            <w:rStyle w:val="Hyperlink"/>
            <w:noProof/>
          </w:rPr>
          <w:t>Sales Force Automation</w:t>
        </w:r>
        <w:r>
          <w:rPr>
            <w:noProof/>
            <w:webHidden/>
          </w:rPr>
          <w:tab/>
        </w:r>
        <w:r>
          <w:rPr>
            <w:noProof/>
            <w:webHidden/>
          </w:rPr>
          <w:fldChar w:fldCharType="begin"/>
        </w:r>
        <w:r>
          <w:rPr>
            <w:noProof/>
            <w:webHidden/>
          </w:rPr>
          <w:instrText xml:space="preserve"> PAGEREF _Toc316050186 \h </w:instrText>
        </w:r>
        <w:r>
          <w:rPr>
            <w:noProof/>
            <w:webHidden/>
          </w:rPr>
        </w:r>
        <w:r>
          <w:rPr>
            <w:noProof/>
            <w:webHidden/>
          </w:rPr>
          <w:fldChar w:fldCharType="separate"/>
        </w:r>
        <w:r>
          <w:rPr>
            <w:noProof/>
            <w:webHidden/>
          </w:rPr>
          <w:t>27</w:t>
        </w:r>
        <w:r>
          <w:rPr>
            <w:noProof/>
            <w:webHidden/>
          </w:rPr>
          <w:fldChar w:fldCharType="end"/>
        </w:r>
      </w:hyperlink>
    </w:p>
    <w:p w:rsidR="00A8476E" w:rsidRDefault="00A8476E">
      <w:pPr>
        <w:pStyle w:val="TOC3"/>
        <w:tabs>
          <w:tab w:val="right" w:leader="dot" w:pos="9350"/>
        </w:tabs>
        <w:rPr>
          <w:rFonts w:eastAsiaTheme="minorEastAsia"/>
          <w:noProof/>
        </w:rPr>
      </w:pPr>
      <w:hyperlink w:anchor="_Toc316050187" w:history="1">
        <w:r w:rsidRPr="00A155DD">
          <w:rPr>
            <w:rStyle w:val="Hyperlink"/>
            <w:noProof/>
          </w:rPr>
          <w:t>Marketing</w:t>
        </w:r>
        <w:r>
          <w:rPr>
            <w:noProof/>
            <w:webHidden/>
          </w:rPr>
          <w:tab/>
        </w:r>
        <w:r>
          <w:rPr>
            <w:noProof/>
            <w:webHidden/>
          </w:rPr>
          <w:fldChar w:fldCharType="begin"/>
        </w:r>
        <w:r>
          <w:rPr>
            <w:noProof/>
            <w:webHidden/>
          </w:rPr>
          <w:instrText xml:space="preserve"> PAGEREF _Toc316050187 \h </w:instrText>
        </w:r>
        <w:r>
          <w:rPr>
            <w:noProof/>
            <w:webHidden/>
          </w:rPr>
        </w:r>
        <w:r>
          <w:rPr>
            <w:noProof/>
            <w:webHidden/>
          </w:rPr>
          <w:fldChar w:fldCharType="separate"/>
        </w:r>
        <w:r>
          <w:rPr>
            <w:noProof/>
            <w:webHidden/>
          </w:rPr>
          <w:t>30</w:t>
        </w:r>
        <w:r>
          <w:rPr>
            <w:noProof/>
            <w:webHidden/>
          </w:rPr>
          <w:fldChar w:fldCharType="end"/>
        </w:r>
      </w:hyperlink>
    </w:p>
    <w:p w:rsidR="00A8476E" w:rsidRDefault="00A8476E">
      <w:pPr>
        <w:pStyle w:val="TOC3"/>
        <w:tabs>
          <w:tab w:val="right" w:leader="dot" w:pos="9350"/>
        </w:tabs>
        <w:rPr>
          <w:rFonts w:eastAsiaTheme="minorEastAsia"/>
          <w:noProof/>
        </w:rPr>
      </w:pPr>
      <w:hyperlink w:anchor="_Toc316050188" w:history="1">
        <w:r w:rsidRPr="00A155DD">
          <w:rPr>
            <w:rStyle w:val="Hyperlink"/>
            <w:noProof/>
          </w:rPr>
          <w:t>Customer Service</w:t>
        </w:r>
        <w:r>
          <w:rPr>
            <w:noProof/>
            <w:webHidden/>
          </w:rPr>
          <w:tab/>
        </w:r>
        <w:r>
          <w:rPr>
            <w:noProof/>
            <w:webHidden/>
          </w:rPr>
          <w:fldChar w:fldCharType="begin"/>
        </w:r>
        <w:r>
          <w:rPr>
            <w:noProof/>
            <w:webHidden/>
          </w:rPr>
          <w:instrText xml:space="preserve"> PAGEREF _Toc316050188 \h </w:instrText>
        </w:r>
        <w:r>
          <w:rPr>
            <w:noProof/>
            <w:webHidden/>
          </w:rPr>
        </w:r>
        <w:r>
          <w:rPr>
            <w:noProof/>
            <w:webHidden/>
          </w:rPr>
          <w:fldChar w:fldCharType="separate"/>
        </w:r>
        <w:r>
          <w:rPr>
            <w:noProof/>
            <w:webHidden/>
          </w:rPr>
          <w:t>33</w:t>
        </w:r>
        <w:r>
          <w:rPr>
            <w:noProof/>
            <w:webHidden/>
          </w:rPr>
          <w:fldChar w:fldCharType="end"/>
        </w:r>
      </w:hyperlink>
    </w:p>
    <w:p w:rsidR="00A8476E" w:rsidRDefault="00A8476E">
      <w:pPr>
        <w:pStyle w:val="TOC3"/>
        <w:tabs>
          <w:tab w:val="right" w:leader="dot" w:pos="9350"/>
        </w:tabs>
        <w:rPr>
          <w:rFonts w:eastAsiaTheme="minorEastAsia"/>
          <w:noProof/>
        </w:rPr>
      </w:pPr>
      <w:hyperlink w:anchor="_Toc316050189" w:history="1">
        <w:r w:rsidRPr="00A155DD">
          <w:rPr>
            <w:rStyle w:val="Hyperlink"/>
            <w:noProof/>
          </w:rPr>
          <w:t>Extended CRM</w:t>
        </w:r>
        <w:r>
          <w:rPr>
            <w:noProof/>
            <w:webHidden/>
          </w:rPr>
          <w:tab/>
        </w:r>
        <w:r>
          <w:rPr>
            <w:noProof/>
            <w:webHidden/>
          </w:rPr>
          <w:fldChar w:fldCharType="begin"/>
        </w:r>
        <w:r>
          <w:rPr>
            <w:noProof/>
            <w:webHidden/>
          </w:rPr>
          <w:instrText xml:space="preserve"> PAGEREF _Toc316050189 \h </w:instrText>
        </w:r>
        <w:r>
          <w:rPr>
            <w:noProof/>
            <w:webHidden/>
          </w:rPr>
        </w:r>
        <w:r>
          <w:rPr>
            <w:noProof/>
            <w:webHidden/>
          </w:rPr>
          <w:fldChar w:fldCharType="separate"/>
        </w:r>
        <w:r>
          <w:rPr>
            <w:noProof/>
            <w:webHidden/>
          </w:rPr>
          <w:t>34</w:t>
        </w:r>
        <w:r>
          <w:rPr>
            <w:noProof/>
            <w:webHidden/>
          </w:rPr>
          <w:fldChar w:fldCharType="end"/>
        </w:r>
      </w:hyperlink>
    </w:p>
    <w:p w:rsidR="00A8476E" w:rsidRDefault="00A8476E">
      <w:pPr>
        <w:pStyle w:val="TOC2"/>
        <w:tabs>
          <w:tab w:val="right" w:leader="dot" w:pos="9350"/>
        </w:tabs>
        <w:rPr>
          <w:rFonts w:eastAsiaTheme="minorEastAsia"/>
          <w:noProof/>
        </w:rPr>
      </w:pPr>
      <w:hyperlink w:anchor="_Toc316050190" w:history="1">
        <w:r w:rsidRPr="00A155DD">
          <w:rPr>
            <w:rStyle w:val="Hyperlink"/>
            <w:rFonts w:cstheme="minorHAnsi"/>
            <w:noProof/>
          </w:rPr>
          <w:t>Budgetary Pricing Estimate</w:t>
        </w:r>
        <w:r>
          <w:rPr>
            <w:noProof/>
            <w:webHidden/>
          </w:rPr>
          <w:tab/>
        </w:r>
        <w:r>
          <w:rPr>
            <w:noProof/>
            <w:webHidden/>
          </w:rPr>
          <w:fldChar w:fldCharType="begin"/>
        </w:r>
        <w:r>
          <w:rPr>
            <w:noProof/>
            <w:webHidden/>
          </w:rPr>
          <w:instrText xml:space="preserve"> PAGEREF _Toc316050190 \h </w:instrText>
        </w:r>
        <w:r>
          <w:rPr>
            <w:noProof/>
            <w:webHidden/>
          </w:rPr>
        </w:r>
        <w:r>
          <w:rPr>
            <w:noProof/>
            <w:webHidden/>
          </w:rPr>
          <w:fldChar w:fldCharType="separate"/>
        </w:r>
        <w:r>
          <w:rPr>
            <w:noProof/>
            <w:webHidden/>
          </w:rPr>
          <w:t>35</w:t>
        </w:r>
        <w:r>
          <w:rPr>
            <w:noProof/>
            <w:webHidden/>
          </w:rPr>
          <w:fldChar w:fldCharType="end"/>
        </w:r>
      </w:hyperlink>
    </w:p>
    <w:p w:rsidR="00A8476E" w:rsidRDefault="00A8476E">
      <w:pPr>
        <w:pStyle w:val="TOC3"/>
        <w:tabs>
          <w:tab w:val="right" w:leader="dot" w:pos="9350"/>
        </w:tabs>
        <w:rPr>
          <w:rFonts w:eastAsiaTheme="minorEastAsia"/>
          <w:noProof/>
        </w:rPr>
      </w:pPr>
      <w:hyperlink w:anchor="_Toc316050191" w:history="1">
        <w:r w:rsidRPr="00A155DD">
          <w:rPr>
            <w:rStyle w:val="Hyperlink"/>
            <w:noProof/>
          </w:rPr>
          <w:t>Microsoft Dynamics CRM – Online</w:t>
        </w:r>
        <w:r>
          <w:rPr>
            <w:noProof/>
            <w:webHidden/>
          </w:rPr>
          <w:tab/>
        </w:r>
        <w:r>
          <w:rPr>
            <w:noProof/>
            <w:webHidden/>
          </w:rPr>
          <w:fldChar w:fldCharType="begin"/>
        </w:r>
        <w:r>
          <w:rPr>
            <w:noProof/>
            <w:webHidden/>
          </w:rPr>
          <w:instrText xml:space="preserve"> PAGEREF _Toc316050191 \h </w:instrText>
        </w:r>
        <w:r>
          <w:rPr>
            <w:noProof/>
            <w:webHidden/>
          </w:rPr>
        </w:r>
        <w:r>
          <w:rPr>
            <w:noProof/>
            <w:webHidden/>
          </w:rPr>
          <w:fldChar w:fldCharType="separate"/>
        </w:r>
        <w:r>
          <w:rPr>
            <w:noProof/>
            <w:webHidden/>
          </w:rPr>
          <w:t>35</w:t>
        </w:r>
        <w:r>
          <w:rPr>
            <w:noProof/>
            <w:webHidden/>
          </w:rPr>
          <w:fldChar w:fldCharType="end"/>
        </w:r>
      </w:hyperlink>
    </w:p>
    <w:p w:rsidR="00A8476E" w:rsidRDefault="00A8476E">
      <w:pPr>
        <w:pStyle w:val="TOC3"/>
        <w:tabs>
          <w:tab w:val="right" w:leader="dot" w:pos="9350"/>
        </w:tabs>
        <w:rPr>
          <w:rFonts w:eastAsiaTheme="minorEastAsia"/>
          <w:noProof/>
        </w:rPr>
      </w:pPr>
      <w:hyperlink w:anchor="_Toc316050192" w:history="1">
        <w:r w:rsidRPr="00A155DD">
          <w:rPr>
            <w:rStyle w:val="Hyperlink"/>
            <w:noProof/>
          </w:rPr>
          <w:t>Microsoft Dynamics CRM – On-Premise</w:t>
        </w:r>
        <w:r>
          <w:rPr>
            <w:noProof/>
            <w:webHidden/>
          </w:rPr>
          <w:tab/>
        </w:r>
        <w:r>
          <w:rPr>
            <w:noProof/>
            <w:webHidden/>
          </w:rPr>
          <w:fldChar w:fldCharType="begin"/>
        </w:r>
        <w:r>
          <w:rPr>
            <w:noProof/>
            <w:webHidden/>
          </w:rPr>
          <w:instrText xml:space="preserve"> PAGEREF _Toc316050192 \h </w:instrText>
        </w:r>
        <w:r>
          <w:rPr>
            <w:noProof/>
            <w:webHidden/>
          </w:rPr>
        </w:r>
        <w:r>
          <w:rPr>
            <w:noProof/>
            <w:webHidden/>
          </w:rPr>
          <w:fldChar w:fldCharType="separate"/>
        </w:r>
        <w:r>
          <w:rPr>
            <w:noProof/>
            <w:webHidden/>
          </w:rPr>
          <w:t>37</w:t>
        </w:r>
        <w:r>
          <w:rPr>
            <w:noProof/>
            <w:webHidden/>
          </w:rPr>
          <w:fldChar w:fldCharType="end"/>
        </w:r>
      </w:hyperlink>
    </w:p>
    <w:p w:rsidR="00A8476E" w:rsidRDefault="00A8476E">
      <w:pPr>
        <w:pStyle w:val="TOC3"/>
        <w:tabs>
          <w:tab w:val="right" w:leader="dot" w:pos="9350"/>
        </w:tabs>
        <w:rPr>
          <w:rFonts w:eastAsiaTheme="minorEastAsia"/>
          <w:noProof/>
        </w:rPr>
      </w:pPr>
      <w:hyperlink w:anchor="_Toc316050193" w:history="1">
        <w:r w:rsidRPr="00A155DD">
          <w:rPr>
            <w:rStyle w:val="Hyperlink"/>
            <w:noProof/>
          </w:rPr>
          <w:t>Implementation Services</w:t>
        </w:r>
        <w:r>
          <w:rPr>
            <w:noProof/>
            <w:webHidden/>
          </w:rPr>
          <w:tab/>
        </w:r>
        <w:r>
          <w:rPr>
            <w:noProof/>
            <w:webHidden/>
          </w:rPr>
          <w:fldChar w:fldCharType="begin"/>
        </w:r>
        <w:r>
          <w:rPr>
            <w:noProof/>
            <w:webHidden/>
          </w:rPr>
          <w:instrText xml:space="preserve"> PAGEREF _Toc316050193 \h </w:instrText>
        </w:r>
        <w:r>
          <w:rPr>
            <w:noProof/>
            <w:webHidden/>
          </w:rPr>
        </w:r>
        <w:r>
          <w:rPr>
            <w:noProof/>
            <w:webHidden/>
          </w:rPr>
          <w:fldChar w:fldCharType="separate"/>
        </w:r>
        <w:r>
          <w:rPr>
            <w:noProof/>
            <w:webHidden/>
          </w:rPr>
          <w:t>38</w:t>
        </w:r>
        <w:r>
          <w:rPr>
            <w:noProof/>
            <w:webHidden/>
          </w:rPr>
          <w:fldChar w:fldCharType="end"/>
        </w:r>
      </w:hyperlink>
    </w:p>
    <w:p w:rsidR="00A8476E" w:rsidRDefault="00A8476E">
      <w:pPr>
        <w:pStyle w:val="TOC1"/>
        <w:tabs>
          <w:tab w:val="right" w:leader="dot" w:pos="9350"/>
        </w:tabs>
        <w:rPr>
          <w:rFonts w:eastAsiaTheme="minorEastAsia"/>
          <w:noProof/>
        </w:rPr>
      </w:pPr>
      <w:hyperlink w:anchor="_Toc316050194" w:history="1">
        <w:r w:rsidRPr="00A155DD">
          <w:rPr>
            <w:rStyle w:val="Hyperlink"/>
            <w:rFonts w:cstheme="minorHAnsi"/>
            <w:noProof/>
          </w:rPr>
          <w:t>Implementation</w:t>
        </w:r>
        <w:r>
          <w:rPr>
            <w:noProof/>
            <w:webHidden/>
          </w:rPr>
          <w:tab/>
        </w:r>
        <w:r>
          <w:rPr>
            <w:noProof/>
            <w:webHidden/>
          </w:rPr>
          <w:fldChar w:fldCharType="begin"/>
        </w:r>
        <w:r>
          <w:rPr>
            <w:noProof/>
            <w:webHidden/>
          </w:rPr>
          <w:instrText xml:space="preserve"> PAGEREF _Toc316050194 \h </w:instrText>
        </w:r>
        <w:r>
          <w:rPr>
            <w:noProof/>
            <w:webHidden/>
          </w:rPr>
        </w:r>
        <w:r>
          <w:rPr>
            <w:noProof/>
            <w:webHidden/>
          </w:rPr>
          <w:fldChar w:fldCharType="separate"/>
        </w:r>
        <w:r>
          <w:rPr>
            <w:noProof/>
            <w:webHidden/>
          </w:rPr>
          <w:t>40</w:t>
        </w:r>
        <w:r>
          <w:rPr>
            <w:noProof/>
            <w:webHidden/>
          </w:rPr>
          <w:fldChar w:fldCharType="end"/>
        </w:r>
      </w:hyperlink>
    </w:p>
    <w:p w:rsidR="00A8476E" w:rsidRDefault="00A8476E">
      <w:pPr>
        <w:pStyle w:val="TOC2"/>
        <w:tabs>
          <w:tab w:val="right" w:leader="dot" w:pos="9350"/>
        </w:tabs>
        <w:rPr>
          <w:rFonts w:eastAsiaTheme="minorEastAsia"/>
          <w:noProof/>
        </w:rPr>
      </w:pPr>
      <w:hyperlink w:anchor="_Toc316050195" w:history="1">
        <w:r w:rsidRPr="00A155DD">
          <w:rPr>
            <w:rStyle w:val="Hyperlink"/>
            <w:rFonts w:cstheme="minorHAnsi"/>
            <w:noProof/>
          </w:rPr>
          <w:t>Project Timeline</w:t>
        </w:r>
        <w:r>
          <w:rPr>
            <w:noProof/>
            <w:webHidden/>
          </w:rPr>
          <w:tab/>
        </w:r>
        <w:r>
          <w:rPr>
            <w:noProof/>
            <w:webHidden/>
          </w:rPr>
          <w:fldChar w:fldCharType="begin"/>
        </w:r>
        <w:r>
          <w:rPr>
            <w:noProof/>
            <w:webHidden/>
          </w:rPr>
          <w:instrText xml:space="preserve"> PAGEREF _Toc316050195 \h </w:instrText>
        </w:r>
        <w:r>
          <w:rPr>
            <w:noProof/>
            <w:webHidden/>
          </w:rPr>
        </w:r>
        <w:r>
          <w:rPr>
            <w:noProof/>
            <w:webHidden/>
          </w:rPr>
          <w:fldChar w:fldCharType="separate"/>
        </w:r>
        <w:r>
          <w:rPr>
            <w:noProof/>
            <w:webHidden/>
          </w:rPr>
          <w:t>40</w:t>
        </w:r>
        <w:r>
          <w:rPr>
            <w:noProof/>
            <w:webHidden/>
          </w:rPr>
          <w:fldChar w:fldCharType="end"/>
        </w:r>
      </w:hyperlink>
    </w:p>
    <w:p w:rsidR="00A8476E" w:rsidRDefault="00A8476E">
      <w:pPr>
        <w:pStyle w:val="TOC2"/>
        <w:tabs>
          <w:tab w:val="right" w:leader="dot" w:pos="9350"/>
        </w:tabs>
        <w:rPr>
          <w:rFonts w:eastAsiaTheme="minorEastAsia"/>
          <w:noProof/>
        </w:rPr>
      </w:pPr>
      <w:hyperlink w:anchor="_Toc316050196" w:history="1">
        <w:r w:rsidRPr="00A155DD">
          <w:rPr>
            <w:rStyle w:val="Hyperlink"/>
            <w:noProof/>
          </w:rPr>
          <w:t>Implementation Methodology - Metrics</w:t>
        </w:r>
        <w:r>
          <w:rPr>
            <w:noProof/>
            <w:webHidden/>
          </w:rPr>
          <w:tab/>
        </w:r>
        <w:r>
          <w:rPr>
            <w:noProof/>
            <w:webHidden/>
          </w:rPr>
          <w:fldChar w:fldCharType="begin"/>
        </w:r>
        <w:r>
          <w:rPr>
            <w:noProof/>
            <w:webHidden/>
          </w:rPr>
          <w:instrText xml:space="preserve"> PAGEREF _Toc316050196 \h </w:instrText>
        </w:r>
        <w:r>
          <w:rPr>
            <w:noProof/>
            <w:webHidden/>
          </w:rPr>
        </w:r>
        <w:r>
          <w:rPr>
            <w:noProof/>
            <w:webHidden/>
          </w:rPr>
          <w:fldChar w:fldCharType="separate"/>
        </w:r>
        <w:r>
          <w:rPr>
            <w:noProof/>
            <w:webHidden/>
          </w:rPr>
          <w:t>41</w:t>
        </w:r>
        <w:r>
          <w:rPr>
            <w:noProof/>
            <w:webHidden/>
          </w:rPr>
          <w:fldChar w:fldCharType="end"/>
        </w:r>
      </w:hyperlink>
    </w:p>
    <w:p w:rsidR="00A8476E" w:rsidRDefault="00A8476E">
      <w:pPr>
        <w:pStyle w:val="TOC3"/>
        <w:tabs>
          <w:tab w:val="right" w:leader="dot" w:pos="9350"/>
        </w:tabs>
        <w:rPr>
          <w:rFonts w:eastAsiaTheme="minorEastAsia"/>
          <w:noProof/>
        </w:rPr>
      </w:pPr>
      <w:hyperlink w:anchor="_Toc316050197" w:history="1">
        <w:r w:rsidRPr="00A155DD">
          <w:rPr>
            <w:rStyle w:val="Hyperlink"/>
            <w:noProof/>
          </w:rPr>
          <w:t>Project Phases</w:t>
        </w:r>
        <w:r>
          <w:rPr>
            <w:noProof/>
            <w:webHidden/>
          </w:rPr>
          <w:tab/>
        </w:r>
        <w:r>
          <w:rPr>
            <w:noProof/>
            <w:webHidden/>
          </w:rPr>
          <w:fldChar w:fldCharType="begin"/>
        </w:r>
        <w:r>
          <w:rPr>
            <w:noProof/>
            <w:webHidden/>
          </w:rPr>
          <w:instrText xml:space="preserve"> PAGEREF _Toc316050197 \h </w:instrText>
        </w:r>
        <w:r>
          <w:rPr>
            <w:noProof/>
            <w:webHidden/>
          </w:rPr>
        </w:r>
        <w:r>
          <w:rPr>
            <w:noProof/>
            <w:webHidden/>
          </w:rPr>
          <w:fldChar w:fldCharType="separate"/>
        </w:r>
        <w:r>
          <w:rPr>
            <w:noProof/>
            <w:webHidden/>
          </w:rPr>
          <w:t>41</w:t>
        </w:r>
        <w:r>
          <w:rPr>
            <w:noProof/>
            <w:webHidden/>
          </w:rPr>
          <w:fldChar w:fldCharType="end"/>
        </w:r>
      </w:hyperlink>
    </w:p>
    <w:p w:rsidR="00A8476E" w:rsidRDefault="00A8476E">
      <w:pPr>
        <w:pStyle w:val="TOC3"/>
        <w:tabs>
          <w:tab w:val="right" w:leader="dot" w:pos="9350"/>
        </w:tabs>
        <w:rPr>
          <w:rFonts w:eastAsiaTheme="minorEastAsia"/>
          <w:noProof/>
        </w:rPr>
      </w:pPr>
      <w:hyperlink w:anchor="_Toc316050198" w:history="1">
        <w:r w:rsidRPr="00A155DD">
          <w:rPr>
            <w:rStyle w:val="Hyperlink"/>
            <w:noProof/>
          </w:rPr>
          <w:t>Project management! Risk management!</w:t>
        </w:r>
        <w:r>
          <w:rPr>
            <w:noProof/>
            <w:webHidden/>
          </w:rPr>
          <w:tab/>
        </w:r>
        <w:r>
          <w:rPr>
            <w:noProof/>
            <w:webHidden/>
          </w:rPr>
          <w:fldChar w:fldCharType="begin"/>
        </w:r>
        <w:r>
          <w:rPr>
            <w:noProof/>
            <w:webHidden/>
          </w:rPr>
          <w:instrText xml:space="preserve"> PAGEREF _Toc316050198 \h </w:instrText>
        </w:r>
        <w:r>
          <w:rPr>
            <w:noProof/>
            <w:webHidden/>
          </w:rPr>
        </w:r>
        <w:r>
          <w:rPr>
            <w:noProof/>
            <w:webHidden/>
          </w:rPr>
          <w:fldChar w:fldCharType="separate"/>
        </w:r>
        <w:r>
          <w:rPr>
            <w:noProof/>
            <w:webHidden/>
          </w:rPr>
          <w:t>42</w:t>
        </w:r>
        <w:r>
          <w:rPr>
            <w:noProof/>
            <w:webHidden/>
          </w:rPr>
          <w:fldChar w:fldCharType="end"/>
        </w:r>
      </w:hyperlink>
    </w:p>
    <w:p w:rsidR="00A8476E" w:rsidRDefault="00A8476E">
      <w:pPr>
        <w:pStyle w:val="TOC3"/>
        <w:tabs>
          <w:tab w:val="right" w:leader="dot" w:pos="9350"/>
        </w:tabs>
        <w:rPr>
          <w:rFonts w:eastAsiaTheme="minorEastAsia"/>
          <w:noProof/>
        </w:rPr>
      </w:pPr>
      <w:hyperlink w:anchor="_Toc316050199" w:history="1">
        <w:r w:rsidRPr="00A155DD">
          <w:rPr>
            <w:rStyle w:val="Hyperlink"/>
            <w:noProof/>
          </w:rPr>
          <w:t>Analysis Phase</w:t>
        </w:r>
        <w:r>
          <w:rPr>
            <w:noProof/>
            <w:webHidden/>
          </w:rPr>
          <w:tab/>
        </w:r>
        <w:r>
          <w:rPr>
            <w:noProof/>
            <w:webHidden/>
          </w:rPr>
          <w:fldChar w:fldCharType="begin"/>
        </w:r>
        <w:r>
          <w:rPr>
            <w:noProof/>
            <w:webHidden/>
          </w:rPr>
          <w:instrText xml:space="preserve"> PAGEREF _Toc316050199 \h </w:instrText>
        </w:r>
        <w:r>
          <w:rPr>
            <w:noProof/>
            <w:webHidden/>
          </w:rPr>
        </w:r>
        <w:r>
          <w:rPr>
            <w:noProof/>
            <w:webHidden/>
          </w:rPr>
          <w:fldChar w:fldCharType="separate"/>
        </w:r>
        <w:r>
          <w:rPr>
            <w:noProof/>
            <w:webHidden/>
          </w:rPr>
          <w:t>43</w:t>
        </w:r>
        <w:r>
          <w:rPr>
            <w:noProof/>
            <w:webHidden/>
          </w:rPr>
          <w:fldChar w:fldCharType="end"/>
        </w:r>
      </w:hyperlink>
    </w:p>
    <w:p w:rsidR="00A8476E" w:rsidRDefault="00A8476E">
      <w:pPr>
        <w:pStyle w:val="TOC3"/>
        <w:tabs>
          <w:tab w:val="right" w:leader="dot" w:pos="9350"/>
        </w:tabs>
        <w:rPr>
          <w:rFonts w:eastAsiaTheme="minorEastAsia"/>
          <w:noProof/>
        </w:rPr>
      </w:pPr>
      <w:hyperlink w:anchor="_Toc316050200" w:history="1">
        <w:r w:rsidRPr="00A155DD">
          <w:rPr>
            <w:rStyle w:val="Hyperlink"/>
            <w:noProof/>
          </w:rPr>
          <w:t>Configuration Phase</w:t>
        </w:r>
        <w:r>
          <w:rPr>
            <w:noProof/>
            <w:webHidden/>
          </w:rPr>
          <w:tab/>
        </w:r>
        <w:r>
          <w:rPr>
            <w:noProof/>
            <w:webHidden/>
          </w:rPr>
          <w:fldChar w:fldCharType="begin"/>
        </w:r>
        <w:r>
          <w:rPr>
            <w:noProof/>
            <w:webHidden/>
          </w:rPr>
          <w:instrText xml:space="preserve"> PAGEREF _Toc316050200 \h </w:instrText>
        </w:r>
        <w:r>
          <w:rPr>
            <w:noProof/>
            <w:webHidden/>
          </w:rPr>
        </w:r>
        <w:r>
          <w:rPr>
            <w:noProof/>
            <w:webHidden/>
          </w:rPr>
          <w:fldChar w:fldCharType="separate"/>
        </w:r>
        <w:r>
          <w:rPr>
            <w:noProof/>
            <w:webHidden/>
          </w:rPr>
          <w:t>44</w:t>
        </w:r>
        <w:r>
          <w:rPr>
            <w:noProof/>
            <w:webHidden/>
          </w:rPr>
          <w:fldChar w:fldCharType="end"/>
        </w:r>
      </w:hyperlink>
    </w:p>
    <w:p w:rsidR="00A8476E" w:rsidRDefault="00A8476E">
      <w:pPr>
        <w:pStyle w:val="TOC3"/>
        <w:tabs>
          <w:tab w:val="right" w:leader="dot" w:pos="9350"/>
        </w:tabs>
        <w:rPr>
          <w:rFonts w:eastAsiaTheme="minorEastAsia"/>
          <w:noProof/>
        </w:rPr>
      </w:pPr>
      <w:hyperlink w:anchor="_Toc316050201" w:history="1">
        <w:r w:rsidRPr="00A155DD">
          <w:rPr>
            <w:rStyle w:val="Hyperlink"/>
            <w:noProof/>
          </w:rPr>
          <w:t>System Test and Acceptance</w:t>
        </w:r>
        <w:r>
          <w:rPr>
            <w:noProof/>
            <w:webHidden/>
          </w:rPr>
          <w:tab/>
        </w:r>
        <w:r>
          <w:rPr>
            <w:noProof/>
            <w:webHidden/>
          </w:rPr>
          <w:fldChar w:fldCharType="begin"/>
        </w:r>
        <w:r>
          <w:rPr>
            <w:noProof/>
            <w:webHidden/>
          </w:rPr>
          <w:instrText xml:space="preserve"> PAGEREF _Toc316050201 \h </w:instrText>
        </w:r>
        <w:r>
          <w:rPr>
            <w:noProof/>
            <w:webHidden/>
          </w:rPr>
        </w:r>
        <w:r>
          <w:rPr>
            <w:noProof/>
            <w:webHidden/>
          </w:rPr>
          <w:fldChar w:fldCharType="separate"/>
        </w:r>
        <w:r>
          <w:rPr>
            <w:noProof/>
            <w:webHidden/>
          </w:rPr>
          <w:t>44</w:t>
        </w:r>
        <w:r>
          <w:rPr>
            <w:noProof/>
            <w:webHidden/>
          </w:rPr>
          <w:fldChar w:fldCharType="end"/>
        </w:r>
      </w:hyperlink>
    </w:p>
    <w:p w:rsidR="00A8476E" w:rsidRDefault="00A8476E">
      <w:pPr>
        <w:pStyle w:val="TOC3"/>
        <w:tabs>
          <w:tab w:val="right" w:leader="dot" w:pos="9350"/>
        </w:tabs>
        <w:rPr>
          <w:rFonts w:eastAsiaTheme="minorEastAsia"/>
          <w:noProof/>
        </w:rPr>
      </w:pPr>
      <w:hyperlink w:anchor="_Toc316050202" w:history="1">
        <w:r w:rsidRPr="00A155DD">
          <w:rPr>
            <w:rStyle w:val="Hyperlink"/>
            <w:noProof/>
          </w:rPr>
          <w:t>Training Phase</w:t>
        </w:r>
        <w:r>
          <w:rPr>
            <w:noProof/>
            <w:webHidden/>
          </w:rPr>
          <w:tab/>
        </w:r>
        <w:r>
          <w:rPr>
            <w:noProof/>
            <w:webHidden/>
          </w:rPr>
          <w:fldChar w:fldCharType="begin"/>
        </w:r>
        <w:r>
          <w:rPr>
            <w:noProof/>
            <w:webHidden/>
          </w:rPr>
          <w:instrText xml:space="preserve"> PAGEREF _Toc316050202 \h </w:instrText>
        </w:r>
        <w:r>
          <w:rPr>
            <w:noProof/>
            <w:webHidden/>
          </w:rPr>
        </w:r>
        <w:r>
          <w:rPr>
            <w:noProof/>
            <w:webHidden/>
          </w:rPr>
          <w:fldChar w:fldCharType="separate"/>
        </w:r>
        <w:r>
          <w:rPr>
            <w:noProof/>
            <w:webHidden/>
          </w:rPr>
          <w:t>45</w:t>
        </w:r>
        <w:r>
          <w:rPr>
            <w:noProof/>
            <w:webHidden/>
          </w:rPr>
          <w:fldChar w:fldCharType="end"/>
        </w:r>
      </w:hyperlink>
    </w:p>
    <w:p w:rsidR="00A8476E" w:rsidRDefault="00A8476E">
      <w:pPr>
        <w:pStyle w:val="TOC3"/>
        <w:tabs>
          <w:tab w:val="right" w:leader="dot" w:pos="9350"/>
        </w:tabs>
        <w:rPr>
          <w:rFonts w:eastAsiaTheme="minorEastAsia"/>
          <w:noProof/>
        </w:rPr>
      </w:pPr>
      <w:hyperlink w:anchor="_Toc316050203" w:history="1">
        <w:r w:rsidRPr="00A155DD">
          <w:rPr>
            <w:rStyle w:val="Hyperlink"/>
            <w:noProof/>
          </w:rPr>
          <w:t>Data Migration Phase</w:t>
        </w:r>
        <w:r>
          <w:rPr>
            <w:noProof/>
            <w:webHidden/>
          </w:rPr>
          <w:tab/>
        </w:r>
        <w:r>
          <w:rPr>
            <w:noProof/>
            <w:webHidden/>
          </w:rPr>
          <w:fldChar w:fldCharType="begin"/>
        </w:r>
        <w:r>
          <w:rPr>
            <w:noProof/>
            <w:webHidden/>
          </w:rPr>
          <w:instrText xml:space="preserve"> PAGEREF _Toc316050203 \h </w:instrText>
        </w:r>
        <w:r>
          <w:rPr>
            <w:noProof/>
            <w:webHidden/>
          </w:rPr>
        </w:r>
        <w:r>
          <w:rPr>
            <w:noProof/>
            <w:webHidden/>
          </w:rPr>
          <w:fldChar w:fldCharType="separate"/>
        </w:r>
        <w:r>
          <w:rPr>
            <w:noProof/>
            <w:webHidden/>
          </w:rPr>
          <w:t>46</w:t>
        </w:r>
        <w:r>
          <w:rPr>
            <w:noProof/>
            <w:webHidden/>
          </w:rPr>
          <w:fldChar w:fldCharType="end"/>
        </w:r>
      </w:hyperlink>
    </w:p>
    <w:p w:rsidR="00A8476E" w:rsidRDefault="00A8476E">
      <w:pPr>
        <w:pStyle w:val="TOC3"/>
        <w:tabs>
          <w:tab w:val="right" w:leader="dot" w:pos="9350"/>
        </w:tabs>
        <w:rPr>
          <w:rFonts w:eastAsiaTheme="minorEastAsia"/>
          <w:noProof/>
        </w:rPr>
      </w:pPr>
      <w:hyperlink w:anchor="_Toc316050204" w:history="1">
        <w:r w:rsidRPr="00A155DD">
          <w:rPr>
            <w:rStyle w:val="Hyperlink"/>
            <w:noProof/>
          </w:rPr>
          <w:t>Go Live Phase</w:t>
        </w:r>
        <w:r>
          <w:rPr>
            <w:noProof/>
            <w:webHidden/>
          </w:rPr>
          <w:tab/>
        </w:r>
        <w:r>
          <w:rPr>
            <w:noProof/>
            <w:webHidden/>
          </w:rPr>
          <w:fldChar w:fldCharType="begin"/>
        </w:r>
        <w:r>
          <w:rPr>
            <w:noProof/>
            <w:webHidden/>
          </w:rPr>
          <w:instrText xml:space="preserve"> PAGEREF _Toc316050204 \h </w:instrText>
        </w:r>
        <w:r>
          <w:rPr>
            <w:noProof/>
            <w:webHidden/>
          </w:rPr>
        </w:r>
        <w:r>
          <w:rPr>
            <w:noProof/>
            <w:webHidden/>
          </w:rPr>
          <w:fldChar w:fldCharType="separate"/>
        </w:r>
        <w:r>
          <w:rPr>
            <w:noProof/>
            <w:webHidden/>
          </w:rPr>
          <w:t>46</w:t>
        </w:r>
        <w:r>
          <w:rPr>
            <w:noProof/>
            <w:webHidden/>
          </w:rPr>
          <w:fldChar w:fldCharType="end"/>
        </w:r>
      </w:hyperlink>
    </w:p>
    <w:p w:rsidR="00A8476E" w:rsidRDefault="00A8476E">
      <w:pPr>
        <w:pStyle w:val="TOC1"/>
        <w:tabs>
          <w:tab w:val="right" w:leader="dot" w:pos="9350"/>
        </w:tabs>
        <w:rPr>
          <w:rFonts w:eastAsiaTheme="minorEastAsia"/>
          <w:noProof/>
        </w:rPr>
      </w:pPr>
      <w:hyperlink w:anchor="_Toc316050205" w:history="1">
        <w:r w:rsidRPr="00A155DD">
          <w:rPr>
            <w:rStyle w:val="Hyperlink"/>
            <w:rFonts w:cstheme="minorHAnsi"/>
            <w:noProof/>
          </w:rPr>
          <w:t>Training Services</w:t>
        </w:r>
        <w:r>
          <w:rPr>
            <w:noProof/>
            <w:webHidden/>
          </w:rPr>
          <w:tab/>
        </w:r>
        <w:r>
          <w:rPr>
            <w:noProof/>
            <w:webHidden/>
          </w:rPr>
          <w:fldChar w:fldCharType="begin"/>
        </w:r>
        <w:r>
          <w:rPr>
            <w:noProof/>
            <w:webHidden/>
          </w:rPr>
          <w:instrText xml:space="preserve"> PAGEREF _Toc316050205 \h </w:instrText>
        </w:r>
        <w:r>
          <w:rPr>
            <w:noProof/>
            <w:webHidden/>
          </w:rPr>
        </w:r>
        <w:r>
          <w:rPr>
            <w:noProof/>
            <w:webHidden/>
          </w:rPr>
          <w:fldChar w:fldCharType="separate"/>
        </w:r>
        <w:r>
          <w:rPr>
            <w:noProof/>
            <w:webHidden/>
          </w:rPr>
          <w:t>48</w:t>
        </w:r>
        <w:r>
          <w:rPr>
            <w:noProof/>
            <w:webHidden/>
          </w:rPr>
          <w:fldChar w:fldCharType="end"/>
        </w:r>
      </w:hyperlink>
    </w:p>
    <w:p w:rsidR="00A8476E" w:rsidRDefault="00A8476E">
      <w:pPr>
        <w:pStyle w:val="TOC1"/>
        <w:tabs>
          <w:tab w:val="right" w:leader="dot" w:pos="9350"/>
        </w:tabs>
        <w:rPr>
          <w:rFonts w:eastAsiaTheme="minorEastAsia"/>
          <w:noProof/>
        </w:rPr>
      </w:pPr>
      <w:hyperlink w:anchor="_Toc316050206" w:history="1">
        <w:r w:rsidRPr="00A155DD">
          <w:rPr>
            <w:rStyle w:val="Hyperlink"/>
            <w:rFonts w:cstheme="minorHAnsi"/>
            <w:noProof/>
          </w:rPr>
          <w:t>Customer Support</w:t>
        </w:r>
        <w:r>
          <w:rPr>
            <w:noProof/>
            <w:webHidden/>
          </w:rPr>
          <w:tab/>
        </w:r>
        <w:r>
          <w:rPr>
            <w:noProof/>
            <w:webHidden/>
          </w:rPr>
          <w:fldChar w:fldCharType="begin"/>
        </w:r>
        <w:r>
          <w:rPr>
            <w:noProof/>
            <w:webHidden/>
          </w:rPr>
          <w:instrText xml:space="preserve"> PAGEREF _Toc316050206 \h </w:instrText>
        </w:r>
        <w:r>
          <w:rPr>
            <w:noProof/>
            <w:webHidden/>
          </w:rPr>
        </w:r>
        <w:r>
          <w:rPr>
            <w:noProof/>
            <w:webHidden/>
          </w:rPr>
          <w:fldChar w:fldCharType="separate"/>
        </w:r>
        <w:r>
          <w:rPr>
            <w:noProof/>
            <w:webHidden/>
          </w:rPr>
          <w:t>50</w:t>
        </w:r>
        <w:r>
          <w:rPr>
            <w:noProof/>
            <w:webHidden/>
          </w:rPr>
          <w:fldChar w:fldCharType="end"/>
        </w:r>
      </w:hyperlink>
    </w:p>
    <w:p w:rsidR="00A8476E" w:rsidRDefault="00A8476E">
      <w:pPr>
        <w:pStyle w:val="TOC1"/>
        <w:tabs>
          <w:tab w:val="right" w:leader="dot" w:pos="9350"/>
        </w:tabs>
        <w:rPr>
          <w:rFonts w:eastAsiaTheme="minorEastAsia"/>
          <w:noProof/>
        </w:rPr>
      </w:pPr>
      <w:hyperlink w:anchor="_Toc316050207" w:history="1">
        <w:r w:rsidRPr="00A155DD">
          <w:rPr>
            <w:rStyle w:val="Hyperlink"/>
            <w:rFonts w:cstheme="minorHAnsi"/>
            <w:noProof/>
          </w:rPr>
          <w:t>References</w:t>
        </w:r>
        <w:r>
          <w:rPr>
            <w:noProof/>
            <w:webHidden/>
          </w:rPr>
          <w:tab/>
        </w:r>
        <w:r>
          <w:rPr>
            <w:noProof/>
            <w:webHidden/>
          </w:rPr>
          <w:fldChar w:fldCharType="begin"/>
        </w:r>
        <w:r>
          <w:rPr>
            <w:noProof/>
            <w:webHidden/>
          </w:rPr>
          <w:instrText xml:space="preserve"> PAGEREF _Toc316050207 \h </w:instrText>
        </w:r>
        <w:r>
          <w:rPr>
            <w:noProof/>
            <w:webHidden/>
          </w:rPr>
        </w:r>
        <w:r>
          <w:rPr>
            <w:noProof/>
            <w:webHidden/>
          </w:rPr>
          <w:fldChar w:fldCharType="separate"/>
        </w:r>
        <w:r>
          <w:rPr>
            <w:noProof/>
            <w:webHidden/>
          </w:rPr>
          <w:t>53</w:t>
        </w:r>
        <w:r>
          <w:rPr>
            <w:noProof/>
            <w:webHidden/>
          </w:rPr>
          <w:fldChar w:fldCharType="end"/>
        </w:r>
      </w:hyperlink>
    </w:p>
    <w:p w:rsidR="00A8476E" w:rsidRDefault="00A8476E">
      <w:pPr>
        <w:pStyle w:val="TOC1"/>
        <w:tabs>
          <w:tab w:val="right" w:leader="dot" w:pos="9350"/>
        </w:tabs>
        <w:rPr>
          <w:rFonts w:eastAsiaTheme="minorEastAsia"/>
          <w:noProof/>
        </w:rPr>
      </w:pPr>
      <w:hyperlink w:anchor="_Toc316050208" w:history="1">
        <w:r w:rsidRPr="00A155DD">
          <w:rPr>
            <w:rStyle w:val="Hyperlink"/>
            <w:rFonts w:cstheme="minorHAnsi"/>
            <w:noProof/>
          </w:rPr>
          <w:t>CRM System Requirements</w:t>
        </w:r>
        <w:r>
          <w:rPr>
            <w:noProof/>
            <w:webHidden/>
          </w:rPr>
          <w:tab/>
        </w:r>
        <w:r>
          <w:rPr>
            <w:noProof/>
            <w:webHidden/>
          </w:rPr>
          <w:fldChar w:fldCharType="begin"/>
        </w:r>
        <w:r>
          <w:rPr>
            <w:noProof/>
            <w:webHidden/>
          </w:rPr>
          <w:instrText xml:space="preserve"> PAGEREF _Toc316050208 \h </w:instrText>
        </w:r>
        <w:r>
          <w:rPr>
            <w:noProof/>
            <w:webHidden/>
          </w:rPr>
        </w:r>
        <w:r>
          <w:rPr>
            <w:noProof/>
            <w:webHidden/>
          </w:rPr>
          <w:fldChar w:fldCharType="separate"/>
        </w:r>
        <w:r>
          <w:rPr>
            <w:noProof/>
            <w:webHidden/>
          </w:rPr>
          <w:t>54</w:t>
        </w:r>
        <w:r>
          <w:rPr>
            <w:noProof/>
            <w:webHidden/>
          </w:rPr>
          <w:fldChar w:fldCharType="end"/>
        </w:r>
      </w:hyperlink>
    </w:p>
    <w:p w:rsidR="00A8476E" w:rsidRDefault="00A8476E">
      <w:pPr>
        <w:pStyle w:val="TOC2"/>
        <w:tabs>
          <w:tab w:val="right" w:leader="dot" w:pos="9350"/>
        </w:tabs>
        <w:rPr>
          <w:rFonts w:eastAsiaTheme="minorEastAsia"/>
          <w:noProof/>
        </w:rPr>
      </w:pPr>
      <w:hyperlink w:anchor="_Toc316050209" w:history="1">
        <w:r w:rsidRPr="00A155DD">
          <w:rPr>
            <w:rStyle w:val="Hyperlink"/>
            <w:noProof/>
          </w:rPr>
          <w:t>Microsoft Dynamics CRM Server 2011 hardware requirements</w:t>
        </w:r>
        <w:r>
          <w:rPr>
            <w:noProof/>
            <w:webHidden/>
          </w:rPr>
          <w:tab/>
        </w:r>
        <w:r>
          <w:rPr>
            <w:noProof/>
            <w:webHidden/>
          </w:rPr>
          <w:fldChar w:fldCharType="begin"/>
        </w:r>
        <w:r>
          <w:rPr>
            <w:noProof/>
            <w:webHidden/>
          </w:rPr>
          <w:instrText xml:space="preserve"> PAGEREF _Toc316050209 \h </w:instrText>
        </w:r>
        <w:r>
          <w:rPr>
            <w:noProof/>
            <w:webHidden/>
          </w:rPr>
        </w:r>
        <w:r>
          <w:rPr>
            <w:noProof/>
            <w:webHidden/>
          </w:rPr>
          <w:fldChar w:fldCharType="separate"/>
        </w:r>
        <w:r>
          <w:rPr>
            <w:noProof/>
            <w:webHidden/>
          </w:rPr>
          <w:t>54</w:t>
        </w:r>
        <w:r>
          <w:rPr>
            <w:noProof/>
            <w:webHidden/>
          </w:rPr>
          <w:fldChar w:fldCharType="end"/>
        </w:r>
      </w:hyperlink>
    </w:p>
    <w:p w:rsidR="00A8476E" w:rsidRDefault="00A8476E">
      <w:pPr>
        <w:pStyle w:val="TOC2"/>
        <w:tabs>
          <w:tab w:val="right" w:leader="dot" w:pos="9350"/>
        </w:tabs>
        <w:rPr>
          <w:rFonts w:eastAsiaTheme="minorEastAsia"/>
          <w:noProof/>
        </w:rPr>
      </w:pPr>
      <w:hyperlink w:anchor="_Toc316050210" w:history="1">
        <w:r w:rsidRPr="00A155DD">
          <w:rPr>
            <w:rStyle w:val="Hyperlink"/>
            <w:noProof/>
          </w:rPr>
          <w:t>Microsoft Dynamics CRM Server 2011 software requirements</w:t>
        </w:r>
        <w:r>
          <w:rPr>
            <w:noProof/>
            <w:webHidden/>
          </w:rPr>
          <w:tab/>
        </w:r>
        <w:r>
          <w:rPr>
            <w:noProof/>
            <w:webHidden/>
          </w:rPr>
          <w:fldChar w:fldCharType="begin"/>
        </w:r>
        <w:r>
          <w:rPr>
            <w:noProof/>
            <w:webHidden/>
          </w:rPr>
          <w:instrText xml:space="preserve"> PAGEREF _Toc316050210 \h </w:instrText>
        </w:r>
        <w:r>
          <w:rPr>
            <w:noProof/>
            <w:webHidden/>
          </w:rPr>
        </w:r>
        <w:r>
          <w:rPr>
            <w:noProof/>
            <w:webHidden/>
          </w:rPr>
          <w:fldChar w:fldCharType="separate"/>
        </w:r>
        <w:r>
          <w:rPr>
            <w:noProof/>
            <w:webHidden/>
          </w:rPr>
          <w:t>54</w:t>
        </w:r>
        <w:r>
          <w:rPr>
            <w:noProof/>
            <w:webHidden/>
          </w:rPr>
          <w:fldChar w:fldCharType="end"/>
        </w:r>
      </w:hyperlink>
    </w:p>
    <w:p w:rsidR="00A8476E" w:rsidRDefault="00A8476E">
      <w:pPr>
        <w:pStyle w:val="TOC3"/>
        <w:tabs>
          <w:tab w:val="right" w:leader="dot" w:pos="9350"/>
        </w:tabs>
        <w:rPr>
          <w:rFonts w:eastAsiaTheme="minorEastAsia"/>
          <w:noProof/>
        </w:rPr>
      </w:pPr>
      <w:hyperlink w:anchor="_Toc316050211" w:history="1">
        <w:r w:rsidRPr="00A155DD">
          <w:rPr>
            <w:rStyle w:val="Hyperlink"/>
            <w:noProof/>
          </w:rPr>
          <w:t>Windows Server operating system</w:t>
        </w:r>
        <w:r>
          <w:rPr>
            <w:noProof/>
            <w:webHidden/>
          </w:rPr>
          <w:tab/>
        </w:r>
        <w:r>
          <w:rPr>
            <w:noProof/>
            <w:webHidden/>
          </w:rPr>
          <w:fldChar w:fldCharType="begin"/>
        </w:r>
        <w:r>
          <w:rPr>
            <w:noProof/>
            <w:webHidden/>
          </w:rPr>
          <w:instrText xml:space="preserve"> PAGEREF _Toc316050211 \h </w:instrText>
        </w:r>
        <w:r>
          <w:rPr>
            <w:noProof/>
            <w:webHidden/>
          </w:rPr>
        </w:r>
        <w:r>
          <w:rPr>
            <w:noProof/>
            <w:webHidden/>
          </w:rPr>
          <w:fldChar w:fldCharType="separate"/>
        </w:r>
        <w:r>
          <w:rPr>
            <w:noProof/>
            <w:webHidden/>
          </w:rPr>
          <w:t>55</w:t>
        </w:r>
        <w:r>
          <w:rPr>
            <w:noProof/>
            <w:webHidden/>
          </w:rPr>
          <w:fldChar w:fldCharType="end"/>
        </w:r>
      </w:hyperlink>
    </w:p>
    <w:p w:rsidR="00A8476E" w:rsidRDefault="00A8476E">
      <w:pPr>
        <w:pStyle w:val="TOC3"/>
        <w:tabs>
          <w:tab w:val="right" w:leader="dot" w:pos="9350"/>
        </w:tabs>
        <w:rPr>
          <w:rFonts w:eastAsiaTheme="minorEastAsia"/>
          <w:noProof/>
        </w:rPr>
      </w:pPr>
      <w:hyperlink w:anchor="_Toc316050212" w:history="1">
        <w:r w:rsidRPr="00A155DD">
          <w:rPr>
            <w:rStyle w:val="Hyperlink"/>
            <w:noProof/>
          </w:rPr>
          <w:t>Supported Windows Server 2008 editions</w:t>
        </w:r>
        <w:r>
          <w:rPr>
            <w:noProof/>
            <w:webHidden/>
          </w:rPr>
          <w:tab/>
        </w:r>
        <w:r>
          <w:rPr>
            <w:noProof/>
            <w:webHidden/>
          </w:rPr>
          <w:fldChar w:fldCharType="begin"/>
        </w:r>
        <w:r>
          <w:rPr>
            <w:noProof/>
            <w:webHidden/>
          </w:rPr>
          <w:instrText xml:space="preserve"> PAGEREF _Toc316050212 \h </w:instrText>
        </w:r>
        <w:r>
          <w:rPr>
            <w:noProof/>
            <w:webHidden/>
          </w:rPr>
        </w:r>
        <w:r>
          <w:rPr>
            <w:noProof/>
            <w:webHidden/>
          </w:rPr>
          <w:fldChar w:fldCharType="separate"/>
        </w:r>
        <w:r>
          <w:rPr>
            <w:noProof/>
            <w:webHidden/>
          </w:rPr>
          <w:t>55</w:t>
        </w:r>
        <w:r>
          <w:rPr>
            <w:noProof/>
            <w:webHidden/>
          </w:rPr>
          <w:fldChar w:fldCharType="end"/>
        </w:r>
      </w:hyperlink>
    </w:p>
    <w:p w:rsidR="00A8476E" w:rsidRDefault="00A8476E">
      <w:pPr>
        <w:pStyle w:val="TOC3"/>
        <w:tabs>
          <w:tab w:val="right" w:leader="dot" w:pos="9350"/>
        </w:tabs>
        <w:rPr>
          <w:rFonts w:eastAsiaTheme="minorEastAsia"/>
          <w:noProof/>
        </w:rPr>
      </w:pPr>
      <w:hyperlink w:anchor="_Toc316050213" w:history="1">
        <w:r w:rsidRPr="00A155DD">
          <w:rPr>
            <w:rStyle w:val="Hyperlink"/>
            <w:noProof/>
          </w:rPr>
          <w:t>Server virtualization</w:t>
        </w:r>
        <w:r>
          <w:rPr>
            <w:noProof/>
            <w:webHidden/>
          </w:rPr>
          <w:tab/>
        </w:r>
        <w:r>
          <w:rPr>
            <w:noProof/>
            <w:webHidden/>
          </w:rPr>
          <w:fldChar w:fldCharType="begin"/>
        </w:r>
        <w:r>
          <w:rPr>
            <w:noProof/>
            <w:webHidden/>
          </w:rPr>
          <w:instrText xml:space="preserve"> PAGEREF _Toc316050213 \h </w:instrText>
        </w:r>
        <w:r>
          <w:rPr>
            <w:noProof/>
            <w:webHidden/>
          </w:rPr>
        </w:r>
        <w:r>
          <w:rPr>
            <w:noProof/>
            <w:webHidden/>
          </w:rPr>
          <w:fldChar w:fldCharType="separate"/>
        </w:r>
        <w:r>
          <w:rPr>
            <w:noProof/>
            <w:webHidden/>
          </w:rPr>
          <w:t>55</w:t>
        </w:r>
        <w:r>
          <w:rPr>
            <w:noProof/>
            <w:webHidden/>
          </w:rPr>
          <w:fldChar w:fldCharType="end"/>
        </w:r>
      </w:hyperlink>
    </w:p>
    <w:p w:rsidR="00A8476E" w:rsidRDefault="00A8476E">
      <w:pPr>
        <w:pStyle w:val="TOC3"/>
        <w:tabs>
          <w:tab w:val="right" w:leader="dot" w:pos="9350"/>
        </w:tabs>
        <w:rPr>
          <w:rFonts w:eastAsiaTheme="minorEastAsia"/>
          <w:noProof/>
        </w:rPr>
      </w:pPr>
      <w:hyperlink w:anchor="_Toc316050214" w:history="1">
        <w:r w:rsidRPr="00A155DD">
          <w:rPr>
            <w:rStyle w:val="Hyperlink"/>
            <w:noProof/>
          </w:rPr>
          <w:t>Active Directory modes</w:t>
        </w:r>
        <w:r>
          <w:rPr>
            <w:noProof/>
            <w:webHidden/>
          </w:rPr>
          <w:tab/>
        </w:r>
        <w:r>
          <w:rPr>
            <w:noProof/>
            <w:webHidden/>
          </w:rPr>
          <w:fldChar w:fldCharType="begin"/>
        </w:r>
        <w:r>
          <w:rPr>
            <w:noProof/>
            <w:webHidden/>
          </w:rPr>
          <w:instrText xml:space="preserve"> PAGEREF _Toc316050214 \h </w:instrText>
        </w:r>
        <w:r>
          <w:rPr>
            <w:noProof/>
            <w:webHidden/>
          </w:rPr>
        </w:r>
        <w:r>
          <w:rPr>
            <w:noProof/>
            <w:webHidden/>
          </w:rPr>
          <w:fldChar w:fldCharType="separate"/>
        </w:r>
        <w:r>
          <w:rPr>
            <w:noProof/>
            <w:webHidden/>
          </w:rPr>
          <w:t>56</w:t>
        </w:r>
        <w:r>
          <w:rPr>
            <w:noProof/>
            <w:webHidden/>
          </w:rPr>
          <w:fldChar w:fldCharType="end"/>
        </w:r>
      </w:hyperlink>
    </w:p>
    <w:p w:rsidR="00A8476E" w:rsidRDefault="00A8476E">
      <w:pPr>
        <w:pStyle w:val="TOC3"/>
        <w:tabs>
          <w:tab w:val="right" w:leader="dot" w:pos="9350"/>
        </w:tabs>
        <w:rPr>
          <w:rFonts w:eastAsiaTheme="minorEastAsia"/>
          <w:noProof/>
        </w:rPr>
      </w:pPr>
      <w:hyperlink w:anchor="_Toc316050215" w:history="1">
        <w:r w:rsidRPr="00A155DD">
          <w:rPr>
            <w:rStyle w:val="Hyperlink"/>
            <w:noProof/>
          </w:rPr>
          <w:t>Internet Information Services (IIS)</w:t>
        </w:r>
        <w:r>
          <w:rPr>
            <w:noProof/>
            <w:webHidden/>
          </w:rPr>
          <w:tab/>
        </w:r>
        <w:r>
          <w:rPr>
            <w:noProof/>
            <w:webHidden/>
          </w:rPr>
          <w:fldChar w:fldCharType="begin"/>
        </w:r>
        <w:r>
          <w:rPr>
            <w:noProof/>
            <w:webHidden/>
          </w:rPr>
          <w:instrText xml:space="preserve"> PAGEREF _Toc316050215 \h </w:instrText>
        </w:r>
        <w:r>
          <w:rPr>
            <w:noProof/>
            <w:webHidden/>
          </w:rPr>
        </w:r>
        <w:r>
          <w:rPr>
            <w:noProof/>
            <w:webHidden/>
          </w:rPr>
          <w:fldChar w:fldCharType="separate"/>
        </w:r>
        <w:r>
          <w:rPr>
            <w:noProof/>
            <w:webHidden/>
          </w:rPr>
          <w:t>56</w:t>
        </w:r>
        <w:r>
          <w:rPr>
            <w:noProof/>
            <w:webHidden/>
          </w:rPr>
          <w:fldChar w:fldCharType="end"/>
        </w:r>
      </w:hyperlink>
    </w:p>
    <w:p w:rsidR="00A8476E" w:rsidRDefault="00A8476E">
      <w:pPr>
        <w:pStyle w:val="TOC3"/>
        <w:tabs>
          <w:tab w:val="right" w:leader="dot" w:pos="9350"/>
        </w:tabs>
        <w:rPr>
          <w:rFonts w:eastAsiaTheme="minorEastAsia"/>
          <w:noProof/>
        </w:rPr>
      </w:pPr>
      <w:hyperlink w:anchor="_Toc316050216" w:history="1">
        <w:r w:rsidRPr="00A155DD">
          <w:rPr>
            <w:rStyle w:val="Hyperlink"/>
            <w:noProof/>
          </w:rPr>
          <w:t>SQL Server editions</w:t>
        </w:r>
        <w:r>
          <w:rPr>
            <w:noProof/>
            <w:webHidden/>
          </w:rPr>
          <w:tab/>
        </w:r>
        <w:r>
          <w:rPr>
            <w:noProof/>
            <w:webHidden/>
          </w:rPr>
          <w:fldChar w:fldCharType="begin"/>
        </w:r>
        <w:r>
          <w:rPr>
            <w:noProof/>
            <w:webHidden/>
          </w:rPr>
          <w:instrText xml:space="preserve"> PAGEREF _Toc316050216 \h </w:instrText>
        </w:r>
        <w:r>
          <w:rPr>
            <w:noProof/>
            <w:webHidden/>
          </w:rPr>
        </w:r>
        <w:r>
          <w:rPr>
            <w:noProof/>
            <w:webHidden/>
          </w:rPr>
          <w:fldChar w:fldCharType="separate"/>
        </w:r>
        <w:r>
          <w:rPr>
            <w:noProof/>
            <w:webHidden/>
          </w:rPr>
          <w:t>56</w:t>
        </w:r>
        <w:r>
          <w:rPr>
            <w:noProof/>
            <w:webHidden/>
          </w:rPr>
          <w:fldChar w:fldCharType="end"/>
        </w:r>
      </w:hyperlink>
    </w:p>
    <w:p w:rsidR="00A8476E" w:rsidRDefault="00A8476E">
      <w:pPr>
        <w:pStyle w:val="TOC3"/>
        <w:tabs>
          <w:tab w:val="right" w:leader="dot" w:pos="9350"/>
        </w:tabs>
        <w:rPr>
          <w:rFonts w:eastAsiaTheme="minorEastAsia"/>
          <w:noProof/>
        </w:rPr>
      </w:pPr>
      <w:hyperlink w:anchor="_Toc316050217" w:history="1">
        <w:r w:rsidRPr="00A155DD">
          <w:rPr>
            <w:rStyle w:val="Hyperlink"/>
            <w:noProof/>
          </w:rPr>
          <w:t>SQL Server Reporting Services</w:t>
        </w:r>
        <w:r>
          <w:rPr>
            <w:noProof/>
            <w:webHidden/>
          </w:rPr>
          <w:tab/>
        </w:r>
        <w:r>
          <w:rPr>
            <w:noProof/>
            <w:webHidden/>
          </w:rPr>
          <w:fldChar w:fldCharType="begin"/>
        </w:r>
        <w:r>
          <w:rPr>
            <w:noProof/>
            <w:webHidden/>
          </w:rPr>
          <w:instrText xml:space="preserve"> PAGEREF _Toc316050217 \h </w:instrText>
        </w:r>
        <w:r>
          <w:rPr>
            <w:noProof/>
            <w:webHidden/>
          </w:rPr>
        </w:r>
        <w:r>
          <w:rPr>
            <w:noProof/>
            <w:webHidden/>
          </w:rPr>
          <w:fldChar w:fldCharType="separate"/>
        </w:r>
        <w:r>
          <w:rPr>
            <w:noProof/>
            <w:webHidden/>
          </w:rPr>
          <w:t>57</w:t>
        </w:r>
        <w:r>
          <w:rPr>
            <w:noProof/>
            <w:webHidden/>
          </w:rPr>
          <w:fldChar w:fldCharType="end"/>
        </w:r>
      </w:hyperlink>
    </w:p>
    <w:p w:rsidR="00A8476E" w:rsidRDefault="00A8476E">
      <w:pPr>
        <w:pStyle w:val="TOC3"/>
        <w:tabs>
          <w:tab w:val="right" w:leader="dot" w:pos="9350"/>
        </w:tabs>
        <w:rPr>
          <w:rFonts w:eastAsiaTheme="minorEastAsia"/>
          <w:noProof/>
        </w:rPr>
      </w:pPr>
      <w:hyperlink w:anchor="_Toc316050218" w:history="1">
        <w:r w:rsidRPr="00A155DD">
          <w:rPr>
            <w:rStyle w:val="Hyperlink"/>
            <w:noProof/>
          </w:rPr>
          <w:t>Software component prerequisites</w:t>
        </w:r>
        <w:r>
          <w:rPr>
            <w:noProof/>
            <w:webHidden/>
          </w:rPr>
          <w:tab/>
        </w:r>
        <w:r>
          <w:rPr>
            <w:noProof/>
            <w:webHidden/>
          </w:rPr>
          <w:fldChar w:fldCharType="begin"/>
        </w:r>
        <w:r>
          <w:rPr>
            <w:noProof/>
            <w:webHidden/>
          </w:rPr>
          <w:instrText xml:space="preserve"> PAGEREF _Toc316050218 \h </w:instrText>
        </w:r>
        <w:r>
          <w:rPr>
            <w:noProof/>
            <w:webHidden/>
          </w:rPr>
        </w:r>
        <w:r>
          <w:rPr>
            <w:noProof/>
            <w:webHidden/>
          </w:rPr>
          <w:fldChar w:fldCharType="separate"/>
        </w:r>
        <w:r>
          <w:rPr>
            <w:noProof/>
            <w:webHidden/>
          </w:rPr>
          <w:t>57</w:t>
        </w:r>
        <w:r>
          <w:rPr>
            <w:noProof/>
            <w:webHidden/>
          </w:rPr>
          <w:fldChar w:fldCharType="end"/>
        </w:r>
      </w:hyperlink>
    </w:p>
    <w:p w:rsidR="00A8476E" w:rsidRDefault="00A8476E">
      <w:pPr>
        <w:pStyle w:val="TOC3"/>
        <w:tabs>
          <w:tab w:val="right" w:leader="dot" w:pos="9350"/>
        </w:tabs>
        <w:rPr>
          <w:rFonts w:eastAsiaTheme="minorEastAsia"/>
          <w:noProof/>
        </w:rPr>
      </w:pPr>
      <w:hyperlink w:anchor="_Toc316050219" w:history="1">
        <w:r w:rsidRPr="00A155DD">
          <w:rPr>
            <w:rStyle w:val="Hyperlink"/>
            <w:noProof/>
          </w:rPr>
          <w:t>Verify prerequisites</w:t>
        </w:r>
        <w:r>
          <w:rPr>
            <w:noProof/>
            <w:webHidden/>
          </w:rPr>
          <w:tab/>
        </w:r>
        <w:r>
          <w:rPr>
            <w:noProof/>
            <w:webHidden/>
          </w:rPr>
          <w:fldChar w:fldCharType="begin"/>
        </w:r>
        <w:r>
          <w:rPr>
            <w:noProof/>
            <w:webHidden/>
          </w:rPr>
          <w:instrText xml:space="preserve"> PAGEREF _Toc316050219 \h </w:instrText>
        </w:r>
        <w:r>
          <w:rPr>
            <w:noProof/>
            <w:webHidden/>
          </w:rPr>
        </w:r>
        <w:r>
          <w:rPr>
            <w:noProof/>
            <w:webHidden/>
          </w:rPr>
          <w:fldChar w:fldCharType="separate"/>
        </w:r>
        <w:r>
          <w:rPr>
            <w:noProof/>
            <w:webHidden/>
          </w:rPr>
          <w:t>58</w:t>
        </w:r>
        <w:r>
          <w:rPr>
            <w:noProof/>
            <w:webHidden/>
          </w:rPr>
          <w:fldChar w:fldCharType="end"/>
        </w:r>
      </w:hyperlink>
    </w:p>
    <w:p w:rsidR="00A8476E" w:rsidRDefault="00A8476E">
      <w:pPr>
        <w:pStyle w:val="TOC3"/>
        <w:tabs>
          <w:tab w:val="right" w:leader="dot" w:pos="9350"/>
        </w:tabs>
        <w:rPr>
          <w:rFonts w:eastAsiaTheme="minorEastAsia"/>
          <w:noProof/>
        </w:rPr>
      </w:pPr>
      <w:hyperlink w:anchor="_Toc316050220" w:history="1">
        <w:r w:rsidRPr="00A155DD">
          <w:rPr>
            <w:rStyle w:val="Hyperlink"/>
            <w:noProof/>
          </w:rPr>
          <w:t>Microsoft Dynamics CRM for Outlook hardware requirements</w:t>
        </w:r>
        <w:r>
          <w:rPr>
            <w:noProof/>
            <w:webHidden/>
          </w:rPr>
          <w:tab/>
        </w:r>
        <w:r>
          <w:rPr>
            <w:noProof/>
            <w:webHidden/>
          </w:rPr>
          <w:fldChar w:fldCharType="begin"/>
        </w:r>
        <w:r>
          <w:rPr>
            <w:noProof/>
            <w:webHidden/>
          </w:rPr>
          <w:instrText xml:space="preserve"> PAGEREF _Toc316050220 \h </w:instrText>
        </w:r>
        <w:r>
          <w:rPr>
            <w:noProof/>
            <w:webHidden/>
          </w:rPr>
        </w:r>
        <w:r>
          <w:rPr>
            <w:noProof/>
            <w:webHidden/>
          </w:rPr>
          <w:fldChar w:fldCharType="separate"/>
        </w:r>
        <w:r>
          <w:rPr>
            <w:noProof/>
            <w:webHidden/>
          </w:rPr>
          <w:t>58</w:t>
        </w:r>
        <w:r>
          <w:rPr>
            <w:noProof/>
            <w:webHidden/>
          </w:rPr>
          <w:fldChar w:fldCharType="end"/>
        </w:r>
      </w:hyperlink>
    </w:p>
    <w:p w:rsidR="00A8476E" w:rsidRDefault="00A8476E">
      <w:pPr>
        <w:pStyle w:val="TOC3"/>
        <w:tabs>
          <w:tab w:val="right" w:leader="dot" w:pos="9350"/>
        </w:tabs>
        <w:rPr>
          <w:rFonts w:eastAsiaTheme="minorEastAsia"/>
          <w:noProof/>
        </w:rPr>
      </w:pPr>
      <w:hyperlink w:anchor="_Toc316050221" w:history="1">
        <w:r w:rsidRPr="00A155DD">
          <w:rPr>
            <w:rStyle w:val="Hyperlink"/>
            <w:noProof/>
          </w:rPr>
          <w:t>Microsoft Dynamics CRM for Outlook software requirements</w:t>
        </w:r>
        <w:r>
          <w:rPr>
            <w:noProof/>
            <w:webHidden/>
          </w:rPr>
          <w:tab/>
        </w:r>
        <w:r>
          <w:rPr>
            <w:noProof/>
            <w:webHidden/>
          </w:rPr>
          <w:fldChar w:fldCharType="begin"/>
        </w:r>
        <w:r>
          <w:rPr>
            <w:noProof/>
            <w:webHidden/>
          </w:rPr>
          <w:instrText xml:space="preserve"> PAGEREF _Toc316050221 \h </w:instrText>
        </w:r>
        <w:r>
          <w:rPr>
            <w:noProof/>
            <w:webHidden/>
          </w:rPr>
        </w:r>
        <w:r>
          <w:rPr>
            <w:noProof/>
            <w:webHidden/>
          </w:rPr>
          <w:fldChar w:fldCharType="separate"/>
        </w:r>
        <w:r>
          <w:rPr>
            <w:noProof/>
            <w:webHidden/>
          </w:rPr>
          <w:t>59</w:t>
        </w:r>
        <w:r>
          <w:rPr>
            <w:noProof/>
            <w:webHidden/>
          </w:rPr>
          <w:fldChar w:fldCharType="end"/>
        </w:r>
      </w:hyperlink>
    </w:p>
    <w:p w:rsidR="00A8476E" w:rsidRDefault="00A8476E">
      <w:pPr>
        <w:pStyle w:val="TOC3"/>
        <w:tabs>
          <w:tab w:val="right" w:leader="dot" w:pos="9350"/>
        </w:tabs>
        <w:rPr>
          <w:rFonts w:eastAsiaTheme="minorEastAsia"/>
          <w:noProof/>
        </w:rPr>
      </w:pPr>
      <w:hyperlink w:anchor="_Toc316050222" w:history="1">
        <w:r w:rsidRPr="00A155DD">
          <w:rPr>
            <w:rStyle w:val="Hyperlink"/>
            <w:noProof/>
          </w:rPr>
          <w:t>Microsoft Dynamics CRM for Outlook software component prerequisites</w:t>
        </w:r>
        <w:r>
          <w:rPr>
            <w:noProof/>
            <w:webHidden/>
          </w:rPr>
          <w:tab/>
        </w:r>
        <w:r>
          <w:rPr>
            <w:noProof/>
            <w:webHidden/>
          </w:rPr>
          <w:fldChar w:fldCharType="begin"/>
        </w:r>
        <w:r>
          <w:rPr>
            <w:noProof/>
            <w:webHidden/>
          </w:rPr>
          <w:instrText xml:space="preserve"> PAGEREF _Toc316050222 \h </w:instrText>
        </w:r>
        <w:r>
          <w:rPr>
            <w:noProof/>
            <w:webHidden/>
          </w:rPr>
        </w:r>
        <w:r>
          <w:rPr>
            <w:noProof/>
            <w:webHidden/>
          </w:rPr>
          <w:fldChar w:fldCharType="separate"/>
        </w:r>
        <w:r>
          <w:rPr>
            <w:noProof/>
            <w:webHidden/>
          </w:rPr>
          <w:t>59</w:t>
        </w:r>
        <w:r>
          <w:rPr>
            <w:noProof/>
            <w:webHidden/>
          </w:rPr>
          <w:fldChar w:fldCharType="end"/>
        </w:r>
      </w:hyperlink>
    </w:p>
    <w:p w:rsidR="00A8476E" w:rsidRDefault="00A8476E">
      <w:pPr>
        <w:pStyle w:val="TOC3"/>
        <w:tabs>
          <w:tab w:val="right" w:leader="dot" w:pos="9350"/>
        </w:tabs>
        <w:rPr>
          <w:rFonts w:eastAsiaTheme="minorEastAsia"/>
          <w:noProof/>
        </w:rPr>
      </w:pPr>
      <w:hyperlink w:anchor="_Toc316050223" w:history="1">
        <w:r w:rsidRPr="00A155DD">
          <w:rPr>
            <w:rStyle w:val="Hyperlink"/>
            <w:noProof/>
          </w:rPr>
          <w:t>Microsoft Dynamics CRM Web client software requirements</w:t>
        </w:r>
        <w:r>
          <w:rPr>
            <w:noProof/>
            <w:webHidden/>
          </w:rPr>
          <w:tab/>
        </w:r>
        <w:r>
          <w:rPr>
            <w:noProof/>
            <w:webHidden/>
          </w:rPr>
          <w:fldChar w:fldCharType="begin"/>
        </w:r>
        <w:r>
          <w:rPr>
            <w:noProof/>
            <w:webHidden/>
          </w:rPr>
          <w:instrText xml:space="preserve"> PAGEREF _Toc316050223 \h </w:instrText>
        </w:r>
        <w:r>
          <w:rPr>
            <w:noProof/>
            <w:webHidden/>
          </w:rPr>
        </w:r>
        <w:r>
          <w:rPr>
            <w:noProof/>
            <w:webHidden/>
          </w:rPr>
          <w:fldChar w:fldCharType="separate"/>
        </w:r>
        <w:r>
          <w:rPr>
            <w:noProof/>
            <w:webHidden/>
          </w:rPr>
          <w:t>60</w:t>
        </w:r>
        <w:r>
          <w:rPr>
            <w:noProof/>
            <w:webHidden/>
          </w:rPr>
          <w:fldChar w:fldCharType="end"/>
        </w:r>
      </w:hyperlink>
    </w:p>
    <w:p w:rsidR="00A8476E" w:rsidRDefault="00A8476E">
      <w:pPr>
        <w:pStyle w:val="TOC3"/>
        <w:tabs>
          <w:tab w:val="right" w:leader="dot" w:pos="9350"/>
        </w:tabs>
        <w:rPr>
          <w:rFonts w:eastAsiaTheme="minorEastAsia"/>
          <w:noProof/>
        </w:rPr>
      </w:pPr>
      <w:hyperlink w:anchor="_Toc316050224" w:history="1">
        <w:r w:rsidRPr="00A155DD">
          <w:rPr>
            <w:rStyle w:val="Hyperlink"/>
            <w:noProof/>
          </w:rPr>
          <w:t>64-bit supported configurations</w:t>
        </w:r>
        <w:r>
          <w:rPr>
            <w:noProof/>
            <w:webHidden/>
          </w:rPr>
          <w:tab/>
        </w:r>
        <w:r>
          <w:rPr>
            <w:noProof/>
            <w:webHidden/>
          </w:rPr>
          <w:fldChar w:fldCharType="begin"/>
        </w:r>
        <w:r>
          <w:rPr>
            <w:noProof/>
            <w:webHidden/>
          </w:rPr>
          <w:instrText xml:space="preserve"> PAGEREF _Toc316050224 \h </w:instrText>
        </w:r>
        <w:r>
          <w:rPr>
            <w:noProof/>
            <w:webHidden/>
          </w:rPr>
        </w:r>
        <w:r>
          <w:rPr>
            <w:noProof/>
            <w:webHidden/>
          </w:rPr>
          <w:fldChar w:fldCharType="separate"/>
        </w:r>
        <w:r>
          <w:rPr>
            <w:noProof/>
            <w:webHidden/>
          </w:rPr>
          <w:t>61</w:t>
        </w:r>
        <w:r>
          <w:rPr>
            <w:noProof/>
            <w:webHidden/>
          </w:rPr>
          <w:fldChar w:fldCharType="end"/>
        </w:r>
      </w:hyperlink>
    </w:p>
    <w:p w:rsidR="00A8476E" w:rsidRDefault="00A8476E">
      <w:pPr>
        <w:pStyle w:val="TOC1"/>
        <w:tabs>
          <w:tab w:val="right" w:leader="dot" w:pos="9350"/>
        </w:tabs>
        <w:rPr>
          <w:rFonts w:eastAsiaTheme="minorEastAsia"/>
          <w:noProof/>
        </w:rPr>
      </w:pPr>
      <w:hyperlink w:anchor="_Toc316050225" w:history="1">
        <w:r w:rsidRPr="00A155DD">
          <w:rPr>
            <w:rStyle w:val="Hyperlink"/>
            <w:rFonts w:eastAsia="Times New Roman"/>
            <w:noProof/>
          </w:rPr>
          <w:t>“Professional Services” Add-on</w:t>
        </w:r>
        <w:r>
          <w:rPr>
            <w:noProof/>
            <w:webHidden/>
          </w:rPr>
          <w:tab/>
        </w:r>
        <w:r>
          <w:rPr>
            <w:noProof/>
            <w:webHidden/>
          </w:rPr>
          <w:fldChar w:fldCharType="begin"/>
        </w:r>
        <w:r>
          <w:rPr>
            <w:noProof/>
            <w:webHidden/>
          </w:rPr>
          <w:instrText xml:space="preserve"> PAGEREF _Toc316050225 \h </w:instrText>
        </w:r>
        <w:r>
          <w:rPr>
            <w:noProof/>
            <w:webHidden/>
          </w:rPr>
        </w:r>
        <w:r>
          <w:rPr>
            <w:noProof/>
            <w:webHidden/>
          </w:rPr>
          <w:fldChar w:fldCharType="separate"/>
        </w:r>
        <w:r>
          <w:rPr>
            <w:noProof/>
            <w:webHidden/>
          </w:rPr>
          <w:t>62</w:t>
        </w:r>
        <w:r>
          <w:rPr>
            <w:noProof/>
            <w:webHidden/>
          </w:rPr>
          <w:fldChar w:fldCharType="end"/>
        </w:r>
      </w:hyperlink>
    </w:p>
    <w:p w:rsidR="00A8476E" w:rsidRDefault="00A8476E">
      <w:pPr>
        <w:pStyle w:val="TOC2"/>
        <w:tabs>
          <w:tab w:val="right" w:leader="dot" w:pos="9350"/>
        </w:tabs>
        <w:rPr>
          <w:rFonts w:eastAsiaTheme="minorEastAsia"/>
          <w:noProof/>
        </w:rPr>
      </w:pPr>
      <w:hyperlink w:anchor="_Toc316050226" w:history="1">
        <w:r w:rsidRPr="00A155DD">
          <w:rPr>
            <w:rStyle w:val="Hyperlink"/>
            <w:noProof/>
          </w:rPr>
          <w:t>The Professional Services add-on – Modules Overview</w:t>
        </w:r>
        <w:r>
          <w:rPr>
            <w:noProof/>
            <w:webHidden/>
          </w:rPr>
          <w:tab/>
        </w:r>
        <w:r>
          <w:rPr>
            <w:noProof/>
            <w:webHidden/>
          </w:rPr>
          <w:fldChar w:fldCharType="begin"/>
        </w:r>
        <w:r>
          <w:rPr>
            <w:noProof/>
            <w:webHidden/>
          </w:rPr>
          <w:instrText xml:space="preserve"> PAGEREF _Toc316050226 \h </w:instrText>
        </w:r>
        <w:r>
          <w:rPr>
            <w:noProof/>
            <w:webHidden/>
          </w:rPr>
        </w:r>
        <w:r>
          <w:rPr>
            <w:noProof/>
            <w:webHidden/>
          </w:rPr>
          <w:fldChar w:fldCharType="separate"/>
        </w:r>
        <w:r>
          <w:rPr>
            <w:noProof/>
            <w:webHidden/>
          </w:rPr>
          <w:t>62</w:t>
        </w:r>
        <w:r>
          <w:rPr>
            <w:noProof/>
            <w:webHidden/>
          </w:rPr>
          <w:fldChar w:fldCharType="end"/>
        </w:r>
      </w:hyperlink>
    </w:p>
    <w:p w:rsidR="00A8476E" w:rsidRDefault="00A8476E">
      <w:pPr>
        <w:pStyle w:val="TOC3"/>
        <w:tabs>
          <w:tab w:val="right" w:leader="dot" w:pos="9350"/>
        </w:tabs>
        <w:rPr>
          <w:rFonts w:eastAsiaTheme="minorEastAsia"/>
          <w:noProof/>
        </w:rPr>
      </w:pPr>
      <w:hyperlink w:anchor="_Toc316050227" w:history="1">
        <w:r w:rsidRPr="00A155DD">
          <w:rPr>
            <w:rStyle w:val="Hyperlink"/>
            <w:noProof/>
          </w:rPr>
          <w:t>Sales module</w:t>
        </w:r>
        <w:r>
          <w:rPr>
            <w:noProof/>
            <w:webHidden/>
          </w:rPr>
          <w:tab/>
        </w:r>
        <w:r>
          <w:rPr>
            <w:noProof/>
            <w:webHidden/>
          </w:rPr>
          <w:fldChar w:fldCharType="begin"/>
        </w:r>
        <w:r>
          <w:rPr>
            <w:noProof/>
            <w:webHidden/>
          </w:rPr>
          <w:instrText xml:space="preserve"> PAGEREF _Toc316050227 \h </w:instrText>
        </w:r>
        <w:r>
          <w:rPr>
            <w:noProof/>
            <w:webHidden/>
          </w:rPr>
        </w:r>
        <w:r>
          <w:rPr>
            <w:noProof/>
            <w:webHidden/>
          </w:rPr>
          <w:fldChar w:fldCharType="separate"/>
        </w:r>
        <w:r>
          <w:rPr>
            <w:noProof/>
            <w:webHidden/>
          </w:rPr>
          <w:t>63</w:t>
        </w:r>
        <w:r>
          <w:rPr>
            <w:noProof/>
            <w:webHidden/>
          </w:rPr>
          <w:fldChar w:fldCharType="end"/>
        </w:r>
      </w:hyperlink>
    </w:p>
    <w:p w:rsidR="00A8476E" w:rsidRDefault="00A8476E">
      <w:pPr>
        <w:pStyle w:val="TOC3"/>
        <w:tabs>
          <w:tab w:val="right" w:leader="dot" w:pos="9350"/>
        </w:tabs>
        <w:rPr>
          <w:rFonts w:eastAsiaTheme="minorEastAsia"/>
          <w:noProof/>
        </w:rPr>
      </w:pPr>
      <w:hyperlink w:anchor="_Toc316050228" w:history="1">
        <w:r w:rsidRPr="00A155DD">
          <w:rPr>
            <w:rStyle w:val="Hyperlink"/>
            <w:rFonts w:ascii="Calibri" w:hAnsi="Calibri" w:cs="Calibri"/>
            <w:noProof/>
          </w:rPr>
          <w:t>Marketing Module</w:t>
        </w:r>
        <w:r>
          <w:rPr>
            <w:noProof/>
            <w:webHidden/>
          </w:rPr>
          <w:tab/>
        </w:r>
        <w:r>
          <w:rPr>
            <w:noProof/>
            <w:webHidden/>
          </w:rPr>
          <w:fldChar w:fldCharType="begin"/>
        </w:r>
        <w:r>
          <w:rPr>
            <w:noProof/>
            <w:webHidden/>
          </w:rPr>
          <w:instrText xml:space="preserve"> PAGEREF _Toc316050228 \h </w:instrText>
        </w:r>
        <w:r>
          <w:rPr>
            <w:noProof/>
            <w:webHidden/>
          </w:rPr>
        </w:r>
        <w:r>
          <w:rPr>
            <w:noProof/>
            <w:webHidden/>
          </w:rPr>
          <w:fldChar w:fldCharType="separate"/>
        </w:r>
        <w:r>
          <w:rPr>
            <w:noProof/>
            <w:webHidden/>
          </w:rPr>
          <w:t>63</w:t>
        </w:r>
        <w:r>
          <w:rPr>
            <w:noProof/>
            <w:webHidden/>
          </w:rPr>
          <w:fldChar w:fldCharType="end"/>
        </w:r>
      </w:hyperlink>
    </w:p>
    <w:p w:rsidR="00A8476E" w:rsidRDefault="00A8476E">
      <w:pPr>
        <w:pStyle w:val="TOC3"/>
        <w:tabs>
          <w:tab w:val="right" w:leader="dot" w:pos="9350"/>
        </w:tabs>
        <w:rPr>
          <w:rFonts w:eastAsiaTheme="minorEastAsia"/>
          <w:noProof/>
        </w:rPr>
      </w:pPr>
      <w:hyperlink w:anchor="_Toc316050229" w:history="1">
        <w:r w:rsidRPr="00A155DD">
          <w:rPr>
            <w:rStyle w:val="Hyperlink"/>
            <w:noProof/>
          </w:rPr>
          <w:t>Project Management Module</w:t>
        </w:r>
        <w:r>
          <w:rPr>
            <w:noProof/>
            <w:webHidden/>
          </w:rPr>
          <w:tab/>
        </w:r>
        <w:r>
          <w:rPr>
            <w:noProof/>
            <w:webHidden/>
          </w:rPr>
          <w:fldChar w:fldCharType="begin"/>
        </w:r>
        <w:r>
          <w:rPr>
            <w:noProof/>
            <w:webHidden/>
          </w:rPr>
          <w:instrText xml:space="preserve"> PAGEREF _Toc316050229 \h </w:instrText>
        </w:r>
        <w:r>
          <w:rPr>
            <w:noProof/>
            <w:webHidden/>
          </w:rPr>
        </w:r>
        <w:r>
          <w:rPr>
            <w:noProof/>
            <w:webHidden/>
          </w:rPr>
          <w:fldChar w:fldCharType="separate"/>
        </w:r>
        <w:r>
          <w:rPr>
            <w:noProof/>
            <w:webHidden/>
          </w:rPr>
          <w:t>64</w:t>
        </w:r>
        <w:r>
          <w:rPr>
            <w:noProof/>
            <w:webHidden/>
          </w:rPr>
          <w:fldChar w:fldCharType="end"/>
        </w:r>
      </w:hyperlink>
    </w:p>
    <w:p w:rsidR="00A8476E" w:rsidRDefault="00A8476E">
      <w:pPr>
        <w:pStyle w:val="TOC3"/>
        <w:tabs>
          <w:tab w:val="right" w:leader="dot" w:pos="9350"/>
        </w:tabs>
        <w:rPr>
          <w:rFonts w:eastAsiaTheme="minorEastAsia"/>
          <w:noProof/>
        </w:rPr>
      </w:pPr>
      <w:hyperlink w:anchor="_Toc316050230" w:history="1">
        <w:r w:rsidRPr="00A155DD">
          <w:rPr>
            <w:rStyle w:val="Hyperlink"/>
            <w:noProof/>
          </w:rPr>
          <w:t>Customer Services Module</w:t>
        </w:r>
        <w:r>
          <w:rPr>
            <w:noProof/>
            <w:webHidden/>
          </w:rPr>
          <w:tab/>
        </w:r>
        <w:r>
          <w:rPr>
            <w:noProof/>
            <w:webHidden/>
          </w:rPr>
          <w:fldChar w:fldCharType="begin"/>
        </w:r>
        <w:r>
          <w:rPr>
            <w:noProof/>
            <w:webHidden/>
          </w:rPr>
          <w:instrText xml:space="preserve"> PAGEREF _Toc316050230 \h </w:instrText>
        </w:r>
        <w:r>
          <w:rPr>
            <w:noProof/>
            <w:webHidden/>
          </w:rPr>
        </w:r>
        <w:r>
          <w:rPr>
            <w:noProof/>
            <w:webHidden/>
          </w:rPr>
          <w:fldChar w:fldCharType="separate"/>
        </w:r>
        <w:r>
          <w:rPr>
            <w:noProof/>
            <w:webHidden/>
          </w:rPr>
          <w:t>64</w:t>
        </w:r>
        <w:r>
          <w:rPr>
            <w:noProof/>
            <w:webHidden/>
          </w:rPr>
          <w:fldChar w:fldCharType="end"/>
        </w:r>
      </w:hyperlink>
    </w:p>
    <w:p w:rsidR="00A8476E" w:rsidRDefault="00A8476E">
      <w:pPr>
        <w:pStyle w:val="TOC3"/>
        <w:tabs>
          <w:tab w:val="right" w:leader="dot" w:pos="9350"/>
        </w:tabs>
        <w:rPr>
          <w:rFonts w:eastAsiaTheme="minorEastAsia"/>
          <w:noProof/>
        </w:rPr>
      </w:pPr>
      <w:hyperlink w:anchor="_Toc316050231" w:history="1">
        <w:r w:rsidRPr="00A155DD">
          <w:rPr>
            <w:rStyle w:val="Hyperlink"/>
            <w:noProof/>
          </w:rPr>
          <w:t>Target and Goal Management Module</w:t>
        </w:r>
        <w:r>
          <w:rPr>
            <w:noProof/>
            <w:webHidden/>
          </w:rPr>
          <w:tab/>
        </w:r>
        <w:r>
          <w:rPr>
            <w:noProof/>
            <w:webHidden/>
          </w:rPr>
          <w:fldChar w:fldCharType="begin"/>
        </w:r>
        <w:r>
          <w:rPr>
            <w:noProof/>
            <w:webHidden/>
          </w:rPr>
          <w:instrText xml:space="preserve"> PAGEREF _Toc316050231 \h </w:instrText>
        </w:r>
        <w:r>
          <w:rPr>
            <w:noProof/>
            <w:webHidden/>
          </w:rPr>
        </w:r>
        <w:r>
          <w:rPr>
            <w:noProof/>
            <w:webHidden/>
          </w:rPr>
          <w:fldChar w:fldCharType="separate"/>
        </w:r>
        <w:r>
          <w:rPr>
            <w:noProof/>
            <w:webHidden/>
          </w:rPr>
          <w:t>65</w:t>
        </w:r>
        <w:r>
          <w:rPr>
            <w:noProof/>
            <w:webHidden/>
          </w:rPr>
          <w:fldChar w:fldCharType="end"/>
        </w:r>
      </w:hyperlink>
    </w:p>
    <w:p w:rsidR="00A8476E" w:rsidRDefault="00A8476E">
      <w:pPr>
        <w:pStyle w:val="TOC2"/>
        <w:tabs>
          <w:tab w:val="right" w:leader="dot" w:pos="9350"/>
        </w:tabs>
        <w:rPr>
          <w:rFonts w:eastAsiaTheme="minorEastAsia"/>
          <w:noProof/>
        </w:rPr>
      </w:pPr>
      <w:hyperlink w:anchor="_Toc316050232" w:history="1">
        <w:r w:rsidRPr="00A155DD">
          <w:rPr>
            <w:rStyle w:val="Hyperlink"/>
            <w:noProof/>
          </w:rPr>
          <w:t>Benefits of the Professional Services add-on</w:t>
        </w:r>
        <w:r>
          <w:rPr>
            <w:noProof/>
            <w:webHidden/>
          </w:rPr>
          <w:tab/>
        </w:r>
        <w:r>
          <w:rPr>
            <w:noProof/>
            <w:webHidden/>
          </w:rPr>
          <w:fldChar w:fldCharType="begin"/>
        </w:r>
        <w:r>
          <w:rPr>
            <w:noProof/>
            <w:webHidden/>
          </w:rPr>
          <w:instrText xml:space="preserve"> PAGEREF _Toc316050232 \h </w:instrText>
        </w:r>
        <w:r>
          <w:rPr>
            <w:noProof/>
            <w:webHidden/>
          </w:rPr>
        </w:r>
        <w:r>
          <w:rPr>
            <w:noProof/>
            <w:webHidden/>
          </w:rPr>
          <w:fldChar w:fldCharType="separate"/>
        </w:r>
        <w:r>
          <w:rPr>
            <w:noProof/>
            <w:webHidden/>
          </w:rPr>
          <w:t>65</w:t>
        </w:r>
        <w:r>
          <w:rPr>
            <w:noProof/>
            <w:webHidden/>
          </w:rPr>
          <w:fldChar w:fldCharType="end"/>
        </w:r>
      </w:hyperlink>
    </w:p>
    <w:p w:rsidR="00773100" w:rsidRPr="005F1A54" w:rsidRDefault="00773100" w:rsidP="00F313D7">
      <w:pPr>
        <w:jc w:val="both"/>
        <w:rPr>
          <w:lang w:eastAsia="x-none"/>
        </w:rPr>
      </w:pPr>
      <w:r w:rsidRPr="005F1A54">
        <w:rPr>
          <w:lang w:eastAsia="x-none"/>
        </w:rPr>
        <w:lastRenderedPageBreak/>
        <w:fldChar w:fldCharType="end"/>
      </w:r>
    </w:p>
    <w:p w:rsidR="002471DA" w:rsidRPr="005F1A54" w:rsidRDefault="002471DA" w:rsidP="00F313D7">
      <w:pPr>
        <w:pStyle w:val="Heading1"/>
        <w:jc w:val="both"/>
        <w:rPr>
          <w:b w:val="0"/>
        </w:rPr>
      </w:pPr>
      <w:bookmarkStart w:id="1" w:name="_Toc308710868"/>
      <w:bookmarkStart w:id="2" w:name="_Toc315447986"/>
      <w:bookmarkStart w:id="3" w:name="_Toc316050173"/>
      <w:r w:rsidRPr="005F1A54">
        <w:lastRenderedPageBreak/>
        <w:t>PREFACE</w:t>
      </w:r>
      <w:bookmarkEnd w:id="1"/>
      <w:bookmarkEnd w:id="3"/>
    </w:p>
    <w:p w:rsidR="002471DA" w:rsidRPr="005F1A54" w:rsidRDefault="002471DA" w:rsidP="00F313D7">
      <w:pPr>
        <w:jc w:val="both"/>
      </w:pPr>
      <w:bookmarkStart w:id="4" w:name="_Toc280631730"/>
    </w:p>
    <w:p w:rsidR="002471DA" w:rsidRPr="005F1A54" w:rsidRDefault="002471DA" w:rsidP="00F313D7">
      <w:pPr>
        <w:pStyle w:val="Heading2"/>
        <w:jc w:val="both"/>
      </w:pPr>
      <w:bookmarkStart w:id="5" w:name="_Toc308710869"/>
      <w:bookmarkStart w:id="6" w:name="_Toc316050174"/>
      <w:r w:rsidRPr="005F1A54">
        <w:t>Confidentiality</w:t>
      </w:r>
      <w:bookmarkEnd w:id="4"/>
      <w:bookmarkEnd w:id="5"/>
      <w:bookmarkEnd w:id="6"/>
    </w:p>
    <w:p w:rsidR="002471DA" w:rsidRPr="005F1A54" w:rsidRDefault="002471DA" w:rsidP="00F313D7">
      <w:pPr>
        <w:jc w:val="both"/>
      </w:pPr>
      <w:r w:rsidRPr="005F1A54">
        <w:t>All of the information gathered during the information discovery and review exercise is acknowledged as being confidential and will be treated in commercial confidence.</w:t>
      </w:r>
    </w:p>
    <w:p w:rsidR="002471DA" w:rsidRPr="005F1A54" w:rsidRDefault="002471DA" w:rsidP="00F313D7">
      <w:pPr>
        <w:jc w:val="both"/>
      </w:pPr>
      <w:bookmarkStart w:id="7" w:name="_Toc280631731"/>
    </w:p>
    <w:p w:rsidR="002471DA" w:rsidRPr="005F1A54" w:rsidRDefault="002471DA" w:rsidP="00F313D7">
      <w:pPr>
        <w:pStyle w:val="Heading2"/>
        <w:jc w:val="both"/>
      </w:pPr>
      <w:bookmarkStart w:id="8" w:name="_Toc308710870"/>
      <w:bookmarkStart w:id="9" w:name="_Toc316050175"/>
      <w:r w:rsidRPr="005F1A54">
        <w:t>Non-Disclosure</w:t>
      </w:r>
      <w:bookmarkEnd w:id="7"/>
      <w:bookmarkEnd w:id="8"/>
      <w:bookmarkEnd w:id="9"/>
    </w:p>
    <w:p w:rsidR="002471DA" w:rsidRPr="005F1A54" w:rsidRDefault="002471DA" w:rsidP="00F313D7">
      <w:pPr>
        <w:jc w:val="both"/>
      </w:pPr>
      <w:r w:rsidRPr="005F1A54">
        <w:t>All information contained in this document, including any price(s) quoted, is to be treated as confidential information provided for the purpose of evaluation by the Customer in connection with its requirements.  None of the information may be used by the Customer for any purpose, nor may it be disclosed by the Customer, other than to members of the customer’s staff who will be engaged in the evaluation and to representatives of any organization acting in the capacity of professional advisers to the Customer. Before making this document available for evaluation the Customer must bring this notice to the attention of those concerned.</w:t>
      </w:r>
    </w:p>
    <w:p w:rsidR="002471DA" w:rsidRPr="005F1A54" w:rsidRDefault="002471DA" w:rsidP="00F313D7">
      <w:pPr>
        <w:jc w:val="both"/>
      </w:pPr>
      <w:bookmarkStart w:id="10" w:name="_Toc280631732"/>
    </w:p>
    <w:p w:rsidR="002471DA" w:rsidRPr="005F1A54" w:rsidRDefault="002471DA" w:rsidP="00F313D7">
      <w:pPr>
        <w:pStyle w:val="Heading2"/>
        <w:jc w:val="both"/>
      </w:pPr>
      <w:bookmarkStart w:id="11" w:name="_Toc308710871"/>
      <w:bookmarkStart w:id="12" w:name="_Toc316050176"/>
      <w:r w:rsidRPr="005F1A54">
        <w:t>Basis of Submission</w:t>
      </w:r>
      <w:bookmarkEnd w:id="10"/>
      <w:bookmarkEnd w:id="11"/>
      <w:bookmarkEnd w:id="12"/>
    </w:p>
    <w:p w:rsidR="002471DA" w:rsidRPr="005F1A54" w:rsidRDefault="002471DA" w:rsidP="00F313D7">
      <w:pPr>
        <w:jc w:val="both"/>
      </w:pPr>
      <w:r w:rsidRPr="005F1A54">
        <w:t>This document does not constitute an offer in law and acceptance of this proposal or submission shall be subject to agreement of a contract satisfactory to both parties. Any software described in this document is furnished under a license and may be used or copied only in accordance with the terms of such license.  No responsibility is assumed for the use or reliability of software or equipment that is supplied by a 3</w:t>
      </w:r>
      <w:r w:rsidRPr="005F1A54">
        <w:rPr>
          <w:vertAlign w:val="superscript"/>
        </w:rPr>
        <w:t>rd</w:t>
      </w:r>
      <w:r w:rsidRPr="005F1A54">
        <w:t xml:space="preserve"> party. </w:t>
      </w:r>
    </w:p>
    <w:p w:rsidR="002471DA" w:rsidRPr="005F1A54" w:rsidRDefault="002471DA" w:rsidP="00F313D7">
      <w:pPr>
        <w:jc w:val="both"/>
      </w:pPr>
    </w:p>
    <w:p w:rsidR="002471DA" w:rsidRPr="005F1A54" w:rsidRDefault="002471DA" w:rsidP="00F313D7">
      <w:pPr>
        <w:tabs>
          <w:tab w:val="left" w:pos="720"/>
          <w:tab w:val="left" w:pos="5760"/>
          <w:tab w:val="left" w:pos="6300"/>
        </w:tabs>
        <w:jc w:val="both"/>
        <w:rPr>
          <w:rFonts w:cs="Arial"/>
        </w:rPr>
      </w:pPr>
      <w:r w:rsidRPr="005F1A54">
        <w:rPr>
          <w:rFonts w:cs="Arial"/>
          <w:b/>
        </w:rPr>
        <w:t>Amendment Record</w:t>
      </w:r>
    </w:p>
    <w:tbl>
      <w:tblPr>
        <w:tblW w:w="924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3420"/>
        <w:gridCol w:w="2070"/>
        <w:gridCol w:w="2025"/>
      </w:tblGrid>
      <w:tr w:rsidR="002471DA" w:rsidRPr="005F1A54" w:rsidTr="006504C9">
        <w:tc>
          <w:tcPr>
            <w:tcW w:w="1728" w:type="dxa"/>
            <w:shd w:val="pct5" w:color="auto" w:fill="auto"/>
          </w:tcPr>
          <w:p w:rsidR="002471DA" w:rsidRPr="005F1A54" w:rsidRDefault="002471DA" w:rsidP="00F313D7">
            <w:pPr>
              <w:tabs>
                <w:tab w:val="left" w:pos="720"/>
                <w:tab w:val="left" w:pos="5760"/>
                <w:tab w:val="left" w:pos="6300"/>
              </w:tabs>
              <w:spacing w:before="120" w:after="120"/>
              <w:jc w:val="both"/>
              <w:rPr>
                <w:rFonts w:cs="Arial"/>
                <w:b/>
              </w:rPr>
            </w:pPr>
            <w:r w:rsidRPr="005F1A54">
              <w:rPr>
                <w:rFonts w:cs="Arial"/>
                <w:b/>
              </w:rPr>
              <w:t>Issue Level</w:t>
            </w:r>
          </w:p>
        </w:tc>
        <w:tc>
          <w:tcPr>
            <w:tcW w:w="3420" w:type="dxa"/>
            <w:shd w:val="pct5" w:color="auto" w:fill="auto"/>
          </w:tcPr>
          <w:p w:rsidR="002471DA" w:rsidRPr="005F1A54" w:rsidRDefault="002471DA" w:rsidP="00F313D7">
            <w:pPr>
              <w:tabs>
                <w:tab w:val="left" w:pos="720"/>
                <w:tab w:val="left" w:pos="5760"/>
                <w:tab w:val="left" w:pos="6300"/>
              </w:tabs>
              <w:spacing w:before="120" w:after="120"/>
              <w:jc w:val="both"/>
              <w:rPr>
                <w:rFonts w:cs="Arial"/>
                <w:b/>
              </w:rPr>
            </w:pPr>
            <w:r w:rsidRPr="005F1A54">
              <w:rPr>
                <w:rFonts w:cs="Arial"/>
                <w:b/>
              </w:rPr>
              <w:t>Details of Amendment</w:t>
            </w:r>
          </w:p>
        </w:tc>
        <w:tc>
          <w:tcPr>
            <w:tcW w:w="2070" w:type="dxa"/>
            <w:shd w:val="pct5" w:color="auto" w:fill="auto"/>
          </w:tcPr>
          <w:p w:rsidR="002471DA" w:rsidRPr="005F1A54" w:rsidRDefault="002471DA" w:rsidP="00F313D7">
            <w:pPr>
              <w:tabs>
                <w:tab w:val="left" w:pos="720"/>
                <w:tab w:val="left" w:pos="5760"/>
                <w:tab w:val="left" w:pos="6300"/>
              </w:tabs>
              <w:spacing w:before="120" w:after="120"/>
              <w:jc w:val="both"/>
              <w:rPr>
                <w:rFonts w:cs="Arial"/>
                <w:b/>
              </w:rPr>
            </w:pPr>
            <w:r w:rsidRPr="005F1A54">
              <w:rPr>
                <w:rFonts w:cs="Arial"/>
                <w:b/>
              </w:rPr>
              <w:t>Issue Date</w:t>
            </w:r>
          </w:p>
        </w:tc>
        <w:tc>
          <w:tcPr>
            <w:tcW w:w="2025" w:type="dxa"/>
            <w:shd w:val="pct5" w:color="auto" w:fill="auto"/>
          </w:tcPr>
          <w:p w:rsidR="002471DA" w:rsidRPr="005F1A54" w:rsidRDefault="002471DA" w:rsidP="00F313D7">
            <w:pPr>
              <w:tabs>
                <w:tab w:val="left" w:pos="720"/>
                <w:tab w:val="left" w:pos="5760"/>
                <w:tab w:val="left" w:pos="6300"/>
              </w:tabs>
              <w:spacing w:before="120" w:after="120"/>
              <w:jc w:val="both"/>
              <w:rPr>
                <w:rFonts w:cs="Arial"/>
                <w:b/>
              </w:rPr>
            </w:pPr>
            <w:r w:rsidRPr="005F1A54">
              <w:rPr>
                <w:rFonts w:cs="Arial"/>
                <w:b/>
              </w:rPr>
              <w:t>Prepared By</w:t>
            </w:r>
          </w:p>
        </w:tc>
      </w:tr>
      <w:tr w:rsidR="002471DA" w:rsidRPr="005F1A54" w:rsidTr="006504C9">
        <w:tc>
          <w:tcPr>
            <w:tcW w:w="1728" w:type="dxa"/>
          </w:tcPr>
          <w:p w:rsidR="002471DA" w:rsidRPr="005F1A54" w:rsidRDefault="002471DA" w:rsidP="00F313D7">
            <w:pPr>
              <w:tabs>
                <w:tab w:val="left" w:pos="720"/>
                <w:tab w:val="left" w:pos="5760"/>
                <w:tab w:val="left" w:pos="6300"/>
              </w:tabs>
              <w:spacing w:before="60" w:after="60"/>
              <w:jc w:val="both"/>
              <w:rPr>
                <w:rFonts w:cs="Arial"/>
              </w:rPr>
            </w:pPr>
            <w:r w:rsidRPr="005F1A54">
              <w:rPr>
                <w:rFonts w:cs="Arial"/>
              </w:rPr>
              <w:t>1.0</w:t>
            </w:r>
          </w:p>
        </w:tc>
        <w:tc>
          <w:tcPr>
            <w:tcW w:w="3420" w:type="dxa"/>
          </w:tcPr>
          <w:p w:rsidR="002471DA" w:rsidRPr="005F1A54" w:rsidRDefault="002471DA" w:rsidP="00F313D7">
            <w:pPr>
              <w:tabs>
                <w:tab w:val="left" w:pos="720"/>
                <w:tab w:val="left" w:pos="5760"/>
                <w:tab w:val="left" w:pos="6300"/>
              </w:tabs>
              <w:spacing w:before="60" w:after="60"/>
              <w:jc w:val="both"/>
              <w:rPr>
                <w:rFonts w:cs="Arial"/>
              </w:rPr>
            </w:pPr>
            <w:r w:rsidRPr="005F1A54">
              <w:rPr>
                <w:rFonts w:cs="Arial"/>
              </w:rPr>
              <w:t>First Issue</w:t>
            </w:r>
          </w:p>
        </w:tc>
        <w:tc>
          <w:tcPr>
            <w:tcW w:w="2070" w:type="dxa"/>
          </w:tcPr>
          <w:p w:rsidR="002471DA" w:rsidRPr="005F1A54" w:rsidRDefault="002471DA" w:rsidP="00E71384">
            <w:pPr>
              <w:tabs>
                <w:tab w:val="left" w:pos="720"/>
                <w:tab w:val="left" w:pos="5760"/>
                <w:tab w:val="left" w:pos="6300"/>
              </w:tabs>
              <w:spacing w:before="60" w:after="60"/>
              <w:rPr>
                <w:rFonts w:cs="Arial"/>
              </w:rPr>
            </w:pPr>
            <w:r w:rsidRPr="005F1A54">
              <w:rPr>
                <w:rFonts w:cs="Arial"/>
              </w:rPr>
              <w:fldChar w:fldCharType="begin"/>
            </w:r>
            <w:r w:rsidRPr="005F1A54">
              <w:rPr>
                <w:rFonts w:cs="Arial"/>
              </w:rPr>
              <w:instrText xml:space="preserve"> DATE \@ "M/d/yyyy" </w:instrText>
            </w:r>
            <w:r w:rsidRPr="005F1A54">
              <w:rPr>
                <w:rFonts w:cs="Arial"/>
              </w:rPr>
              <w:fldChar w:fldCharType="separate"/>
            </w:r>
            <w:r w:rsidR="00D01577">
              <w:rPr>
                <w:rFonts w:cs="Arial"/>
                <w:noProof/>
              </w:rPr>
              <w:t>2/3/2012</w:t>
            </w:r>
            <w:r w:rsidRPr="005F1A54">
              <w:rPr>
                <w:rFonts w:cs="Arial"/>
              </w:rPr>
              <w:fldChar w:fldCharType="end"/>
            </w:r>
          </w:p>
        </w:tc>
        <w:tc>
          <w:tcPr>
            <w:tcW w:w="2025" w:type="dxa"/>
          </w:tcPr>
          <w:p w:rsidR="002471DA" w:rsidRDefault="002471DA" w:rsidP="00E71384">
            <w:pPr>
              <w:tabs>
                <w:tab w:val="left" w:pos="720"/>
                <w:tab w:val="left" w:pos="5760"/>
                <w:tab w:val="left" w:pos="6300"/>
              </w:tabs>
              <w:spacing w:before="60" w:after="60"/>
              <w:rPr>
                <w:rFonts w:cs="Arial"/>
              </w:rPr>
            </w:pPr>
            <w:r w:rsidRPr="005F1A54">
              <w:rPr>
                <w:rFonts w:cs="Arial"/>
              </w:rPr>
              <w:t>Elena Caciula,   Diana Lungulescu</w:t>
            </w:r>
            <w:r w:rsidR="00116ADD">
              <w:rPr>
                <w:rFonts w:cs="Arial"/>
              </w:rPr>
              <w:t>,</w:t>
            </w:r>
          </w:p>
          <w:p w:rsidR="00116ADD" w:rsidRPr="005F1A54" w:rsidRDefault="00116ADD" w:rsidP="00E71384">
            <w:pPr>
              <w:tabs>
                <w:tab w:val="left" w:pos="720"/>
                <w:tab w:val="left" w:pos="5760"/>
                <w:tab w:val="left" w:pos="6300"/>
              </w:tabs>
              <w:spacing w:before="60" w:after="60"/>
              <w:rPr>
                <w:rFonts w:cs="Arial"/>
              </w:rPr>
            </w:pPr>
            <w:r>
              <w:rPr>
                <w:rFonts w:cs="Arial"/>
              </w:rPr>
              <w:t>Marius Motofei</w:t>
            </w:r>
          </w:p>
        </w:tc>
      </w:tr>
      <w:tr w:rsidR="002471DA" w:rsidRPr="005F1A54" w:rsidTr="006504C9">
        <w:tc>
          <w:tcPr>
            <w:tcW w:w="1728" w:type="dxa"/>
          </w:tcPr>
          <w:p w:rsidR="002471DA" w:rsidRPr="005F1A54" w:rsidRDefault="002471DA" w:rsidP="00F313D7">
            <w:pPr>
              <w:tabs>
                <w:tab w:val="left" w:pos="720"/>
                <w:tab w:val="left" w:pos="5760"/>
                <w:tab w:val="left" w:pos="6300"/>
              </w:tabs>
              <w:spacing w:before="60" w:after="60"/>
              <w:jc w:val="both"/>
              <w:rPr>
                <w:rFonts w:cs="Arial"/>
              </w:rPr>
            </w:pPr>
          </w:p>
        </w:tc>
        <w:tc>
          <w:tcPr>
            <w:tcW w:w="3420" w:type="dxa"/>
          </w:tcPr>
          <w:p w:rsidR="002471DA" w:rsidRPr="005F1A54" w:rsidRDefault="002471DA" w:rsidP="00F313D7">
            <w:pPr>
              <w:tabs>
                <w:tab w:val="left" w:pos="720"/>
                <w:tab w:val="left" w:pos="5760"/>
                <w:tab w:val="left" w:pos="6300"/>
              </w:tabs>
              <w:spacing w:before="60" w:after="60"/>
              <w:jc w:val="both"/>
              <w:rPr>
                <w:rFonts w:cs="Arial"/>
              </w:rPr>
            </w:pPr>
          </w:p>
        </w:tc>
        <w:tc>
          <w:tcPr>
            <w:tcW w:w="2070" w:type="dxa"/>
          </w:tcPr>
          <w:p w:rsidR="002471DA" w:rsidRPr="005F1A54" w:rsidRDefault="002471DA" w:rsidP="00F313D7">
            <w:pPr>
              <w:tabs>
                <w:tab w:val="left" w:pos="720"/>
                <w:tab w:val="left" w:pos="5760"/>
                <w:tab w:val="left" w:pos="6300"/>
              </w:tabs>
              <w:spacing w:before="60" w:after="60"/>
              <w:jc w:val="both"/>
              <w:rPr>
                <w:rFonts w:cs="Arial"/>
              </w:rPr>
            </w:pPr>
          </w:p>
        </w:tc>
        <w:tc>
          <w:tcPr>
            <w:tcW w:w="2025" w:type="dxa"/>
          </w:tcPr>
          <w:p w:rsidR="002471DA" w:rsidRPr="005F1A54" w:rsidRDefault="002471DA" w:rsidP="00F313D7">
            <w:pPr>
              <w:tabs>
                <w:tab w:val="left" w:pos="720"/>
                <w:tab w:val="left" w:pos="5760"/>
                <w:tab w:val="left" w:pos="6300"/>
              </w:tabs>
              <w:spacing w:before="60" w:after="60"/>
              <w:jc w:val="both"/>
              <w:rPr>
                <w:rFonts w:cs="Arial"/>
              </w:rPr>
            </w:pPr>
          </w:p>
        </w:tc>
      </w:tr>
      <w:tr w:rsidR="002471DA" w:rsidRPr="005F1A54" w:rsidTr="006504C9">
        <w:tc>
          <w:tcPr>
            <w:tcW w:w="1728" w:type="dxa"/>
          </w:tcPr>
          <w:p w:rsidR="002471DA" w:rsidRPr="005F1A54" w:rsidRDefault="002471DA" w:rsidP="00F313D7">
            <w:pPr>
              <w:tabs>
                <w:tab w:val="left" w:pos="720"/>
                <w:tab w:val="left" w:pos="5760"/>
                <w:tab w:val="left" w:pos="6300"/>
              </w:tabs>
              <w:spacing w:before="60" w:after="60"/>
              <w:jc w:val="both"/>
              <w:rPr>
                <w:rFonts w:cs="Arial"/>
              </w:rPr>
            </w:pPr>
          </w:p>
        </w:tc>
        <w:tc>
          <w:tcPr>
            <w:tcW w:w="3420" w:type="dxa"/>
          </w:tcPr>
          <w:p w:rsidR="002471DA" w:rsidRPr="005F1A54" w:rsidRDefault="002471DA" w:rsidP="00F313D7">
            <w:pPr>
              <w:tabs>
                <w:tab w:val="left" w:pos="720"/>
                <w:tab w:val="left" w:pos="5760"/>
                <w:tab w:val="left" w:pos="6300"/>
              </w:tabs>
              <w:spacing w:before="60" w:after="60"/>
              <w:jc w:val="both"/>
              <w:rPr>
                <w:rFonts w:cs="Arial"/>
              </w:rPr>
            </w:pPr>
          </w:p>
        </w:tc>
        <w:tc>
          <w:tcPr>
            <w:tcW w:w="2070" w:type="dxa"/>
          </w:tcPr>
          <w:p w:rsidR="002471DA" w:rsidRPr="005F1A54" w:rsidRDefault="002471DA" w:rsidP="00F313D7">
            <w:pPr>
              <w:tabs>
                <w:tab w:val="left" w:pos="720"/>
                <w:tab w:val="left" w:pos="5760"/>
                <w:tab w:val="left" w:pos="6300"/>
              </w:tabs>
              <w:spacing w:before="60" w:after="60"/>
              <w:jc w:val="both"/>
              <w:rPr>
                <w:rFonts w:cs="Arial"/>
              </w:rPr>
            </w:pPr>
          </w:p>
        </w:tc>
        <w:tc>
          <w:tcPr>
            <w:tcW w:w="2025" w:type="dxa"/>
          </w:tcPr>
          <w:p w:rsidR="002471DA" w:rsidRPr="005F1A54" w:rsidRDefault="002471DA" w:rsidP="00F313D7">
            <w:pPr>
              <w:tabs>
                <w:tab w:val="left" w:pos="720"/>
                <w:tab w:val="left" w:pos="5760"/>
                <w:tab w:val="left" w:pos="6300"/>
              </w:tabs>
              <w:spacing w:before="60" w:after="60"/>
              <w:jc w:val="both"/>
              <w:rPr>
                <w:rFonts w:cs="Arial"/>
              </w:rPr>
            </w:pPr>
          </w:p>
        </w:tc>
      </w:tr>
    </w:tbl>
    <w:p w:rsidR="005D58EB" w:rsidRPr="005F1A54" w:rsidRDefault="005D58EB" w:rsidP="00F313D7">
      <w:pPr>
        <w:pStyle w:val="Heading1"/>
        <w:jc w:val="both"/>
      </w:pPr>
      <w:bookmarkStart w:id="13" w:name="_Toc316050177"/>
      <w:r w:rsidRPr="005F1A54">
        <w:lastRenderedPageBreak/>
        <w:t>Executive Summary</w:t>
      </w:r>
      <w:bookmarkEnd w:id="2"/>
      <w:bookmarkEnd w:id="13"/>
    </w:p>
    <w:p w:rsidR="005D58EB" w:rsidRPr="005F1A54" w:rsidRDefault="005D58EB" w:rsidP="00F313D7">
      <w:pPr>
        <w:jc w:val="both"/>
      </w:pPr>
    </w:p>
    <w:p w:rsidR="002623E1" w:rsidRPr="005F1A54" w:rsidRDefault="002623E1" w:rsidP="00F313D7">
      <w:pPr>
        <w:jc w:val="both"/>
      </w:pPr>
      <w:r w:rsidRPr="005F1A54">
        <w:t xml:space="preserve">We wish to thank Corporate Office Solutions for the opportunity to outline this proposal for the CRM implementation project. </w:t>
      </w:r>
    </w:p>
    <w:p w:rsidR="002623E1" w:rsidRPr="005F1A54" w:rsidRDefault="002623E1" w:rsidP="00F313D7">
      <w:pPr>
        <w:jc w:val="both"/>
      </w:pPr>
      <w:r w:rsidRPr="005F1A54">
        <w:t>Matricia is a business and technology consulting organization supplying high quality solutions to customers in the private sector in Romania and other geographies in the European market space, as well as in Russia.</w:t>
      </w:r>
    </w:p>
    <w:p w:rsidR="002623E1" w:rsidRPr="005F1A54" w:rsidRDefault="002623E1" w:rsidP="00F313D7">
      <w:pPr>
        <w:jc w:val="both"/>
      </w:pPr>
      <w:r w:rsidRPr="005F1A54">
        <w:rPr>
          <w:noProof/>
        </w:rPr>
        <mc:AlternateContent>
          <mc:Choice Requires="wpg">
            <w:drawing>
              <wp:inline distT="0" distB="0" distL="0" distR="0" wp14:anchorId="00BEB538" wp14:editId="2F3ADD51">
                <wp:extent cx="5943600" cy="3628864"/>
                <wp:effectExtent l="0" t="0" r="0" b="0"/>
                <wp:docPr id="9" name="Group 9"/>
                <wp:cNvGraphicFramePr/>
                <a:graphic xmlns:a="http://schemas.openxmlformats.org/drawingml/2006/main">
                  <a:graphicData uri="http://schemas.microsoft.com/office/word/2010/wordprocessingGroup">
                    <wpg:wgp>
                      <wpg:cNvGrpSpPr/>
                      <wpg:grpSpPr>
                        <a:xfrm>
                          <a:off x="0" y="0"/>
                          <a:ext cx="5943600" cy="3628864"/>
                          <a:chOff x="0" y="0"/>
                          <a:chExt cx="6537176" cy="3990975"/>
                        </a:xfrm>
                      </wpg:grpSpPr>
                      <wps:wsp>
                        <wps:cNvPr id="7" name="Rectangle 4"/>
                        <wps:cNvSpPr/>
                        <wps:spPr>
                          <a:xfrm>
                            <a:off x="4572000" y="647700"/>
                            <a:ext cx="1965176" cy="2437854"/>
                          </a:xfrm>
                          <a:prstGeom prst="rect">
                            <a:avLst/>
                          </a:prstGeom>
                          <a:solidFill>
                            <a:srgbClr val="D2533C">
                              <a:alpha val="68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ROMANIA</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BULGARIA</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UKRAINE</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GERMANY</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IRELAND</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CYPRUS</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RUSSIA</w:t>
                              </w:r>
                            </w:p>
                          </w:txbxContent>
                        </wps:txbx>
                        <wps:bodyPr lIns="91361" tIns="45680" rIns="91361" bIns="45680" rtlCol="0" anchor="ctr"/>
                      </wps:wsp>
                      <pic:pic xmlns:pic="http://schemas.openxmlformats.org/drawingml/2006/picture">
                        <pic:nvPicPr>
                          <pic:cNvPr id="8" name="Picture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3800" cy="3990975"/>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inline>
            </w:drawing>
          </mc:Choice>
          <mc:Fallback>
            <w:pict>
              <v:group id="Group 9" o:spid="_x0000_s1026" style="width:468pt;height:285.75pt;mso-position-horizontal-relative:char;mso-position-vertical-relative:line" coordsize="65371,39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">
                <v:rect id="Rectangle 4" o:spid="_x0000_s1027" style="position:absolute;left:45720;top:6477;width:19651;height:24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A5MIA&#10;AADaAAAADwAAAGRycy9kb3ducmV2LnhtbESPT4vCMBTE7wt+h/CEvWmqsK5Uo6goetrFP+j12Tzb&#10;YvNSkqj125sFYY/DzPyGGU8bU4k7OV9aVtDrJiCIM6tLzhUc9qvOEIQPyBory6TgSR6mk9bHGFNt&#10;H7yl+y7kIkLYp6igCKFOpfRZQQZ919bE0btYZzBE6XKpHT4i3FSynyQDabDkuFBgTYuCsuvuZhRk&#10;89nPfI3L5eLrlP8eztb0XX1U6rPdzEYgAjXhP/xub7SCb/i7Em+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kDkwgAAANoAAAAPAAAAAAAAAAAAAAAAAJgCAABkcnMvZG93&#10;bnJldi54bWxQSwUGAAAAAAQABAD1AAAAhwMAAAAA&#10;" fillcolor="#d2533c" stroked="f" strokeweight="2pt">
                  <v:fill opacity="44461f"/>
                  <v:textbox inset="2.53781mm,1.2689mm,2.53781mm,1.2689mm">
                    <w:txbxContent>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ROMANIA</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BULGARIA</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UKRAINE</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GERMANY</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IRELAND</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CYPRUS</w:t>
                        </w:r>
                      </w:p>
                      <w:p w:rsidR="00741BD0" w:rsidRDefault="00741BD0" w:rsidP="002623E1">
                        <w:pPr>
                          <w:pStyle w:val="NormalWeb"/>
                          <w:spacing w:before="0" w:beforeAutospacing="0" w:after="0" w:afterAutospacing="0"/>
                          <w:jc w:val="center"/>
                          <w:textAlignment w:val="baseline"/>
                        </w:pPr>
                        <w:r>
                          <w:rPr>
                            <w:rFonts w:asciiTheme="minorHAnsi" w:hAnsi="Calibri" w:cstheme="minorBidi"/>
                            <w:color w:val="FFFFFF"/>
                            <w:kern w:val="24"/>
                            <w:sz w:val="36"/>
                            <w:szCs w:val="36"/>
                          </w:rPr>
                          <w:t>RUSSIA</w:t>
                        </w:r>
                      </w:p>
                    </w:txbxContent>
                  </v:textbox>
                </v:rect>
                <v:shape id="Picture 2" o:spid="_x0000_s1028" type="#_x0000_t75" style="position:absolute;width:37338;height:39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6+bnCAAAA2gAAAA8AAABkcnMvZG93bnJldi54bWxET01rAjEQvRf8D2EEL0WzFSqyNYoURKVa&#10;qvbibdhMN1s3kyWJ6/rvzaHQ4+N9zxadrUVLPlSOFbyMMhDEhdMVlwq+T6vhFESIyBprx6TgTgEW&#10;897TDHPtbnyg9hhLkUI45KjAxNjkUobCkMUwcg1x4n6ctxgT9KXUHm8p3NZynGUTabHi1GCwoXdD&#10;xeV4tQo+P1bnfdt8PR+m3tj6/Lrb/q53Sg363fINRKQu/ov/3ButIG1NV9INk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evm5wgAAANoAAAAPAAAAAAAAAAAAAAAAAJ8C&#10;AABkcnMvZG93bnJldi54bWxQSwUGAAAAAAQABAD3AAAAjgMAAAAA&#10;" fillcolor="#4f81bd [3204]" strokecolor="black [3213]">
                  <v:imagedata r:id="rId14" o:title=""/>
                  <v:shadow color="#eeece1 [3214]"/>
                  <v:path arrowok="t"/>
                </v:shape>
                <w10:anchorlock/>
              </v:group>
            </w:pict>
          </mc:Fallback>
        </mc:AlternateContent>
      </w:r>
    </w:p>
    <w:p w:rsidR="002623E1" w:rsidRPr="005F1A54" w:rsidRDefault="002623E1" w:rsidP="00F313D7">
      <w:pPr>
        <w:jc w:val="both"/>
      </w:pPr>
      <w:r w:rsidRPr="005F1A54">
        <w:t>Our approach embraces three key objectives for our customers:</w:t>
      </w:r>
    </w:p>
    <w:p w:rsidR="002623E1" w:rsidRPr="005F1A54" w:rsidRDefault="002623E1" w:rsidP="00F313D7">
      <w:pPr>
        <w:ind w:left="708"/>
        <w:jc w:val="both"/>
        <w:rPr>
          <w:rFonts w:eastAsia="Times New Roman"/>
          <w:color w:val="333333"/>
          <w:lang w:eastAsia="ro-RO"/>
        </w:rPr>
      </w:pPr>
      <w:r w:rsidRPr="005F1A54">
        <w:rPr>
          <w:rFonts w:eastAsia="Times New Roman"/>
          <w:color w:val="333333"/>
          <w:lang w:eastAsia="ro-RO"/>
        </w:rPr>
        <w:t xml:space="preserve">- To develop and demonstrate an understanding of their business and the issues it faces </w:t>
      </w:r>
    </w:p>
    <w:p w:rsidR="002623E1" w:rsidRPr="005F1A54" w:rsidRDefault="002623E1" w:rsidP="00F313D7">
      <w:pPr>
        <w:ind w:left="708"/>
        <w:jc w:val="both"/>
        <w:rPr>
          <w:rFonts w:eastAsia="Times New Roman"/>
          <w:color w:val="333333"/>
          <w:lang w:eastAsia="ro-RO"/>
        </w:rPr>
      </w:pPr>
      <w:r w:rsidRPr="005F1A54">
        <w:rPr>
          <w:rFonts w:eastAsia="Times New Roman"/>
          <w:color w:val="333333"/>
          <w:lang w:eastAsia="ro-RO"/>
        </w:rPr>
        <w:t xml:space="preserve">- To use the best of current technology available </w:t>
      </w:r>
    </w:p>
    <w:p w:rsidR="002623E1" w:rsidRPr="005F1A54" w:rsidRDefault="002623E1" w:rsidP="00F313D7">
      <w:pPr>
        <w:ind w:left="708"/>
        <w:jc w:val="both"/>
        <w:rPr>
          <w:rFonts w:eastAsia="Times New Roman"/>
          <w:color w:val="333333"/>
          <w:lang w:eastAsia="ro-RO"/>
        </w:rPr>
      </w:pPr>
      <w:r w:rsidRPr="005F1A54">
        <w:rPr>
          <w:rFonts w:eastAsia="Times New Roman"/>
          <w:color w:val="333333"/>
          <w:lang w:eastAsia="ro-RO"/>
        </w:rPr>
        <w:t xml:space="preserve">- To provide high quality business and IT skills to apply these technologies to meet their needs </w:t>
      </w:r>
    </w:p>
    <w:p w:rsidR="002623E1" w:rsidRPr="005F1A54" w:rsidRDefault="002623E1" w:rsidP="00F313D7">
      <w:pPr>
        <w:jc w:val="both"/>
        <w:rPr>
          <w:rFonts w:eastAsia="Times New Roman"/>
          <w:color w:val="333333"/>
          <w:lang w:eastAsia="ro-RO"/>
        </w:rPr>
      </w:pPr>
      <w:r w:rsidRPr="005F1A54">
        <w:rPr>
          <w:rFonts w:eastAsia="Times New Roman"/>
          <w:color w:val="333333"/>
          <w:lang w:eastAsia="ro-RO"/>
        </w:rPr>
        <w:t xml:space="preserve">Experience showed us that successful projects require a sound understanding of business processes – technology is merely a tool to address those. A team of professional, committed people is another critical prerequisite. This is the fundamental approach Matricia employs. </w:t>
      </w:r>
    </w:p>
    <w:p w:rsidR="002623E1" w:rsidRPr="005F1A54" w:rsidRDefault="002623E1" w:rsidP="00F313D7">
      <w:pPr>
        <w:jc w:val="both"/>
      </w:pPr>
      <w:r w:rsidRPr="005F1A54">
        <w:lastRenderedPageBreak/>
        <w:t>By means of communication and continuous support, of a rigorous, open and honest spirit we build together with our customers a partnership based on loyalty and commitment and we share a common purpose, that of establishing a solid foundation for long-term success.</w:t>
      </w:r>
    </w:p>
    <w:p w:rsidR="002623E1" w:rsidRPr="005F1A54" w:rsidRDefault="002623E1" w:rsidP="00F313D7">
      <w:pPr>
        <w:jc w:val="both"/>
      </w:pPr>
      <w:bookmarkStart w:id="14" w:name="_Toc298861540"/>
    </w:p>
    <w:p w:rsidR="00D01577" w:rsidRDefault="00D01577">
      <w:pPr>
        <w:pStyle w:val="Heading2"/>
      </w:pPr>
      <w:bookmarkStart w:id="15" w:name="_Toc308710873"/>
      <w:bookmarkStart w:id="16" w:name="_Toc315447987"/>
      <w:bookmarkStart w:id="17" w:name="_Toc316050178"/>
      <w:r>
        <w:t>Summary COSTS</w:t>
      </w:r>
      <w:bookmarkEnd w:id="17"/>
    </w:p>
    <w:p w:rsidR="00D01577" w:rsidRDefault="00D01577" w:rsidP="00D01577"/>
    <w:p w:rsidR="00D01577" w:rsidRPr="00D01577" w:rsidRDefault="00D01577" w:rsidP="00D01577">
      <w:pPr>
        <w:rPr>
          <w:b/>
        </w:rPr>
      </w:pPr>
      <w:r w:rsidRPr="00D01577">
        <w:rPr>
          <w:b/>
        </w:rPr>
        <w:t>ONLINE*</w:t>
      </w:r>
    </w:p>
    <w:tbl>
      <w:tblPr>
        <w:tblW w:w="9465" w:type="dxa"/>
        <w:tblInd w:w="93" w:type="dxa"/>
        <w:tblLook w:val="04A0" w:firstRow="1" w:lastRow="0" w:firstColumn="1" w:lastColumn="0" w:noHBand="0" w:noVBand="1"/>
      </w:tblPr>
      <w:tblGrid>
        <w:gridCol w:w="3165"/>
        <w:gridCol w:w="1170"/>
        <w:gridCol w:w="1440"/>
        <w:gridCol w:w="1260"/>
        <w:gridCol w:w="2430"/>
      </w:tblGrid>
      <w:tr w:rsidR="001672EE" w:rsidRPr="005F1A54" w:rsidTr="00764244">
        <w:trPr>
          <w:trHeight w:val="600"/>
        </w:trPr>
        <w:tc>
          <w:tcPr>
            <w:tcW w:w="3165" w:type="dxa"/>
            <w:tcBorders>
              <w:top w:val="single" w:sz="8" w:space="0" w:color="auto"/>
              <w:left w:val="single" w:sz="8" w:space="0" w:color="auto"/>
              <w:bottom w:val="single" w:sz="4" w:space="0" w:color="auto"/>
              <w:right w:val="single" w:sz="4" w:space="0" w:color="auto"/>
            </w:tcBorders>
            <w:shd w:val="clear" w:color="000000" w:fill="FF0000"/>
            <w:hideMark/>
          </w:tcPr>
          <w:p w:rsidR="001672EE" w:rsidRPr="005F1A54" w:rsidRDefault="001672EE" w:rsidP="00741BD0">
            <w:pPr>
              <w:spacing w:after="0" w:line="240" w:lineRule="auto"/>
              <w:rPr>
                <w:rFonts w:ascii="Calibri" w:eastAsia="Times New Roman" w:hAnsi="Calibri" w:cs="Calibri"/>
                <w:color w:val="000000"/>
              </w:rPr>
            </w:pPr>
            <w:r>
              <w:rPr>
                <w:rFonts w:ascii="Calibri" w:eastAsia="Times New Roman" w:hAnsi="Calibri" w:cs="Calibri"/>
                <w:color w:val="000000"/>
              </w:rPr>
              <w:t>Licenses</w:t>
            </w:r>
          </w:p>
        </w:tc>
        <w:tc>
          <w:tcPr>
            <w:tcW w:w="1170" w:type="dxa"/>
            <w:tcBorders>
              <w:top w:val="single" w:sz="8" w:space="0" w:color="auto"/>
              <w:left w:val="nil"/>
              <w:bottom w:val="single" w:sz="4" w:space="0" w:color="auto"/>
              <w:right w:val="single" w:sz="4" w:space="0" w:color="auto"/>
            </w:tcBorders>
            <w:shd w:val="clear" w:color="000000" w:fill="FF0000"/>
            <w:hideMark/>
          </w:tcPr>
          <w:p w:rsidR="001672EE" w:rsidRPr="005F1A54" w:rsidRDefault="001672EE" w:rsidP="00741BD0">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Users No</w:t>
            </w:r>
          </w:p>
        </w:tc>
        <w:tc>
          <w:tcPr>
            <w:tcW w:w="1440" w:type="dxa"/>
            <w:tcBorders>
              <w:top w:val="single" w:sz="8" w:space="0" w:color="auto"/>
              <w:left w:val="nil"/>
              <w:bottom w:val="single" w:sz="4" w:space="0" w:color="auto"/>
              <w:right w:val="single" w:sz="4" w:space="0" w:color="auto"/>
            </w:tcBorders>
            <w:shd w:val="clear" w:color="000000" w:fill="FF0000"/>
            <w:hideMark/>
          </w:tcPr>
          <w:p w:rsidR="001672EE" w:rsidRPr="005F1A54" w:rsidRDefault="001672EE" w:rsidP="00741BD0">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 xml:space="preserve">Unit Price per User </w:t>
            </w:r>
            <w:r w:rsidR="00764244">
              <w:rPr>
                <w:rFonts w:ascii="Calibri" w:eastAsia="Times New Roman" w:hAnsi="Calibri" w:cs="Calibri"/>
                <w:color w:val="000000"/>
              </w:rPr>
              <w:t>(</w:t>
            </w:r>
            <w:r w:rsidRPr="005F1A54">
              <w:rPr>
                <w:rFonts w:ascii="Calibri" w:eastAsia="Times New Roman" w:hAnsi="Calibri" w:cs="Calibri"/>
                <w:color w:val="000000"/>
              </w:rPr>
              <w:t>€</w:t>
            </w:r>
            <w:r w:rsidR="00764244">
              <w:rPr>
                <w:rFonts w:ascii="Calibri" w:eastAsia="Times New Roman" w:hAnsi="Calibri" w:cs="Calibri"/>
                <w:color w:val="000000"/>
              </w:rPr>
              <w:t>)</w:t>
            </w:r>
          </w:p>
        </w:tc>
        <w:tc>
          <w:tcPr>
            <w:tcW w:w="1260" w:type="dxa"/>
            <w:tcBorders>
              <w:top w:val="single" w:sz="8" w:space="0" w:color="auto"/>
              <w:left w:val="nil"/>
              <w:bottom w:val="single" w:sz="4" w:space="0" w:color="auto"/>
              <w:right w:val="single" w:sz="4" w:space="0" w:color="auto"/>
            </w:tcBorders>
            <w:shd w:val="clear" w:color="000000" w:fill="FF0000"/>
            <w:hideMark/>
          </w:tcPr>
          <w:p w:rsidR="001672EE" w:rsidRPr="005F1A54" w:rsidRDefault="001672EE" w:rsidP="00741BD0">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 xml:space="preserve">Price per Month </w:t>
            </w:r>
            <w:r w:rsidR="00764244">
              <w:rPr>
                <w:rFonts w:ascii="Calibri" w:eastAsia="Times New Roman" w:hAnsi="Calibri" w:cs="Calibri"/>
                <w:color w:val="000000"/>
              </w:rPr>
              <w:t>(</w:t>
            </w:r>
            <w:r w:rsidRPr="005F1A54">
              <w:rPr>
                <w:rFonts w:ascii="Calibri" w:eastAsia="Times New Roman" w:hAnsi="Calibri" w:cs="Calibri"/>
                <w:color w:val="000000"/>
              </w:rPr>
              <w:t>€</w:t>
            </w:r>
            <w:r w:rsidR="00764244">
              <w:rPr>
                <w:rFonts w:ascii="Calibri" w:eastAsia="Times New Roman" w:hAnsi="Calibri" w:cs="Calibri"/>
                <w:color w:val="000000"/>
              </w:rPr>
              <w:t>)</w:t>
            </w:r>
          </w:p>
        </w:tc>
        <w:tc>
          <w:tcPr>
            <w:tcW w:w="2430" w:type="dxa"/>
            <w:tcBorders>
              <w:top w:val="single" w:sz="8" w:space="0" w:color="auto"/>
              <w:left w:val="nil"/>
              <w:bottom w:val="single" w:sz="4" w:space="0" w:color="auto"/>
              <w:right w:val="single" w:sz="4" w:space="0" w:color="auto"/>
            </w:tcBorders>
            <w:shd w:val="clear" w:color="000000" w:fill="FF0000"/>
            <w:hideMark/>
          </w:tcPr>
          <w:p w:rsidR="001672EE" w:rsidRPr="005F1A54" w:rsidRDefault="001672EE" w:rsidP="00741BD0">
            <w:pPr>
              <w:spacing w:after="0" w:line="240" w:lineRule="auto"/>
              <w:jc w:val="center"/>
              <w:rPr>
                <w:rFonts w:ascii="Calibri" w:eastAsia="Times New Roman" w:hAnsi="Calibri" w:cs="Calibri"/>
                <w:color w:val="000000"/>
              </w:rPr>
            </w:pPr>
            <w:r>
              <w:rPr>
                <w:rFonts w:ascii="Calibri" w:eastAsia="Times New Roman" w:hAnsi="Calibri" w:cs="Calibri"/>
                <w:color w:val="000000"/>
              </w:rPr>
              <w:t>Total per</w:t>
            </w:r>
            <w:r w:rsidRPr="005F1A54">
              <w:rPr>
                <w:rFonts w:ascii="Calibri" w:eastAsia="Times New Roman" w:hAnsi="Calibri" w:cs="Calibri"/>
                <w:color w:val="000000"/>
              </w:rPr>
              <w:t xml:space="preserve"> Year </w:t>
            </w:r>
            <w:r w:rsidR="00C070E3">
              <w:rPr>
                <w:rFonts w:ascii="Calibri" w:eastAsia="Times New Roman" w:hAnsi="Calibri" w:cs="Calibri"/>
                <w:color w:val="000000"/>
              </w:rPr>
              <w:t>(</w:t>
            </w:r>
            <w:r w:rsidRPr="005F1A54">
              <w:rPr>
                <w:rFonts w:ascii="Calibri" w:eastAsia="Times New Roman" w:hAnsi="Calibri" w:cs="Calibri"/>
                <w:color w:val="000000"/>
              </w:rPr>
              <w:t>€</w:t>
            </w:r>
            <w:r w:rsidR="00C070E3">
              <w:rPr>
                <w:rFonts w:ascii="Calibri" w:eastAsia="Times New Roman" w:hAnsi="Calibri" w:cs="Calibri"/>
                <w:color w:val="000000"/>
              </w:rPr>
              <w:t>)</w:t>
            </w:r>
          </w:p>
        </w:tc>
      </w:tr>
      <w:tr w:rsidR="001672EE" w:rsidRPr="005F1A54" w:rsidTr="00764244">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hideMark/>
          </w:tcPr>
          <w:p w:rsidR="001672EE" w:rsidRPr="005F1A54" w:rsidRDefault="001672EE" w:rsidP="00741BD0">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Microsoft Dynamics CRM 2011 Online</w:t>
            </w:r>
          </w:p>
        </w:tc>
        <w:tc>
          <w:tcPr>
            <w:tcW w:w="1170" w:type="dxa"/>
            <w:tcBorders>
              <w:top w:val="single" w:sz="4" w:space="0" w:color="auto"/>
              <w:left w:val="nil"/>
              <w:bottom w:val="single" w:sz="4" w:space="0" w:color="auto"/>
              <w:right w:val="single" w:sz="4" w:space="0" w:color="auto"/>
            </w:tcBorders>
            <w:shd w:val="clear" w:color="auto" w:fill="auto"/>
            <w:hideMark/>
          </w:tcPr>
          <w:p w:rsidR="001672EE" w:rsidRPr="005F1A54" w:rsidRDefault="001672EE" w:rsidP="00741BD0">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13</w:t>
            </w:r>
          </w:p>
        </w:tc>
        <w:tc>
          <w:tcPr>
            <w:tcW w:w="1440" w:type="dxa"/>
            <w:tcBorders>
              <w:top w:val="single" w:sz="4" w:space="0" w:color="auto"/>
              <w:left w:val="nil"/>
              <w:bottom w:val="single" w:sz="4" w:space="0" w:color="auto"/>
              <w:right w:val="single" w:sz="4" w:space="0" w:color="auto"/>
            </w:tcBorders>
            <w:shd w:val="clear" w:color="auto" w:fill="auto"/>
            <w:hideMark/>
          </w:tcPr>
          <w:p w:rsidR="001672EE" w:rsidRPr="005F1A54" w:rsidRDefault="001672EE" w:rsidP="00741BD0">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40.25</w:t>
            </w:r>
          </w:p>
        </w:tc>
        <w:tc>
          <w:tcPr>
            <w:tcW w:w="1260" w:type="dxa"/>
            <w:tcBorders>
              <w:top w:val="single" w:sz="4" w:space="0" w:color="auto"/>
              <w:left w:val="nil"/>
              <w:bottom w:val="single" w:sz="4" w:space="0" w:color="auto"/>
              <w:right w:val="single" w:sz="4" w:space="0" w:color="auto"/>
            </w:tcBorders>
            <w:shd w:val="clear" w:color="auto" w:fill="auto"/>
            <w:hideMark/>
          </w:tcPr>
          <w:p w:rsidR="001672EE" w:rsidRPr="005F1A54" w:rsidRDefault="001672EE" w:rsidP="00741BD0">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523</w:t>
            </w:r>
          </w:p>
        </w:tc>
        <w:tc>
          <w:tcPr>
            <w:tcW w:w="2430" w:type="dxa"/>
            <w:tcBorders>
              <w:top w:val="single" w:sz="4" w:space="0" w:color="auto"/>
              <w:left w:val="nil"/>
              <w:bottom w:val="single" w:sz="4" w:space="0" w:color="auto"/>
              <w:right w:val="single" w:sz="4" w:space="0" w:color="auto"/>
            </w:tcBorders>
            <w:shd w:val="clear" w:color="auto" w:fill="auto"/>
            <w:hideMark/>
          </w:tcPr>
          <w:p w:rsidR="001672EE" w:rsidRPr="005F1A54" w:rsidRDefault="001672EE" w:rsidP="00741BD0">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6,279</w:t>
            </w:r>
          </w:p>
        </w:tc>
      </w:tr>
      <w:tr w:rsidR="001672EE" w:rsidRPr="005F1A54" w:rsidTr="00764244">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FF0000"/>
          </w:tcPr>
          <w:p w:rsidR="001672EE" w:rsidRPr="005F1A54" w:rsidRDefault="001672EE" w:rsidP="00741BD0">
            <w:pPr>
              <w:spacing w:after="0" w:line="240" w:lineRule="auto"/>
              <w:rPr>
                <w:rFonts w:ascii="Calibri" w:eastAsia="Times New Roman" w:hAnsi="Calibri" w:cs="Calibri"/>
                <w:color w:val="000000"/>
              </w:rPr>
            </w:pPr>
            <w:r>
              <w:rPr>
                <w:rFonts w:ascii="Calibri" w:eastAsia="Times New Roman" w:hAnsi="Calibri" w:cs="Calibri"/>
                <w:color w:val="000000"/>
              </w:rPr>
              <w:t>Services</w:t>
            </w:r>
          </w:p>
        </w:tc>
        <w:tc>
          <w:tcPr>
            <w:tcW w:w="1170" w:type="dxa"/>
            <w:tcBorders>
              <w:top w:val="single" w:sz="4" w:space="0" w:color="auto"/>
              <w:left w:val="nil"/>
              <w:bottom w:val="single" w:sz="4" w:space="0" w:color="auto"/>
              <w:right w:val="single" w:sz="4" w:space="0" w:color="auto"/>
            </w:tcBorders>
            <w:shd w:val="clear" w:color="auto" w:fill="FF0000"/>
          </w:tcPr>
          <w:p w:rsidR="001672EE" w:rsidRPr="005F1A54" w:rsidRDefault="001672EE" w:rsidP="00741BD0">
            <w:pPr>
              <w:spacing w:after="0" w:line="240" w:lineRule="auto"/>
              <w:jc w:val="center"/>
              <w:rPr>
                <w:rFonts w:ascii="Calibri" w:eastAsia="Times New Roman" w:hAnsi="Calibri" w:cs="Calibri"/>
                <w:color w:val="000000"/>
              </w:rPr>
            </w:pPr>
            <w:r>
              <w:rPr>
                <w:rFonts w:ascii="Calibri" w:eastAsia="Times New Roman" w:hAnsi="Calibri" w:cs="Calibri"/>
                <w:color w:val="000000"/>
              </w:rPr>
              <w:t>Man-days</w:t>
            </w:r>
          </w:p>
        </w:tc>
        <w:tc>
          <w:tcPr>
            <w:tcW w:w="1440" w:type="dxa"/>
            <w:tcBorders>
              <w:top w:val="single" w:sz="4" w:space="0" w:color="auto"/>
              <w:left w:val="nil"/>
              <w:bottom w:val="single" w:sz="4" w:space="0" w:color="auto"/>
              <w:right w:val="single" w:sz="4" w:space="0" w:color="auto"/>
            </w:tcBorders>
            <w:shd w:val="clear" w:color="auto" w:fill="FF0000"/>
          </w:tcPr>
          <w:p w:rsidR="001672EE" w:rsidRPr="005F1A54" w:rsidRDefault="001672EE" w:rsidP="00741BD0">
            <w:pPr>
              <w:spacing w:after="0" w:line="240" w:lineRule="auto"/>
              <w:jc w:val="center"/>
              <w:rPr>
                <w:rFonts w:ascii="Calibri" w:eastAsia="Times New Roman" w:hAnsi="Calibri" w:cs="Calibri"/>
                <w:color w:val="000000"/>
              </w:rPr>
            </w:pPr>
          </w:p>
        </w:tc>
        <w:tc>
          <w:tcPr>
            <w:tcW w:w="1260" w:type="dxa"/>
            <w:tcBorders>
              <w:top w:val="single" w:sz="4" w:space="0" w:color="auto"/>
              <w:left w:val="nil"/>
              <w:bottom w:val="single" w:sz="4" w:space="0" w:color="auto"/>
              <w:right w:val="single" w:sz="4" w:space="0" w:color="auto"/>
            </w:tcBorders>
            <w:shd w:val="clear" w:color="auto" w:fill="FF0000"/>
          </w:tcPr>
          <w:p w:rsidR="001672EE" w:rsidRPr="005F1A54" w:rsidRDefault="001672EE" w:rsidP="00741BD0">
            <w:pPr>
              <w:spacing w:after="0" w:line="240" w:lineRule="auto"/>
              <w:jc w:val="center"/>
              <w:rPr>
                <w:rFonts w:ascii="Calibri" w:eastAsia="Times New Roman" w:hAnsi="Calibri" w:cs="Calibri"/>
                <w:color w:val="000000"/>
              </w:rPr>
            </w:pPr>
          </w:p>
        </w:tc>
        <w:tc>
          <w:tcPr>
            <w:tcW w:w="2430" w:type="dxa"/>
            <w:tcBorders>
              <w:top w:val="single" w:sz="4" w:space="0" w:color="auto"/>
              <w:left w:val="nil"/>
              <w:bottom w:val="single" w:sz="4" w:space="0" w:color="auto"/>
              <w:right w:val="single" w:sz="4" w:space="0" w:color="auto"/>
            </w:tcBorders>
            <w:shd w:val="clear" w:color="auto" w:fill="FF0000"/>
          </w:tcPr>
          <w:p w:rsidR="001672EE" w:rsidRPr="005F1A54" w:rsidRDefault="001672EE" w:rsidP="00741BD0">
            <w:pPr>
              <w:spacing w:after="0" w:line="240" w:lineRule="auto"/>
              <w:jc w:val="center"/>
              <w:rPr>
                <w:rFonts w:ascii="Calibri" w:eastAsia="Times New Roman" w:hAnsi="Calibri" w:cs="Calibri"/>
                <w:color w:val="000000"/>
              </w:rPr>
            </w:pPr>
            <w:r>
              <w:rPr>
                <w:rFonts w:ascii="Calibri" w:eastAsia="Times New Roman" w:hAnsi="Calibri" w:cs="Calibri"/>
                <w:color w:val="000000"/>
              </w:rPr>
              <w:t>Total</w:t>
            </w:r>
          </w:p>
        </w:tc>
      </w:tr>
      <w:tr w:rsidR="001672EE" w:rsidRPr="005F1A54" w:rsidTr="00764244">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tcPr>
          <w:p w:rsidR="001672EE" w:rsidRPr="005F1A54" w:rsidRDefault="001672EE" w:rsidP="00741BD0">
            <w:pPr>
              <w:spacing w:after="0" w:line="240" w:lineRule="auto"/>
              <w:jc w:val="both"/>
              <w:rPr>
                <w:rFonts w:ascii="Calibri" w:eastAsia="Times New Roman" w:hAnsi="Calibri" w:cs="Calibri"/>
                <w:color w:val="000000"/>
              </w:rPr>
            </w:pPr>
            <w:r>
              <w:rPr>
                <w:rFonts w:ascii="Calibri" w:eastAsia="Times New Roman" w:hAnsi="Calibri" w:cs="Calibri"/>
                <w:color w:val="000000"/>
              </w:rPr>
              <w:t>Services up to GO-Live</w:t>
            </w:r>
          </w:p>
        </w:tc>
        <w:tc>
          <w:tcPr>
            <w:tcW w:w="1170" w:type="dxa"/>
            <w:tcBorders>
              <w:top w:val="single" w:sz="4" w:space="0" w:color="auto"/>
              <w:left w:val="nil"/>
              <w:bottom w:val="single" w:sz="4" w:space="0" w:color="auto"/>
              <w:right w:val="single" w:sz="4" w:space="0" w:color="auto"/>
            </w:tcBorders>
            <w:shd w:val="clear" w:color="auto" w:fill="auto"/>
          </w:tcPr>
          <w:p w:rsidR="001672EE" w:rsidRPr="005F1A54" w:rsidRDefault="00E71384" w:rsidP="00741BD0">
            <w:pPr>
              <w:spacing w:after="0" w:line="240" w:lineRule="auto"/>
              <w:jc w:val="center"/>
              <w:rPr>
                <w:rFonts w:ascii="Calibri" w:eastAsia="Times New Roman" w:hAnsi="Calibri" w:cs="Calibri"/>
                <w:color w:val="000000"/>
              </w:rPr>
            </w:pPr>
            <w:r>
              <w:rPr>
                <w:rFonts w:ascii="Calibri" w:eastAsia="Times New Roman" w:hAnsi="Calibri" w:cs="Calibri"/>
                <w:color w:val="000000"/>
              </w:rPr>
              <w:t>28</w:t>
            </w:r>
          </w:p>
        </w:tc>
        <w:tc>
          <w:tcPr>
            <w:tcW w:w="1440" w:type="dxa"/>
            <w:tcBorders>
              <w:top w:val="single" w:sz="4" w:space="0" w:color="auto"/>
              <w:left w:val="nil"/>
              <w:bottom w:val="single" w:sz="4" w:space="0" w:color="auto"/>
              <w:right w:val="single" w:sz="4" w:space="0" w:color="auto"/>
            </w:tcBorders>
            <w:shd w:val="clear" w:color="auto" w:fill="auto"/>
          </w:tcPr>
          <w:p w:rsidR="001672EE" w:rsidRPr="005F1A54" w:rsidRDefault="001672EE" w:rsidP="00741BD0">
            <w:pPr>
              <w:spacing w:after="0" w:line="240" w:lineRule="auto"/>
              <w:jc w:val="center"/>
              <w:rPr>
                <w:rFonts w:ascii="Calibri" w:eastAsia="Times New Roman" w:hAnsi="Calibri" w:cs="Calibri"/>
                <w:color w:val="000000"/>
              </w:rPr>
            </w:pPr>
          </w:p>
        </w:tc>
        <w:tc>
          <w:tcPr>
            <w:tcW w:w="1260" w:type="dxa"/>
            <w:tcBorders>
              <w:top w:val="single" w:sz="4" w:space="0" w:color="auto"/>
              <w:left w:val="nil"/>
              <w:bottom w:val="single" w:sz="4" w:space="0" w:color="auto"/>
              <w:right w:val="single" w:sz="4" w:space="0" w:color="auto"/>
            </w:tcBorders>
            <w:shd w:val="clear" w:color="auto" w:fill="auto"/>
          </w:tcPr>
          <w:p w:rsidR="001672EE" w:rsidRPr="005F1A54" w:rsidRDefault="001672EE" w:rsidP="00741BD0">
            <w:pPr>
              <w:spacing w:after="0" w:line="240" w:lineRule="auto"/>
              <w:jc w:val="center"/>
              <w:rPr>
                <w:rFonts w:ascii="Calibri" w:eastAsia="Times New Roman" w:hAnsi="Calibri" w:cs="Calibri"/>
                <w:color w:val="000000"/>
              </w:rPr>
            </w:pPr>
          </w:p>
        </w:tc>
        <w:tc>
          <w:tcPr>
            <w:tcW w:w="2430" w:type="dxa"/>
            <w:tcBorders>
              <w:top w:val="single" w:sz="4" w:space="0" w:color="auto"/>
              <w:left w:val="nil"/>
              <w:bottom w:val="single" w:sz="4" w:space="0" w:color="auto"/>
              <w:right w:val="single" w:sz="4" w:space="0" w:color="auto"/>
            </w:tcBorders>
            <w:shd w:val="clear" w:color="auto" w:fill="auto"/>
          </w:tcPr>
          <w:p w:rsidR="001672EE" w:rsidRPr="005F1A54" w:rsidRDefault="00764244" w:rsidP="00764244">
            <w:pPr>
              <w:spacing w:after="0" w:line="240" w:lineRule="auto"/>
              <w:jc w:val="center"/>
              <w:rPr>
                <w:rFonts w:ascii="Calibri" w:eastAsia="Times New Roman" w:hAnsi="Calibri" w:cs="Calibri"/>
                <w:color w:val="000000"/>
              </w:rPr>
            </w:pPr>
            <w:r>
              <w:rPr>
                <w:rFonts w:ascii="Calibri" w:eastAsia="Times New Roman" w:hAnsi="Calibri" w:cs="Calibri"/>
                <w:color w:val="000000"/>
              </w:rPr>
              <w:t>8,680</w:t>
            </w:r>
          </w:p>
        </w:tc>
      </w:tr>
      <w:tr w:rsidR="001672EE" w:rsidRPr="005F1A54" w:rsidTr="00764244">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672EE" w:rsidRPr="005F1A54" w:rsidRDefault="001672EE" w:rsidP="00741BD0">
            <w:pPr>
              <w:spacing w:after="0" w:line="240" w:lineRule="auto"/>
              <w:jc w:val="both"/>
              <w:rPr>
                <w:rFonts w:ascii="Calibri" w:eastAsia="Times New Roman" w:hAnsi="Calibri" w:cs="Calibri"/>
                <w:color w:val="000000"/>
              </w:rPr>
            </w:pPr>
            <w:r>
              <w:rPr>
                <w:rFonts w:ascii="Calibri" w:eastAsia="Times New Roman" w:hAnsi="Calibri" w:cs="Calibri"/>
                <w:color w:val="000000"/>
              </w:rPr>
              <w:t>TOTAL investment First year</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tcPr>
          <w:p w:rsidR="001672EE" w:rsidRPr="005F1A54" w:rsidRDefault="001672EE" w:rsidP="00741BD0">
            <w:pPr>
              <w:spacing w:after="0" w:line="240" w:lineRule="auto"/>
              <w:jc w:val="both"/>
              <w:rPr>
                <w:rFonts w:ascii="Calibri" w:eastAsia="Times New Roman" w:hAnsi="Calibri" w:cs="Calibri"/>
                <w:color w:val="000000"/>
              </w:rPr>
            </w:pP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tcPr>
          <w:p w:rsidR="001672EE" w:rsidRPr="005F1A54" w:rsidRDefault="001672EE" w:rsidP="00741BD0">
            <w:pPr>
              <w:spacing w:after="0" w:line="240" w:lineRule="auto"/>
              <w:jc w:val="both"/>
              <w:rPr>
                <w:rFonts w:ascii="Calibri" w:eastAsia="Times New Roman" w:hAnsi="Calibri" w:cs="Calibri"/>
                <w:color w:val="000000"/>
              </w:rPr>
            </w:pPr>
          </w:p>
        </w:tc>
        <w:tc>
          <w:tcPr>
            <w:tcW w:w="1260" w:type="dxa"/>
            <w:tcBorders>
              <w:top w:val="single" w:sz="4" w:space="0" w:color="auto"/>
              <w:left w:val="nil"/>
              <w:bottom w:val="single" w:sz="4" w:space="0" w:color="auto"/>
              <w:right w:val="single" w:sz="4" w:space="0" w:color="auto"/>
            </w:tcBorders>
            <w:shd w:val="clear" w:color="auto" w:fill="BFBFBF" w:themeFill="background1" w:themeFillShade="BF"/>
          </w:tcPr>
          <w:p w:rsidR="001672EE" w:rsidRPr="005F1A54" w:rsidRDefault="001672EE" w:rsidP="00741BD0">
            <w:pPr>
              <w:spacing w:after="0" w:line="240" w:lineRule="auto"/>
              <w:jc w:val="both"/>
              <w:rPr>
                <w:rFonts w:ascii="Calibri" w:eastAsia="Times New Roman" w:hAnsi="Calibri" w:cs="Calibri"/>
                <w:color w:val="000000"/>
              </w:rPr>
            </w:pPr>
          </w:p>
        </w:tc>
        <w:tc>
          <w:tcPr>
            <w:tcW w:w="2430" w:type="dxa"/>
            <w:tcBorders>
              <w:top w:val="single" w:sz="4" w:space="0" w:color="auto"/>
              <w:left w:val="nil"/>
              <w:bottom w:val="single" w:sz="4" w:space="0" w:color="auto"/>
              <w:right w:val="single" w:sz="4" w:space="0" w:color="auto"/>
            </w:tcBorders>
            <w:shd w:val="clear" w:color="auto" w:fill="BFBFBF" w:themeFill="background1" w:themeFillShade="BF"/>
          </w:tcPr>
          <w:p w:rsidR="001672EE" w:rsidRPr="005F1A54" w:rsidRDefault="00764244" w:rsidP="00764244">
            <w:pPr>
              <w:spacing w:after="0" w:line="240" w:lineRule="auto"/>
              <w:jc w:val="center"/>
              <w:rPr>
                <w:rFonts w:ascii="Calibri" w:eastAsia="Times New Roman" w:hAnsi="Calibri" w:cs="Calibri"/>
                <w:color w:val="000000"/>
              </w:rPr>
            </w:pPr>
            <w:r>
              <w:rPr>
                <w:rFonts w:ascii="Calibri" w:eastAsia="Times New Roman" w:hAnsi="Calibri" w:cs="Calibri"/>
                <w:color w:val="000000"/>
              </w:rPr>
              <w:t>14,959</w:t>
            </w:r>
          </w:p>
        </w:tc>
      </w:tr>
    </w:tbl>
    <w:p w:rsidR="00681A10" w:rsidRDefault="00681A10" w:rsidP="00D01577">
      <w:pPr>
        <w:rPr>
          <w:b/>
        </w:rPr>
      </w:pPr>
    </w:p>
    <w:p w:rsidR="00D01577" w:rsidRDefault="001672EE" w:rsidP="00D01577">
      <w:r w:rsidRPr="001672EE">
        <w:rPr>
          <w:b/>
        </w:rPr>
        <w:t>Note</w:t>
      </w:r>
      <w:r>
        <w:t>: Software Assurance is included in the monthly fee</w:t>
      </w:r>
    </w:p>
    <w:p w:rsidR="00D01577" w:rsidRPr="00D01577" w:rsidRDefault="001672EE" w:rsidP="00D01577">
      <w:pPr>
        <w:rPr>
          <w:b/>
        </w:rPr>
      </w:pPr>
      <w:r>
        <w:rPr>
          <w:b/>
        </w:rPr>
        <w:t>ON PREMISE</w:t>
      </w:r>
    </w:p>
    <w:tbl>
      <w:tblPr>
        <w:tblW w:w="9483" w:type="dxa"/>
        <w:tblInd w:w="93" w:type="dxa"/>
        <w:tblLook w:val="04A0" w:firstRow="1" w:lastRow="0" w:firstColumn="1" w:lastColumn="0" w:noHBand="0" w:noVBand="1"/>
      </w:tblPr>
      <w:tblGrid>
        <w:gridCol w:w="3255"/>
        <w:gridCol w:w="1170"/>
        <w:gridCol w:w="1586"/>
        <w:gridCol w:w="1270"/>
        <w:gridCol w:w="1101"/>
        <w:gridCol w:w="1101"/>
      </w:tblGrid>
      <w:tr w:rsidR="00D01577" w:rsidRPr="005F1A54" w:rsidTr="00741BD0">
        <w:trPr>
          <w:trHeight w:val="600"/>
        </w:trPr>
        <w:tc>
          <w:tcPr>
            <w:tcW w:w="3255" w:type="dxa"/>
            <w:tcBorders>
              <w:top w:val="single" w:sz="4" w:space="0" w:color="auto"/>
              <w:left w:val="single" w:sz="4" w:space="0" w:color="auto"/>
              <w:bottom w:val="single" w:sz="4" w:space="0" w:color="auto"/>
              <w:right w:val="single" w:sz="4" w:space="0" w:color="auto"/>
            </w:tcBorders>
            <w:shd w:val="clear" w:color="000000" w:fill="FF0000"/>
            <w:hideMark/>
          </w:tcPr>
          <w:p w:rsidR="00D01577" w:rsidRPr="005F1A54" w:rsidRDefault="00D01577" w:rsidP="00741BD0">
            <w:pPr>
              <w:spacing w:after="0" w:line="240" w:lineRule="auto"/>
              <w:jc w:val="both"/>
              <w:rPr>
                <w:rFonts w:ascii="Calibri" w:eastAsia="Times New Roman" w:hAnsi="Calibri" w:cs="Calibri"/>
                <w:color w:val="000000"/>
              </w:rPr>
            </w:pPr>
            <w:r>
              <w:rPr>
                <w:rFonts w:ascii="Calibri" w:eastAsia="Times New Roman" w:hAnsi="Calibri" w:cs="Calibri"/>
                <w:color w:val="000000"/>
              </w:rPr>
              <w:t xml:space="preserve">License </w:t>
            </w:r>
          </w:p>
        </w:tc>
        <w:tc>
          <w:tcPr>
            <w:tcW w:w="1170" w:type="dxa"/>
            <w:tcBorders>
              <w:top w:val="single" w:sz="4" w:space="0" w:color="auto"/>
              <w:left w:val="nil"/>
              <w:bottom w:val="single" w:sz="4" w:space="0" w:color="auto"/>
              <w:right w:val="single" w:sz="4" w:space="0" w:color="auto"/>
            </w:tcBorders>
            <w:shd w:val="clear" w:color="000000" w:fill="FF0000"/>
            <w:hideMark/>
          </w:tcPr>
          <w:p w:rsidR="00D01577" w:rsidRPr="005F1A54" w:rsidRDefault="00D01577" w:rsidP="00741BD0">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 Users No </w:t>
            </w:r>
          </w:p>
        </w:tc>
        <w:tc>
          <w:tcPr>
            <w:tcW w:w="1586" w:type="dxa"/>
            <w:tcBorders>
              <w:top w:val="single" w:sz="4" w:space="0" w:color="auto"/>
              <w:left w:val="nil"/>
              <w:bottom w:val="single" w:sz="4" w:space="0" w:color="auto"/>
              <w:right w:val="single" w:sz="4" w:space="0" w:color="auto"/>
            </w:tcBorders>
            <w:shd w:val="clear" w:color="000000" w:fill="FF0000"/>
            <w:hideMark/>
          </w:tcPr>
          <w:p w:rsidR="00D01577" w:rsidRPr="005F1A54" w:rsidRDefault="00D01577" w:rsidP="00741BD0">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 Unit Price </w:t>
            </w:r>
            <w:r w:rsidR="00764244">
              <w:rPr>
                <w:rFonts w:ascii="Calibri" w:eastAsia="Times New Roman" w:hAnsi="Calibri" w:cs="Calibri"/>
                <w:color w:val="000000"/>
              </w:rPr>
              <w:t>(</w:t>
            </w:r>
            <w:r w:rsidRPr="005F1A54">
              <w:rPr>
                <w:rFonts w:ascii="Calibri" w:eastAsia="Times New Roman" w:hAnsi="Calibri" w:cs="Calibri"/>
                <w:color w:val="000000"/>
              </w:rPr>
              <w:t xml:space="preserve">€ </w:t>
            </w:r>
            <w:r w:rsidR="00764244">
              <w:rPr>
                <w:rFonts w:ascii="Calibri" w:eastAsia="Times New Roman" w:hAnsi="Calibri" w:cs="Calibri"/>
                <w:color w:val="000000"/>
              </w:rPr>
              <w:t>)</w:t>
            </w:r>
          </w:p>
        </w:tc>
        <w:tc>
          <w:tcPr>
            <w:tcW w:w="1270" w:type="dxa"/>
            <w:tcBorders>
              <w:top w:val="single" w:sz="4" w:space="0" w:color="auto"/>
              <w:left w:val="nil"/>
              <w:bottom w:val="single" w:sz="4" w:space="0" w:color="auto"/>
              <w:right w:val="single" w:sz="4" w:space="0" w:color="auto"/>
            </w:tcBorders>
            <w:shd w:val="clear" w:color="000000" w:fill="FF0000"/>
            <w:hideMark/>
          </w:tcPr>
          <w:p w:rsidR="00D01577" w:rsidRPr="005F1A54" w:rsidRDefault="00D01577" w:rsidP="00741BD0">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 Total Price </w:t>
            </w:r>
            <w:r w:rsidR="00C070E3">
              <w:rPr>
                <w:rFonts w:ascii="Calibri" w:eastAsia="Times New Roman" w:hAnsi="Calibri" w:cs="Calibri"/>
                <w:color w:val="000000"/>
              </w:rPr>
              <w:t>(</w:t>
            </w:r>
            <w:r w:rsidRPr="005F1A54">
              <w:rPr>
                <w:rFonts w:ascii="Calibri" w:eastAsia="Times New Roman" w:hAnsi="Calibri" w:cs="Calibri"/>
                <w:color w:val="000000"/>
              </w:rPr>
              <w:t>€</w:t>
            </w:r>
            <w:r w:rsidR="00C070E3">
              <w:rPr>
                <w:rFonts w:ascii="Calibri" w:eastAsia="Times New Roman" w:hAnsi="Calibri" w:cs="Calibri"/>
                <w:color w:val="000000"/>
              </w:rPr>
              <w:t>)</w:t>
            </w:r>
            <w:r w:rsidRPr="005F1A54">
              <w:rPr>
                <w:rFonts w:ascii="Calibri" w:eastAsia="Times New Roman" w:hAnsi="Calibri" w:cs="Calibri"/>
                <w:color w:val="000000"/>
              </w:rPr>
              <w:t xml:space="preserve"> </w:t>
            </w:r>
          </w:p>
        </w:tc>
        <w:tc>
          <w:tcPr>
            <w:tcW w:w="1101" w:type="dxa"/>
            <w:tcBorders>
              <w:top w:val="single" w:sz="4" w:space="0" w:color="auto"/>
              <w:left w:val="nil"/>
              <w:bottom w:val="single" w:sz="4" w:space="0" w:color="auto"/>
              <w:right w:val="single" w:sz="4" w:space="0" w:color="auto"/>
            </w:tcBorders>
            <w:shd w:val="clear" w:color="000000" w:fill="FF0000"/>
          </w:tcPr>
          <w:p w:rsidR="00D01577" w:rsidRDefault="00D01577" w:rsidP="00741BD0">
            <w:pPr>
              <w:spacing w:after="0" w:line="240" w:lineRule="auto"/>
              <w:jc w:val="both"/>
              <w:rPr>
                <w:rFonts w:ascii="Calibri" w:eastAsia="Times New Roman" w:hAnsi="Calibri" w:cs="Calibri"/>
                <w:color w:val="000000"/>
              </w:rPr>
            </w:pPr>
            <w:r>
              <w:rPr>
                <w:rFonts w:ascii="Calibri" w:eastAsia="Times New Roman" w:hAnsi="Calibri" w:cs="Calibri"/>
                <w:color w:val="000000"/>
              </w:rPr>
              <w:t>Discount</w:t>
            </w:r>
          </w:p>
          <w:p w:rsidR="00741BD0" w:rsidRPr="005F1A54" w:rsidRDefault="00741BD0" w:rsidP="00741BD0">
            <w:pPr>
              <w:spacing w:after="0" w:line="240" w:lineRule="auto"/>
              <w:jc w:val="both"/>
              <w:rPr>
                <w:rFonts w:ascii="Calibri" w:eastAsia="Times New Roman" w:hAnsi="Calibri" w:cs="Calibri"/>
                <w:color w:val="000000"/>
              </w:rPr>
            </w:pPr>
            <w:r>
              <w:rPr>
                <w:rFonts w:ascii="Calibri" w:eastAsia="Times New Roman" w:hAnsi="Calibri" w:cs="Calibri"/>
                <w:color w:val="000000"/>
              </w:rPr>
              <w:t>(30%)</w:t>
            </w:r>
            <w:r w:rsidR="00C070E3">
              <w:rPr>
                <w:rFonts w:ascii="Calibri" w:eastAsia="Times New Roman" w:hAnsi="Calibri" w:cs="Calibri"/>
                <w:color w:val="000000"/>
              </w:rPr>
              <w:t xml:space="preserve"> (</w:t>
            </w:r>
            <w:r w:rsidR="00C070E3" w:rsidRPr="005F1A54">
              <w:rPr>
                <w:rFonts w:ascii="Calibri" w:eastAsia="Times New Roman" w:hAnsi="Calibri" w:cs="Calibri"/>
                <w:color w:val="000000"/>
              </w:rPr>
              <w:t>€</w:t>
            </w:r>
            <w:r w:rsidR="00C070E3">
              <w:rPr>
                <w:rFonts w:ascii="Calibri" w:eastAsia="Times New Roman" w:hAnsi="Calibri" w:cs="Calibri"/>
                <w:color w:val="000000"/>
              </w:rPr>
              <w:t>)</w:t>
            </w:r>
          </w:p>
        </w:tc>
        <w:tc>
          <w:tcPr>
            <w:tcW w:w="1101" w:type="dxa"/>
            <w:tcBorders>
              <w:top w:val="single" w:sz="4" w:space="0" w:color="auto"/>
              <w:left w:val="nil"/>
              <w:bottom w:val="single" w:sz="4" w:space="0" w:color="auto"/>
              <w:right w:val="single" w:sz="4" w:space="0" w:color="auto"/>
            </w:tcBorders>
            <w:shd w:val="clear" w:color="000000" w:fill="FF0000"/>
          </w:tcPr>
          <w:p w:rsidR="00D01577" w:rsidRPr="005F1A54" w:rsidRDefault="00D01577" w:rsidP="00741BD0">
            <w:pPr>
              <w:spacing w:after="0" w:line="240" w:lineRule="auto"/>
              <w:jc w:val="both"/>
              <w:rPr>
                <w:rFonts w:ascii="Calibri" w:eastAsia="Times New Roman" w:hAnsi="Calibri" w:cs="Calibri"/>
                <w:color w:val="000000"/>
              </w:rPr>
            </w:pPr>
            <w:r>
              <w:rPr>
                <w:rFonts w:ascii="Calibri" w:eastAsia="Times New Roman" w:hAnsi="Calibri" w:cs="Calibri"/>
                <w:color w:val="000000"/>
              </w:rPr>
              <w:t>TOTAL</w:t>
            </w:r>
            <w:r w:rsidR="00C070E3">
              <w:rPr>
                <w:rFonts w:ascii="Calibri" w:eastAsia="Times New Roman" w:hAnsi="Calibri" w:cs="Calibri"/>
                <w:color w:val="000000"/>
              </w:rPr>
              <w:t xml:space="preserve"> </w:t>
            </w:r>
            <w:r w:rsidR="00C070E3">
              <w:rPr>
                <w:rFonts w:ascii="Calibri" w:eastAsia="Times New Roman" w:hAnsi="Calibri" w:cs="Calibri"/>
                <w:color w:val="000000"/>
              </w:rPr>
              <w:t>(</w:t>
            </w:r>
            <w:r w:rsidR="00C070E3" w:rsidRPr="005F1A54">
              <w:rPr>
                <w:rFonts w:ascii="Calibri" w:eastAsia="Times New Roman" w:hAnsi="Calibri" w:cs="Calibri"/>
                <w:color w:val="000000"/>
              </w:rPr>
              <w:t>€</w:t>
            </w:r>
            <w:r w:rsidR="00C070E3">
              <w:rPr>
                <w:rFonts w:ascii="Calibri" w:eastAsia="Times New Roman" w:hAnsi="Calibri" w:cs="Calibri"/>
                <w:color w:val="000000"/>
              </w:rPr>
              <w:t>)</w:t>
            </w:r>
          </w:p>
        </w:tc>
      </w:tr>
      <w:tr w:rsidR="00C070E3" w:rsidRPr="005F1A54" w:rsidTr="00BB4346">
        <w:trPr>
          <w:trHeight w:val="300"/>
        </w:trPr>
        <w:tc>
          <w:tcPr>
            <w:tcW w:w="3255" w:type="dxa"/>
            <w:tcBorders>
              <w:top w:val="nil"/>
              <w:left w:val="single" w:sz="4" w:space="0" w:color="auto"/>
              <w:bottom w:val="single" w:sz="4" w:space="0" w:color="auto"/>
              <w:right w:val="single" w:sz="4" w:space="0" w:color="auto"/>
            </w:tcBorders>
            <w:shd w:val="clear" w:color="auto" w:fill="auto"/>
            <w:hideMark/>
          </w:tcPr>
          <w:p w:rsidR="00C070E3" w:rsidRPr="005F1A54" w:rsidRDefault="00C070E3" w:rsidP="00764244">
            <w:pPr>
              <w:spacing w:after="0" w:line="240" w:lineRule="auto"/>
              <w:rPr>
                <w:rFonts w:ascii="Calibri" w:eastAsia="Times New Roman" w:hAnsi="Calibri" w:cs="Calibri"/>
                <w:color w:val="000000"/>
              </w:rPr>
            </w:pPr>
            <w:r w:rsidRPr="005F1A54">
              <w:rPr>
                <w:rFonts w:ascii="Calibri" w:eastAsia="Times New Roman" w:hAnsi="Calibri" w:cs="Calibri"/>
                <w:color w:val="000000"/>
              </w:rPr>
              <w:t>Microsoft Dynamics CRM 2011 On-Premise Server</w:t>
            </w:r>
          </w:p>
        </w:tc>
        <w:tc>
          <w:tcPr>
            <w:tcW w:w="1170" w:type="dxa"/>
            <w:tcBorders>
              <w:top w:val="nil"/>
              <w:left w:val="nil"/>
              <w:bottom w:val="single" w:sz="4" w:space="0" w:color="auto"/>
              <w:right w:val="single" w:sz="4" w:space="0" w:color="auto"/>
            </w:tcBorders>
            <w:shd w:val="clear" w:color="auto" w:fill="auto"/>
            <w:hideMark/>
          </w:tcPr>
          <w:p w:rsidR="00C070E3" w:rsidRPr="005F1A54" w:rsidRDefault="00C070E3" w:rsidP="00764244">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1</w:t>
            </w:r>
          </w:p>
        </w:tc>
        <w:tc>
          <w:tcPr>
            <w:tcW w:w="1586" w:type="dxa"/>
            <w:tcBorders>
              <w:top w:val="nil"/>
              <w:left w:val="nil"/>
              <w:bottom w:val="single" w:sz="4" w:space="0" w:color="auto"/>
              <w:right w:val="single" w:sz="4" w:space="0" w:color="auto"/>
            </w:tcBorders>
            <w:shd w:val="clear" w:color="auto" w:fill="auto"/>
            <w:vAlign w:val="center"/>
            <w:hideMark/>
          </w:tcPr>
          <w:p w:rsidR="00C070E3" w:rsidRDefault="00C070E3">
            <w:pPr>
              <w:jc w:val="center"/>
              <w:rPr>
                <w:rFonts w:ascii="Calibri" w:hAnsi="Calibri" w:cs="Calibri"/>
                <w:color w:val="000000"/>
              </w:rPr>
            </w:pPr>
            <w:r>
              <w:rPr>
                <w:rFonts w:ascii="Calibri" w:hAnsi="Calibri" w:cs="Calibri"/>
                <w:color w:val="000000"/>
              </w:rPr>
              <w:t>3,857</w:t>
            </w:r>
          </w:p>
        </w:tc>
        <w:tc>
          <w:tcPr>
            <w:tcW w:w="1270" w:type="dxa"/>
            <w:tcBorders>
              <w:top w:val="nil"/>
              <w:left w:val="nil"/>
              <w:bottom w:val="single" w:sz="4" w:space="0" w:color="auto"/>
              <w:right w:val="single" w:sz="4" w:space="0" w:color="auto"/>
            </w:tcBorders>
            <w:shd w:val="clear" w:color="auto" w:fill="auto"/>
            <w:vAlign w:val="center"/>
            <w:hideMark/>
          </w:tcPr>
          <w:p w:rsidR="00C070E3" w:rsidRDefault="00C070E3">
            <w:pPr>
              <w:jc w:val="center"/>
              <w:rPr>
                <w:rFonts w:ascii="Calibri" w:hAnsi="Calibri" w:cs="Calibri"/>
                <w:color w:val="000000"/>
              </w:rPr>
            </w:pPr>
            <w:r>
              <w:rPr>
                <w:rFonts w:ascii="Calibri" w:hAnsi="Calibri" w:cs="Calibri"/>
                <w:color w:val="000000"/>
              </w:rPr>
              <w:t>3,857</w:t>
            </w:r>
          </w:p>
        </w:tc>
        <w:tc>
          <w:tcPr>
            <w:tcW w:w="1101" w:type="dxa"/>
            <w:tcBorders>
              <w:top w:val="nil"/>
              <w:left w:val="nil"/>
              <w:bottom w:val="single" w:sz="4" w:space="0" w:color="auto"/>
              <w:right w:val="single" w:sz="4" w:space="0" w:color="auto"/>
            </w:tcBorders>
            <w:vAlign w:val="center"/>
          </w:tcPr>
          <w:p w:rsidR="00C070E3" w:rsidRPr="0041768B" w:rsidRDefault="00C070E3">
            <w:pPr>
              <w:jc w:val="center"/>
              <w:rPr>
                <w:rFonts w:ascii="Calibri" w:hAnsi="Calibri" w:cs="Calibri"/>
                <w:color w:val="FF0000"/>
              </w:rPr>
            </w:pPr>
            <w:r w:rsidRPr="0041768B">
              <w:rPr>
                <w:rFonts w:ascii="Calibri" w:hAnsi="Calibri" w:cs="Calibri"/>
                <w:color w:val="FF0000"/>
              </w:rPr>
              <w:t>1,157</w:t>
            </w:r>
          </w:p>
        </w:tc>
        <w:tc>
          <w:tcPr>
            <w:tcW w:w="1101" w:type="dxa"/>
            <w:tcBorders>
              <w:top w:val="nil"/>
              <w:left w:val="nil"/>
              <w:bottom w:val="single" w:sz="4" w:space="0" w:color="auto"/>
              <w:right w:val="single" w:sz="4" w:space="0" w:color="auto"/>
            </w:tcBorders>
            <w:vAlign w:val="center"/>
          </w:tcPr>
          <w:p w:rsidR="00C070E3" w:rsidRDefault="00C070E3">
            <w:pPr>
              <w:jc w:val="center"/>
              <w:rPr>
                <w:rFonts w:ascii="Calibri" w:hAnsi="Calibri" w:cs="Calibri"/>
                <w:color w:val="000000"/>
              </w:rPr>
            </w:pPr>
            <w:r>
              <w:rPr>
                <w:rFonts w:ascii="Calibri" w:hAnsi="Calibri" w:cs="Calibri"/>
                <w:color w:val="000000"/>
              </w:rPr>
              <w:t>2,700</w:t>
            </w:r>
          </w:p>
        </w:tc>
      </w:tr>
      <w:tr w:rsidR="00C070E3" w:rsidRPr="005F1A54" w:rsidTr="00BB4346">
        <w:trPr>
          <w:trHeight w:val="300"/>
        </w:trPr>
        <w:tc>
          <w:tcPr>
            <w:tcW w:w="3255" w:type="dxa"/>
            <w:tcBorders>
              <w:top w:val="nil"/>
              <w:left w:val="single" w:sz="4" w:space="0" w:color="auto"/>
              <w:bottom w:val="single" w:sz="4" w:space="0" w:color="auto"/>
              <w:right w:val="single" w:sz="4" w:space="0" w:color="auto"/>
            </w:tcBorders>
            <w:shd w:val="clear" w:color="auto" w:fill="auto"/>
            <w:hideMark/>
          </w:tcPr>
          <w:p w:rsidR="00C070E3" w:rsidRPr="005F1A54" w:rsidRDefault="00C070E3" w:rsidP="00764244">
            <w:pPr>
              <w:spacing w:after="0" w:line="240" w:lineRule="auto"/>
              <w:rPr>
                <w:rFonts w:ascii="Calibri" w:eastAsia="Times New Roman" w:hAnsi="Calibri" w:cs="Calibri"/>
                <w:color w:val="000000"/>
              </w:rPr>
            </w:pPr>
            <w:r w:rsidRPr="005F1A54">
              <w:rPr>
                <w:rFonts w:ascii="Calibri" w:eastAsia="Times New Roman" w:hAnsi="Calibri" w:cs="Calibri"/>
                <w:color w:val="000000"/>
              </w:rPr>
              <w:t>Microsoft Dynamics CRM 2011 Full CALs</w:t>
            </w:r>
          </w:p>
        </w:tc>
        <w:tc>
          <w:tcPr>
            <w:tcW w:w="1170" w:type="dxa"/>
            <w:tcBorders>
              <w:top w:val="nil"/>
              <w:left w:val="nil"/>
              <w:bottom w:val="single" w:sz="4" w:space="0" w:color="auto"/>
              <w:right w:val="single" w:sz="4" w:space="0" w:color="auto"/>
            </w:tcBorders>
            <w:shd w:val="clear" w:color="auto" w:fill="auto"/>
            <w:hideMark/>
          </w:tcPr>
          <w:p w:rsidR="00C070E3" w:rsidRPr="005F1A54" w:rsidRDefault="00C070E3" w:rsidP="00764244">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13</w:t>
            </w:r>
          </w:p>
        </w:tc>
        <w:tc>
          <w:tcPr>
            <w:tcW w:w="1586" w:type="dxa"/>
            <w:tcBorders>
              <w:top w:val="nil"/>
              <w:left w:val="nil"/>
              <w:bottom w:val="single" w:sz="4" w:space="0" w:color="auto"/>
              <w:right w:val="single" w:sz="4" w:space="0" w:color="auto"/>
            </w:tcBorders>
            <w:shd w:val="clear" w:color="auto" w:fill="auto"/>
            <w:vAlign w:val="center"/>
            <w:hideMark/>
          </w:tcPr>
          <w:p w:rsidR="00C070E3" w:rsidRDefault="00C070E3">
            <w:pPr>
              <w:jc w:val="center"/>
              <w:rPr>
                <w:rFonts w:ascii="Calibri" w:hAnsi="Calibri" w:cs="Calibri"/>
                <w:color w:val="000000"/>
              </w:rPr>
            </w:pPr>
            <w:r>
              <w:rPr>
                <w:rFonts w:ascii="Calibri" w:hAnsi="Calibri" w:cs="Calibri"/>
                <w:color w:val="000000"/>
              </w:rPr>
              <w:t>871</w:t>
            </w:r>
          </w:p>
        </w:tc>
        <w:tc>
          <w:tcPr>
            <w:tcW w:w="1270" w:type="dxa"/>
            <w:tcBorders>
              <w:top w:val="nil"/>
              <w:left w:val="nil"/>
              <w:bottom w:val="single" w:sz="4" w:space="0" w:color="auto"/>
              <w:right w:val="single" w:sz="4" w:space="0" w:color="auto"/>
            </w:tcBorders>
            <w:shd w:val="clear" w:color="auto" w:fill="auto"/>
            <w:vAlign w:val="center"/>
            <w:hideMark/>
          </w:tcPr>
          <w:p w:rsidR="00C070E3" w:rsidRDefault="00C070E3">
            <w:pPr>
              <w:jc w:val="center"/>
              <w:rPr>
                <w:rFonts w:ascii="Calibri" w:hAnsi="Calibri" w:cs="Calibri"/>
                <w:color w:val="000000"/>
              </w:rPr>
            </w:pPr>
            <w:r>
              <w:rPr>
                <w:rFonts w:ascii="Calibri" w:hAnsi="Calibri" w:cs="Calibri"/>
                <w:color w:val="000000"/>
              </w:rPr>
              <w:t>11,329</w:t>
            </w:r>
          </w:p>
        </w:tc>
        <w:tc>
          <w:tcPr>
            <w:tcW w:w="1101" w:type="dxa"/>
            <w:tcBorders>
              <w:top w:val="nil"/>
              <w:left w:val="nil"/>
              <w:bottom w:val="single" w:sz="4" w:space="0" w:color="auto"/>
              <w:right w:val="single" w:sz="4" w:space="0" w:color="auto"/>
            </w:tcBorders>
            <w:vAlign w:val="center"/>
          </w:tcPr>
          <w:p w:rsidR="00C070E3" w:rsidRPr="0041768B" w:rsidRDefault="00C070E3">
            <w:pPr>
              <w:jc w:val="center"/>
              <w:rPr>
                <w:rFonts w:ascii="Calibri" w:hAnsi="Calibri" w:cs="Calibri"/>
                <w:color w:val="FF0000"/>
              </w:rPr>
            </w:pPr>
            <w:r w:rsidRPr="0041768B">
              <w:rPr>
                <w:rFonts w:ascii="Calibri" w:hAnsi="Calibri" w:cs="Calibri"/>
                <w:color w:val="FF0000"/>
              </w:rPr>
              <w:t>3,399</w:t>
            </w:r>
          </w:p>
        </w:tc>
        <w:tc>
          <w:tcPr>
            <w:tcW w:w="1101" w:type="dxa"/>
            <w:tcBorders>
              <w:top w:val="nil"/>
              <w:left w:val="nil"/>
              <w:bottom w:val="single" w:sz="4" w:space="0" w:color="auto"/>
              <w:right w:val="single" w:sz="4" w:space="0" w:color="auto"/>
            </w:tcBorders>
            <w:vAlign w:val="center"/>
          </w:tcPr>
          <w:p w:rsidR="00C070E3" w:rsidRDefault="00C070E3">
            <w:pPr>
              <w:jc w:val="center"/>
              <w:rPr>
                <w:rFonts w:ascii="Calibri" w:hAnsi="Calibri" w:cs="Calibri"/>
                <w:color w:val="000000"/>
              </w:rPr>
            </w:pPr>
            <w:r>
              <w:rPr>
                <w:rFonts w:ascii="Calibri" w:hAnsi="Calibri" w:cs="Calibri"/>
                <w:color w:val="000000"/>
              </w:rPr>
              <w:t>7,930</w:t>
            </w:r>
          </w:p>
        </w:tc>
      </w:tr>
      <w:tr w:rsidR="00C070E3" w:rsidRPr="005F1A54" w:rsidTr="00BB4346">
        <w:trPr>
          <w:trHeight w:val="300"/>
        </w:trPr>
        <w:tc>
          <w:tcPr>
            <w:tcW w:w="3255" w:type="dxa"/>
            <w:tcBorders>
              <w:top w:val="nil"/>
              <w:left w:val="single" w:sz="4" w:space="0" w:color="auto"/>
              <w:bottom w:val="single" w:sz="4" w:space="0" w:color="auto"/>
              <w:right w:val="single" w:sz="4" w:space="0" w:color="auto"/>
            </w:tcBorders>
            <w:shd w:val="clear" w:color="auto" w:fill="auto"/>
            <w:hideMark/>
          </w:tcPr>
          <w:p w:rsidR="00C070E3" w:rsidRPr="005F1A54" w:rsidRDefault="00C070E3" w:rsidP="00764244">
            <w:pPr>
              <w:spacing w:after="0" w:line="240" w:lineRule="auto"/>
              <w:rPr>
                <w:rFonts w:ascii="Calibri" w:eastAsia="Times New Roman" w:hAnsi="Calibri" w:cs="Calibri"/>
                <w:color w:val="000000"/>
              </w:rPr>
            </w:pPr>
            <w:r w:rsidRPr="005F1A54">
              <w:rPr>
                <w:rFonts w:ascii="Calibri" w:eastAsia="Times New Roman" w:hAnsi="Calibri" w:cs="Calibri"/>
                <w:color w:val="000000"/>
              </w:rPr>
              <w:t>“Professional Services” Add-on Full CALs</w:t>
            </w:r>
          </w:p>
        </w:tc>
        <w:tc>
          <w:tcPr>
            <w:tcW w:w="1170" w:type="dxa"/>
            <w:tcBorders>
              <w:top w:val="nil"/>
              <w:left w:val="nil"/>
              <w:bottom w:val="single" w:sz="4" w:space="0" w:color="auto"/>
              <w:right w:val="single" w:sz="4" w:space="0" w:color="auto"/>
            </w:tcBorders>
            <w:shd w:val="clear" w:color="auto" w:fill="auto"/>
            <w:hideMark/>
          </w:tcPr>
          <w:p w:rsidR="00C070E3" w:rsidRPr="005F1A54" w:rsidRDefault="00C070E3" w:rsidP="00764244">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13</w:t>
            </w:r>
          </w:p>
        </w:tc>
        <w:tc>
          <w:tcPr>
            <w:tcW w:w="1586" w:type="dxa"/>
            <w:tcBorders>
              <w:top w:val="nil"/>
              <w:left w:val="nil"/>
              <w:bottom w:val="single" w:sz="4" w:space="0" w:color="auto"/>
              <w:right w:val="single" w:sz="4" w:space="0" w:color="auto"/>
            </w:tcBorders>
            <w:shd w:val="clear" w:color="auto" w:fill="auto"/>
            <w:vAlign w:val="center"/>
            <w:hideMark/>
          </w:tcPr>
          <w:p w:rsidR="00C070E3" w:rsidRDefault="00C070E3">
            <w:pPr>
              <w:jc w:val="center"/>
              <w:rPr>
                <w:rFonts w:ascii="Calibri" w:hAnsi="Calibri" w:cs="Calibri"/>
                <w:color w:val="000000"/>
              </w:rPr>
            </w:pPr>
            <w:r>
              <w:rPr>
                <w:rFonts w:ascii="Calibri" w:hAnsi="Calibri" w:cs="Calibri"/>
                <w:color w:val="000000"/>
              </w:rPr>
              <w:t>70</w:t>
            </w:r>
          </w:p>
        </w:tc>
        <w:tc>
          <w:tcPr>
            <w:tcW w:w="1270" w:type="dxa"/>
            <w:tcBorders>
              <w:top w:val="nil"/>
              <w:left w:val="nil"/>
              <w:bottom w:val="single" w:sz="4" w:space="0" w:color="auto"/>
              <w:right w:val="single" w:sz="4" w:space="0" w:color="auto"/>
            </w:tcBorders>
            <w:shd w:val="clear" w:color="auto" w:fill="auto"/>
            <w:vAlign w:val="center"/>
            <w:hideMark/>
          </w:tcPr>
          <w:p w:rsidR="00C070E3" w:rsidRDefault="00C070E3">
            <w:pPr>
              <w:jc w:val="center"/>
              <w:rPr>
                <w:rFonts w:ascii="Calibri" w:hAnsi="Calibri" w:cs="Calibri"/>
                <w:color w:val="000000"/>
              </w:rPr>
            </w:pPr>
            <w:r>
              <w:rPr>
                <w:rFonts w:ascii="Calibri" w:hAnsi="Calibri" w:cs="Calibri"/>
                <w:color w:val="000000"/>
              </w:rPr>
              <w:t>910</w:t>
            </w:r>
          </w:p>
        </w:tc>
        <w:tc>
          <w:tcPr>
            <w:tcW w:w="1101" w:type="dxa"/>
            <w:tcBorders>
              <w:top w:val="nil"/>
              <w:left w:val="nil"/>
              <w:bottom w:val="single" w:sz="4" w:space="0" w:color="auto"/>
              <w:right w:val="single" w:sz="4" w:space="0" w:color="auto"/>
            </w:tcBorders>
            <w:vAlign w:val="center"/>
          </w:tcPr>
          <w:p w:rsidR="00C070E3" w:rsidRPr="0041768B" w:rsidRDefault="00C070E3">
            <w:pPr>
              <w:jc w:val="center"/>
              <w:rPr>
                <w:rFonts w:ascii="Calibri" w:hAnsi="Calibri" w:cs="Calibri"/>
                <w:color w:val="FF0000"/>
              </w:rPr>
            </w:pPr>
            <w:r w:rsidRPr="0041768B">
              <w:rPr>
                <w:rFonts w:ascii="Calibri" w:hAnsi="Calibri" w:cs="Calibri"/>
                <w:color w:val="FF0000"/>
              </w:rPr>
              <w:t>273</w:t>
            </w:r>
          </w:p>
        </w:tc>
        <w:tc>
          <w:tcPr>
            <w:tcW w:w="1101" w:type="dxa"/>
            <w:tcBorders>
              <w:top w:val="nil"/>
              <w:left w:val="nil"/>
              <w:bottom w:val="single" w:sz="4" w:space="0" w:color="auto"/>
              <w:right w:val="single" w:sz="4" w:space="0" w:color="auto"/>
            </w:tcBorders>
            <w:vAlign w:val="center"/>
          </w:tcPr>
          <w:p w:rsidR="00C070E3" w:rsidRDefault="00C070E3">
            <w:pPr>
              <w:jc w:val="center"/>
              <w:rPr>
                <w:rFonts w:ascii="Calibri" w:hAnsi="Calibri" w:cs="Calibri"/>
                <w:color w:val="000000"/>
              </w:rPr>
            </w:pPr>
            <w:r>
              <w:rPr>
                <w:rFonts w:ascii="Calibri" w:hAnsi="Calibri" w:cs="Calibri"/>
                <w:color w:val="000000"/>
              </w:rPr>
              <w:t>637</w:t>
            </w:r>
          </w:p>
        </w:tc>
      </w:tr>
      <w:tr w:rsidR="00C070E3" w:rsidRPr="005F1A54" w:rsidTr="00C070E3">
        <w:trPr>
          <w:trHeight w:val="278"/>
        </w:trPr>
        <w:tc>
          <w:tcPr>
            <w:tcW w:w="3255" w:type="dxa"/>
            <w:tcBorders>
              <w:top w:val="single" w:sz="4" w:space="0" w:color="auto"/>
              <w:left w:val="single" w:sz="4" w:space="0" w:color="auto"/>
              <w:bottom w:val="single" w:sz="4" w:space="0" w:color="auto"/>
              <w:right w:val="single" w:sz="4" w:space="0" w:color="auto"/>
            </w:tcBorders>
            <w:shd w:val="clear" w:color="000000" w:fill="BFBFBF"/>
            <w:hideMark/>
          </w:tcPr>
          <w:p w:rsidR="00C070E3" w:rsidRPr="005F1A54" w:rsidRDefault="00C070E3" w:rsidP="00C070E3">
            <w:pPr>
              <w:spacing w:after="0" w:line="240" w:lineRule="auto"/>
              <w:rPr>
                <w:rFonts w:ascii="Calibri" w:eastAsia="Times New Roman" w:hAnsi="Calibri" w:cs="Calibri"/>
                <w:color w:val="000000"/>
              </w:rPr>
            </w:pPr>
            <w:r>
              <w:rPr>
                <w:rFonts w:ascii="Calibri" w:eastAsia="Times New Roman" w:hAnsi="Calibri" w:cs="Calibri"/>
                <w:color w:val="000000"/>
              </w:rPr>
              <w:t>TOTAL Licenses</w:t>
            </w:r>
          </w:p>
        </w:tc>
        <w:tc>
          <w:tcPr>
            <w:tcW w:w="1170" w:type="dxa"/>
            <w:tcBorders>
              <w:top w:val="single" w:sz="4" w:space="0" w:color="auto"/>
              <w:left w:val="nil"/>
              <w:bottom w:val="single" w:sz="4" w:space="0" w:color="auto"/>
              <w:right w:val="single" w:sz="4" w:space="0" w:color="auto"/>
            </w:tcBorders>
            <w:shd w:val="clear" w:color="000000" w:fill="BFBFBF"/>
            <w:hideMark/>
          </w:tcPr>
          <w:p w:rsidR="00C070E3" w:rsidRPr="005F1A54" w:rsidRDefault="00C070E3" w:rsidP="00764244">
            <w:pPr>
              <w:spacing w:after="0" w:line="240" w:lineRule="auto"/>
              <w:jc w:val="center"/>
              <w:rPr>
                <w:rFonts w:ascii="Calibri" w:eastAsia="Times New Roman" w:hAnsi="Calibri" w:cs="Calibri"/>
                <w:color w:val="000000"/>
              </w:rPr>
            </w:pPr>
          </w:p>
        </w:tc>
        <w:tc>
          <w:tcPr>
            <w:tcW w:w="1586" w:type="dxa"/>
            <w:tcBorders>
              <w:top w:val="single" w:sz="4" w:space="0" w:color="auto"/>
              <w:left w:val="nil"/>
              <w:bottom w:val="single" w:sz="4" w:space="0" w:color="auto"/>
              <w:right w:val="single" w:sz="4" w:space="0" w:color="auto"/>
            </w:tcBorders>
            <w:shd w:val="clear" w:color="000000" w:fill="BFBFBF"/>
            <w:hideMark/>
          </w:tcPr>
          <w:p w:rsidR="00C070E3" w:rsidRPr="005F1A54" w:rsidRDefault="00C070E3" w:rsidP="00764244">
            <w:pPr>
              <w:spacing w:after="0" w:line="240" w:lineRule="auto"/>
              <w:jc w:val="center"/>
              <w:rPr>
                <w:rFonts w:ascii="Calibri" w:eastAsia="Times New Roman" w:hAnsi="Calibri" w:cs="Calibri"/>
                <w:color w:val="000000"/>
              </w:rPr>
            </w:pPr>
          </w:p>
        </w:tc>
        <w:tc>
          <w:tcPr>
            <w:tcW w:w="1270" w:type="dxa"/>
            <w:tcBorders>
              <w:top w:val="single" w:sz="4" w:space="0" w:color="auto"/>
              <w:left w:val="nil"/>
              <w:bottom w:val="single" w:sz="4" w:space="0" w:color="auto"/>
              <w:right w:val="single" w:sz="4" w:space="0" w:color="auto"/>
            </w:tcBorders>
            <w:shd w:val="clear" w:color="000000" w:fill="BFBFBF"/>
            <w:hideMark/>
          </w:tcPr>
          <w:p w:rsidR="00C070E3" w:rsidRPr="00B07F69" w:rsidRDefault="00C070E3" w:rsidP="00C070E3">
            <w:pPr>
              <w:jc w:val="center"/>
            </w:pPr>
            <w:r w:rsidRPr="00B07F69">
              <w:t>16,096</w:t>
            </w:r>
          </w:p>
        </w:tc>
        <w:tc>
          <w:tcPr>
            <w:tcW w:w="1101" w:type="dxa"/>
            <w:tcBorders>
              <w:top w:val="single" w:sz="4" w:space="0" w:color="auto"/>
              <w:left w:val="nil"/>
              <w:bottom w:val="single" w:sz="4" w:space="0" w:color="auto"/>
              <w:right w:val="single" w:sz="4" w:space="0" w:color="auto"/>
            </w:tcBorders>
            <w:shd w:val="clear" w:color="000000" w:fill="BFBFBF"/>
          </w:tcPr>
          <w:p w:rsidR="00C070E3" w:rsidRPr="0041768B" w:rsidRDefault="00C070E3" w:rsidP="00C070E3">
            <w:pPr>
              <w:jc w:val="center"/>
              <w:rPr>
                <w:color w:val="FF0000"/>
              </w:rPr>
            </w:pPr>
            <w:r w:rsidRPr="0041768B">
              <w:rPr>
                <w:color w:val="FF0000"/>
              </w:rPr>
              <w:t>4,829</w:t>
            </w:r>
          </w:p>
        </w:tc>
        <w:tc>
          <w:tcPr>
            <w:tcW w:w="1101" w:type="dxa"/>
            <w:tcBorders>
              <w:top w:val="single" w:sz="4" w:space="0" w:color="auto"/>
              <w:left w:val="nil"/>
              <w:bottom w:val="single" w:sz="4" w:space="0" w:color="auto"/>
              <w:right w:val="single" w:sz="4" w:space="0" w:color="auto"/>
            </w:tcBorders>
            <w:shd w:val="clear" w:color="000000" w:fill="BFBFBF"/>
          </w:tcPr>
          <w:p w:rsidR="00C070E3" w:rsidRDefault="00C070E3" w:rsidP="00C070E3">
            <w:pPr>
              <w:jc w:val="center"/>
            </w:pPr>
            <w:r w:rsidRPr="00B07F69">
              <w:t>11,267</w:t>
            </w:r>
          </w:p>
        </w:tc>
      </w:tr>
      <w:tr w:rsidR="00741BD0" w:rsidRPr="005F1A54" w:rsidTr="00741BD0">
        <w:trPr>
          <w:trHeight w:val="300"/>
        </w:trPr>
        <w:tc>
          <w:tcPr>
            <w:tcW w:w="3255" w:type="dxa"/>
            <w:tcBorders>
              <w:top w:val="single" w:sz="4" w:space="0" w:color="auto"/>
              <w:left w:val="single" w:sz="4" w:space="0" w:color="auto"/>
              <w:bottom w:val="single" w:sz="4" w:space="0" w:color="auto"/>
              <w:right w:val="single" w:sz="4" w:space="0" w:color="auto"/>
            </w:tcBorders>
            <w:shd w:val="clear" w:color="auto" w:fill="FF0000"/>
          </w:tcPr>
          <w:p w:rsidR="00741BD0" w:rsidRPr="005F1A54" w:rsidRDefault="00741BD0" w:rsidP="00764244">
            <w:pPr>
              <w:spacing w:after="0" w:line="240" w:lineRule="auto"/>
              <w:rPr>
                <w:rFonts w:ascii="Calibri" w:eastAsia="Times New Roman" w:hAnsi="Calibri" w:cs="Calibri"/>
                <w:color w:val="000000"/>
              </w:rPr>
            </w:pPr>
            <w:r>
              <w:rPr>
                <w:rFonts w:ascii="Calibri" w:eastAsia="Times New Roman" w:hAnsi="Calibri" w:cs="Calibri"/>
                <w:color w:val="000000"/>
              </w:rPr>
              <w:t>Services</w:t>
            </w:r>
          </w:p>
        </w:tc>
        <w:tc>
          <w:tcPr>
            <w:tcW w:w="1170" w:type="dxa"/>
            <w:tcBorders>
              <w:top w:val="single" w:sz="4" w:space="0" w:color="auto"/>
              <w:left w:val="nil"/>
              <w:bottom w:val="single" w:sz="4" w:space="0" w:color="auto"/>
              <w:right w:val="single" w:sz="4" w:space="0" w:color="auto"/>
            </w:tcBorders>
            <w:shd w:val="clear" w:color="auto" w:fill="FF0000"/>
          </w:tcPr>
          <w:p w:rsidR="00741BD0" w:rsidRPr="005F1A54" w:rsidRDefault="00741BD0" w:rsidP="00764244">
            <w:pPr>
              <w:spacing w:after="0" w:line="240" w:lineRule="auto"/>
              <w:jc w:val="center"/>
              <w:rPr>
                <w:rFonts w:ascii="Calibri" w:eastAsia="Times New Roman" w:hAnsi="Calibri" w:cs="Calibri"/>
                <w:color w:val="000000"/>
              </w:rPr>
            </w:pPr>
            <w:r>
              <w:rPr>
                <w:rFonts w:ascii="Calibri" w:eastAsia="Times New Roman" w:hAnsi="Calibri" w:cs="Calibri"/>
                <w:color w:val="000000"/>
              </w:rPr>
              <w:t>Man-days</w:t>
            </w:r>
          </w:p>
        </w:tc>
        <w:tc>
          <w:tcPr>
            <w:tcW w:w="1586" w:type="dxa"/>
            <w:tcBorders>
              <w:top w:val="single" w:sz="4" w:space="0" w:color="auto"/>
              <w:left w:val="nil"/>
              <w:bottom w:val="single" w:sz="4" w:space="0" w:color="auto"/>
              <w:right w:val="single" w:sz="4" w:space="0" w:color="auto"/>
            </w:tcBorders>
            <w:shd w:val="clear" w:color="auto" w:fill="FF0000"/>
          </w:tcPr>
          <w:p w:rsidR="00741BD0" w:rsidRPr="005F1A54" w:rsidRDefault="00741BD0" w:rsidP="00764244">
            <w:pPr>
              <w:spacing w:after="0" w:line="240" w:lineRule="auto"/>
              <w:jc w:val="center"/>
              <w:rPr>
                <w:rFonts w:ascii="Calibri" w:eastAsia="Times New Roman" w:hAnsi="Calibri" w:cs="Calibri"/>
                <w:color w:val="000000"/>
              </w:rPr>
            </w:pPr>
          </w:p>
        </w:tc>
        <w:tc>
          <w:tcPr>
            <w:tcW w:w="1270" w:type="dxa"/>
            <w:tcBorders>
              <w:top w:val="single" w:sz="4" w:space="0" w:color="auto"/>
              <w:left w:val="nil"/>
              <w:bottom w:val="single" w:sz="4" w:space="0" w:color="auto"/>
              <w:right w:val="single" w:sz="4" w:space="0" w:color="auto"/>
            </w:tcBorders>
            <w:shd w:val="clear" w:color="auto" w:fill="FF0000"/>
          </w:tcPr>
          <w:p w:rsidR="00741BD0" w:rsidRPr="005F1A54" w:rsidRDefault="00741BD0" w:rsidP="00764244">
            <w:pPr>
              <w:spacing w:after="0" w:line="240" w:lineRule="auto"/>
              <w:jc w:val="center"/>
              <w:rPr>
                <w:rFonts w:ascii="Calibri" w:eastAsia="Times New Roman" w:hAnsi="Calibri" w:cs="Calibri"/>
                <w:color w:val="000000"/>
              </w:rPr>
            </w:pPr>
            <w:r>
              <w:rPr>
                <w:rFonts w:ascii="Calibri" w:eastAsia="Times New Roman" w:hAnsi="Calibri" w:cs="Calibri"/>
                <w:color w:val="000000"/>
              </w:rPr>
              <w:t>Total</w:t>
            </w:r>
            <w:r w:rsidR="00C070E3">
              <w:rPr>
                <w:rFonts w:ascii="Calibri" w:eastAsia="Times New Roman" w:hAnsi="Calibri" w:cs="Calibri"/>
                <w:color w:val="000000"/>
              </w:rPr>
              <w:t xml:space="preserve"> </w:t>
            </w:r>
            <w:r w:rsidR="00C070E3" w:rsidRPr="005F1A54">
              <w:rPr>
                <w:rFonts w:ascii="Calibri" w:eastAsia="Times New Roman" w:hAnsi="Calibri" w:cs="Calibri"/>
                <w:color w:val="000000"/>
              </w:rPr>
              <w:t xml:space="preserve">Price </w:t>
            </w:r>
            <w:r w:rsidR="00C070E3">
              <w:rPr>
                <w:rFonts w:ascii="Calibri" w:eastAsia="Times New Roman" w:hAnsi="Calibri" w:cs="Calibri"/>
                <w:color w:val="000000"/>
              </w:rPr>
              <w:t>(</w:t>
            </w:r>
            <w:r w:rsidR="00C070E3" w:rsidRPr="005F1A54">
              <w:rPr>
                <w:rFonts w:ascii="Calibri" w:eastAsia="Times New Roman" w:hAnsi="Calibri" w:cs="Calibri"/>
                <w:color w:val="000000"/>
              </w:rPr>
              <w:t>€</w:t>
            </w:r>
            <w:r w:rsidR="00C070E3">
              <w:rPr>
                <w:rFonts w:ascii="Calibri" w:eastAsia="Times New Roman" w:hAnsi="Calibri" w:cs="Calibri"/>
                <w:color w:val="000000"/>
              </w:rPr>
              <w:t>)</w:t>
            </w:r>
          </w:p>
        </w:tc>
        <w:tc>
          <w:tcPr>
            <w:tcW w:w="1101" w:type="dxa"/>
            <w:tcBorders>
              <w:top w:val="single" w:sz="4" w:space="0" w:color="auto"/>
              <w:left w:val="nil"/>
              <w:bottom w:val="single" w:sz="4" w:space="0" w:color="auto"/>
              <w:right w:val="single" w:sz="4" w:space="0" w:color="auto"/>
            </w:tcBorders>
            <w:shd w:val="clear" w:color="auto" w:fill="FF0000"/>
          </w:tcPr>
          <w:p w:rsidR="00741BD0" w:rsidRDefault="00741BD0" w:rsidP="00764244">
            <w:pPr>
              <w:spacing w:after="0" w:line="240" w:lineRule="auto"/>
              <w:jc w:val="center"/>
              <w:rPr>
                <w:rFonts w:ascii="Calibri" w:eastAsia="Times New Roman" w:hAnsi="Calibri" w:cs="Calibri"/>
                <w:color w:val="000000"/>
              </w:rPr>
            </w:pPr>
          </w:p>
        </w:tc>
        <w:tc>
          <w:tcPr>
            <w:tcW w:w="1101" w:type="dxa"/>
            <w:tcBorders>
              <w:top w:val="single" w:sz="4" w:space="0" w:color="auto"/>
              <w:left w:val="nil"/>
              <w:bottom w:val="single" w:sz="4" w:space="0" w:color="auto"/>
              <w:right w:val="single" w:sz="4" w:space="0" w:color="auto"/>
            </w:tcBorders>
            <w:shd w:val="clear" w:color="auto" w:fill="FF0000"/>
          </w:tcPr>
          <w:p w:rsidR="00741BD0" w:rsidRDefault="005D2237" w:rsidP="00764244">
            <w:pPr>
              <w:spacing w:after="0" w:line="240" w:lineRule="auto"/>
              <w:jc w:val="center"/>
              <w:rPr>
                <w:rFonts w:ascii="Calibri" w:eastAsia="Times New Roman" w:hAnsi="Calibri" w:cs="Calibri"/>
                <w:color w:val="000000"/>
              </w:rPr>
            </w:pPr>
            <w:r>
              <w:rPr>
                <w:rFonts w:ascii="Calibri" w:eastAsia="Times New Roman" w:hAnsi="Calibri" w:cs="Calibri"/>
                <w:color w:val="000000"/>
              </w:rPr>
              <w:t>TOTAL (</w:t>
            </w:r>
            <w:r w:rsidRPr="005F1A54">
              <w:rPr>
                <w:rFonts w:ascii="Calibri" w:eastAsia="Times New Roman" w:hAnsi="Calibri" w:cs="Calibri"/>
                <w:color w:val="000000"/>
              </w:rPr>
              <w:t>€</w:t>
            </w:r>
            <w:r>
              <w:rPr>
                <w:rFonts w:ascii="Calibri" w:eastAsia="Times New Roman" w:hAnsi="Calibri" w:cs="Calibri"/>
                <w:color w:val="000000"/>
              </w:rPr>
              <w:t>)</w:t>
            </w:r>
          </w:p>
        </w:tc>
      </w:tr>
      <w:tr w:rsidR="00741BD0" w:rsidRPr="005F1A54" w:rsidTr="00741BD0">
        <w:trPr>
          <w:trHeight w:val="300"/>
        </w:trPr>
        <w:tc>
          <w:tcPr>
            <w:tcW w:w="3255" w:type="dxa"/>
            <w:tcBorders>
              <w:top w:val="single" w:sz="4" w:space="0" w:color="auto"/>
              <w:left w:val="single" w:sz="4" w:space="0" w:color="auto"/>
              <w:bottom w:val="single" w:sz="4" w:space="0" w:color="auto"/>
              <w:right w:val="single" w:sz="4" w:space="0" w:color="auto"/>
            </w:tcBorders>
            <w:shd w:val="clear" w:color="auto" w:fill="auto"/>
          </w:tcPr>
          <w:p w:rsidR="00741BD0" w:rsidRPr="005F1A54" w:rsidRDefault="00741BD0" w:rsidP="00764244">
            <w:pPr>
              <w:spacing w:after="0" w:line="240" w:lineRule="auto"/>
              <w:rPr>
                <w:rFonts w:ascii="Calibri" w:eastAsia="Times New Roman" w:hAnsi="Calibri" w:cs="Calibri"/>
                <w:color w:val="000000"/>
              </w:rPr>
            </w:pPr>
            <w:r>
              <w:rPr>
                <w:rFonts w:ascii="Calibri" w:eastAsia="Times New Roman" w:hAnsi="Calibri" w:cs="Calibri"/>
                <w:color w:val="000000"/>
              </w:rPr>
              <w:t>Services up to GO-Live</w:t>
            </w:r>
          </w:p>
        </w:tc>
        <w:tc>
          <w:tcPr>
            <w:tcW w:w="1170" w:type="dxa"/>
            <w:tcBorders>
              <w:top w:val="single" w:sz="4" w:space="0" w:color="auto"/>
              <w:left w:val="nil"/>
              <w:bottom w:val="single" w:sz="4" w:space="0" w:color="auto"/>
              <w:right w:val="single" w:sz="4" w:space="0" w:color="auto"/>
            </w:tcBorders>
            <w:shd w:val="clear" w:color="auto" w:fill="auto"/>
          </w:tcPr>
          <w:p w:rsidR="00741BD0" w:rsidRPr="005F1A54" w:rsidRDefault="00764244" w:rsidP="00764244">
            <w:pPr>
              <w:spacing w:after="0" w:line="240" w:lineRule="auto"/>
              <w:jc w:val="center"/>
              <w:rPr>
                <w:rFonts w:ascii="Calibri" w:eastAsia="Times New Roman" w:hAnsi="Calibri" w:cs="Calibri"/>
                <w:color w:val="000000"/>
              </w:rPr>
            </w:pPr>
            <w:r>
              <w:rPr>
                <w:rFonts w:ascii="Calibri" w:eastAsia="Times New Roman" w:hAnsi="Calibri" w:cs="Calibri"/>
                <w:color w:val="000000"/>
              </w:rPr>
              <w:t>28</w:t>
            </w:r>
          </w:p>
        </w:tc>
        <w:tc>
          <w:tcPr>
            <w:tcW w:w="1586" w:type="dxa"/>
            <w:tcBorders>
              <w:top w:val="single" w:sz="4" w:space="0" w:color="auto"/>
              <w:left w:val="nil"/>
              <w:bottom w:val="single" w:sz="4" w:space="0" w:color="auto"/>
              <w:right w:val="single" w:sz="4" w:space="0" w:color="auto"/>
            </w:tcBorders>
            <w:shd w:val="clear" w:color="auto" w:fill="auto"/>
          </w:tcPr>
          <w:p w:rsidR="00741BD0" w:rsidRPr="005F1A54" w:rsidRDefault="00741BD0" w:rsidP="00764244">
            <w:pPr>
              <w:spacing w:after="0" w:line="240" w:lineRule="auto"/>
              <w:jc w:val="center"/>
              <w:rPr>
                <w:rFonts w:ascii="Calibri" w:eastAsia="Times New Roman" w:hAnsi="Calibri" w:cs="Calibri"/>
                <w:color w:val="000000"/>
              </w:rPr>
            </w:pPr>
          </w:p>
        </w:tc>
        <w:tc>
          <w:tcPr>
            <w:tcW w:w="1270" w:type="dxa"/>
            <w:tcBorders>
              <w:top w:val="single" w:sz="4" w:space="0" w:color="auto"/>
              <w:left w:val="nil"/>
              <w:bottom w:val="single" w:sz="4" w:space="0" w:color="auto"/>
              <w:right w:val="single" w:sz="4" w:space="0" w:color="auto"/>
            </w:tcBorders>
            <w:shd w:val="clear" w:color="auto" w:fill="auto"/>
          </w:tcPr>
          <w:p w:rsidR="00741BD0" w:rsidRPr="005F1A54" w:rsidRDefault="00764244" w:rsidP="00764244">
            <w:pPr>
              <w:spacing w:after="0" w:line="240" w:lineRule="auto"/>
              <w:jc w:val="center"/>
              <w:rPr>
                <w:rFonts w:ascii="Calibri" w:eastAsia="Times New Roman" w:hAnsi="Calibri" w:cs="Calibri"/>
                <w:color w:val="000000"/>
              </w:rPr>
            </w:pPr>
            <w:r>
              <w:rPr>
                <w:rFonts w:ascii="Calibri" w:eastAsia="Times New Roman" w:hAnsi="Calibri" w:cs="Calibri"/>
                <w:color w:val="000000"/>
              </w:rPr>
              <w:t>8,680</w:t>
            </w:r>
          </w:p>
        </w:tc>
        <w:tc>
          <w:tcPr>
            <w:tcW w:w="1101" w:type="dxa"/>
            <w:tcBorders>
              <w:top w:val="single" w:sz="4" w:space="0" w:color="auto"/>
              <w:left w:val="nil"/>
              <w:bottom w:val="single" w:sz="4" w:space="0" w:color="auto"/>
              <w:right w:val="single" w:sz="4" w:space="0" w:color="auto"/>
            </w:tcBorders>
          </w:tcPr>
          <w:p w:rsidR="00741BD0" w:rsidRDefault="00741BD0" w:rsidP="00764244">
            <w:pPr>
              <w:spacing w:after="0" w:line="240" w:lineRule="auto"/>
              <w:jc w:val="center"/>
              <w:rPr>
                <w:rFonts w:ascii="Calibri" w:eastAsia="Times New Roman" w:hAnsi="Calibri" w:cs="Calibri"/>
                <w:color w:val="000000"/>
              </w:rPr>
            </w:pPr>
          </w:p>
        </w:tc>
        <w:tc>
          <w:tcPr>
            <w:tcW w:w="1101" w:type="dxa"/>
            <w:tcBorders>
              <w:top w:val="single" w:sz="4" w:space="0" w:color="auto"/>
              <w:left w:val="nil"/>
              <w:bottom w:val="single" w:sz="4" w:space="0" w:color="auto"/>
              <w:right w:val="single" w:sz="4" w:space="0" w:color="auto"/>
            </w:tcBorders>
          </w:tcPr>
          <w:p w:rsidR="00741BD0" w:rsidRDefault="00764244" w:rsidP="00764244">
            <w:pPr>
              <w:spacing w:after="0" w:line="240" w:lineRule="auto"/>
              <w:jc w:val="center"/>
              <w:rPr>
                <w:rFonts w:ascii="Calibri" w:eastAsia="Times New Roman" w:hAnsi="Calibri" w:cs="Calibri"/>
                <w:color w:val="000000"/>
              </w:rPr>
            </w:pPr>
            <w:r>
              <w:rPr>
                <w:rFonts w:ascii="Calibri" w:eastAsia="Times New Roman" w:hAnsi="Calibri" w:cs="Calibri"/>
                <w:color w:val="000000"/>
              </w:rPr>
              <w:t>8,680</w:t>
            </w:r>
          </w:p>
        </w:tc>
      </w:tr>
      <w:tr w:rsidR="00741BD0" w:rsidRPr="005F1A54" w:rsidTr="00741BD0">
        <w:trPr>
          <w:trHeight w:val="300"/>
        </w:trPr>
        <w:tc>
          <w:tcPr>
            <w:tcW w:w="3255" w:type="dxa"/>
            <w:tcBorders>
              <w:top w:val="single" w:sz="4" w:space="0" w:color="auto"/>
              <w:left w:val="single" w:sz="4" w:space="0" w:color="auto"/>
              <w:bottom w:val="single" w:sz="4" w:space="0" w:color="auto"/>
              <w:right w:val="single" w:sz="4" w:space="0" w:color="auto"/>
            </w:tcBorders>
            <w:shd w:val="clear" w:color="000000" w:fill="BFBFBF"/>
          </w:tcPr>
          <w:p w:rsidR="00741BD0" w:rsidRPr="005F1A54" w:rsidRDefault="00741BD0" w:rsidP="00764244">
            <w:pPr>
              <w:spacing w:after="0" w:line="240" w:lineRule="auto"/>
              <w:rPr>
                <w:rFonts w:ascii="Calibri" w:eastAsia="Times New Roman" w:hAnsi="Calibri" w:cs="Calibri"/>
                <w:color w:val="000000"/>
              </w:rPr>
            </w:pPr>
            <w:r>
              <w:rPr>
                <w:rFonts w:ascii="Calibri" w:eastAsia="Times New Roman" w:hAnsi="Calibri" w:cs="Calibri"/>
                <w:color w:val="000000"/>
              </w:rPr>
              <w:t>TOTAL investment First year</w:t>
            </w:r>
          </w:p>
        </w:tc>
        <w:tc>
          <w:tcPr>
            <w:tcW w:w="1170" w:type="dxa"/>
            <w:tcBorders>
              <w:top w:val="single" w:sz="4" w:space="0" w:color="auto"/>
              <w:left w:val="nil"/>
              <w:bottom w:val="single" w:sz="4" w:space="0" w:color="auto"/>
              <w:right w:val="single" w:sz="4" w:space="0" w:color="auto"/>
            </w:tcBorders>
            <w:shd w:val="clear" w:color="000000" w:fill="BFBFBF"/>
          </w:tcPr>
          <w:p w:rsidR="00741BD0" w:rsidRPr="005F1A54" w:rsidRDefault="00741BD0" w:rsidP="00764244">
            <w:pPr>
              <w:spacing w:after="0" w:line="240" w:lineRule="auto"/>
              <w:jc w:val="center"/>
              <w:rPr>
                <w:rFonts w:ascii="Calibri" w:eastAsia="Times New Roman" w:hAnsi="Calibri" w:cs="Calibri"/>
                <w:color w:val="000000"/>
              </w:rPr>
            </w:pPr>
          </w:p>
        </w:tc>
        <w:tc>
          <w:tcPr>
            <w:tcW w:w="1586" w:type="dxa"/>
            <w:tcBorders>
              <w:top w:val="single" w:sz="4" w:space="0" w:color="auto"/>
              <w:left w:val="nil"/>
              <w:bottom w:val="single" w:sz="4" w:space="0" w:color="auto"/>
              <w:right w:val="single" w:sz="4" w:space="0" w:color="auto"/>
            </w:tcBorders>
            <w:shd w:val="clear" w:color="000000" w:fill="BFBFBF"/>
          </w:tcPr>
          <w:p w:rsidR="00741BD0" w:rsidRPr="005F1A54" w:rsidRDefault="00741BD0" w:rsidP="00764244">
            <w:pPr>
              <w:spacing w:after="0" w:line="240" w:lineRule="auto"/>
              <w:jc w:val="center"/>
              <w:rPr>
                <w:rFonts w:ascii="Calibri" w:eastAsia="Times New Roman" w:hAnsi="Calibri" w:cs="Calibri"/>
                <w:color w:val="000000"/>
              </w:rPr>
            </w:pPr>
          </w:p>
        </w:tc>
        <w:tc>
          <w:tcPr>
            <w:tcW w:w="1270" w:type="dxa"/>
            <w:tcBorders>
              <w:top w:val="single" w:sz="4" w:space="0" w:color="auto"/>
              <w:left w:val="nil"/>
              <w:bottom w:val="single" w:sz="4" w:space="0" w:color="auto"/>
              <w:right w:val="single" w:sz="4" w:space="0" w:color="auto"/>
            </w:tcBorders>
            <w:shd w:val="clear" w:color="000000" w:fill="BFBFBF"/>
          </w:tcPr>
          <w:p w:rsidR="00741BD0" w:rsidRPr="005F1A54" w:rsidRDefault="00741BD0" w:rsidP="00764244">
            <w:pPr>
              <w:spacing w:after="0" w:line="240" w:lineRule="auto"/>
              <w:jc w:val="center"/>
              <w:rPr>
                <w:rFonts w:ascii="Calibri" w:eastAsia="Times New Roman" w:hAnsi="Calibri" w:cs="Calibri"/>
                <w:color w:val="000000"/>
              </w:rPr>
            </w:pPr>
          </w:p>
        </w:tc>
        <w:tc>
          <w:tcPr>
            <w:tcW w:w="1101" w:type="dxa"/>
            <w:tcBorders>
              <w:top w:val="single" w:sz="4" w:space="0" w:color="auto"/>
              <w:left w:val="nil"/>
              <w:bottom w:val="single" w:sz="4" w:space="0" w:color="auto"/>
              <w:right w:val="single" w:sz="4" w:space="0" w:color="auto"/>
            </w:tcBorders>
            <w:shd w:val="clear" w:color="000000" w:fill="BFBFBF"/>
          </w:tcPr>
          <w:p w:rsidR="00741BD0" w:rsidRPr="005F1A54" w:rsidRDefault="00741BD0" w:rsidP="00764244">
            <w:pPr>
              <w:spacing w:after="0" w:line="240" w:lineRule="auto"/>
              <w:jc w:val="center"/>
              <w:rPr>
                <w:rFonts w:ascii="Calibri" w:eastAsia="Times New Roman" w:hAnsi="Calibri" w:cs="Calibri"/>
                <w:color w:val="000000"/>
              </w:rPr>
            </w:pPr>
          </w:p>
        </w:tc>
        <w:tc>
          <w:tcPr>
            <w:tcW w:w="1101" w:type="dxa"/>
            <w:tcBorders>
              <w:top w:val="single" w:sz="4" w:space="0" w:color="auto"/>
              <w:left w:val="nil"/>
              <w:bottom w:val="single" w:sz="4" w:space="0" w:color="auto"/>
              <w:right w:val="single" w:sz="4" w:space="0" w:color="auto"/>
            </w:tcBorders>
            <w:shd w:val="clear" w:color="000000" w:fill="BFBFBF"/>
          </w:tcPr>
          <w:p w:rsidR="00741BD0" w:rsidRPr="005F1A54" w:rsidRDefault="00764244" w:rsidP="00764244">
            <w:pPr>
              <w:spacing w:after="0" w:line="240" w:lineRule="auto"/>
              <w:jc w:val="center"/>
              <w:rPr>
                <w:rFonts w:ascii="Calibri" w:eastAsia="Times New Roman" w:hAnsi="Calibri" w:cs="Calibri"/>
                <w:color w:val="000000"/>
              </w:rPr>
            </w:pPr>
            <w:r>
              <w:rPr>
                <w:rFonts w:ascii="Calibri" w:eastAsia="Times New Roman" w:hAnsi="Calibri" w:cs="Calibri"/>
                <w:color w:val="000000"/>
              </w:rPr>
              <w:t>19.947</w:t>
            </w:r>
          </w:p>
        </w:tc>
      </w:tr>
    </w:tbl>
    <w:p w:rsidR="00681A10" w:rsidRPr="00681A10" w:rsidRDefault="00681A10" w:rsidP="00681A10">
      <w:pPr>
        <w:spacing w:line="240" w:lineRule="auto"/>
        <w:rPr>
          <w:b/>
          <w:sz w:val="12"/>
          <w:szCs w:val="12"/>
        </w:rPr>
      </w:pPr>
    </w:p>
    <w:p w:rsidR="00C71A64" w:rsidRDefault="001672EE" w:rsidP="00D01577">
      <w:r w:rsidRPr="001672EE">
        <w:rPr>
          <w:b/>
        </w:rPr>
        <w:t>Note</w:t>
      </w:r>
      <w:r>
        <w:t xml:space="preserve"> : </w:t>
      </w:r>
    </w:p>
    <w:p w:rsidR="00D01577" w:rsidRDefault="00C71A64" w:rsidP="00D01577">
      <w:pPr>
        <w:rPr>
          <w:rFonts w:ascii="Calibri" w:eastAsia="Times New Roman" w:hAnsi="Calibri" w:cs="Calibri"/>
          <w:color w:val="000000"/>
        </w:rPr>
      </w:pPr>
      <w:r>
        <w:t xml:space="preserve">1. </w:t>
      </w:r>
      <w:r w:rsidR="001672EE">
        <w:t>Software Assurance for the first year is free of charge. For the following years the software assurance fee is</w:t>
      </w:r>
      <w:r w:rsidR="00D01577">
        <w:rPr>
          <w:rFonts w:ascii="Calibri" w:eastAsia="Times New Roman" w:hAnsi="Calibri" w:cs="Calibri"/>
          <w:color w:val="000000"/>
        </w:rPr>
        <w:t xml:space="preserve"> </w:t>
      </w:r>
      <w:r w:rsidR="001672EE">
        <w:rPr>
          <w:rFonts w:ascii="Calibri" w:eastAsia="Times New Roman" w:hAnsi="Calibri" w:cs="Calibri"/>
          <w:color w:val="000000"/>
        </w:rPr>
        <w:t>20% of the license costs.</w:t>
      </w:r>
    </w:p>
    <w:p w:rsidR="00C71A64" w:rsidRPr="0041768B" w:rsidRDefault="00C71A64" w:rsidP="00D01577">
      <w:pPr>
        <w:rPr>
          <w:b/>
        </w:rPr>
      </w:pPr>
      <w:r w:rsidRPr="0041768B">
        <w:rPr>
          <w:rFonts w:ascii="Calibri" w:eastAsia="Times New Roman" w:hAnsi="Calibri" w:cs="Calibri"/>
          <w:b/>
          <w:color w:val="000000"/>
        </w:rPr>
        <w:t xml:space="preserve">2. The 30% discount is valid for an order placed to Matricia before </w:t>
      </w:r>
      <w:r w:rsidR="0041768B" w:rsidRPr="0041768B">
        <w:rPr>
          <w:rFonts w:ascii="Calibri" w:eastAsia="Times New Roman" w:hAnsi="Calibri" w:cs="Calibri"/>
          <w:b/>
          <w:color w:val="000000"/>
        </w:rPr>
        <w:t>end of March 2012.</w:t>
      </w:r>
    </w:p>
    <w:p w:rsidR="00D01577" w:rsidRDefault="00D01577" w:rsidP="00D01577"/>
    <w:p w:rsidR="00D01577" w:rsidRDefault="00D01577" w:rsidP="00D01577"/>
    <w:p w:rsidR="00D01577" w:rsidRDefault="00D01577" w:rsidP="00D01577"/>
    <w:p w:rsidR="002623E1" w:rsidRPr="005F1A54" w:rsidRDefault="002623E1" w:rsidP="00F313D7">
      <w:pPr>
        <w:pStyle w:val="Heading2"/>
        <w:jc w:val="both"/>
      </w:pPr>
      <w:bookmarkStart w:id="18" w:name="_Toc316050179"/>
      <w:r w:rsidRPr="005F1A54">
        <w:t>Why choose to work with Matricia</w:t>
      </w:r>
      <w:bookmarkEnd w:id="15"/>
      <w:bookmarkEnd w:id="16"/>
      <w:bookmarkEnd w:id="18"/>
      <w:r w:rsidRPr="005F1A54">
        <w:t xml:space="preserve"> </w:t>
      </w:r>
      <w:bookmarkEnd w:id="14"/>
    </w:p>
    <w:p w:rsidR="002623E1" w:rsidRPr="005F1A54" w:rsidRDefault="002623E1" w:rsidP="00F313D7">
      <w:pPr>
        <w:jc w:val="both"/>
        <w:rPr>
          <w:rFonts w:cs="Arial"/>
        </w:rPr>
      </w:pPr>
    </w:p>
    <w:p w:rsidR="002623E1" w:rsidRPr="005F1A54" w:rsidRDefault="002623E1" w:rsidP="00F313D7">
      <w:pPr>
        <w:numPr>
          <w:ilvl w:val="0"/>
          <w:numId w:val="8"/>
        </w:numPr>
        <w:jc w:val="both"/>
        <w:rPr>
          <w:rFonts w:cs="Arial"/>
          <w:lang w:eastAsia="ro-RO"/>
        </w:rPr>
      </w:pPr>
      <w:r w:rsidRPr="005F1A54">
        <w:rPr>
          <w:rFonts w:cs="Arial"/>
          <w:b/>
          <w:lang w:eastAsia="ro-RO"/>
        </w:rPr>
        <w:t xml:space="preserve">Track record of success in over 50 CRM projects over the past 9 years. </w:t>
      </w:r>
      <w:r w:rsidRPr="005F1A54">
        <w:rPr>
          <w:rFonts w:cs="Arial"/>
          <w:lang w:eastAsia="ro-RO"/>
        </w:rPr>
        <w:t xml:space="preserve">Matricia has been implementing complex CRM / xRM solutions for 9 years and has gained considerable experience in the customization and rapid implementation of CRM projects. This valuable business process and technology know-how is a significant advantage that few other CRM providers can match. </w:t>
      </w:r>
    </w:p>
    <w:p w:rsidR="002623E1" w:rsidRPr="005F1A54" w:rsidRDefault="002623E1" w:rsidP="00F313D7">
      <w:pPr>
        <w:numPr>
          <w:ilvl w:val="0"/>
          <w:numId w:val="8"/>
        </w:numPr>
        <w:jc w:val="both"/>
        <w:rPr>
          <w:rFonts w:cs="Arial"/>
          <w:lang w:eastAsia="ro-RO"/>
        </w:rPr>
      </w:pPr>
      <w:r w:rsidRPr="005F1A54">
        <w:rPr>
          <w:rFonts w:cs="Arial"/>
          <w:b/>
          <w:lang w:eastAsia="ro-RO"/>
        </w:rPr>
        <w:t>Dedicated team.</w:t>
      </w:r>
      <w:r w:rsidRPr="005F1A54">
        <w:rPr>
          <w:rFonts w:cs="Arial"/>
          <w:lang w:eastAsia="ro-RO"/>
        </w:rPr>
        <w:t xml:space="preserve"> Matricia is</w:t>
      </w:r>
      <w:r w:rsidR="00D042AE">
        <w:rPr>
          <w:rFonts w:cs="Arial"/>
          <w:lang w:eastAsia="ro-RO"/>
        </w:rPr>
        <w:t xml:space="preserve"> currently employing a team of 7</w:t>
      </w:r>
      <w:r w:rsidRPr="005F1A54">
        <w:rPr>
          <w:rFonts w:cs="Arial"/>
          <w:lang w:eastAsia="ro-RO"/>
        </w:rPr>
        <w:t xml:space="preserve"> dedicated CRM resources, most of them senior consultants holding various Microsoft Dnamics CRM certifications, out of which 2 Project Managers with 8+ years of experience in running international CRM projects. </w:t>
      </w:r>
    </w:p>
    <w:p w:rsidR="002623E1" w:rsidRPr="005F1A54" w:rsidRDefault="002623E1" w:rsidP="00F313D7">
      <w:pPr>
        <w:numPr>
          <w:ilvl w:val="0"/>
          <w:numId w:val="8"/>
        </w:numPr>
        <w:jc w:val="both"/>
        <w:rPr>
          <w:rFonts w:cs="Arial"/>
          <w:lang w:eastAsia="ro-RO"/>
        </w:rPr>
      </w:pPr>
      <w:r w:rsidRPr="005F1A54">
        <w:rPr>
          <w:rFonts w:cs="Arial"/>
          <w:b/>
          <w:lang w:eastAsia="ro-RO"/>
        </w:rPr>
        <w:t xml:space="preserve">Experience in running complex integration solutions. </w:t>
      </w:r>
      <w:r w:rsidRPr="005F1A54">
        <w:rPr>
          <w:rFonts w:cs="Arial"/>
          <w:lang w:eastAsia="ro-RO"/>
        </w:rPr>
        <w:t xml:space="preserve">In most of our projects, </w:t>
      </w:r>
      <w:r w:rsidR="00811FA4" w:rsidRPr="005F1A54">
        <w:rPr>
          <w:rFonts w:cs="Arial"/>
          <w:lang w:eastAsia="ro-RO"/>
        </w:rPr>
        <w:t>we implemented</w:t>
      </w:r>
      <w:r w:rsidRPr="005F1A54">
        <w:rPr>
          <w:rFonts w:cs="Arial"/>
          <w:lang w:eastAsia="ro-RO"/>
        </w:rPr>
        <w:t xml:space="preserve"> complex integration solutions, connecting CRM with ERP systems (iScala, Dynamics AX, SAP, etc.) or other back-office solutions. Our consultants are not only experienced in implementing CRM solutions, but also a range of other business management software: ERP, ECM (Enterprise Content Management) or BI (Business Intelligence), which brings along a holistic understanding of process flows and requirements in terms of systems integration. </w:t>
      </w:r>
    </w:p>
    <w:p w:rsidR="002623E1" w:rsidRPr="005F1A54" w:rsidRDefault="002623E1" w:rsidP="00F313D7">
      <w:pPr>
        <w:numPr>
          <w:ilvl w:val="0"/>
          <w:numId w:val="8"/>
        </w:numPr>
        <w:jc w:val="both"/>
        <w:rPr>
          <w:rFonts w:cs="Arial"/>
          <w:lang w:eastAsia="ro-RO"/>
        </w:rPr>
      </w:pPr>
      <w:r w:rsidRPr="005F1A54">
        <w:rPr>
          <w:rFonts w:cs="Arial"/>
          <w:b/>
          <w:lang w:eastAsia="ro-RO"/>
        </w:rPr>
        <w:t xml:space="preserve">International projects exposure. </w:t>
      </w:r>
      <w:r w:rsidRPr="005F1A54">
        <w:rPr>
          <w:rFonts w:cs="Arial"/>
          <w:lang w:eastAsia="ro-RO"/>
        </w:rPr>
        <w:t>Over the course of the past 9 years, Matricia consultants have been involved in many international CRM projects and are skilled at managing large multi-cultural teams in foreign geographies. References:</w:t>
      </w:r>
    </w:p>
    <w:p w:rsidR="002623E1" w:rsidRPr="005F1A54" w:rsidRDefault="002623E1" w:rsidP="00F313D7">
      <w:pPr>
        <w:pStyle w:val="ListParagraph"/>
        <w:numPr>
          <w:ilvl w:val="0"/>
          <w:numId w:val="9"/>
        </w:numPr>
        <w:jc w:val="both"/>
        <w:rPr>
          <w:rFonts w:cs="Arial"/>
          <w:lang w:eastAsia="ro-RO"/>
        </w:rPr>
      </w:pPr>
      <w:r w:rsidRPr="005F1A54">
        <w:rPr>
          <w:rFonts w:cs="Arial"/>
          <w:b/>
          <w:lang w:eastAsia="ro-RO"/>
        </w:rPr>
        <w:t>Les Laboratoires Servier group</w:t>
      </w:r>
      <w:r w:rsidRPr="005F1A54">
        <w:rPr>
          <w:rFonts w:cs="Arial"/>
          <w:lang w:eastAsia="ro-RO"/>
        </w:rPr>
        <w:t xml:space="preserve"> – pilot project in Romania (250 users), roll out to Russia (600 users), Ukraine (200 users), Bulgaria (100 users), managed by Matricia team. Local support ensured by Matricia (remote and onsite) and by local IT </w:t>
      </w:r>
      <w:r w:rsidR="00811FA4" w:rsidRPr="005F1A54">
        <w:rPr>
          <w:rFonts w:cs="Arial"/>
          <w:lang w:eastAsia="ro-RO"/>
        </w:rPr>
        <w:t>Partner Company</w:t>
      </w:r>
      <w:r w:rsidRPr="005F1A54">
        <w:rPr>
          <w:rFonts w:cs="Arial"/>
          <w:lang w:eastAsia="ro-RO"/>
        </w:rPr>
        <w:t xml:space="preserve"> in each country.</w:t>
      </w:r>
    </w:p>
    <w:p w:rsidR="002623E1" w:rsidRPr="005F1A54" w:rsidRDefault="002623E1" w:rsidP="00F313D7">
      <w:pPr>
        <w:pStyle w:val="ListParagraph"/>
        <w:numPr>
          <w:ilvl w:val="0"/>
          <w:numId w:val="9"/>
        </w:numPr>
        <w:jc w:val="both"/>
        <w:rPr>
          <w:rFonts w:cs="Arial"/>
          <w:lang w:eastAsia="ro-RO"/>
        </w:rPr>
      </w:pPr>
      <w:r w:rsidRPr="005F1A54">
        <w:rPr>
          <w:rFonts w:cs="Arial"/>
          <w:b/>
          <w:lang w:eastAsia="ro-RO"/>
        </w:rPr>
        <w:t xml:space="preserve">Egis Pharmaceuticals group </w:t>
      </w:r>
      <w:r w:rsidRPr="005F1A54">
        <w:rPr>
          <w:rFonts w:cs="Arial"/>
          <w:lang w:eastAsia="ro-RO"/>
        </w:rPr>
        <w:t>– pilot project in Romania, roll out to Bulgaria and Slovakia, managed by Matricia team. Local support ensured by Matricia (remote and onsite) and by local IT partner company in each country.</w:t>
      </w:r>
    </w:p>
    <w:p w:rsidR="002623E1" w:rsidRPr="005F1A54" w:rsidRDefault="002623E1" w:rsidP="00F313D7">
      <w:pPr>
        <w:pStyle w:val="ListParagraph"/>
        <w:numPr>
          <w:ilvl w:val="0"/>
          <w:numId w:val="9"/>
        </w:numPr>
        <w:jc w:val="both"/>
        <w:rPr>
          <w:rFonts w:cs="Arial"/>
          <w:lang w:eastAsia="ro-RO"/>
        </w:rPr>
      </w:pPr>
      <w:r w:rsidRPr="005F1A54">
        <w:rPr>
          <w:rFonts w:cs="Arial"/>
          <w:b/>
          <w:lang w:eastAsia="ro-RO"/>
        </w:rPr>
        <w:t xml:space="preserve">Lifeline </w:t>
      </w:r>
      <w:r w:rsidRPr="005F1A54">
        <w:rPr>
          <w:rFonts w:cs="Arial"/>
          <w:lang w:eastAsia="ro-RO"/>
        </w:rPr>
        <w:t>– pilot project in Cyprus, roll out to Romania. Local support ensured by Matricia only (remote and onsite).</w:t>
      </w:r>
    </w:p>
    <w:p w:rsidR="002623E1" w:rsidRPr="005F1A54" w:rsidRDefault="002623E1" w:rsidP="00F313D7">
      <w:pPr>
        <w:numPr>
          <w:ilvl w:val="0"/>
          <w:numId w:val="8"/>
        </w:numPr>
        <w:jc w:val="both"/>
        <w:rPr>
          <w:rFonts w:cs="Arial"/>
          <w:lang w:eastAsia="ro-RO"/>
        </w:rPr>
      </w:pPr>
      <w:r w:rsidRPr="005F1A54">
        <w:rPr>
          <w:rFonts w:cs="Arial"/>
          <w:b/>
          <w:lang w:eastAsia="ro-RO"/>
        </w:rPr>
        <w:t>Proven project implementation methodology</w:t>
      </w:r>
      <w:r w:rsidRPr="005F1A54">
        <w:rPr>
          <w:rFonts w:cs="Arial"/>
          <w:lang w:eastAsia="ro-RO"/>
        </w:rPr>
        <w:t xml:space="preserve">. Matricia uses a </w:t>
      </w:r>
      <w:r w:rsidR="00811FA4" w:rsidRPr="005F1A54">
        <w:rPr>
          <w:rFonts w:cs="Arial"/>
          <w:lang w:eastAsia="ro-RO"/>
        </w:rPr>
        <w:t>proprietary</w:t>
      </w:r>
      <w:r w:rsidRPr="005F1A54">
        <w:rPr>
          <w:rFonts w:cs="Arial"/>
          <w:lang w:eastAsia="ro-RO"/>
        </w:rPr>
        <w:t xml:space="preserve"> project implementation methodology, METRICS, which rigorously manages all the project steps until successful completion. During the implementation we perform a full Analysis of the business and technical requirements, establishing from the very start the precise scope of the project, as </w:t>
      </w:r>
      <w:r w:rsidRPr="005F1A54">
        <w:rPr>
          <w:rFonts w:cs="Arial"/>
          <w:lang w:eastAsia="ro-RO"/>
        </w:rPr>
        <w:lastRenderedPageBreak/>
        <w:t xml:space="preserve">well as its optimum organization and progress: tasks, deliverables, due dates and </w:t>
      </w:r>
      <w:r w:rsidR="00811FA4" w:rsidRPr="005F1A54">
        <w:rPr>
          <w:rFonts w:cs="Arial"/>
          <w:lang w:eastAsia="ro-RO"/>
        </w:rPr>
        <w:t>responsible</w:t>
      </w:r>
      <w:r w:rsidR="00811FA4">
        <w:rPr>
          <w:rFonts w:cs="Arial"/>
          <w:lang w:eastAsia="ro-RO"/>
        </w:rPr>
        <w:t xml:space="preserve"> persons</w:t>
      </w:r>
      <w:r w:rsidRPr="005F1A54">
        <w:rPr>
          <w:rFonts w:cs="Arial"/>
          <w:lang w:eastAsia="ro-RO"/>
        </w:rPr>
        <w:t xml:space="preserve">. </w:t>
      </w:r>
    </w:p>
    <w:p w:rsidR="002623E1" w:rsidRPr="005F1A54" w:rsidRDefault="002623E1" w:rsidP="00F313D7">
      <w:pPr>
        <w:jc w:val="both"/>
        <w:rPr>
          <w:lang w:eastAsia="ro-RO"/>
        </w:rPr>
      </w:pPr>
    </w:p>
    <w:p w:rsidR="002623E1" w:rsidRPr="005F1A54" w:rsidRDefault="002623E1" w:rsidP="00F313D7">
      <w:pPr>
        <w:pStyle w:val="Heading2"/>
        <w:jc w:val="both"/>
      </w:pPr>
      <w:bookmarkStart w:id="19" w:name="_Toc308710874"/>
      <w:bookmarkStart w:id="20" w:name="_Toc315447988"/>
      <w:bookmarkStart w:id="21" w:name="_Toc316050180"/>
      <w:r w:rsidRPr="005F1A54">
        <w:t>Our Valued Customers</w:t>
      </w:r>
      <w:bookmarkEnd w:id="19"/>
      <w:bookmarkEnd w:id="20"/>
      <w:r w:rsidRPr="005F1A54">
        <w:t xml:space="preserve"> and Implementations</w:t>
      </w:r>
      <w:bookmarkEnd w:id="21"/>
    </w:p>
    <w:p w:rsidR="002623E1" w:rsidRPr="005F1A54" w:rsidRDefault="002623E1" w:rsidP="00F313D7">
      <w:pPr>
        <w:jc w:val="both"/>
        <w:rPr>
          <w:lang w:eastAsia="ro-RO"/>
        </w:rPr>
      </w:pPr>
    </w:p>
    <w:p w:rsidR="002623E1" w:rsidRPr="005F1A54" w:rsidRDefault="002623E1" w:rsidP="00F313D7">
      <w:pPr>
        <w:jc w:val="both"/>
        <w:rPr>
          <w:rFonts w:eastAsia="Times New Roman"/>
          <w:lang w:eastAsia="ro-RO"/>
        </w:rPr>
      </w:pPr>
      <w:r w:rsidRPr="005F1A54">
        <w:rPr>
          <w:rFonts w:eastAsia="Times New Roman"/>
          <w:lang w:eastAsia="ro-RO"/>
        </w:rPr>
        <w:t>We boast a wide portfolio of CRM/xRM projects implemented in variety of industries, each with their specific business processes: telecom, pharmaceuticals, wholesale &amp; distribution, media &amp; advertising, professional and financial services.</w:t>
      </w:r>
    </w:p>
    <w:p w:rsidR="002623E1" w:rsidRPr="005F1A54" w:rsidRDefault="002623E1" w:rsidP="00F313D7">
      <w:pPr>
        <w:jc w:val="both"/>
        <w:rPr>
          <w:rFonts w:eastAsia="Times New Roman"/>
          <w:lang w:eastAsia="ro-RO"/>
        </w:rPr>
      </w:pPr>
    </w:p>
    <w:p w:rsidR="00773100" w:rsidRPr="005F1A54" w:rsidRDefault="00773100" w:rsidP="00F313D7">
      <w:pPr>
        <w:jc w:val="both"/>
        <w:rPr>
          <w:rFonts w:eastAsia="Times New Roman"/>
          <w:lang w:eastAsia="ro-RO"/>
        </w:rPr>
      </w:pPr>
      <w:r w:rsidRPr="005F1A54">
        <w:rPr>
          <w:rFonts w:eastAsia="Times New Roman" w:cs="Arial"/>
          <w:b/>
          <w:color w:val="333333"/>
          <w:lang w:eastAsia="ro-RO"/>
        </w:rPr>
        <w:object w:dxaOrig="7183" w:dyaOrig="5401">
          <v:shape id="_x0000_i1025" type="#_x0000_t75" style="width:475.5pt;height:357.75pt" o:ole="" o:bordertopcolor="this" o:borderleftcolor="this" o:borderbottomcolor="this" o:borderrightcolor="this">
            <v:imagedata r:id="rId15" o:title=""/>
            <w10:bordertop type="dot" width="4"/>
            <w10:borderleft type="dot" width="4"/>
            <w10:borderbottom type="dot" width="4"/>
            <w10:borderright type="dot" width="4"/>
          </v:shape>
          <o:OLEObject Type="Embed" ProgID="PowerPoint.Slide.12" ShapeID="_x0000_i1025" DrawAspect="Content" ObjectID="_1389792018" r:id="rId16"/>
        </w:object>
      </w:r>
    </w:p>
    <w:p w:rsidR="00B27C75" w:rsidRPr="005F1A54" w:rsidRDefault="00514D4A" w:rsidP="00F313D7">
      <w:pPr>
        <w:pStyle w:val="Heading1"/>
        <w:jc w:val="both"/>
        <w:rPr>
          <w:rFonts w:asciiTheme="minorHAnsi" w:hAnsiTheme="minorHAnsi" w:cstheme="minorHAnsi"/>
        </w:rPr>
      </w:pPr>
      <w:bookmarkStart w:id="22" w:name="_Toc315447989"/>
      <w:bookmarkStart w:id="23" w:name="_Toc316050181"/>
      <w:r w:rsidRPr="005F1A54">
        <w:rPr>
          <w:rFonts w:asciiTheme="minorHAnsi" w:hAnsiTheme="minorHAnsi" w:cstheme="minorHAnsi"/>
        </w:rPr>
        <w:lastRenderedPageBreak/>
        <w:t>Bidder Company Background</w:t>
      </w:r>
      <w:bookmarkEnd w:id="22"/>
      <w:bookmarkEnd w:id="23"/>
    </w:p>
    <w:p w:rsidR="00514D4A" w:rsidRPr="005F1A54" w:rsidRDefault="00514D4A" w:rsidP="00F313D7">
      <w:pPr>
        <w:jc w:val="both"/>
        <w:rPr>
          <w:rFonts w:cstheme="minorHAnsi"/>
        </w:rPr>
      </w:pPr>
    </w:p>
    <w:tbl>
      <w:tblPr>
        <w:tblStyle w:val="TableGrid"/>
        <w:tblW w:w="0" w:type="auto"/>
        <w:tblLook w:val="04A0" w:firstRow="1" w:lastRow="0" w:firstColumn="1" w:lastColumn="0" w:noHBand="0" w:noVBand="1"/>
      </w:tblPr>
      <w:tblGrid>
        <w:gridCol w:w="4428"/>
        <w:gridCol w:w="5148"/>
      </w:tblGrid>
      <w:tr w:rsidR="00514D4A" w:rsidRPr="005F1A54" w:rsidTr="00CB72A6">
        <w:tc>
          <w:tcPr>
            <w:tcW w:w="4428" w:type="dxa"/>
          </w:tcPr>
          <w:p w:rsidR="00514D4A" w:rsidRPr="005F1A54" w:rsidRDefault="00514D4A" w:rsidP="00F313D7">
            <w:pPr>
              <w:spacing w:line="276" w:lineRule="auto"/>
              <w:jc w:val="both"/>
              <w:rPr>
                <w:rFonts w:cstheme="minorHAnsi"/>
              </w:rPr>
            </w:pPr>
            <w:r w:rsidRPr="005F1A54">
              <w:rPr>
                <w:rFonts w:cstheme="minorHAnsi"/>
                <w:iCs/>
              </w:rPr>
              <w:t>Bidder Company name and address</w:t>
            </w:r>
          </w:p>
        </w:tc>
        <w:tc>
          <w:tcPr>
            <w:tcW w:w="5148" w:type="dxa"/>
          </w:tcPr>
          <w:p w:rsidR="00514D4A" w:rsidRPr="005F1A54" w:rsidRDefault="00514D4A" w:rsidP="00F313D7">
            <w:pPr>
              <w:spacing w:line="276" w:lineRule="auto"/>
              <w:jc w:val="both"/>
              <w:rPr>
                <w:rFonts w:cstheme="minorHAnsi"/>
              </w:rPr>
            </w:pPr>
            <w:r w:rsidRPr="005F1A54">
              <w:rPr>
                <w:rFonts w:cstheme="minorHAnsi"/>
              </w:rPr>
              <w:t>Matricia Solutions SRL</w:t>
            </w:r>
          </w:p>
          <w:p w:rsidR="00514D4A" w:rsidRPr="005F1A54" w:rsidRDefault="00514D4A" w:rsidP="00F313D7">
            <w:pPr>
              <w:spacing w:line="276" w:lineRule="auto"/>
              <w:jc w:val="both"/>
              <w:rPr>
                <w:rFonts w:cstheme="minorHAnsi"/>
              </w:rPr>
            </w:pPr>
            <w:r w:rsidRPr="005F1A54">
              <w:rPr>
                <w:rFonts w:cstheme="minorHAnsi"/>
              </w:rPr>
              <w:t>No. 34 Daniel Danielopolu St, apt B24</w:t>
            </w:r>
          </w:p>
          <w:p w:rsidR="00514D4A" w:rsidRPr="005F1A54" w:rsidRDefault="00514D4A" w:rsidP="00F313D7">
            <w:pPr>
              <w:spacing w:line="276" w:lineRule="auto"/>
              <w:jc w:val="both"/>
              <w:rPr>
                <w:rFonts w:cstheme="minorHAnsi"/>
              </w:rPr>
            </w:pPr>
            <w:r w:rsidRPr="005F1A54">
              <w:rPr>
                <w:rFonts w:cstheme="minorHAnsi"/>
              </w:rPr>
              <w:t>Sector 1, Bucharest</w:t>
            </w:r>
          </w:p>
        </w:tc>
      </w:tr>
      <w:tr w:rsidR="00514D4A" w:rsidRPr="005F1A54" w:rsidTr="00CB72A6">
        <w:tc>
          <w:tcPr>
            <w:tcW w:w="4428" w:type="dxa"/>
          </w:tcPr>
          <w:p w:rsidR="00514D4A" w:rsidRPr="005F1A54" w:rsidRDefault="00514D4A" w:rsidP="00F313D7">
            <w:pPr>
              <w:spacing w:line="276" w:lineRule="auto"/>
              <w:jc w:val="both"/>
              <w:rPr>
                <w:rFonts w:cstheme="minorHAnsi"/>
              </w:rPr>
            </w:pPr>
            <w:r w:rsidRPr="005F1A54">
              <w:rPr>
                <w:rFonts w:cstheme="minorHAnsi"/>
                <w:iCs/>
              </w:rPr>
              <w:t>Contact name, title, address, email, phone</w:t>
            </w:r>
          </w:p>
        </w:tc>
        <w:tc>
          <w:tcPr>
            <w:tcW w:w="5148" w:type="dxa"/>
          </w:tcPr>
          <w:p w:rsidR="00514D4A" w:rsidRPr="005F1A54" w:rsidRDefault="00A07B58" w:rsidP="00F313D7">
            <w:pPr>
              <w:spacing w:line="276" w:lineRule="auto"/>
              <w:jc w:val="both"/>
              <w:rPr>
                <w:rFonts w:cstheme="minorHAnsi"/>
              </w:rPr>
            </w:pPr>
            <w:r w:rsidRPr="005F1A54">
              <w:rPr>
                <w:rFonts w:cstheme="minorHAnsi"/>
              </w:rPr>
              <w:t>Diana Lungulescu, Managing Director</w:t>
            </w:r>
          </w:p>
          <w:p w:rsidR="00A07B58" w:rsidRPr="005F1A54" w:rsidRDefault="00EA30C6" w:rsidP="00F313D7">
            <w:pPr>
              <w:spacing w:line="276" w:lineRule="auto"/>
              <w:jc w:val="both"/>
              <w:rPr>
                <w:rFonts w:cstheme="minorHAnsi"/>
              </w:rPr>
            </w:pPr>
            <w:hyperlink r:id="rId17" w:history="1">
              <w:r w:rsidR="00A07B58" w:rsidRPr="005F1A54">
                <w:rPr>
                  <w:rStyle w:val="Hyperlink"/>
                  <w:rFonts w:cstheme="minorHAnsi"/>
                </w:rPr>
                <w:t>Diana.lungulescu@matricia.ro</w:t>
              </w:r>
            </w:hyperlink>
          </w:p>
          <w:p w:rsidR="00A07B58" w:rsidRPr="005F1A54" w:rsidRDefault="00A07B58" w:rsidP="00F313D7">
            <w:pPr>
              <w:spacing w:line="276" w:lineRule="auto"/>
              <w:jc w:val="both"/>
              <w:rPr>
                <w:rFonts w:cstheme="minorHAnsi"/>
              </w:rPr>
            </w:pPr>
            <w:r w:rsidRPr="005F1A54">
              <w:rPr>
                <w:rFonts w:cstheme="minorHAnsi"/>
              </w:rPr>
              <w:t>+40 732 113031</w:t>
            </w:r>
          </w:p>
        </w:tc>
      </w:tr>
      <w:tr w:rsidR="00514D4A" w:rsidRPr="005F1A54" w:rsidTr="00CB72A6">
        <w:tc>
          <w:tcPr>
            <w:tcW w:w="4428" w:type="dxa"/>
          </w:tcPr>
          <w:p w:rsidR="00514D4A" w:rsidRPr="005F1A54" w:rsidRDefault="00514D4A" w:rsidP="00F313D7">
            <w:pPr>
              <w:spacing w:line="276" w:lineRule="auto"/>
              <w:jc w:val="both"/>
              <w:rPr>
                <w:rFonts w:cstheme="minorHAnsi"/>
              </w:rPr>
            </w:pPr>
            <w:r w:rsidRPr="005F1A54">
              <w:rPr>
                <w:rFonts w:cstheme="minorHAnsi"/>
                <w:iCs/>
              </w:rPr>
              <w:t>Headquarter address (if different)</w:t>
            </w:r>
          </w:p>
        </w:tc>
        <w:tc>
          <w:tcPr>
            <w:tcW w:w="5148" w:type="dxa"/>
          </w:tcPr>
          <w:p w:rsidR="00A07B58" w:rsidRPr="005F1A54" w:rsidRDefault="00A07B58" w:rsidP="00F313D7">
            <w:pPr>
              <w:spacing w:line="276" w:lineRule="auto"/>
              <w:jc w:val="both"/>
              <w:rPr>
                <w:rFonts w:cstheme="minorHAnsi"/>
              </w:rPr>
            </w:pPr>
            <w:r w:rsidRPr="005F1A54">
              <w:rPr>
                <w:rFonts w:cstheme="minorHAnsi"/>
              </w:rPr>
              <w:t>No. 34 Daniel Danielopolu St, apt B24</w:t>
            </w:r>
          </w:p>
          <w:p w:rsidR="00514D4A" w:rsidRPr="005F1A54" w:rsidRDefault="00A07B58" w:rsidP="00F313D7">
            <w:pPr>
              <w:spacing w:line="276" w:lineRule="auto"/>
              <w:jc w:val="both"/>
              <w:rPr>
                <w:rFonts w:cstheme="minorHAnsi"/>
              </w:rPr>
            </w:pPr>
            <w:r w:rsidRPr="005F1A54">
              <w:rPr>
                <w:rFonts w:cstheme="minorHAnsi"/>
              </w:rPr>
              <w:t>Sector 1, Bucharest</w:t>
            </w:r>
          </w:p>
        </w:tc>
      </w:tr>
      <w:tr w:rsidR="00514D4A" w:rsidRPr="005F1A54" w:rsidTr="00CB72A6">
        <w:tc>
          <w:tcPr>
            <w:tcW w:w="4428" w:type="dxa"/>
          </w:tcPr>
          <w:p w:rsidR="00514D4A" w:rsidRPr="005F1A54" w:rsidRDefault="00514D4A" w:rsidP="00F313D7">
            <w:pPr>
              <w:spacing w:line="276" w:lineRule="auto"/>
              <w:jc w:val="both"/>
              <w:rPr>
                <w:rFonts w:cstheme="minorHAnsi"/>
              </w:rPr>
            </w:pPr>
            <w:r w:rsidRPr="005F1A54">
              <w:rPr>
                <w:rFonts w:cstheme="minorHAnsi"/>
                <w:iCs/>
              </w:rPr>
              <w:t>Local sales address (if different)</w:t>
            </w:r>
          </w:p>
        </w:tc>
        <w:tc>
          <w:tcPr>
            <w:tcW w:w="5148" w:type="dxa"/>
          </w:tcPr>
          <w:p w:rsidR="00A07B58" w:rsidRPr="005F1A54" w:rsidRDefault="00A07B58" w:rsidP="00F313D7">
            <w:pPr>
              <w:spacing w:line="276" w:lineRule="auto"/>
              <w:jc w:val="both"/>
              <w:rPr>
                <w:rFonts w:cstheme="minorHAnsi"/>
              </w:rPr>
            </w:pPr>
            <w:r w:rsidRPr="005F1A54">
              <w:rPr>
                <w:rFonts w:cstheme="minorHAnsi"/>
              </w:rPr>
              <w:t>No. 34 Daniel Danielopolu St, apt B24</w:t>
            </w:r>
          </w:p>
          <w:p w:rsidR="00514D4A" w:rsidRPr="005F1A54" w:rsidRDefault="00A07B58" w:rsidP="00F313D7">
            <w:pPr>
              <w:spacing w:line="276" w:lineRule="auto"/>
              <w:jc w:val="both"/>
              <w:rPr>
                <w:rFonts w:cstheme="minorHAnsi"/>
              </w:rPr>
            </w:pPr>
            <w:r w:rsidRPr="005F1A54">
              <w:rPr>
                <w:rFonts w:cstheme="minorHAnsi"/>
              </w:rPr>
              <w:t>Sector 1, Bucharest</w:t>
            </w:r>
          </w:p>
        </w:tc>
      </w:tr>
      <w:tr w:rsidR="00514D4A" w:rsidRPr="005F1A54" w:rsidTr="00CB72A6">
        <w:tc>
          <w:tcPr>
            <w:tcW w:w="4428" w:type="dxa"/>
          </w:tcPr>
          <w:p w:rsidR="00514D4A" w:rsidRPr="005F1A54" w:rsidRDefault="00514D4A" w:rsidP="00F313D7">
            <w:pPr>
              <w:spacing w:line="276" w:lineRule="auto"/>
              <w:jc w:val="both"/>
              <w:rPr>
                <w:rFonts w:cstheme="minorHAnsi"/>
              </w:rPr>
            </w:pPr>
            <w:r w:rsidRPr="005F1A54">
              <w:rPr>
                <w:rFonts w:cstheme="minorHAnsi"/>
                <w:iCs/>
              </w:rPr>
              <w:t>Years in business</w:t>
            </w:r>
          </w:p>
        </w:tc>
        <w:tc>
          <w:tcPr>
            <w:tcW w:w="5148" w:type="dxa"/>
          </w:tcPr>
          <w:p w:rsidR="00514D4A" w:rsidRPr="005F1A54" w:rsidRDefault="00A07B58" w:rsidP="00F313D7">
            <w:pPr>
              <w:spacing w:line="276" w:lineRule="auto"/>
              <w:jc w:val="both"/>
              <w:rPr>
                <w:rFonts w:cstheme="minorHAnsi"/>
              </w:rPr>
            </w:pPr>
            <w:r w:rsidRPr="005F1A54">
              <w:rPr>
                <w:rFonts w:cstheme="minorHAnsi"/>
              </w:rPr>
              <w:t xml:space="preserve">Matricia Solutions </w:t>
            </w:r>
            <w:r w:rsidR="009E77C6" w:rsidRPr="005F1A54">
              <w:rPr>
                <w:rFonts w:cstheme="minorHAnsi"/>
              </w:rPr>
              <w:t>was founded in January 2008 by a team of professional consultants, with more than a decade experience in business and IT consulting, project and risk management, supplying high quality solutions to customers in the private sector in Romania and other geographies in the European market space, as well as in Russia.</w:t>
            </w:r>
          </w:p>
        </w:tc>
      </w:tr>
      <w:tr w:rsidR="00514D4A" w:rsidRPr="005F1A54" w:rsidTr="00CB72A6">
        <w:tc>
          <w:tcPr>
            <w:tcW w:w="4428" w:type="dxa"/>
          </w:tcPr>
          <w:p w:rsidR="00514D4A" w:rsidRPr="005F1A54" w:rsidRDefault="00514D4A" w:rsidP="00F313D7">
            <w:pPr>
              <w:spacing w:line="276" w:lineRule="auto"/>
              <w:jc w:val="both"/>
              <w:rPr>
                <w:rFonts w:cstheme="minorHAnsi"/>
              </w:rPr>
            </w:pPr>
            <w:r w:rsidRPr="005F1A54">
              <w:rPr>
                <w:rFonts w:cstheme="minorHAnsi"/>
                <w:iCs/>
              </w:rPr>
              <w:t>Total number of employees</w:t>
            </w:r>
          </w:p>
        </w:tc>
        <w:tc>
          <w:tcPr>
            <w:tcW w:w="5148" w:type="dxa"/>
          </w:tcPr>
          <w:p w:rsidR="00514D4A" w:rsidRPr="005F1A54" w:rsidRDefault="006F4A96" w:rsidP="00F313D7">
            <w:pPr>
              <w:spacing w:line="276" w:lineRule="auto"/>
              <w:jc w:val="both"/>
              <w:rPr>
                <w:rFonts w:cstheme="minorHAnsi"/>
                <w:highlight w:val="yellow"/>
              </w:rPr>
            </w:pPr>
            <w:r w:rsidRPr="006F4A96">
              <w:rPr>
                <w:rFonts w:cstheme="minorHAnsi"/>
              </w:rPr>
              <w:t>15</w:t>
            </w:r>
          </w:p>
        </w:tc>
      </w:tr>
      <w:tr w:rsidR="00514D4A" w:rsidRPr="005F1A54" w:rsidTr="00CB72A6">
        <w:tc>
          <w:tcPr>
            <w:tcW w:w="4428" w:type="dxa"/>
          </w:tcPr>
          <w:p w:rsidR="00A67C84" w:rsidRDefault="00A67C84" w:rsidP="00A67C84">
            <w:pPr>
              <w:jc w:val="both"/>
              <w:rPr>
                <w:rFonts w:cstheme="minorHAnsi"/>
              </w:rPr>
            </w:pPr>
          </w:p>
          <w:p w:rsidR="00514D4A" w:rsidRPr="00A67C84" w:rsidRDefault="00514D4A" w:rsidP="00A67C84">
            <w:pPr>
              <w:jc w:val="both"/>
              <w:rPr>
                <w:rFonts w:cstheme="minorHAnsi"/>
              </w:rPr>
            </w:pPr>
            <w:r w:rsidRPr="00A67C84">
              <w:rPr>
                <w:rFonts w:cstheme="minorHAnsi"/>
              </w:rPr>
              <w:t>List your five primary product offerings, ranked by contribution to revenue.</w:t>
            </w:r>
          </w:p>
        </w:tc>
        <w:tc>
          <w:tcPr>
            <w:tcW w:w="5148" w:type="dxa"/>
            <w:shd w:val="clear" w:color="auto" w:fill="auto"/>
          </w:tcPr>
          <w:p w:rsidR="00514D4A" w:rsidRPr="00A67C84" w:rsidRDefault="00A07B58" w:rsidP="00A67C84">
            <w:pPr>
              <w:pStyle w:val="ListParagraph"/>
              <w:numPr>
                <w:ilvl w:val="0"/>
                <w:numId w:val="4"/>
              </w:numPr>
              <w:jc w:val="both"/>
              <w:rPr>
                <w:rFonts w:cstheme="minorHAnsi"/>
              </w:rPr>
            </w:pPr>
            <w:r w:rsidRPr="00A67C84">
              <w:rPr>
                <w:rFonts w:cstheme="minorHAnsi"/>
              </w:rPr>
              <w:t>Consulting Services</w:t>
            </w:r>
          </w:p>
          <w:p w:rsidR="00A07B58" w:rsidRPr="00A67C84" w:rsidRDefault="00A07B58" w:rsidP="00A67C84">
            <w:pPr>
              <w:pStyle w:val="ListParagraph"/>
              <w:numPr>
                <w:ilvl w:val="0"/>
                <w:numId w:val="4"/>
              </w:numPr>
              <w:jc w:val="both"/>
              <w:rPr>
                <w:rFonts w:cstheme="minorHAnsi"/>
              </w:rPr>
            </w:pPr>
            <w:r w:rsidRPr="00A67C84">
              <w:rPr>
                <w:rFonts w:cstheme="minorHAnsi"/>
              </w:rPr>
              <w:t>Microsoft Dynamics CRM</w:t>
            </w:r>
          </w:p>
          <w:p w:rsidR="00A07B58" w:rsidRPr="00A67C84" w:rsidRDefault="00A07B58" w:rsidP="00A67C84">
            <w:pPr>
              <w:pStyle w:val="ListParagraph"/>
              <w:numPr>
                <w:ilvl w:val="0"/>
                <w:numId w:val="4"/>
              </w:numPr>
              <w:jc w:val="both"/>
              <w:rPr>
                <w:rFonts w:cstheme="minorHAnsi"/>
              </w:rPr>
            </w:pPr>
            <w:r w:rsidRPr="00A67C84">
              <w:rPr>
                <w:rFonts w:cstheme="minorHAnsi"/>
              </w:rPr>
              <w:t xml:space="preserve">Microsoft </w:t>
            </w:r>
            <w:r w:rsidR="006F4A96" w:rsidRPr="00A67C84">
              <w:rPr>
                <w:rFonts w:cstheme="minorHAnsi"/>
              </w:rPr>
              <w:t>Dynamics</w:t>
            </w:r>
            <w:r w:rsidRPr="00A67C84">
              <w:rPr>
                <w:rFonts w:cstheme="minorHAnsi"/>
              </w:rPr>
              <w:t xml:space="preserve"> AX</w:t>
            </w:r>
          </w:p>
          <w:p w:rsidR="006F4A96" w:rsidRPr="00A67C84" w:rsidRDefault="006F4A96" w:rsidP="00A67C84">
            <w:pPr>
              <w:pStyle w:val="ListParagraph"/>
              <w:numPr>
                <w:ilvl w:val="0"/>
                <w:numId w:val="4"/>
              </w:numPr>
              <w:jc w:val="both"/>
              <w:rPr>
                <w:rFonts w:cstheme="minorHAnsi"/>
              </w:rPr>
            </w:pPr>
            <w:r w:rsidRPr="00A67C84">
              <w:rPr>
                <w:rFonts w:cstheme="minorHAnsi"/>
              </w:rPr>
              <w:t>OnBase</w:t>
            </w:r>
            <w:r w:rsidRPr="00A67C84">
              <w:rPr>
                <w:rFonts w:cstheme="minorHAnsi"/>
              </w:rPr>
              <w:t xml:space="preserve"> – Document Management</w:t>
            </w:r>
          </w:p>
          <w:p w:rsidR="006F4A96" w:rsidRPr="00A67C84" w:rsidRDefault="006F4A96" w:rsidP="00A67C84">
            <w:pPr>
              <w:pStyle w:val="ListParagraph"/>
              <w:numPr>
                <w:ilvl w:val="0"/>
                <w:numId w:val="4"/>
              </w:numPr>
              <w:jc w:val="both"/>
              <w:rPr>
                <w:rFonts w:cstheme="minorHAnsi"/>
              </w:rPr>
            </w:pPr>
            <w:r w:rsidRPr="00A67C84">
              <w:rPr>
                <w:rFonts w:cstheme="minorHAnsi"/>
              </w:rPr>
              <w:t>Reporting and Business Intelligence</w:t>
            </w:r>
          </w:p>
          <w:p w:rsidR="00A07B58" w:rsidRPr="00A67C84" w:rsidRDefault="006F4A96" w:rsidP="00A67C84">
            <w:pPr>
              <w:pStyle w:val="ListParagraph"/>
              <w:numPr>
                <w:ilvl w:val="0"/>
                <w:numId w:val="4"/>
              </w:numPr>
              <w:jc w:val="both"/>
              <w:rPr>
                <w:rFonts w:cstheme="minorHAnsi"/>
              </w:rPr>
            </w:pPr>
            <w:r w:rsidRPr="00A67C84">
              <w:rPr>
                <w:rFonts w:cstheme="minorHAnsi"/>
              </w:rPr>
              <w:t>Support services</w:t>
            </w:r>
          </w:p>
        </w:tc>
      </w:tr>
    </w:tbl>
    <w:p w:rsidR="00514D4A" w:rsidRPr="005F1A54" w:rsidRDefault="00514D4A" w:rsidP="00F313D7">
      <w:pPr>
        <w:jc w:val="both"/>
        <w:rPr>
          <w:rFonts w:cstheme="minorHAnsi"/>
        </w:rPr>
      </w:pPr>
    </w:p>
    <w:p w:rsidR="00514D4A" w:rsidRPr="005F1A54" w:rsidRDefault="00514D4A" w:rsidP="00F313D7">
      <w:pPr>
        <w:pStyle w:val="Heading1"/>
        <w:jc w:val="both"/>
        <w:rPr>
          <w:rFonts w:asciiTheme="minorHAnsi" w:hAnsiTheme="minorHAnsi" w:cstheme="minorHAnsi"/>
        </w:rPr>
      </w:pPr>
      <w:bookmarkStart w:id="24" w:name="_Functionality_Requirements_Matrix"/>
      <w:bookmarkStart w:id="25" w:name="_Toc315447990"/>
      <w:bookmarkStart w:id="26" w:name="_Toc316050182"/>
      <w:bookmarkEnd w:id="24"/>
      <w:r w:rsidRPr="005F1A54">
        <w:rPr>
          <w:rFonts w:asciiTheme="minorHAnsi" w:hAnsiTheme="minorHAnsi" w:cstheme="minorHAnsi"/>
        </w:rPr>
        <w:lastRenderedPageBreak/>
        <w:t>Functionality Requirements Matrix</w:t>
      </w:r>
      <w:bookmarkEnd w:id="25"/>
      <w:bookmarkEnd w:id="26"/>
    </w:p>
    <w:p w:rsidR="00514D4A" w:rsidRPr="005F1A54" w:rsidRDefault="00514D4A" w:rsidP="00F313D7">
      <w:pPr>
        <w:jc w:val="both"/>
        <w:rPr>
          <w:rFonts w:cs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7316"/>
      </w:tblGrid>
      <w:tr w:rsidR="00514D4A" w:rsidRPr="005F1A54" w:rsidTr="00506F24">
        <w:tc>
          <w:tcPr>
            <w:tcW w:w="900"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SUP</w:t>
            </w:r>
          </w:p>
        </w:tc>
        <w:tc>
          <w:tcPr>
            <w:tcW w:w="7316"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Supported as delivered "out-of-the-box"</w:t>
            </w:r>
          </w:p>
        </w:tc>
      </w:tr>
      <w:tr w:rsidR="00514D4A" w:rsidRPr="005F1A54" w:rsidTr="00506F24">
        <w:tc>
          <w:tcPr>
            <w:tcW w:w="900"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MOD</w:t>
            </w:r>
          </w:p>
        </w:tc>
        <w:tc>
          <w:tcPr>
            <w:tcW w:w="7316"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Supported via modifications (screen configurations, reports, GUI tailoring, etc)</w:t>
            </w:r>
          </w:p>
        </w:tc>
      </w:tr>
      <w:tr w:rsidR="00514D4A" w:rsidRPr="005F1A54" w:rsidTr="00506F24">
        <w:tc>
          <w:tcPr>
            <w:tcW w:w="900"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3RD</w:t>
            </w:r>
          </w:p>
        </w:tc>
        <w:tc>
          <w:tcPr>
            <w:tcW w:w="7316"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Supported via a third party solution</w:t>
            </w:r>
          </w:p>
        </w:tc>
      </w:tr>
      <w:tr w:rsidR="00514D4A" w:rsidRPr="005F1A54" w:rsidTr="00506F24">
        <w:tc>
          <w:tcPr>
            <w:tcW w:w="900"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CST</w:t>
            </w:r>
          </w:p>
        </w:tc>
        <w:tc>
          <w:tcPr>
            <w:tcW w:w="7316"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Supported via customization (changes to source code)</w:t>
            </w:r>
          </w:p>
        </w:tc>
      </w:tr>
      <w:tr w:rsidR="00514D4A" w:rsidRPr="005F1A54" w:rsidTr="00506F24">
        <w:tc>
          <w:tcPr>
            <w:tcW w:w="900"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FUT</w:t>
            </w:r>
          </w:p>
        </w:tc>
        <w:tc>
          <w:tcPr>
            <w:tcW w:w="7316"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Will be supported in a future release</w:t>
            </w:r>
          </w:p>
        </w:tc>
      </w:tr>
      <w:tr w:rsidR="00514D4A" w:rsidRPr="005F1A54" w:rsidTr="00506F24">
        <w:tc>
          <w:tcPr>
            <w:tcW w:w="900"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NS</w:t>
            </w:r>
          </w:p>
        </w:tc>
        <w:tc>
          <w:tcPr>
            <w:tcW w:w="7316" w:type="dxa"/>
            <w:shd w:val="clear" w:color="auto" w:fill="auto"/>
          </w:tcPr>
          <w:p w:rsidR="00514D4A" w:rsidRPr="005F1A54" w:rsidRDefault="00514D4A" w:rsidP="00F313D7">
            <w:pPr>
              <w:pStyle w:val="BodyText2"/>
              <w:jc w:val="both"/>
              <w:rPr>
                <w:rFonts w:asciiTheme="minorHAnsi" w:hAnsiTheme="minorHAnsi" w:cstheme="minorHAnsi"/>
                <w:sz w:val="22"/>
              </w:rPr>
            </w:pPr>
            <w:r w:rsidRPr="005F1A54">
              <w:rPr>
                <w:rFonts w:asciiTheme="minorHAnsi" w:hAnsiTheme="minorHAnsi" w:cstheme="minorHAnsi"/>
                <w:sz w:val="22"/>
              </w:rPr>
              <w:t>Not supported</w:t>
            </w:r>
          </w:p>
        </w:tc>
      </w:tr>
    </w:tbl>
    <w:p w:rsidR="00514D4A" w:rsidRPr="005F1A54" w:rsidRDefault="00514D4A" w:rsidP="00F313D7">
      <w:pPr>
        <w:jc w:val="both"/>
        <w:rPr>
          <w:rFonts w:cstheme="minorHAnsi"/>
        </w:rPr>
      </w:pPr>
    </w:p>
    <w:tbl>
      <w:tblPr>
        <w:tblW w:w="9023" w:type="dxa"/>
        <w:tblInd w:w="-15" w:type="dxa"/>
        <w:tblCellMar>
          <w:left w:w="0" w:type="dxa"/>
          <w:right w:w="0" w:type="dxa"/>
        </w:tblCellMar>
        <w:tblLook w:val="0000" w:firstRow="0" w:lastRow="0" w:firstColumn="0" w:lastColumn="0" w:noHBand="0" w:noVBand="0"/>
      </w:tblPr>
      <w:tblGrid>
        <w:gridCol w:w="5059"/>
        <w:gridCol w:w="900"/>
        <w:gridCol w:w="3064"/>
      </w:tblGrid>
      <w:tr w:rsidR="00514D4A" w:rsidRPr="00C9102D" w:rsidTr="00023E15">
        <w:trPr>
          <w:trHeight w:val="345"/>
          <w:tblHeader/>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83"/>
              <w:jc w:val="both"/>
              <w:rPr>
                <w:rFonts w:cstheme="minorHAnsi"/>
                <w:b/>
                <w:i/>
              </w:rPr>
            </w:pPr>
            <w:r w:rsidRPr="00C9102D">
              <w:rPr>
                <w:rFonts w:cstheme="minorHAnsi"/>
                <w:b/>
                <w:i/>
              </w:rPr>
              <w:t>Software Function / Requirement</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b/>
                <w:i/>
              </w:rPr>
            </w:pPr>
            <w:r w:rsidRPr="00C9102D">
              <w:rPr>
                <w:rFonts w:cstheme="minorHAnsi"/>
                <w:b/>
                <w:i/>
              </w:rPr>
              <w:t>Support Level</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b/>
                <w:i/>
              </w:rPr>
            </w:pPr>
            <w:r w:rsidRPr="00C9102D">
              <w:rPr>
                <w:rFonts w:cstheme="minorHAnsi"/>
                <w:b/>
                <w:i/>
              </w:rPr>
              <w:t>Notes</w:t>
            </w:r>
          </w:p>
        </w:tc>
      </w:tr>
      <w:tr w:rsidR="00514D4A" w:rsidRPr="00C9102D" w:rsidTr="00023E15">
        <w:trPr>
          <w:trHeight w:val="255"/>
        </w:trPr>
        <w:tc>
          <w:tcPr>
            <w:tcW w:w="9023" w:type="dxa"/>
            <w:gridSpan w:val="3"/>
            <w:tcBorders>
              <w:top w:val="single" w:sz="4" w:space="0" w:color="999999"/>
              <w:left w:val="nil"/>
              <w:bottom w:val="single" w:sz="4" w:space="0" w:color="C0C0C0"/>
              <w:right w:val="single" w:sz="6" w:space="0" w:color="auto"/>
            </w:tcBorders>
            <w:shd w:val="clear" w:color="auto" w:fill="C0C0C0"/>
          </w:tcPr>
          <w:p w:rsidR="00514D4A" w:rsidRPr="00C9102D" w:rsidRDefault="00514D4A" w:rsidP="00F313D7">
            <w:pPr>
              <w:ind w:left="92"/>
              <w:jc w:val="both"/>
              <w:rPr>
                <w:rFonts w:cstheme="minorHAnsi"/>
                <w:b/>
                <w:i/>
              </w:rPr>
            </w:pPr>
            <w:r w:rsidRPr="00C9102D">
              <w:rPr>
                <w:rFonts w:cstheme="minorHAnsi"/>
                <w:b/>
                <w:i/>
              </w:rPr>
              <w:t>Sales Force Automation (SFA) Functionality</w:t>
            </w:r>
          </w:p>
        </w:tc>
      </w:tr>
      <w:tr w:rsidR="00514D4A" w:rsidRPr="00C9102D" w:rsidTr="00023E15">
        <w:trPr>
          <w:trHeight w:val="237"/>
        </w:trPr>
        <w:tc>
          <w:tcPr>
            <w:tcW w:w="5059" w:type="dxa"/>
            <w:tcBorders>
              <w:top w:val="single" w:sz="4" w:space="0" w:color="C0C0C0"/>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Contact management</w:t>
            </w:r>
          </w:p>
        </w:tc>
        <w:tc>
          <w:tcPr>
            <w:tcW w:w="900" w:type="dxa"/>
            <w:tcBorders>
              <w:top w:val="single" w:sz="4" w:space="0" w:color="C0C0C0"/>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C0C0C0"/>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Opportunity management</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Account management</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Territory management</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Order tracking</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Access to marketing materials?</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Lead qualification and management</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Calendaring and scheduling</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330"/>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b/>
                <w:bCs/>
              </w:rPr>
            </w:pPr>
            <w:r w:rsidRPr="00C9102D">
              <w:rPr>
                <w:rFonts w:cstheme="minorHAnsi"/>
                <w:b/>
                <w:bCs/>
              </w:rPr>
              <w:t>Dynamic scripting of cross-sells and up-sells</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811FA4"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85"/>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b/>
                <w:bCs/>
              </w:rPr>
            </w:pPr>
            <w:r w:rsidRPr="00C9102D">
              <w:rPr>
                <w:rFonts w:cstheme="minorHAnsi"/>
                <w:b/>
                <w:bCs/>
              </w:rPr>
              <w:t xml:space="preserve">Lead routing based on analysis of lead data </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305"/>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Global forecasting</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33"/>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Data quality management</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73"/>
        </w:trPr>
        <w:tc>
          <w:tcPr>
            <w:tcW w:w="9023" w:type="dxa"/>
            <w:gridSpan w:val="3"/>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b/>
                <w:i/>
              </w:rPr>
            </w:pPr>
            <w:r w:rsidRPr="00C9102D">
              <w:rPr>
                <w:rFonts w:cstheme="minorHAnsi"/>
                <w:b/>
                <w:i/>
              </w:rPr>
              <w:t>Sales Reporting Metrics</w:t>
            </w:r>
          </w:p>
        </w:tc>
      </w:tr>
      <w:tr w:rsidR="00514D4A"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Number of prospects</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Number of new customers</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lastRenderedPageBreak/>
              <w:t>Number of retained customers</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Number of open opportunities</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p>
        </w:tc>
      </w:tr>
      <w:tr w:rsidR="00514D4A"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ind w:left="110"/>
              <w:jc w:val="both"/>
              <w:rPr>
                <w:rFonts w:cstheme="minorHAnsi"/>
              </w:rPr>
            </w:pPr>
            <w:r w:rsidRPr="00C9102D">
              <w:rPr>
                <w:rFonts w:cstheme="minorHAnsi"/>
              </w:rPr>
              <w:t>Close rate</w:t>
            </w:r>
          </w:p>
        </w:tc>
        <w:tc>
          <w:tcPr>
            <w:tcW w:w="900"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514D4A" w:rsidRPr="00C9102D" w:rsidRDefault="00514D4A" w:rsidP="00F313D7">
            <w:pPr>
              <w:jc w:val="both"/>
              <w:rPr>
                <w:rFonts w:cstheme="minorHAnsi"/>
              </w:rPr>
            </w:pPr>
            <w:r w:rsidRPr="00C9102D">
              <w:rPr>
                <w:rFonts w:cstheme="minorHAnsi"/>
              </w:rPr>
              <w:t xml:space="preserve">The existing Sales History Report can be customized by adding the Close Rate indicator </w:t>
            </w:r>
            <w:r w:rsidR="00A07B58" w:rsidRPr="00C9102D">
              <w:rPr>
                <w:rFonts w:cstheme="minorHAnsi"/>
              </w:rPr>
              <w:t>also</w:t>
            </w:r>
            <w:r w:rsidRPr="00C9102D">
              <w:rPr>
                <w:rFonts w:cstheme="minorHAnsi"/>
              </w:rPr>
              <w:t xml:space="preserve"> </w:t>
            </w:r>
          </w:p>
        </w:tc>
      </w:tr>
      <w:tr w:rsidR="00A07B58"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A07B58" w:rsidRPr="00C9102D" w:rsidRDefault="00A07B58" w:rsidP="00F313D7">
            <w:pPr>
              <w:ind w:left="110"/>
              <w:jc w:val="both"/>
              <w:rPr>
                <w:rFonts w:cstheme="minorHAnsi"/>
              </w:rPr>
            </w:pPr>
            <w:r w:rsidRPr="00C9102D">
              <w:rPr>
                <w:rFonts w:cstheme="minorHAnsi"/>
              </w:rPr>
              <w:t>Renewal rate</w:t>
            </w:r>
          </w:p>
        </w:tc>
        <w:tc>
          <w:tcPr>
            <w:tcW w:w="900" w:type="dxa"/>
            <w:tcBorders>
              <w:top w:val="single" w:sz="4" w:space="0" w:color="999999"/>
              <w:left w:val="single" w:sz="4" w:space="0" w:color="999999"/>
              <w:bottom w:val="single" w:sz="4" w:space="0" w:color="999999"/>
              <w:right w:val="single" w:sz="4" w:space="0" w:color="999999"/>
            </w:tcBorders>
          </w:tcPr>
          <w:p w:rsidR="00A07B58" w:rsidRPr="00C9102D" w:rsidRDefault="00A07B58" w:rsidP="00F313D7">
            <w:pPr>
              <w:jc w:val="both"/>
              <w:rPr>
                <w:rFonts w:cstheme="minorHAnsi"/>
              </w:rPr>
            </w:pPr>
            <w:r w:rsidRPr="00C9102D">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A07B58" w:rsidRPr="00C9102D" w:rsidRDefault="00A07B58" w:rsidP="00F313D7">
            <w:pPr>
              <w:jc w:val="both"/>
              <w:rPr>
                <w:rFonts w:cstheme="minorHAnsi"/>
              </w:rPr>
            </w:pPr>
            <w:r w:rsidRPr="00C9102D">
              <w:rPr>
                <w:rFonts w:cstheme="minorHAnsi"/>
              </w:rPr>
              <w:t xml:space="preserve">The existing Sales History Report can be customized by adding the Renewal rate indicator also </w:t>
            </w:r>
          </w:p>
        </w:tc>
      </w:tr>
      <w:tr w:rsidR="00A07B58"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A07B58" w:rsidRPr="00C9102D" w:rsidRDefault="00A07B58" w:rsidP="00F313D7">
            <w:pPr>
              <w:ind w:left="110"/>
              <w:jc w:val="both"/>
              <w:rPr>
                <w:rFonts w:cstheme="minorHAnsi"/>
              </w:rPr>
            </w:pPr>
            <w:r w:rsidRPr="00C9102D">
              <w:rPr>
                <w:rFonts w:cstheme="minorHAnsi"/>
              </w:rPr>
              <w:t>Number of sales calls</w:t>
            </w:r>
          </w:p>
        </w:tc>
        <w:tc>
          <w:tcPr>
            <w:tcW w:w="900" w:type="dxa"/>
            <w:tcBorders>
              <w:top w:val="single" w:sz="4" w:space="0" w:color="999999"/>
              <w:left w:val="single" w:sz="4" w:space="0" w:color="999999"/>
              <w:bottom w:val="single" w:sz="4" w:space="0" w:color="999999"/>
              <w:right w:val="single" w:sz="4" w:space="0" w:color="999999"/>
            </w:tcBorders>
          </w:tcPr>
          <w:p w:rsidR="00A07B58" w:rsidRPr="00C9102D" w:rsidRDefault="006B2066"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A07B58" w:rsidRPr="00C9102D" w:rsidRDefault="00A07B58" w:rsidP="00F313D7">
            <w:pPr>
              <w:jc w:val="both"/>
              <w:rPr>
                <w:rFonts w:cstheme="minorHAnsi"/>
              </w:rPr>
            </w:pPr>
          </w:p>
        </w:tc>
      </w:tr>
      <w:tr w:rsidR="003E3111"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110"/>
              <w:jc w:val="both"/>
              <w:rPr>
                <w:rFonts w:cstheme="minorHAnsi"/>
              </w:rPr>
            </w:pPr>
            <w:r w:rsidRPr="00C9102D">
              <w:rPr>
                <w:rFonts w:cstheme="minorHAnsi"/>
              </w:rPr>
              <w:t>Number of sales calls per opportunity</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jc w:val="both"/>
              <w:rPr>
                <w:rFonts w:cstheme="minorHAnsi"/>
              </w:rPr>
            </w:pPr>
          </w:p>
        </w:tc>
      </w:tr>
      <w:tr w:rsidR="003E3111"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110"/>
              <w:jc w:val="both"/>
              <w:rPr>
                <w:rFonts w:cstheme="minorHAnsi"/>
              </w:rPr>
            </w:pPr>
            <w:r w:rsidRPr="00C9102D">
              <w:rPr>
                <w:rFonts w:cstheme="minorHAnsi"/>
              </w:rPr>
              <w:t>Amount of new revenue</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353955"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jc w:val="both"/>
              <w:rPr>
                <w:rFonts w:cstheme="minorHAnsi"/>
              </w:rPr>
            </w:pPr>
          </w:p>
        </w:tc>
      </w:tr>
      <w:tr w:rsidR="003E3111"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110"/>
              <w:jc w:val="both"/>
              <w:rPr>
                <w:rFonts w:cstheme="minorHAnsi"/>
              </w:rPr>
            </w:pPr>
            <w:r w:rsidRPr="00C9102D">
              <w:rPr>
                <w:rFonts w:cstheme="minorHAnsi"/>
              </w:rPr>
              <w:t>Amount of recurring revenue</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353955"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jc w:val="both"/>
              <w:rPr>
                <w:rFonts w:cstheme="minorHAnsi"/>
              </w:rPr>
            </w:pPr>
          </w:p>
        </w:tc>
      </w:tr>
      <w:tr w:rsidR="003E3111"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110"/>
              <w:jc w:val="both"/>
              <w:rPr>
                <w:rFonts w:cstheme="minorHAnsi"/>
              </w:rPr>
            </w:pPr>
            <w:r w:rsidRPr="00C9102D">
              <w:rPr>
                <w:rFonts w:cstheme="minorHAnsi"/>
              </w:rPr>
              <w:t>Time to close by representative</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353955"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jc w:val="both"/>
              <w:rPr>
                <w:rFonts w:cstheme="minorHAnsi"/>
              </w:rPr>
            </w:pPr>
          </w:p>
        </w:tc>
      </w:tr>
      <w:tr w:rsidR="003E3111"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110"/>
              <w:jc w:val="both"/>
              <w:rPr>
                <w:rFonts w:cstheme="minorHAnsi"/>
              </w:rPr>
            </w:pPr>
            <w:r w:rsidRPr="00C9102D">
              <w:rPr>
                <w:rFonts w:cstheme="minorHAnsi"/>
              </w:rPr>
              <w:t>Margin</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jc w:val="both"/>
              <w:rPr>
                <w:rFonts w:cstheme="minorHAnsi"/>
              </w:rPr>
            </w:pPr>
            <w:r w:rsidRPr="00C9102D">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jc w:val="both"/>
              <w:rPr>
                <w:rFonts w:cstheme="minorHAnsi"/>
              </w:rPr>
            </w:pPr>
            <w:r w:rsidRPr="00C9102D">
              <w:rPr>
                <w:rFonts w:cstheme="minorHAnsi"/>
              </w:rPr>
              <w:t>Via a report or a calculated field. The cost information  is already available in the Product entity</w:t>
            </w:r>
          </w:p>
        </w:tc>
      </w:tr>
      <w:tr w:rsidR="003E3111"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110"/>
              <w:jc w:val="both"/>
              <w:rPr>
                <w:rFonts w:cstheme="minorHAnsi"/>
              </w:rPr>
            </w:pPr>
            <w:r w:rsidRPr="00C9102D">
              <w:rPr>
                <w:rFonts w:cstheme="minorHAnsi"/>
              </w:rPr>
              <w:t>Days sales outstanding</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811FA4"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jc w:val="both"/>
              <w:rPr>
                <w:rFonts w:cstheme="minorHAnsi"/>
              </w:rPr>
            </w:pPr>
          </w:p>
        </w:tc>
      </w:tr>
      <w:tr w:rsidR="003E3111"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110"/>
              <w:jc w:val="both"/>
              <w:rPr>
                <w:rFonts w:cstheme="minorHAnsi"/>
              </w:rPr>
            </w:pPr>
            <w:r w:rsidRPr="00C9102D">
              <w:rPr>
                <w:rFonts w:cstheme="minorHAnsi"/>
              </w:rPr>
              <w:t>Revenue by representative</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jc w:val="both"/>
              <w:rPr>
                <w:rFonts w:cstheme="minorHAnsi"/>
              </w:rPr>
            </w:pPr>
          </w:p>
        </w:tc>
      </w:tr>
      <w:tr w:rsidR="003E3111"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110"/>
              <w:jc w:val="both"/>
              <w:rPr>
                <w:rFonts w:cstheme="minorHAnsi"/>
              </w:rPr>
            </w:pPr>
            <w:r w:rsidRPr="00C9102D">
              <w:rPr>
                <w:rFonts w:cstheme="minorHAnsi"/>
              </w:rPr>
              <w:t>Profit by customer</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jc w:val="both"/>
              <w:rPr>
                <w:rFonts w:cstheme="minorHAnsi"/>
              </w:rPr>
            </w:pPr>
            <w:r w:rsidRPr="00C9102D">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jc w:val="both"/>
              <w:rPr>
                <w:rFonts w:cstheme="minorHAnsi"/>
              </w:rPr>
            </w:pPr>
            <w:r w:rsidRPr="00C9102D">
              <w:rPr>
                <w:rFonts w:cstheme="minorHAnsi"/>
              </w:rPr>
              <w:t>Via a report, based on the cost information stored in the Product entity</w:t>
            </w:r>
          </w:p>
        </w:tc>
      </w:tr>
      <w:tr w:rsidR="003E3111"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128"/>
              <w:jc w:val="both"/>
              <w:rPr>
                <w:rFonts w:cstheme="minorHAnsi"/>
              </w:rPr>
            </w:pPr>
            <w:r w:rsidRPr="00C9102D">
              <w:rPr>
                <w:rFonts w:cstheme="minorHAnsi"/>
              </w:rPr>
              <w:t>Number of sales calls made</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jc w:val="both"/>
              <w:rPr>
                <w:rFonts w:cstheme="minorHAnsi"/>
              </w:rPr>
            </w:pPr>
          </w:p>
        </w:tc>
      </w:tr>
      <w:tr w:rsidR="003E3111" w:rsidRPr="00C9102D" w:rsidTr="00023E15">
        <w:trPr>
          <w:trHeight w:val="242"/>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110"/>
              <w:jc w:val="both"/>
              <w:rPr>
                <w:rFonts w:cstheme="minorHAnsi"/>
                <w:i/>
              </w:rPr>
            </w:pPr>
            <w:r w:rsidRPr="00C9102D">
              <w:rPr>
                <w:rFonts w:cstheme="minorHAnsi"/>
              </w:rPr>
              <w:t>Deal margin</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jc w:val="both"/>
              <w:rPr>
                <w:rFonts w:cstheme="minorHAnsi"/>
                <w:i/>
              </w:rPr>
            </w:pPr>
            <w:r w:rsidRPr="00C9102D">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jc w:val="both"/>
              <w:rPr>
                <w:rFonts w:cstheme="minorHAnsi"/>
              </w:rPr>
            </w:pPr>
            <w:r w:rsidRPr="00C9102D">
              <w:rPr>
                <w:rFonts w:cstheme="minorHAnsi"/>
              </w:rPr>
              <w:t>Via a report, based on the cost information stored in the Product entity and propagated to the Opportunity Product entity</w:t>
            </w:r>
          </w:p>
        </w:tc>
      </w:tr>
      <w:tr w:rsidR="003E3111" w:rsidRPr="00C9102D" w:rsidTr="00023E15">
        <w:trPr>
          <w:trHeight w:val="215"/>
        </w:trPr>
        <w:tc>
          <w:tcPr>
            <w:tcW w:w="9023" w:type="dxa"/>
            <w:gridSpan w:val="3"/>
            <w:tcBorders>
              <w:top w:val="single" w:sz="4" w:space="0" w:color="999999"/>
              <w:left w:val="single" w:sz="4" w:space="0" w:color="999999"/>
              <w:bottom w:val="single" w:sz="4" w:space="0" w:color="999999"/>
              <w:right w:val="single" w:sz="4" w:space="0" w:color="999999"/>
            </w:tcBorders>
            <w:shd w:val="clear" w:color="auto" w:fill="C0C0C0"/>
          </w:tcPr>
          <w:p w:rsidR="003E3111" w:rsidRPr="00C9102D" w:rsidRDefault="003E3111" w:rsidP="00F313D7">
            <w:pPr>
              <w:ind w:left="83"/>
              <w:jc w:val="both"/>
              <w:rPr>
                <w:rFonts w:cstheme="minorHAnsi"/>
                <w:b/>
                <w:i/>
              </w:rPr>
            </w:pPr>
            <w:r w:rsidRPr="00C9102D">
              <w:rPr>
                <w:rFonts w:cstheme="minorHAnsi"/>
                <w:b/>
                <w:i/>
              </w:rPr>
              <w:t>Marketing Functionality</w:t>
            </w: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lastRenderedPageBreak/>
              <w:t>Email campaign generation and tracking</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ind w:left="83"/>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Campaign management</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ind w:left="83"/>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Auto response Email</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ind w:left="83"/>
              <w:jc w:val="both"/>
              <w:rPr>
                <w:rFonts w:cstheme="minorHAnsi"/>
              </w:rPr>
            </w:pPr>
            <w:r w:rsidRPr="00C9102D">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ind w:left="83"/>
              <w:jc w:val="both"/>
              <w:rPr>
                <w:rFonts w:cstheme="minorHAnsi"/>
              </w:rPr>
            </w:pPr>
            <w:r w:rsidRPr="00C9102D">
              <w:rPr>
                <w:rFonts w:cstheme="minorHAnsi"/>
              </w:rPr>
              <w:t>Via workflow configuration. Campaigns’ responses are tracked automatically</w:t>
            </w:r>
            <w:r w:rsidR="00B731EC" w:rsidRPr="00C9102D">
              <w:rPr>
                <w:rFonts w:cstheme="minorHAnsi"/>
              </w:rPr>
              <w:t>. When a campaign response is stored within CRM, an automatic response can be generated using the Dynamics CRM’s embedded workflow engine</w:t>
            </w: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List segmentation and management</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31833" w:rsidP="00F313D7">
            <w:pPr>
              <w:ind w:left="83"/>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42"/>
        </w:trPr>
        <w:tc>
          <w:tcPr>
            <w:tcW w:w="9023" w:type="dxa"/>
            <w:gridSpan w:val="3"/>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b/>
                <w:i/>
              </w:rPr>
            </w:pPr>
            <w:r w:rsidRPr="00C9102D">
              <w:rPr>
                <w:rFonts w:cstheme="minorHAnsi"/>
                <w:b/>
                <w:i/>
              </w:rPr>
              <w:t>Marketing Reporting Metrics</w:t>
            </w: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Number of campaigns</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B731EC" w:rsidP="00F313D7">
            <w:pPr>
              <w:ind w:left="83"/>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Number of responses by campaign</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B731EC" w:rsidP="00F313D7">
            <w:pPr>
              <w:ind w:left="83"/>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Number of purchases by campaign</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0E3886" w:rsidP="00F313D7">
            <w:pPr>
              <w:ind w:left="83"/>
              <w:jc w:val="both"/>
              <w:rPr>
                <w:rFonts w:cstheme="minorHAnsi"/>
              </w:rPr>
            </w:pPr>
            <w:r w:rsidRPr="00C9102D">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Revenue generated by campaign</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B731EC" w:rsidP="00F313D7">
            <w:pPr>
              <w:ind w:left="83"/>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Cost per interaction by campaign</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0E3886" w:rsidP="00F313D7">
            <w:pPr>
              <w:ind w:left="83"/>
              <w:jc w:val="both"/>
              <w:rPr>
                <w:rFonts w:cstheme="minorHAnsi"/>
              </w:rPr>
            </w:pPr>
            <w:r w:rsidRPr="00C9102D">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Number of new customers acquired by campaign</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6F4EB9" w:rsidP="00F313D7">
            <w:pPr>
              <w:ind w:left="83"/>
              <w:jc w:val="both"/>
              <w:rPr>
                <w:rFonts w:cstheme="minorHAnsi"/>
              </w:rPr>
            </w:pPr>
            <w:r w:rsidRPr="00C9102D">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6F4EB9" w:rsidP="00F313D7">
            <w:pPr>
              <w:ind w:left="83"/>
              <w:jc w:val="both"/>
              <w:rPr>
                <w:rFonts w:cstheme="minorHAnsi"/>
              </w:rPr>
            </w:pPr>
            <w:r w:rsidRPr="00C9102D">
              <w:rPr>
                <w:rFonts w:cstheme="minorHAnsi"/>
              </w:rPr>
              <w:t>Via a report</w:t>
            </w: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Customer retention rates</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0E3886" w:rsidP="00F313D7">
            <w:pPr>
              <w:ind w:left="83"/>
              <w:jc w:val="both"/>
              <w:rPr>
                <w:rFonts w:cstheme="minorHAnsi"/>
              </w:rPr>
            </w:pPr>
            <w:r w:rsidRPr="00C9102D">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0E3886" w:rsidP="00F313D7">
            <w:pPr>
              <w:ind w:left="83"/>
              <w:jc w:val="both"/>
              <w:rPr>
                <w:rFonts w:cstheme="minorHAnsi"/>
              </w:rPr>
            </w:pPr>
            <w:r w:rsidRPr="00C9102D">
              <w:rPr>
                <w:rFonts w:cstheme="minorHAnsi"/>
              </w:rPr>
              <w:t>Via a report</w:t>
            </w: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Number of new product leads generated</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6F4EB9" w:rsidP="00F313D7">
            <w:pPr>
              <w:ind w:left="83"/>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Number of customer referrals</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6F4EB9" w:rsidP="00F313D7">
            <w:pPr>
              <w:ind w:left="83"/>
              <w:jc w:val="both"/>
              <w:rPr>
                <w:rFonts w:cstheme="minorHAnsi"/>
              </w:rPr>
            </w:pPr>
            <w:r w:rsidRPr="00C9102D">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6F4EB9" w:rsidP="00F313D7">
            <w:pPr>
              <w:ind w:left="83"/>
              <w:jc w:val="both"/>
              <w:rPr>
                <w:rFonts w:cstheme="minorHAnsi"/>
              </w:rPr>
            </w:pPr>
            <w:r w:rsidRPr="00C9102D">
              <w:rPr>
                <w:rFonts w:cstheme="minorHAnsi"/>
              </w:rPr>
              <w:t>Via a report or a view</w:t>
            </w:r>
          </w:p>
        </w:tc>
      </w:tr>
      <w:tr w:rsidR="003E3111" w:rsidRPr="00C9102D" w:rsidTr="00023E15">
        <w:trPr>
          <w:trHeight w:val="215"/>
        </w:trPr>
        <w:tc>
          <w:tcPr>
            <w:tcW w:w="9023" w:type="dxa"/>
            <w:gridSpan w:val="3"/>
            <w:tcBorders>
              <w:top w:val="single" w:sz="4" w:space="0" w:color="999999"/>
              <w:left w:val="single" w:sz="4" w:space="0" w:color="999999"/>
              <w:bottom w:val="single" w:sz="4" w:space="0" w:color="999999"/>
              <w:right w:val="single" w:sz="4" w:space="0" w:color="999999"/>
            </w:tcBorders>
            <w:shd w:val="clear" w:color="auto" w:fill="B3B3B3"/>
          </w:tcPr>
          <w:p w:rsidR="003E3111" w:rsidRPr="00C9102D" w:rsidRDefault="003E3111" w:rsidP="00F313D7">
            <w:pPr>
              <w:ind w:left="83"/>
              <w:jc w:val="both"/>
              <w:rPr>
                <w:rFonts w:cstheme="minorHAnsi"/>
                <w:b/>
                <w:i/>
              </w:rPr>
            </w:pPr>
            <w:r w:rsidRPr="00C9102D">
              <w:rPr>
                <w:rFonts w:cstheme="minorHAnsi"/>
                <w:b/>
                <w:i/>
              </w:rPr>
              <w:t>Content Management</w:t>
            </w: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Content creation, posting, electronic distribution</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9102D" w:rsidP="00F313D7">
            <w:pPr>
              <w:ind w:left="83"/>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Single source product catalog, sales literature library</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6F4EB9" w:rsidP="00F313D7">
            <w:pPr>
              <w:ind w:left="83"/>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1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r w:rsidRPr="00C9102D">
              <w:rPr>
                <w:rFonts w:cstheme="minorHAnsi"/>
              </w:rPr>
              <w:t>Ability to attach client documents to opportunities or cases</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6F4EB9" w:rsidP="00F313D7">
            <w:pPr>
              <w:ind w:left="83"/>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ind w:left="83"/>
              <w:jc w:val="both"/>
              <w:rPr>
                <w:rFonts w:cstheme="minorHAnsi"/>
              </w:rPr>
            </w:pPr>
          </w:p>
        </w:tc>
      </w:tr>
      <w:tr w:rsidR="003E3111" w:rsidRPr="00C9102D" w:rsidTr="00023E15">
        <w:trPr>
          <w:trHeight w:val="255"/>
        </w:trPr>
        <w:tc>
          <w:tcPr>
            <w:tcW w:w="9023" w:type="dxa"/>
            <w:gridSpan w:val="3"/>
            <w:tcBorders>
              <w:top w:val="single" w:sz="4" w:space="0" w:color="999999"/>
              <w:left w:val="nil"/>
              <w:bottom w:val="single" w:sz="4" w:space="0" w:color="999999"/>
              <w:right w:val="single" w:sz="6" w:space="0" w:color="auto"/>
            </w:tcBorders>
            <w:shd w:val="clear" w:color="auto" w:fill="C0C0C0"/>
          </w:tcPr>
          <w:p w:rsidR="003E3111" w:rsidRPr="00C9102D" w:rsidRDefault="003E3111" w:rsidP="00F313D7">
            <w:pPr>
              <w:ind w:left="110"/>
              <w:jc w:val="both"/>
              <w:rPr>
                <w:rFonts w:cstheme="minorHAnsi"/>
                <w:b/>
                <w:i/>
              </w:rPr>
            </w:pPr>
            <w:r w:rsidRPr="00C9102D">
              <w:rPr>
                <w:rFonts w:cstheme="minorHAnsi"/>
                <w:b/>
                <w:i/>
              </w:rPr>
              <w:lastRenderedPageBreak/>
              <w:t>User Functionality</w:t>
            </w:r>
          </w:p>
        </w:tc>
      </w:tr>
      <w:tr w:rsidR="003E3111" w:rsidRPr="00C9102D" w:rsidTr="00023E15">
        <w:trPr>
          <w:trHeight w:val="350"/>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Language support for English</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6F4EB9"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jc w:val="both"/>
              <w:rPr>
                <w:rFonts w:cstheme="minorHAnsi"/>
              </w:rPr>
            </w:pPr>
          </w:p>
        </w:tc>
      </w:tr>
      <w:tr w:rsidR="003E3111"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Language support for Romanian</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6F4EB9"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jc w:val="both"/>
              <w:rPr>
                <w:rFonts w:cstheme="minorHAnsi"/>
              </w:rPr>
            </w:pPr>
          </w:p>
        </w:tc>
      </w:tr>
      <w:tr w:rsidR="003E3111"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Web Interface</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6F4EB9"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jc w:val="both"/>
              <w:rPr>
                <w:rFonts w:cstheme="minorHAnsi"/>
              </w:rPr>
            </w:pPr>
          </w:p>
        </w:tc>
      </w:tr>
      <w:tr w:rsidR="003E3111" w:rsidRPr="00C9102D" w:rsidTr="00023E15">
        <w:trPr>
          <w:trHeight w:val="165"/>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Remote synchronization via FTP</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023E15" w:rsidP="00F313D7">
            <w:pPr>
              <w:jc w:val="both"/>
              <w:rPr>
                <w:rFonts w:cstheme="minorHAnsi"/>
              </w:rPr>
            </w:pPr>
            <w:r w:rsidRPr="00C9102D">
              <w:rPr>
                <w:rFonts w:cstheme="minorHAnsi"/>
              </w:rPr>
              <w:t>NS</w:t>
            </w:r>
          </w:p>
        </w:tc>
        <w:tc>
          <w:tcPr>
            <w:tcW w:w="3064" w:type="dxa"/>
            <w:tcBorders>
              <w:top w:val="single" w:sz="4" w:space="0" w:color="999999"/>
              <w:left w:val="single" w:sz="4" w:space="0" w:color="999999"/>
              <w:bottom w:val="single" w:sz="4" w:space="0" w:color="999999"/>
              <w:right w:val="single" w:sz="4" w:space="0" w:color="999999"/>
            </w:tcBorders>
          </w:tcPr>
          <w:p w:rsidR="00023E15" w:rsidRPr="00C9102D" w:rsidRDefault="00023E15" w:rsidP="00F313D7">
            <w:pPr>
              <w:jc w:val="both"/>
              <w:rPr>
                <w:rFonts w:cstheme="minorHAnsi"/>
              </w:rPr>
            </w:pPr>
            <w:r w:rsidRPr="00C9102D">
              <w:rPr>
                <w:rFonts w:cstheme="minorHAnsi"/>
              </w:rPr>
              <w:t>Dynamics CRM synchronizes offline to online via http or https using BCP data files which is one of the faster synchronization methods.</w:t>
            </w:r>
          </w:p>
        </w:tc>
      </w:tr>
      <w:tr w:rsidR="003E3111"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Database access while disconnected from the server</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06CAD"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C06CAD" w:rsidP="00F313D7">
            <w:pPr>
              <w:jc w:val="both"/>
              <w:rPr>
                <w:rFonts w:cstheme="minorHAnsi"/>
              </w:rPr>
            </w:pPr>
            <w:r w:rsidRPr="00C9102D">
              <w:rPr>
                <w:rFonts w:cstheme="minorHAnsi"/>
              </w:rPr>
              <w:t>Yes, via the client application Microsoft Dynamics CRM for Microsoft Office Outlook with offline access</w:t>
            </w:r>
          </w:p>
        </w:tc>
      </w:tr>
      <w:tr w:rsidR="003E3111"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3E3111" w:rsidRPr="00C9102D" w:rsidRDefault="003E3111"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Database and application access via a Web interface</w:t>
            </w:r>
          </w:p>
        </w:tc>
        <w:tc>
          <w:tcPr>
            <w:tcW w:w="900" w:type="dxa"/>
            <w:tcBorders>
              <w:top w:val="single" w:sz="4" w:space="0" w:color="999999"/>
              <w:left w:val="single" w:sz="4" w:space="0" w:color="999999"/>
              <w:bottom w:val="single" w:sz="4" w:space="0" w:color="999999"/>
              <w:right w:val="single" w:sz="4" w:space="0" w:color="999999"/>
            </w:tcBorders>
          </w:tcPr>
          <w:p w:rsidR="003E3111" w:rsidRPr="00C9102D" w:rsidRDefault="00C06CAD"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3E3111" w:rsidRPr="00C9102D" w:rsidRDefault="00C06CAD" w:rsidP="00F313D7">
            <w:pPr>
              <w:jc w:val="both"/>
              <w:rPr>
                <w:rFonts w:cstheme="minorHAnsi"/>
              </w:rPr>
            </w:pPr>
            <w:r w:rsidRPr="00C9102D">
              <w:rPr>
                <w:rFonts w:cstheme="minorHAnsi"/>
              </w:rPr>
              <w:t>Via the Administration module, you can access - via web interface - the application functions and the system metadata (tables/entities and fields). This is the supported way to access the system metadata.</w:t>
            </w:r>
          </w:p>
        </w:tc>
      </w:tr>
      <w:tr w:rsidR="00F641DC"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ind w:left="137"/>
              <w:jc w:val="both"/>
              <w:rPr>
                <w:rFonts w:cstheme="minorHAnsi"/>
              </w:rPr>
            </w:pPr>
            <w:r w:rsidRPr="00C9102D">
              <w:rPr>
                <w:rFonts w:cstheme="minorHAnsi"/>
              </w:rPr>
              <w:t>Remote synchronization via email</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NS</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Dynamics CRM synchronizes offline to online via http or https using BCP data files which is one of the faster synchronization methods.</w:t>
            </w:r>
          </w:p>
        </w:tc>
      </w:tr>
      <w:tr w:rsidR="00F641DC"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Web access password protection</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Customizable user interface</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73"/>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Keyword searchable online help</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55"/>
        </w:trPr>
        <w:tc>
          <w:tcPr>
            <w:tcW w:w="9023" w:type="dxa"/>
            <w:gridSpan w:val="3"/>
            <w:tcBorders>
              <w:top w:val="single" w:sz="4" w:space="0" w:color="999999"/>
              <w:left w:val="nil"/>
              <w:bottom w:val="single" w:sz="4" w:space="0" w:color="999999"/>
              <w:right w:val="single" w:sz="6" w:space="0" w:color="auto"/>
            </w:tcBorders>
            <w:shd w:val="clear" w:color="auto" w:fill="C0C0C0"/>
          </w:tcPr>
          <w:p w:rsidR="00F641DC" w:rsidRPr="00C9102D" w:rsidRDefault="00F641DC" w:rsidP="00F313D7">
            <w:pPr>
              <w:ind w:left="110"/>
              <w:jc w:val="both"/>
              <w:rPr>
                <w:rFonts w:cstheme="minorHAnsi"/>
                <w:b/>
                <w:i/>
              </w:rPr>
            </w:pPr>
            <w:r w:rsidRPr="00C9102D">
              <w:rPr>
                <w:rFonts w:cstheme="minorHAnsi"/>
                <w:b/>
                <w:i/>
              </w:rPr>
              <w:t>Architecture</w:t>
            </w: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lastRenderedPageBreak/>
              <w:t>Wireless technology support</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Networks supported:</w:t>
            </w:r>
          </w:p>
          <w:p w:rsidR="00F641DC" w:rsidRPr="00C9102D" w:rsidRDefault="00F641DC"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-PC LAN Server</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70"/>
        </w:trPr>
        <w:tc>
          <w:tcPr>
            <w:tcW w:w="9023" w:type="dxa"/>
            <w:gridSpan w:val="3"/>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ind w:left="92"/>
              <w:jc w:val="both"/>
              <w:rPr>
                <w:rFonts w:cstheme="minorHAnsi"/>
                <w:b/>
                <w:i/>
              </w:rPr>
            </w:pPr>
            <w:r w:rsidRPr="00C9102D">
              <w:rPr>
                <w:rFonts w:cstheme="minorHAnsi"/>
                <w:b/>
                <w:i/>
              </w:rPr>
              <w:t>Support for Server Operating System (s)</w:t>
            </w: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Apple Mac OS X</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NS</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 xml:space="preserve">MS Windows </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42"/>
        </w:trPr>
        <w:tc>
          <w:tcPr>
            <w:tcW w:w="9023" w:type="dxa"/>
            <w:gridSpan w:val="3"/>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b/>
              </w:rPr>
            </w:pPr>
            <w:r w:rsidRPr="00C9102D">
              <w:rPr>
                <w:rFonts w:cstheme="minorHAnsi"/>
                <w:b/>
                <w:i/>
              </w:rPr>
              <w:t xml:space="preserve"> Support for Client Operating Systems</w:t>
            </w: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Apple Mac OSX</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FUT</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 xml:space="preserve">At the moment, neither web or outlook client are available on Apple Mac OSX systems. </w:t>
            </w:r>
          </w:p>
          <w:p w:rsidR="00F641DC" w:rsidRPr="00C9102D" w:rsidRDefault="00F641DC" w:rsidP="00F313D7">
            <w:pPr>
              <w:jc w:val="both"/>
              <w:rPr>
                <w:rFonts w:cstheme="minorHAnsi"/>
              </w:rPr>
            </w:pPr>
            <w:r w:rsidRPr="00C9102D">
              <w:rPr>
                <w:rFonts w:cstheme="minorHAnsi"/>
              </w:rPr>
              <w:t xml:space="preserve">As written in the article posted at this </w:t>
            </w:r>
            <w:hyperlink r:id="rId18" w:history="1">
              <w:r w:rsidRPr="00C9102D">
                <w:rPr>
                  <w:rStyle w:val="Hyperlink"/>
                  <w:rFonts w:cstheme="minorHAnsi"/>
                </w:rPr>
                <w:t>link</w:t>
              </w:r>
            </w:hyperlink>
            <w:r w:rsidRPr="00C9102D">
              <w:rPr>
                <w:rFonts w:cstheme="minorHAnsi"/>
              </w:rPr>
              <w:t xml:space="preserve">, in the future, Dynamics CRM will be available on browsers used on Apple Mac OSX systems (Safari, Chrome or Firefox). </w:t>
            </w:r>
          </w:p>
          <w:p w:rsidR="00F641DC" w:rsidRPr="00C9102D" w:rsidRDefault="00F641DC" w:rsidP="00F313D7">
            <w:pPr>
              <w:jc w:val="both"/>
              <w:rPr>
                <w:rFonts w:cstheme="minorHAnsi"/>
              </w:rPr>
            </w:pPr>
            <w:r w:rsidRPr="00C9102D">
              <w:rPr>
                <w:rFonts w:cstheme="minorHAnsi"/>
              </w:rPr>
              <w:t>Still there are some workaround solutions available right now:</w:t>
            </w:r>
          </w:p>
          <w:p w:rsidR="00F641DC" w:rsidRPr="00C9102D" w:rsidRDefault="00F641DC" w:rsidP="00F313D7">
            <w:pPr>
              <w:pStyle w:val="ListParagraph"/>
              <w:numPr>
                <w:ilvl w:val="0"/>
                <w:numId w:val="5"/>
              </w:numPr>
              <w:jc w:val="both"/>
              <w:rPr>
                <w:rFonts w:cstheme="minorHAnsi"/>
              </w:rPr>
            </w:pPr>
            <w:r w:rsidRPr="00C9102D">
              <w:rPr>
                <w:rFonts w:cstheme="minorHAnsi"/>
              </w:rPr>
              <w:t>Use Dynamics CRM Mobile Express client – this is an html client designed especially for mobile phones or tablets and can be used from any browser. Still, not all system features are available, but regular update, read, delete actions are available</w:t>
            </w:r>
          </w:p>
          <w:p w:rsidR="00F641DC" w:rsidRPr="00C9102D" w:rsidRDefault="00F641DC" w:rsidP="00F313D7">
            <w:pPr>
              <w:pStyle w:val="ListParagraph"/>
              <w:numPr>
                <w:ilvl w:val="0"/>
                <w:numId w:val="5"/>
              </w:numPr>
              <w:jc w:val="both"/>
              <w:rPr>
                <w:rFonts w:cstheme="minorHAnsi"/>
              </w:rPr>
            </w:pPr>
            <w:r w:rsidRPr="00C9102D">
              <w:rPr>
                <w:rFonts w:cstheme="minorHAnsi"/>
              </w:rPr>
              <w:t>You can use a remote connection to the Windows server</w:t>
            </w:r>
          </w:p>
          <w:p w:rsidR="00F641DC" w:rsidRPr="00C9102D" w:rsidRDefault="00F641DC" w:rsidP="00F313D7">
            <w:pPr>
              <w:pStyle w:val="ListParagraph"/>
              <w:numPr>
                <w:ilvl w:val="0"/>
                <w:numId w:val="5"/>
              </w:numPr>
              <w:jc w:val="both"/>
              <w:rPr>
                <w:rFonts w:cstheme="minorHAnsi"/>
              </w:rPr>
            </w:pPr>
            <w:r w:rsidRPr="00C9102D">
              <w:rPr>
                <w:rFonts w:cstheme="minorHAnsi"/>
              </w:rPr>
              <w:t>You can use a virtual machine with a Microsoft OS installed</w:t>
            </w:r>
          </w:p>
          <w:p w:rsidR="00F641DC" w:rsidRPr="00C9102D" w:rsidRDefault="00F641DC" w:rsidP="00F313D7">
            <w:pPr>
              <w:pStyle w:val="ListParagraph"/>
              <w:numPr>
                <w:ilvl w:val="0"/>
                <w:numId w:val="5"/>
              </w:numPr>
              <w:jc w:val="both"/>
              <w:rPr>
                <w:rFonts w:cstheme="minorHAnsi"/>
              </w:rPr>
            </w:pPr>
            <w:r w:rsidRPr="00C9102D">
              <w:rPr>
                <w:rFonts w:cstheme="minorHAnsi"/>
              </w:rPr>
              <w:t xml:space="preserve">You can use one of the third </w:t>
            </w:r>
            <w:r w:rsidRPr="00C9102D">
              <w:rPr>
                <w:rFonts w:cstheme="minorHAnsi"/>
              </w:rPr>
              <w:lastRenderedPageBreak/>
              <w:t>party add-ons designed for Apple devices (iPhone, tablets): for e.g. CWR Mobility.</w:t>
            </w: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lastRenderedPageBreak/>
              <w:t xml:space="preserve">MS Windows </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pStyle w:val="BodyText2"/>
              <w:ind w:left="137"/>
              <w:jc w:val="both"/>
              <w:rPr>
                <w:rFonts w:asciiTheme="minorHAnsi" w:hAnsiTheme="minorHAnsi" w:cstheme="minorHAnsi"/>
                <w:sz w:val="22"/>
                <w:szCs w:val="22"/>
              </w:rPr>
            </w:pPr>
            <w:r w:rsidRPr="00C9102D">
              <w:rPr>
                <w:rFonts w:asciiTheme="minorHAnsi" w:hAnsiTheme="minorHAnsi" w:cstheme="minorHAnsi"/>
                <w:sz w:val="22"/>
                <w:szCs w:val="22"/>
              </w:rPr>
              <w:t>Hosted/online</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55"/>
        </w:trPr>
        <w:tc>
          <w:tcPr>
            <w:tcW w:w="9023" w:type="dxa"/>
            <w:gridSpan w:val="3"/>
            <w:tcBorders>
              <w:top w:val="nil"/>
              <w:left w:val="nil"/>
              <w:bottom w:val="single" w:sz="4" w:space="0" w:color="999999"/>
              <w:right w:val="single" w:sz="6" w:space="0" w:color="auto"/>
            </w:tcBorders>
            <w:shd w:val="clear" w:color="auto" w:fill="C0C0C0"/>
          </w:tcPr>
          <w:p w:rsidR="00F641DC" w:rsidRPr="00C9102D" w:rsidRDefault="00F641DC" w:rsidP="00F313D7">
            <w:pPr>
              <w:ind w:left="83"/>
              <w:jc w:val="both"/>
              <w:rPr>
                <w:rFonts w:cstheme="minorHAnsi"/>
                <w:b/>
                <w:i/>
              </w:rPr>
            </w:pPr>
            <w:r w:rsidRPr="00C9102D">
              <w:rPr>
                <w:rFonts w:cstheme="minorHAnsi"/>
                <w:b/>
                <w:i/>
              </w:rPr>
              <w:t>Software – General</w:t>
            </w:r>
          </w:p>
        </w:tc>
      </w:tr>
      <w:tr w:rsidR="00F641DC" w:rsidRPr="00C9102D" w:rsidTr="00023E15">
        <w:trPr>
          <w:trHeight w:val="510"/>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ind w:left="137"/>
              <w:jc w:val="both"/>
              <w:rPr>
                <w:rFonts w:cstheme="minorHAnsi"/>
              </w:rPr>
            </w:pPr>
            <w:r w:rsidRPr="00C9102D">
              <w:rPr>
                <w:rFonts w:cstheme="minorHAnsi"/>
              </w:rPr>
              <w:t>Open License with ability to add additional stations in current location</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The Microsoft Open License is a good choice if you are a corporate, academic, charitable, or government organization that wants to pay as you go. You must have a minimum initial purchase of five software licenses for an Open License agreement, but you can acquire additional licensed products through Open License in any quantity at any time during the two-year agreement term.</w:t>
            </w:r>
          </w:p>
        </w:tc>
      </w:tr>
      <w:tr w:rsidR="00F641DC" w:rsidRPr="00C9102D" w:rsidTr="00023E15">
        <w:trPr>
          <w:trHeight w:val="510"/>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ind w:left="137"/>
              <w:jc w:val="both"/>
              <w:rPr>
                <w:rFonts w:cstheme="minorHAnsi"/>
              </w:rPr>
            </w:pPr>
            <w:r w:rsidRPr="00C9102D">
              <w:rPr>
                <w:rFonts w:cstheme="minorHAnsi"/>
              </w:rPr>
              <w:t>Modular software package to enable purchase of additional modules as required</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NS</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C9102D" w:rsidP="00F313D7">
            <w:pPr>
              <w:jc w:val="both"/>
              <w:rPr>
                <w:rFonts w:cstheme="minorHAnsi"/>
              </w:rPr>
            </w:pPr>
            <w:r>
              <w:rPr>
                <w:rFonts w:cstheme="minorHAnsi"/>
              </w:rPr>
              <w:t>Microsoft Dynamics CRM can be bought as a whole, with all modules included (Sales, Marketing and Customer Service)</w:t>
            </w:r>
          </w:p>
        </w:tc>
      </w:tr>
      <w:tr w:rsidR="00F641DC" w:rsidRPr="00C9102D" w:rsidTr="00350454">
        <w:trPr>
          <w:trHeight w:val="1898"/>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ind w:left="137"/>
              <w:jc w:val="both"/>
              <w:rPr>
                <w:rFonts w:cstheme="minorHAnsi"/>
              </w:rPr>
            </w:pPr>
            <w:r w:rsidRPr="00C9102D">
              <w:rPr>
                <w:rFonts w:cstheme="minorHAnsi"/>
              </w:rPr>
              <w:t>24 x 7 support</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Support is included as part of the monthly subscription fee to Microsoft Dynamics CRM Online. The first line of support is the Microsoft Operations Center—globally distributed with failover capabilities, and staffed 24/7/365 with engineers able to triage, mitigate, and escalate issues as they occur in real time.</w:t>
            </w:r>
          </w:p>
          <w:p w:rsidR="00F641DC" w:rsidRPr="00C9102D" w:rsidRDefault="00F641DC" w:rsidP="00F313D7">
            <w:pPr>
              <w:jc w:val="both"/>
              <w:rPr>
                <w:rFonts w:cstheme="minorHAnsi"/>
              </w:rPr>
            </w:pPr>
            <w:r w:rsidRPr="00C9102D">
              <w:rPr>
                <w:rFonts w:cstheme="minorHAnsi"/>
              </w:rPr>
              <w:lastRenderedPageBreak/>
              <w:t xml:space="preserve">Matricia Solutions might offer also a </w:t>
            </w:r>
            <w:r w:rsidR="00350454">
              <w:rPr>
                <w:rFonts w:cstheme="minorHAnsi"/>
              </w:rPr>
              <w:t>24/7/365</w:t>
            </w:r>
            <w:r w:rsidRPr="00C9102D">
              <w:rPr>
                <w:rFonts w:cstheme="minorHAnsi"/>
              </w:rPr>
              <w:t xml:space="preserve"> line of support both for Online and On-Premise deployments under a signed Service License Agreement (SLA) form.</w:t>
            </w: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ind w:left="137"/>
              <w:jc w:val="both"/>
              <w:rPr>
                <w:rFonts w:cstheme="minorHAnsi"/>
              </w:rPr>
            </w:pPr>
            <w:r w:rsidRPr="00C9102D">
              <w:rPr>
                <w:rFonts w:cstheme="minorHAnsi"/>
              </w:rPr>
              <w:lastRenderedPageBreak/>
              <w:t>Customer can apply releases and upgrades supplied by vendor</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ind w:left="137"/>
              <w:jc w:val="both"/>
              <w:rPr>
                <w:rFonts w:cstheme="minorHAnsi"/>
              </w:rPr>
            </w:pPr>
            <w:r w:rsidRPr="00C9102D">
              <w:rPr>
                <w:rFonts w:cstheme="minorHAnsi"/>
              </w:rPr>
              <w:t>Published release schedule</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Microsoft Dynamics CRM releases updates two times per year. In general there is one minor release followed by one major release each year. The minor release will offer updated product capabilities and will be delivered through an automatic update to the service. The major releases may include updated product capabilities as well as platform updates. Using a convenient scheduling wizard, customers will have a 12-month window to schedule and opt-in to a major release upgrade.</w:t>
            </w:r>
          </w:p>
          <w:p w:rsidR="00F641DC" w:rsidRPr="00C9102D" w:rsidRDefault="00F641DC" w:rsidP="00F313D7">
            <w:pPr>
              <w:jc w:val="both"/>
              <w:rPr>
                <w:rFonts w:cstheme="minorHAnsi"/>
              </w:rPr>
            </w:pPr>
            <w:r w:rsidRPr="00C9102D">
              <w:rPr>
                <w:rFonts w:cstheme="minorHAnsi"/>
              </w:rPr>
              <w:t>The last version, Microsoft Dynamics CRM (2011) Online was released in January 2011.</w:t>
            </w:r>
          </w:p>
          <w:p w:rsidR="00F641DC" w:rsidRPr="00C9102D" w:rsidRDefault="00F641DC" w:rsidP="00F313D7">
            <w:pPr>
              <w:jc w:val="both"/>
              <w:rPr>
                <w:rFonts w:cstheme="minorHAnsi"/>
              </w:rPr>
            </w:pPr>
            <w:r w:rsidRPr="00C9102D">
              <w:rPr>
                <w:rFonts w:cstheme="minorHAnsi"/>
              </w:rPr>
              <w:t>Microsoft Dynamics CRM 2011 On Premise was launched in February 2011.</w:t>
            </w:r>
          </w:p>
          <w:p w:rsidR="00F641DC" w:rsidRPr="00C9102D" w:rsidRDefault="00F641DC" w:rsidP="00F313D7">
            <w:pPr>
              <w:jc w:val="both"/>
              <w:rPr>
                <w:rFonts w:cstheme="minorHAnsi"/>
              </w:rPr>
            </w:pPr>
            <w:r w:rsidRPr="00C9102D">
              <w:rPr>
                <w:rFonts w:cstheme="minorHAnsi"/>
              </w:rPr>
              <w:t>Since then, 6</w:t>
            </w:r>
            <w:r w:rsidRPr="00C9102D">
              <w:rPr>
                <w:rFonts w:cstheme="minorHAnsi"/>
                <w:vertAlign w:val="superscript"/>
              </w:rPr>
              <w:t xml:space="preserve"> </w:t>
            </w:r>
            <w:r w:rsidRPr="00C9102D">
              <w:rPr>
                <w:rFonts w:cstheme="minorHAnsi"/>
              </w:rPr>
              <w:t xml:space="preserve">rollups (releases) were issued with different application fixes and functionality improvements. </w:t>
            </w:r>
          </w:p>
          <w:p w:rsidR="00F641DC" w:rsidRPr="00C9102D" w:rsidRDefault="00F641DC" w:rsidP="00F313D7">
            <w:pPr>
              <w:jc w:val="both"/>
              <w:rPr>
                <w:rFonts w:cstheme="minorHAnsi"/>
              </w:rPr>
            </w:pPr>
            <w:r w:rsidRPr="00C9102D">
              <w:rPr>
                <w:rFonts w:cstheme="minorHAnsi"/>
              </w:rPr>
              <w:lastRenderedPageBreak/>
              <w:t>A new major version (not release) is scheduled to appear in 2 years.</w:t>
            </w: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ind w:left="137"/>
              <w:jc w:val="both"/>
              <w:rPr>
                <w:rFonts w:cstheme="minorHAnsi"/>
              </w:rPr>
            </w:pPr>
            <w:r w:rsidRPr="00C9102D">
              <w:rPr>
                <w:rFonts w:cstheme="minorHAnsi"/>
              </w:rPr>
              <w:lastRenderedPageBreak/>
              <w:t>User fields/function keys to allow easy customization</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ind w:left="155"/>
              <w:jc w:val="both"/>
              <w:rPr>
                <w:rFonts w:cstheme="minorHAnsi"/>
              </w:rPr>
            </w:pPr>
            <w:r w:rsidRPr="00C9102D">
              <w:rPr>
                <w:rFonts w:cstheme="minorHAnsi"/>
              </w:rPr>
              <w:t>Is the ability to create end-user specific "views" provided by the proposed software?</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ind w:left="155"/>
              <w:jc w:val="both"/>
              <w:rPr>
                <w:rFonts w:cstheme="minorHAnsi"/>
              </w:rPr>
            </w:pPr>
            <w:r w:rsidRPr="00C9102D">
              <w:rPr>
                <w:rFonts w:cstheme="minorHAnsi"/>
              </w:rPr>
              <w:t>How many users per application server are supported by the proposed software?</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Both Dynamics CRM Online and On premise are solutions that support both mid and large organizations’ architectures.</w:t>
            </w:r>
          </w:p>
          <w:p w:rsidR="00F641DC" w:rsidRPr="00C9102D" w:rsidRDefault="00F641DC" w:rsidP="00F313D7">
            <w:pPr>
              <w:jc w:val="both"/>
              <w:rPr>
                <w:rFonts w:cstheme="minorHAnsi"/>
              </w:rPr>
            </w:pPr>
            <w:r w:rsidRPr="00C9102D">
              <w:rPr>
                <w:rFonts w:cstheme="minorHAnsi"/>
              </w:rPr>
              <w:t>In June 2009, Microsoft and Intel completed a benchmark testing of Microsoft Dynamics CRM on Microsoft® Windows Server® 2008 OS and Microsoft SQL Server® 2008 database software running Intel Xeon 5500 series processors and using Intel® X25-E Extreme Solid State Drives. The results were the following:</w:t>
            </w:r>
          </w:p>
          <w:tbl>
            <w:tblPr>
              <w:tblStyle w:val="TableGrid"/>
              <w:tblW w:w="5000" w:type="pct"/>
              <w:tblLook w:val="04A0" w:firstRow="1" w:lastRow="0" w:firstColumn="1" w:lastColumn="0" w:noHBand="0" w:noVBand="1"/>
            </w:tblPr>
            <w:tblGrid>
              <w:gridCol w:w="1771"/>
              <w:gridCol w:w="1273"/>
            </w:tblGrid>
            <w:tr w:rsidR="00F641DC" w:rsidRPr="00C9102D" w:rsidTr="00840607">
              <w:tc>
                <w:tcPr>
                  <w:tcW w:w="3336" w:type="pct"/>
                </w:tcPr>
                <w:p w:rsidR="00F641DC" w:rsidRPr="00C9102D" w:rsidRDefault="00F641DC" w:rsidP="00F313D7">
                  <w:pPr>
                    <w:jc w:val="both"/>
                    <w:rPr>
                      <w:rFonts w:cstheme="minorHAnsi"/>
                      <w:b/>
                    </w:rPr>
                  </w:pPr>
                  <w:r w:rsidRPr="00C9102D">
                    <w:rPr>
                      <w:rFonts w:cstheme="minorHAnsi"/>
                      <w:b/>
                    </w:rPr>
                    <w:t>Concurrent Users</w:t>
                  </w:r>
                </w:p>
              </w:tc>
              <w:tc>
                <w:tcPr>
                  <w:tcW w:w="1664" w:type="pct"/>
                </w:tcPr>
                <w:p w:rsidR="00F641DC" w:rsidRPr="00C9102D" w:rsidRDefault="00F641DC" w:rsidP="00F313D7">
                  <w:pPr>
                    <w:jc w:val="both"/>
                    <w:rPr>
                      <w:rFonts w:cstheme="minorHAnsi"/>
                      <w:b/>
                    </w:rPr>
                  </w:pPr>
                  <w:r w:rsidRPr="00C9102D">
                    <w:rPr>
                      <w:rFonts w:cstheme="minorHAnsi"/>
                      <w:b/>
                    </w:rPr>
                    <w:t xml:space="preserve"> 50,000</w:t>
                  </w:r>
                </w:p>
              </w:tc>
            </w:tr>
            <w:tr w:rsidR="00F641DC" w:rsidRPr="00C9102D" w:rsidTr="00840607">
              <w:tc>
                <w:tcPr>
                  <w:tcW w:w="3336" w:type="pct"/>
                </w:tcPr>
                <w:p w:rsidR="00F641DC" w:rsidRPr="00C9102D" w:rsidRDefault="00F641DC" w:rsidP="00F313D7">
                  <w:pPr>
                    <w:jc w:val="both"/>
                    <w:rPr>
                      <w:rFonts w:cstheme="minorHAnsi"/>
                    </w:rPr>
                  </w:pPr>
                  <w:r w:rsidRPr="00C9102D">
                    <w:rPr>
                      <w:rFonts w:cstheme="minorHAnsi"/>
                    </w:rPr>
                    <w:t>Average Response Time</w:t>
                  </w:r>
                </w:p>
              </w:tc>
              <w:tc>
                <w:tcPr>
                  <w:tcW w:w="1664" w:type="pct"/>
                </w:tcPr>
                <w:p w:rsidR="00F641DC" w:rsidRPr="00C9102D" w:rsidRDefault="00F641DC" w:rsidP="00F313D7">
                  <w:pPr>
                    <w:jc w:val="both"/>
                    <w:rPr>
                      <w:rFonts w:cstheme="minorHAnsi"/>
                      <w:b/>
                    </w:rPr>
                  </w:pPr>
                  <w:r w:rsidRPr="00C9102D">
                    <w:rPr>
                      <w:rFonts w:cstheme="minorHAnsi"/>
                      <w:b/>
                    </w:rPr>
                    <w:t>.12 seconds</w:t>
                  </w:r>
                </w:p>
              </w:tc>
            </w:tr>
            <w:tr w:rsidR="00F641DC" w:rsidRPr="00C9102D" w:rsidTr="00840607">
              <w:tc>
                <w:tcPr>
                  <w:tcW w:w="3336" w:type="pct"/>
                </w:tcPr>
                <w:p w:rsidR="00F641DC" w:rsidRPr="00C9102D" w:rsidRDefault="00F641DC" w:rsidP="00F313D7">
                  <w:pPr>
                    <w:jc w:val="both"/>
                    <w:rPr>
                      <w:rFonts w:cstheme="minorHAnsi"/>
                    </w:rPr>
                  </w:pPr>
                  <w:r w:rsidRPr="00C9102D">
                    <w:rPr>
                      <w:rFonts w:cstheme="minorHAnsi"/>
                    </w:rPr>
                    <w:t xml:space="preserve">Web Requests </w:t>
                  </w:r>
                </w:p>
              </w:tc>
              <w:tc>
                <w:tcPr>
                  <w:tcW w:w="1664" w:type="pct"/>
                </w:tcPr>
                <w:p w:rsidR="00F641DC" w:rsidRPr="00C9102D" w:rsidRDefault="00F641DC" w:rsidP="00F313D7">
                  <w:pPr>
                    <w:jc w:val="both"/>
                    <w:rPr>
                      <w:rFonts w:cstheme="minorHAnsi"/>
                    </w:rPr>
                  </w:pPr>
                  <w:r w:rsidRPr="00C9102D">
                    <w:rPr>
                      <w:rFonts w:cstheme="minorHAnsi"/>
                    </w:rPr>
                    <w:t>2.4 M/hr</w:t>
                  </w:r>
                  <w:r w:rsidR="00EA30C6">
                    <w:rPr>
                      <w:rFonts w:cstheme="minorHAnsi"/>
                    </w:rPr>
                    <w:t>.</w:t>
                  </w:r>
                </w:p>
              </w:tc>
            </w:tr>
            <w:tr w:rsidR="00F641DC" w:rsidRPr="00C9102D" w:rsidTr="00840607">
              <w:tc>
                <w:tcPr>
                  <w:tcW w:w="3336" w:type="pct"/>
                </w:tcPr>
                <w:p w:rsidR="00F641DC" w:rsidRPr="00C9102D" w:rsidRDefault="00F641DC" w:rsidP="00F313D7">
                  <w:pPr>
                    <w:jc w:val="both"/>
                    <w:rPr>
                      <w:rFonts w:cstheme="minorHAnsi"/>
                    </w:rPr>
                  </w:pPr>
                  <w:r w:rsidRPr="00C9102D">
                    <w:rPr>
                      <w:rFonts w:cstheme="minorHAnsi"/>
                    </w:rPr>
                    <w:t xml:space="preserve">Business Transactions </w:t>
                  </w:r>
                </w:p>
              </w:tc>
              <w:tc>
                <w:tcPr>
                  <w:tcW w:w="1664" w:type="pct"/>
                </w:tcPr>
                <w:p w:rsidR="00F641DC" w:rsidRPr="00C9102D" w:rsidRDefault="00F641DC" w:rsidP="00F313D7">
                  <w:pPr>
                    <w:jc w:val="both"/>
                    <w:rPr>
                      <w:rFonts w:cstheme="minorHAnsi"/>
                    </w:rPr>
                  </w:pPr>
                  <w:r w:rsidRPr="00C9102D">
                    <w:rPr>
                      <w:rFonts w:cstheme="minorHAnsi"/>
                    </w:rPr>
                    <w:t>374,400/hr</w:t>
                  </w:r>
                  <w:r w:rsidR="00EA30C6">
                    <w:rPr>
                      <w:rFonts w:cstheme="minorHAnsi"/>
                    </w:rPr>
                    <w:t>.</w:t>
                  </w:r>
                </w:p>
              </w:tc>
            </w:tr>
            <w:tr w:rsidR="00F641DC" w:rsidRPr="00C9102D" w:rsidTr="00840607">
              <w:tc>
                <w:tcPr>
                  <w:tcW w:w="3336" w:type="pct"/>
                </w:tcPr>
                <w:p w:rsidR="00F641DC" w:rsidRPr="00C9102D" w:rsidRDefault="00F641DC" w:rsidP="00F313D7">
                  <w:pPr>
                    <w:jc w:val="both"/>
                    <w:rPr>
                      <w:rFonts w:cstheme="minorHAnsi"/>
                    </w:rPr>
                  </w:pPr>
                  <w:r w:rsidRPr="00C9102D">
                    <w:rPr>
                      <w:rFonts w:cstheme="minorHAnsi"/>
                    </w:rPr>
                    <w:t xml:space="preserve">SQL Server CPU Utilization </w:t>
                  </w:r>
                </w:p>
              </w:tc>
              <w:tc>
                <w:tcPr>
                  <w:tcW w:w="1664" w:type="pct"/>
                </w:tcPr>
                <w:p w:rsidR="00F641DC" w:rsidRPr="00C9102D" w:rsidRDefault="00F641DC" w:rsidP="00F313D7">
                  <w:pPr>
                    <w:jc w:val="both"/>
                    <w:rPr>
                      <w:rFonts w:cstheme="minorHAnsi"/>
                    </w:rPr>
                  </w:pPr>
                  <w:r w:rsidRPr="00C9102D">
                    <w:rPr>
                      <w:rFonts w:cstheme="minorHAnsi"/>
                    </w:rPr>
                    <w:t>57.2%</w:t>
                  </w:r>
                </w:p>
              </w:tc>
            </w:tr>
            <w:tr w:rsidR="00F641DC" w:rsidRPr="00C9102D" w:rsidTr="00840607">
              <w:tc>
                <w:tcPr>
                  <w:tcW w:w="3336" w:type="pct"/>
                </w:tcPr>
                <w:p w:rsidR="00F641DC" w:rsidRPr="00C9102D" w:rsidRDefault="00F641DC" w:rsidP="00F313D7">
                  <w:pPr>
                    <w:jc w:val="both"/>
                    <w:rPr>
                      <w:rFonts w:cstheme="minorHAnsi"/>
                    </w:rPr>
                  </w:pPr>
                  <w:r w:rsidRPr="00C9102D">
                    <w:rPr>
                      <w:rFonts w:cstheme="minorHAnsi"/>
                    </w:rPr>
                    <w:t>CRM Server CPU Utilization</w:t>
                  </w:r>
                </w:p>
              </w:tc>
              <w:tc>
                <w:tcPr>
                  <w:tcW w:w="1664" w:type="pct"/>
                </w:tcPr>
                <w:p w:rsidR="00F641DC" w:rsidRPr="00C9102D" w:rsidRDefault="00F641DC" w:rsidP="00F313D7">
                  <w:pPr>
                    <w:jc w:val="both"/>
                    <w:rPr>
                      <w:rFonts w:cstheme="minorHAnsi"/>
                    </w:rPr>
                  </w:pPr>
                  <w:r w:rsidRPr="00C9102D">
                    <w:rPr>
                      <w:rFonts w:cstheme="minorHAnsi"/>
                    </w:rPr>
                    <w:t>60.9%</w:t>
                  </w:r>
                </w:p>
              </w:tc>
            </w:tr>
          </w:tbl>
          <w:p w:rsidR="00F641DC" w:rsidRPr="00C9102D" w:rsidRDefault="00F641DC" w:rsidP="00F313D7">
            <w:pPr>
              <w:jc w:val="both"/>
              <w:rPr>
                <w:rFonts w:cstheme="minorHAnsi"/>
              </w:rPr>
            </w:pPr>
          </w:p>
        </w:tc>
      </w:tr>
      <w:tr w:rsidR="00F641DC" w:rsidRPr="00C9102D"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ind w:left="155" w:hanging="18"/>
              <w:jc w:val="both"/>
              <w:rPr>
                <w:rFonts w:cstheme="minorHAnsi"/>
              </w:rPr>
            </w:pPr>
            <w:r w:rsidRPr="00C9102D">
              <w:rPr>
                <w:rFonts w:cstheme="minorHAnsi"/>
              </w:rPr>
              <w:t>Hosted/web-based software license</w:t>
            </w:r>
          </w:p>
        </w:tc>
        <w:tc>
          <w:tcPr>
            <w:tcW w:w="900"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r w:rsidRPr="00C9102D">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F641DC" w:rsidRPr="00C9102D" w:rsidRDefault="00F641DC" w:rsidP="00F313D7">
            <w:pPr>
              <w:jc w:val="both"/>
              <w:rPr>
                <w:rFonts w:cstheme="minorHAnsi"/>
              </w:rPr>
            </w:pPr>
          </w:p>
        </w:tc>
      </w:tr>
      <w:tr w:rsidR="00F641DC" w:rsidRPr="00C9102D" w:rsidTr="00023E15">
        <w:trPr>
          <w:trHeight w:val="255"/>
        </w:trPr>
        <w:tc>
          <w:tcPr>
            <w:tcW w:w="9023" w:type="dxa"/>
            <w:gridSpan w:val="3"/>
            <w:tcBorders>
              <w:top w:val="nil"/>
              <w:left w:val="nil"/>
              <w:bottom w:val="single" w:sz="4" w:space="0" w:color="999999"/>
              <w:right w:val="single" w:sz="6" w:space="0" w:color="auto"/>
            </w:tcBorders>
            <w:shd w:val="clear" w:color="auto" w:fill="C0C0C0"/>
          </w:tcPr>
          <w:p w:rsidR="00F641DC" w:rsidRPr="00C9102D" w:rsidRDefault="00F641DC" w:rsidP="00F313D7">
            <w:pPr>
              <w:ind w:left="83"/>
              <w:jc w:val="both"/>
              <w:rPr>
                <w:rFonts w:cstheme="minorHAnsi"/>
                <w:b/>
                <w:i/>
              </w:rPr>
            </w:pPr>
            <w:r w:rsidRPr="00C9102D">
              <w:rPr>
                <w:rFonts w:cstheme="minorHAnsi"/>
                <w:b/>
                <w:i/>
              </w:rPr>
              <w:t>Other</w:t>
            </w:r>
          </w:p>
        </w:tc>
      </w:tr>
      <w:tr w:rsidR="00D01AE7" w:rsidRPr="00C9102D" w:rsidTr="00023E15">
        <w:trPr>
          <w:trHeight w:val="255"/>
        </w:trPr>
        <w:tc>
          <w:tcPr>
            <w:tcW w:w="9023" w:type="dxa"/>
            <w:gridSpan w:val="3"/>
            <w:tcBorders>
              <w:top w:val="nil"/>
              <w:left w:val="nil"/>
              <w:bottom w:val="single" w:sz="4" w:space="0" w:color="999999"/>
              <w:right w:val="single" w:sz="6" w:space="0" w:color="auto"/>
            </w:tcBorders>
            <w:shd w:val="clear" w:color="auto" w:fill="C0C0C0"/>
          </w:tcPr>
          <w:p w:rsidR="00D01AE7" w:rsidRPr="00C9102D" w:rsidRDefault="00D01AE7" w:rsidP="00F313D7">
            <w:pPr>
              <w:ind w:left="83"/>
              <w:jc w:val="both"/>
              <w:rPr>
                <w:rFonts w:cstheme="minorHAnsi"/>
                <w:b/>
                <w:i/>
              </w:rPr>
            </w:pPr>
            <w:r>
              <w:rPr>
                <w:rFonts w:cstheme="minorHAnsi"/>
                <w:b/>
                <w:i/>
              </w:rPr>
              <w:t>Responses to requirements specified at pages 3-4 in the RFP document</w:t>
            </w: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jc w:val="both"/>
              <w:rPr>
                <w:rFonts w:asciiTheme="minorHAnsi" w:hAnsiTheme="minorHAnsi" w:cstheme="minorHAnsi"/>
                <w:sz w:val="22"/>
                <w:szCs w:val="22"/>
              </w:rPr>
            </w:pPr>
            <w:r w:rsidRPr="002137E8">
              <w:rPr>
                <w:rFonts w:asciiTheme="minorHAnsi" w:hAnsiTheme="minorHAnsi" w:cstheme="minorHAnsi"/>
                <w:sz w:val="22"/>
                <w:szCs w:val="22"/>
              </w:rPr>
              <w:lastRenderedPageBreak/>
              <w:t>Sales Force Automation:</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highlight w:val="yellow"/>
              </w:rPr>
            </w:pP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Lead qualification and management (i.e. instantly light up the most promising leads with conditional formatting, streamline lead scoring and conversion, instantly segment the customer database to identity new leads)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r w:rsidRPr="002137E8">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Opportunity management (i.e. close deals faster by centrally tracking key information, establish consistent sales processes company-wide with predefined workflows)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r w:rsidRPr="002137E8">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Calendaring and scheduling</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r w:rsidRPr="002137E8">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Pipeline management (i.e. instantly track sales quota versus attainment at individual or group level, identify key trends for win/losses and optimize the sales process, increase accuracy of revenue projections with individual or rollup forecasting)</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r w:rsidRPr="002137E8">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Track all activities and interactions for each account and each contact (multiple contacts / account)</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r w:rsidRPr="002137E8">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Identify and track influencers for each account (i.e. special fields for Real Estate Company, facility manager, architect, Project Management Company, etc.)</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r w:rsidRPr="002137E8">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Automatically track lease contract renewals dates and details for each tenant/client and set alerts for expiration date of lease</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C22221" w:rsidP="00F313D7">
            <w:pPr>
              <w:jc w:val="both"/>
              <w:rPr>
                <w:rFonts w:cstheme="minorHAnsi"/>
              </w:rPr>
            </w:pPr>
            <w:r w:rsidRPr="002137E8">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C22221" w:rsidP="00F313D7">
            <w:pPr>
              <w:jc w:val="both"/>
              <w:rPr>
                <w:rFonts w:cstheme="minorHAnsi"/>
              </w:rPr>
            </w:pPr>
            <w:r w:rsidRPr="002137E8">
              <w:rPr>
                <w:rFonts w:cstheme="minorHAnsi"/>
              </w:rPr>
              <w:t>By configuring workflow processes</w:t>
            </w: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Simplify workflow processes (i.e. automatically create and assign tasks and activities when rules are triggered, sets alerts for milestones or key events)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C22221" w:rsidP="00F313D7">
            <w:pPr>
              <w:jc w:val="both"/>
              <w:rPr>
                <w:rFonts w:cstheme="minorHAnsi"/>
              </w:rPr>
            </w:pPr>
            <w:r w:rsidRPr="002137E8">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Identity cross-sell and up-sell opportunities with embedded analytics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C22221" w:rsidP="00F313D7">
            <w:pPr>
              <w:jc w:val="both"/>
              <w:rPr>
                <w:rFonts w:cstheme="minorHAnsi"/>
              </w:rPr>
            </w:pPr>
            <w:r w:rsidRPr="002137E8">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Leverage guided communication across the sales department</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C22221" w:rsidP="00F313D7">
            <w:pPr>
              <w:jc w:val="both"/>
              <w:rPr>
                <w:rFonts w:cstheme="minorHAnsi"/>
              </w:rPr>
            </w:pPr>
            <w:r w:rsidRPr="002137E8">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Improve decision making through analytics (flexible dashboard and inline data visualization, create sales and ad-hoc reports)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2137E8" w:rsidP="00F313D7">
            <w:pPr>
              <w:jc w:val="both"/>
              <w:rPr>
                <w:rFonts w:cstheme="minorHAnsi"/>
              </w:rPr>
            </w:pPr>
            <w:r w:rsidRPr="002137E8">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t>User fields/function keys to allow easy customization: preview panes, personal views, record pinning, most recently used data etc.</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2137E8" w:rsidP="00F313D7">
            <w:pPr>
              <w:jc w:val="both"/>
              <w:rPr>
                <w:rFonts w:cstheme="minorHAnsi"/>
              </w:rPr>
            </w:pPr>
            <w:r w:rsidRPr="002137E8">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1"/>
              </w:numPr>
              <w:jc w:val="both"/>
              <w:rPr>
                <w:rFonts w:asciiTheme="minorHAnsi" w:hAnsiTheme="minorHAnsi" w:cstheme="minorHAnsi"/>
                <w:sz w:val="22"/>
                <w:szCs w:val="22"/>
              </w:rPr>
            </w:pPr>
            <w:r w:rsidRPr="002137E8">
              <w:rPr>
                <w:rFonts w:asciiTheme="minorHAnsi" w:hAnsiTheme="minorHAnsi" w:cstheme="minorHAnsi"/>
                <w:sz w:val="22"/>
                <w:szCs w:val="22"/>
              </w:rPr>
              <w:lastRenderedPageBreak/>
              <w:t>Bidirectional synchronization between the CRM Software and Microsoft Office (Excel, Outlook) would be ideal. Additionally, please provide information on other products/software which can be seamlessly integrated with your CRM Software solution</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B20955"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jc w:val="both"/>
              <w:rPr>
                <w:rFonts w:asciiTheme="minorHAnsi" w:hAnsiTheme="minorHAnsi" w:cstheme="minorHAnsi"/>
                <w:sz w:val="22"/>
                <w:szCs w:val="22"/>
              </w:rPr>
            </w:pPr>
            <w:r w:rsidRPr="002137E8">
              <w:rPr>
                <w:rFonts w:asciiTheme="minorHAnsi" w:hAnsiTheme="minorHAnsi" w:cstheme="minorHAnsi"/>
                <w:sz w:val="22"/>
                <w:szCs w:val="22"/>
              </w:rPr>
              <w:t>Marketing:</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Add Outlook contacts to marketing lists with a few mouse clicks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C47F3A"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Create lists of clients/prospects and associate them with campaigns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C47F3A"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Share target lists with colleagues from the Sales department</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C47F3A"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Export lists into multiple formats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CD35F7"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Plan and track activities, tasks, budgets and details for each marketing activity</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CD35F7"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Set alerts and reminders for campaign milestones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CD35F7"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Create client survey campaigns as html pages and send off to target lists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CD35F7" w:rsidP="00F313D7">
            <w:pPr>
              <w:jc w:val="both"/>
              <w:rPr>
                <w:rFonts w:cstheme="minorHAnsi"/>
              </w:rPr>
            </w:pPr>
            <w:r>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CD35F7" w:rsidP="00F313D7">
            <w:pPr>
              <w:jc w:val="both"/>
              <w:rPr>
                <w:rFonts w:cstheme="minorHAnsi"/>
              </w:rPr>
            </w:pPr>
            <w:r>
              <w:rPr>
                <w:rFonts w:cstheme="minorHAnsi"/>
              </w:rPr>
              <w:t xml:space="preserve">This feature - </w:t>
            </w:r>
            <w:r w:rsidRPr="002137E8">
              <w:rPr>
                <w:rFonts w:cstheme="minorHAnsi"/>
              </w:rPr>
              <w:t xml:space="preserve">html pages </w:t>
            </w:r>
            <w:r>
              <w:rPr>
                <w:rFonts w:cstheme="minorHAnsi"/>
              </w:rPr>
              <w:t xml:space="preserve">- requires additional configuration and custom development. The emailing feature </w:t>
            </w:r>
            <w:r w:rsidR="00EB1700">
              <w:rPr>
                <w:rFonts w:cstheme="minorHAnsi"/>
              </w:rPr>
              <w:t>for the target lists is natively supported.</w:t>
            </w:r>
            <w:r>
              <w:rPr>
                <w:rFonts w:cstheme="minorHAnsi"/>
              </w:rPr>
              <w:t xml:space="preserve">  </w:t>
            </w: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 xml:space="preserve">Automatically register client survey results and build reports </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EB1723" w:rsidP="00F313D7">
            <w:pPr>
              <w:jc w:val="both"/>
              <w:rPr>
                <w:rFonts w:cstheme="minorHAnsi"/>
              </w:rPr>
            </w:pPr>
            <w:r>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Easily track and manage all events and customer details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2312F1"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 xml:space="preserve">Streamline mass mailings with in-build mail merge capabilities </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2312F1"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Dynamically assign tasks to the most appropriate resource using configurable rules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2312F1"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Instantly light up the most promising leads with conditional formatting</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2312F1"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Use guided dialogs to streamline the lead qualification process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2312F1" w:rsidP="00F313D7">
            <w:pPr>
              <w:jc w:val="both"/>
              <w:rPr>
                <w:rFonts w:cstheme="minorHAnsi"/>
              </w:rPr>
            </w:pPr>
            <w:r>
              <w:rPr>
                <w:rFonts w:cstheme="minorHAnsi"/>
              </w:rPr>
              <w:t>SUP</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t>Measure the key marketing performance indicators</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2312F1" w:rsidP="00F313D7">
            <w:pPr>
              <w:jc w:val="both"/>
              <w:rPr>
                <w:rFonts w:cstheme="minorHAnsi"/>
              </w:rPr>
            </w:pPr>
            <w:r>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2312F1" w:rsidP="00F313D7">
            <w:pPr>
              <w:jc w:val="both"/>
              <w:rPr>
                <w:rFonts w:cstheme="minorHAnsi"/>
              </w:rPr>
            </w:pPr>
            <w:r>
              <w:rPr>
                <w:rFonts w:cstheme="minorHAnsi"/>
              </w:rPr>
              <w:t>Use existing KPI and create additional ones via reports if necessary</w:t>
            </w:r>
          </w:p>
        </w:tc>
      </w:tr>
      <w:tr w:rsidR="00D01AE7" w:rsidRPr="002137E8" w:rsidTr="00023E15">
        <w:trPr>
          <w:trHeight w:val="255"/>
        </w:trPr>
        <w:tc>
          <w:tcPr>
            <w:tcW w:w="5059"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pStyle w:val="BodyText2"/>
              <w:numPr>
                <w:ilvl w:val="0"/>
                <w:numId w:val="42"/>
              </w:numPr>
              <w:jc w:val="both"/>
              <w:rPr>
                <w:rFonts w:asciiTheme="minorHAnsi" w:hAnsiTheme="minorHAnsi" w:cstheme="minorHAnsi"/>
                <w:sz w:val="22"/>
                <w:szCs w:val="22"/>
              </w:rPr>
            </w:pPr>
            <w:r w:rsidRPr="002137E8">
              <w:rPr>
                <w:rFonts w:asciiTheme="minorHAnsi" w:hAnsiTheme="minorHAnsi" w:cstheme="minorHAnsi"/>
                <w:sz w:val="22"/>
                <w:szCs w:val="22"/>
              </w:rPr>
              <w:lastRenderedPageBreak/>
              <w:t>Flexible dashboards and inline data visualization</w:t>
            </w:r>
          </w:p>
        </w:tc>
        <w:tc>
          <w:tcPr>
            <w:tcW w:w="900" w:type="dxa"/>
            <w:tcBorders>
              <w:top w:val="single" w:sz="4" w:space="0" w:color="999999"/>
              <w:left w:val="single" w:sz="4" w:space="0" w:color="999999"/>
              <w:bottom w:val="single" w:sz="4" w:space="0" w:color="999999"/>
              <w:right w:val="single" w:sz="4" w:space="0" w:color="999999"/>
            </w:tcBorders>
          </w:tcPr>
          <w:p w:rsidR="00D01AE7" w:rsidRPr="002137E8" w:rsidRDefault="002312F1" w:rsidP="00F313D7">
            <w:pPr>
              <w:jc w:val="both"/>
              <w:rPr>
                <w:rFonts w:cstheme="minorHAnsi"/>
              </w:rPr>
            </w:pPr>
            <w:r>
              <w:rPr>
                <w:rFonts w:cstheme="minorHAnsi"/>
              </w:rPr>
              <w:t>MOD</w:t>
            </w:r>
          </w:p>
        </w:tc>
        <w:tc>
          <w:tcPr>
            <w:tcW w:w="3064" w:type="dxa"/>
            <w:tcBorders>
              <w:top w:val="single" w:sz="4" w:space="0" w:color="999999"/>
              <w:left w:val="single" w:sz="4" w:space="0" w:color="999999"/>
              <w:bottom w:val="single" w:sz="4" w:space="0" w:color="999999"/>
              <w:right w:val="single" w:sz="4" w:space="0" w:color="999999"/>
            </w:tcBorders>
          </w:tcPr>
          <w:p w:rsidR="00D01AE7" w:rsidRPr="002137E8" w:rsidRDefault="00D01AE7" w:rsidP="00F313D7">
            <w:pPr>
              <w:jc w:val="both"/>
              <w:rPr>
                <w:rFonts w:cstheme="minorHAnsi"/>
              </w:rPr>
            </w:pPr>
          </w:p>
        </w:tc>
      </w:tr>
    </w:tbl>
    <w:p w:rsidR="00514D4A" w:rsidRPr="005F1A54" w:rsidRDefault="00514D4A" w:rsidP="00F313D7">
      <w:pPr>
        <w:pStyle w:val="Heading1"/>
        <w:jc w:val="both"/>
        <w:rPr>
          <w:rFonts w:asciiTheme="minorHAnsi" w:hAnsiTheme="minorHAnsi" w:cstheme="minorHAnsi"/>
        </w:rPr>
      </w:pPr>
      <w:bookmarkStart w:id="27" w:name="_Toc315447991"/>
      <w:bookmarkStart w:id="28" w:name="_Toc316050183"/>
      <w:r w:rsidRPr="005F1A54">
        <w:rPr>
          <w:rFonts w:asciiTheme="minorHAnsi" w:hAnsiTheme="minorHAnsi" w:cstheme="minorHAnsi"/>
        </w:rPr>
        <w:lastRenderedPageBreak/>
        <w:t>Proposed Solution Recommendation</w:t>
      </w:r>
      <w:bookmarkEnd w:id="27"/>
      <w:bookmarkEnd w:id="28"/>
    </w:p>
    <w:p w:rsidR="00514D4A" w:rsidRPr="005F1A54" w:rsidRDefault="00514D4A" w:rsidP="00F313D7">
      <w:pPr>
        <w:jc w:val="both"/>
        <w:rPr>
          <w:rFonts w:cstheme="minorHAnsi"/>
        </w:rPr>
      </w:pPr>
    </w:p>
    <w:p w:rsidR="005D58EB" w:rsidRPr="005F1A54" w:rsidRDefault="002623E1" w:rsidP="00F313D7">
      <w:pPr>
        <w:pStyle w:val="Heading2"/>
        <w:jc w:val="both"/>
      </w:pPr>
      <w:bookmarkStart w:id="29" w:name="_Toc315447992"/>
      <w:bookmarkStart w:id="30" w:name="_Toc316050184"/>
      <w:r w:rsidRPr="005F1A54">
        <w:t>Microsoft Dynamics CRM 2011 - Description</w:t>
      </w:r>
      <w:bookmarkEnd w:id="29"/>
      <w:bookmarkEnd w:id="30"/>
    </w:p>
    <w:p w:rsidR="002623E1" w:rsidRPr="005F1A54" w:rsidRDefault="002623E1" w:rsidP="00F313D7">
      <w:pPr>
        <w:pStyle w:val="BodyText2"/>
        <w:jc w:val="both"/>
        <w:rPr>
          <w:rFonts w:asciiTheme="minorHAnsi" w:hAnsiTheme="minorHAnsi" w:cstheme="minorHAnsi"/>
          <w:i/>
          <w:iCs/>
          <w:sz w:val="22"/>
          <w:szCs w:val="22"/>
        </w:rPr>
      </w:pPr>
    </w:p>
    <w:p w:rsidR="005D58EB" w:rsidRPr="005F1A54" w:rsidRDefault="00EA30C6" w:rsidP="00F313D7">
      <w:pPr>
        <w:spacing w:before="120" w:after="240" w:line="300" w:lineRule="atLeast"/>
        <w:jc w:val="both"/>
        <w:rPr>
          <w:rFonts w:cs="Calibri"/>
          <w:bCs/>
          <w:color w:val="000000"/>
          <w:spacing w:val="-4"/>
        </w:rPr>
      </w:pPr>
      <w:hyperlink w:history="1"/>
      <w:r w:rsidR="005D58EB" w:rsidRPr="005F1A54">
        <w:rPr>
          <w:rFonts w:cs="Calibri"/>
          <w:bCs/>
          <w:color w:val="000000"/>
          <w:spacing w:val="-4"/>
        </w:rPr>
        <w:t xml:space="preserve">With over 23,000 customers and more than 1,400,000 users, you know you are in good company with your choice of Microsoft Dynamics CRM. </w:t>
      </w:r>
    </w:p>
    <w:p w:rsidR="001C06BD" w:rsidRPr="005F1A54" w:rsidRDefault="001C06BD" w:rsidP="00F313D7">
      <w:pPr>
        <w:spacing w:before="120" w:after="240" w:line="300" w:lineRule="atLeast"/>
        <w:jc w:val="both"/>
        <w:rPr>
          <w:rFonts w:cs="Calibri"/>
          <w:bCs/>
          <w:color w:val="000000"/>
          <w:spacing w:val="-4"/>
        </w:rPr>
      </w:pPr>
      <w:r w:rsidRPr="005F1A54">
        <w:rPr>
          <w:rFonts w:cs="Calibri"/>
          <w:bCs/>
          <w:color w:val="000000"/>
          <w:spacing w:val="-4"/>
        </w:rPr>
        <w:t>Its first version, Microsoft CRM 1.0 launched in January 2003. The system is now at the 5</w:t>
      </w:r>
      <w:r w:rsidRPr="005F1A54">
        <w:rPr>
          <w:rFonts w:cs="Calibri"/>
          <w:bCs/>
          <w:color w:val="000000"/>
          <w:spacing w:val="-4"/>
          <w:vertAlign w:val="superscript"/>
        </w:rPr>
        <w:t>th</w:t>
      </w:r>
      <w:r w:rsidRPr="005F1A54">
        <w:rPr>
          <w:rFonts w:cs="Calibri"/>
          <w:bCs/>
          <w:color w:val="000000"/>
          <w:spacing w:val="-4"/>
        </w:rPr>
        <w:t xml:space="preserve"> major version, Microsoft CRM 2011 which was released at the beginning of 2011 (February 2011).</w:t>
      </w:r>
    </w:p>
    <w:p w:rsidR="001C06BD" w:rsidRPr="005F1A54" w:rsidRDefault="001C06BD" w:rsidP="00F313D7">
      <w:pPr>
        <w:spacing w:before="120" w:after="240" w:line="300" w:lineRule="atLeast"/>
        <w:jc w:val="both"/>
        <w:rPr>
          <w:rFonts w:cs="Calibri"/>
          <w:bCs/>
          <w:color w:val="000000"/>
          <w:spacing w:val="-4"/>
        </w:rPr>
      </w:pPr>
      <w:r w:rsidRPr="005F1A54">
        <w:rPr>
          <w:rFonts w:cs="Calibri"/>
          <w:bCs/>
          <w:color w:val="000000"/>
          <w:spacing w:val="-4"/>
        </w:rPr>
        <w:t xml:space="preserve">The system is implemented in Romania in more than </w:t>
      </w:r>
      <w:r w:rsidR="006504C9" w:rsidRPr="005F1A54">
        <w:rPr>
          <w:rFonts w:cs="Calibri"/>
          <w:bCs/>
          <w:color w:val="000000"/>
          <w:spacing w:val="-4"/>
        </w:rPr>
        <w:t>100</w:t>
      </w:r>
      <w:r w:rsidRPr="005F1A54">
        <w:rPr>
          <w:rFonts w:cs="Calibri"/>
          <w:bCs/>
          <w:color w:val="000000"/>
          <w:spacing w:val="-4"/>
        </w:rPr>
        <w:t xml:space="preserve"> companies, some of them being illustrated below:</w:t>
      </w:r>
    </w:p>
    <w:p w:rsidR="001C06BD" w:rsidRPr="005F1A54" w:rsidRDefault="005A1DEB" w:rsidP="00F313D7">
      <w:pPr>
        <w:spacing w:before="120" w:after="240" w:line="300" w:lineRule="atLeast"/>
        <w:jc w:val="both"/>
        <w:rPr>
          <w:rFonts w:cs="Calibri"/>
          <w:bCs/>
          <w:color w:val="000000"/>
          <w:spacing w:val="-4"/>
        </w:rPr>
      </w:pPr>
      <w:r w:rsidRPr="005F1A54">
        <w:rPr>
          <w:rFonts w:cs="Calibri"/>
          <w:bCs/>
          <w:noProof/>
          <w:color w:val="000000"/>
          <w:spacing w:val="-4"/>
        </w:rPr>
        <w:drawing>
          <wp:inline distT="0" distB="0" distL="0" distR="0" wp14:anchorId="00493A35" wp14:editId="144AB0B3">
            <wp:extent cx="5943600" cy="4371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rsidR="001C06BD" w:rsidRPr="005F1A54" w:rsidRDefault="001C06BD" w:rsidP="00F313D7">
      <w:pPr>
        <w:spacing w:before="120" w:after="240" w:line="300" w:lineRule="atLeast"/>
        <w:jc w:val="both"/>
        <w:rPr>
          <w:rFonts w:cs="Calibri"/>
          <w:b/>
          <w:bCs/>
          <w:color w:val="000000"/>
          <w:spacing w:val="-4"/>
        </w:rPr>
      </w:pPr>
    </w:p>
    <w:p w:rsidR="005D58EB" w:rsidRPr="005F1A54" w:rsidRDefault="005D58EB" w:rsidP="00F313D7">
      <w:pPr>
        <w:pStyle w:val="PR-09Bodycopy"/>
        <w:spacing w:after="0"/>
        <w:ind w:right="-288"/>
        <w:jc w:val="both"/>
        <w:rPr>
          <w:rFonts w:ascii="Calibri" w:hAnsi="Calibri" w:cs="Calibri"/>
          <w:sz w:val="22"/>
        </w:rPr>
      </w:pPr>
      <w:r w:rsidRPr="005F1A54">
        <w:rPr>
          <w:rFonts w:ascii="Calibri" w:hAnsi="Calibri" w:cs="Calibri"/>
          <w:sz w:val="22"/>
        </w:rPr>
        <w:t>The top reasons organizations choose Microsoft Dynamics CRM to create world-class customer experiences include the following:</w:t>
      </w:r>
    </w:p>
    <w:p w:rsidR="005D58EB" w:rsidRPr="005F1A54" w:rsidRDefault="005D58EB" w:rsidP="00F313D7">
      <w:pPr>
        <w:pStyle w:val="PR-09Bodycopy"/>
        <w:spacing w:after="0"/>
        <w:ind w:left="-95" w:right="-288"/>
        <w:jc w:val="both"/>
        <w:rPr>
          <w:rFonts w:ascii="Calibri" w:hAnsi="Calibri" w:cs="Calibri"/>
          <w:sz w:val="22"/>
        </w:rPr>
      </w:pPr>
    </w:p>
    <w:p w:rsidR="005D58EB" w:rsidRPr="005F1A54" w:rsidRDefault="005D58EB" w:rsidP="00F313D7">
      <w:pPr>
        <w:pStyle w:val="PR-09Bodycopy"/>
        <w:numPr>
          <w:ilvl w:val="0"/>
          <w:numId w:val="6"/>
        </w:numPr>
        <w:spacing w:after="0"/>
        <w:ind w:right="-288"/>
        <w:jc w:val="both"/>
        <w:rPr>
          <w:rFonts w:ascii="Calibri" w:hAnsi="Calibri" w:cs="Calibri"/>
          <w:sz w:val="22"/>
          <w:szCs w:val="20"/>
        </w:rPr>
      </w:pPr>
      <w:r w:rsidRPr="005F1A54">
        <w:rPr>
          <w:rFonts w:ascii="Calibri" w:hAnsi="Calibri" w:cs="Calibri"/>
          <w:sz w:val="22"/>
          <w:szCs w:val="20"/>
        </w:rPr>
        <w:t>Leadership</w:t>
      </w:r>
    </w:p>
    <w:p w:rsidR="005D58EB" w:rsidRPr="005F1A54" w:rsidRDefault="005D58EB" w:rsidP="00F313D7">
      <w:pPr>
        <w:pStyle w:val="PR-09Bodycopy"/>
        <w:numPr>
          <w:ilvl w:val="0"/>
          <w:numId w:val="6"/>
        </w:numPr>
        <w:spacing w:after="0"/>
        <w:ind w:right="-288"/>
        <w:jc w:val="both"/>
        <w:rPr>
          <w:rFonts w:ascii="Calibri" w:hAnsi="Calibri" w:cs="Calibri"/>
          <w:sz w:val="22"/>
          <w:szCs w:val="20"/>
        </w:rPr>
      </w:pPr>
      <w:r w:rsidRPr="005F1A54">
        <w:rPr>
          <w:rFonts w:ascii="Calibri" w:hAnsi="Calibri" w:cs="Calibri"/>
          <w:sz w:val="22"/>
          <w:szCs w:val="20"/>
        </w:rPr>
        <w:t>Value</w:t>
      </w:r>
    </w:p>
    <w:p w:rsidR="005D58EB" w:rsidRPr="005F1A54" w:rsidRDefault="005D58EB" w:rsidP="00F313D7">
      <w:pPr>
        <w:pStyle w:val="PR-09Bodycopy"/>
        <w:numPr>
          <w:ilvl w:val="0"/>
          <w:numId w:val="6"/>
        </w:numPr>
        <w:spacing w:after="0"/>
        <w:ind w:right="-288"/>
        <w:jc w:val="both"/>
        <w:rPr>
          <w:rFonts w:ascii="Calibri" w:hAnsi="Calibri" w:cs="Calibri"/>
          <w:sz w:val="22"/>
          <w:szCs w:val="20"/>
        </w:rPr>
      </w:pPr>
      <w:r w:rsidRPr="005F1A54">
        <w:rPr>
          <w:rFonts w:ascii="Calibri" w:hAnsi="Calibri" w:cs="Calibri"/>
          <w:sz w:val="22"/>
          <w:szCs w:val="20"/>
        </w:rPr>
        <w:t>Familiarity</w:t>
      </w:r>
    </w:p>
    <w:p w:rsidR="005D58EB" w:rsidRPr="005F1A54" w:rsidRDefault="005D58EB" w:rsidP="00F313D7">
      <w:pPr>
        <w:pStyle w:val="PR-09Bodycopy"/>
        <w:numPr>
          <w:ilvl w:val="0"/>
          <w:numId w:val="6"/>
        </w:numPr>
        <w:spacing w:after="0"/>
        <w:ind w:right="-288"/>
        <w:jc w:val="both"/>
        <w:rPr>
          <w:rFonts w:ascii="Calibri" w:hAnsi="Calibri" w:cs="Calibri"/>
          <w:sz w:val="22"/>
          <w:szCs w:val="20"/>
        </w:rPr>
      </w:pPr>
      <w:r w:rsidRPr="005F1A54">
        <w:rPr>
          <w:rFonts w:ascii="Calibri" w:hAnsi="Calibri" w:cs="Calibri"/>
          <w:sz w:val="22"/>
          <w:szCs w:val="20"/>
        </w:rPr>
        <w:t>Choice</w:t>
      </w:r>
    </w:p>
    <w:p w:rsidR="005D58EB" w:rsidRPr="005F1A54" w:rsidRDefault="005D58EB" w:rsidP="00F313D7">
      <w:pPr>
        <w:pStyle w:val="PR-09Bodycopy"/>
        <w:numPr>
          <w:ilvl w:val="0"/>
          <w:numId w:val="6"/>
        </w:numPr>
        <w:spacing w:after="0"/>
        <w:ind w:right="-288"/>
        <w:jc w:val="both"/>
        <w:rPr>
          <w:rFonts w:ascii="Calibri" w:hAnsi="Calibri" w:cs="Calibri"/>
          <w:sz w:val="22"/>
          <w:szCs w:val="20"/>
        </w:rPr>
      </w:pPr>
      <w:r w:rsidRPr="005F1A54">
        <w:rPr>
          <w:rFonts w:ascii="Calibri" w:hAnsi="Calibri" w:cs="Calibri"/>
          <w:sz w:val="22"/>
          <w:szCs w:val="20"/>
        </w:rPr>
        <w:t>Cloud</w:t>
      </w:r>
    </w:p>
    <w:p w:rsidR="005D58EB" w:rsidRPr="005F1A54" w:rsidRDefault="005D58EB" w:rsidP="00F313D7">
      <w:pPr>
        <w:pStyle w:val="PR-09Bodycopy"/>
        <w:numPr>
          <w:ilvl w:val="0"/>
          <w:numId w:val="6"/>
        </w:numPr>
        <w:spacing w:after="0"/>
        <w:ind w:right="-288"/>
        <w:jc w:val="both"/>
        <w:rPr>
          <w:rFonts w:ascii="Calibri" w:hAnsi="Calibri" w:cs="Calibri"/>
          <w:sz w:val="22"/>
          <w:szCs w:val="20"/>
        </w:rPr>
      </w:pPr>
      <w:r w:rsidRPr="005F1A54">
        <w:rPr>
          <w:rFonts w:ascii="Calibri" w:hAnsi="Calibri" w:cs="Calibri"/>
          <w:sz w:val="22"/>
          <w:szCs w:val="20"/>
        </w:rPr>
        <w:t>Flexibility</w:t>
      </w:r>
    </w:p>
    <w:p w:rsidR="005D58EB" w:rsidRPr="005F1A54" w:rsidRDefault="005D58EB" w:rsidP="00F313D7">
      <w:pPr>
        <w:pStyle w:val="PR-09Bodycopy"/>
        <w:numPr>
          <w:ilvl w:val="0"/>
          <w:numId w:val="6"/>
        </w:numPr>
        <w:spacing w:after="0"/>
        <w:ind w:right="-288"/>
        <w:jc w:val="both"/>
        <w:rPr>
          <w:rFonts w:ascii="Calibri" w:hAnsi="Calibri" w:cs="Calibri"/>
          <w:sz w:val="22"/>
          <w:szCs w:val="20"/>
        </w:rPr>
      </w:pPr>
      <w:r w:rsidRPr="005F1A54">
        <w:rPr>
          <w:rFonts w:ascii="Calibri" w:hAnsi="Calibri" w:cs="Calibri"/>
          <w:sz w:val="22"/>
          <w:szCs w:val="20"/>
        </w:rPr>
        <w:t xml:space="preserve">Global </w:t>
      </w:r>
    </w:p>
    <w:p w:rsidR="005D58EB" w:rsidRPr="005F1A54" w:rsidRDefault="005D58EB" w:rsidP="00F313D7">
      <w:pPr>
        <w:pStyle w:val="PR-09Bodycopy"/>
        <w:numPr>
          <w:ilvl w:val="0"/>
          <w:numId w:val="6"/>
        </w:numPr>
        <w:spacing w:after="0"/>
        <w:ind w:right="-288"/>
        <w:jc w:val="both"/>
        <w:rPr>
          <w:rFonts w:ascii="Calibri" w:hAnsi="Calibri" w:cs="Calibri"/>
          <w:sz w:val="22"/>
          <w:szCs w:val="20"/>
        </w:rPr>
      </w:pPr>
      <w:r w:rsidRPr="005F1A54">
        <w:rPr>
          <w:rFonts w:ascii="Calibri" w:hAnsi="Calibri" w:cs="Calibri"/>
          <w:sz w:val="22"/>
          <w:szCs w:val="20"/>
        </w:rPr>
        <w:t>Insight</w:t>
      </w:r>
    </w:p>
    <w:p w:rsidR="005D58EB" w:rsidRPr="005F1A54" w:rsidRDefault="005D58EB" w:rsidP="00F313D7">
      <w:pPr>
        <w:pStyle w:val="PR-09Bodycopy"/>
        <w:numPr>
          <w:ilvl w:val="0"/>
          <w:numId w:val="6"/>
        </w:numPr>
        <w:spacing w:after="0"/>
        <w:ind w:right="-288"/>
        <w:jc w:val="both"/>
        <w:rPr>
          <w:rFonts w:ascii="Calibri" w:hAnsi="Calibri" w:cs="Calibri"/>
          <w:sz w:val="22"/>
          <w:szCs w:val="20"/>
        </w:rPr>
      </w:pPr>
      <w:r w:rsidRPr="005F1A54">
        <w:rPr>
          <w:rFonts w:ascii="Calibri" w:hAnsi="Calibri" w:cs="Calibri"/>
          <w:sz w:val="22"/>
          <w:szCs w:val="20"/>
        </w:rPr>
        <w:t>Partners</w:t>
      </w:r>
    </w:p>
    <w:p w:rsidR="005D58EB" w:rsidRPr="005F1A54" w:rsidRDefault="005D58EB" w:rsidP="00F313D7">
      <w:pPr>
        <w:pStyle w:val="PR-09Bodycopy"/>
        <w:numPr>
          <w:ilvl w:val="0"/>
          <w:numId w:val="6"/>
        </w:numPr>
        <w:spacing w:after="0"/>
        <w:ind w:right="-288"/>
        <w:jc w:val="both"/>
        <w:rPr>
          <w:rFonts w:ascii="Calibri" w:hAnsi="Calibri" w:cs="Calibri"/>
          <w:sz w:val="22"/>
          <w:szCs w:val="20"/>
        </w:rPr>
      </w:pPr>
      <w:r w:rsidRPr="005F1A54">
        <w:rPr>
          <w:rFonts w:ascii="Calibri" w:hAnsi="Calibri" w:cs="Calibri"/>
          <w:sz w:val="22"/>
          <w:szCs w:val="20"/>
        </w:rPr>
        <w:t>Solutions</w:t>
      </w:r>
    </w:p>
    <w:p w:rsidR="005D58EB" w:rsidRPr="005F1A54" w:rsidRDefault="005D58EB" w:rsidP="00F313D7">
      <w:pPr>
        <w:pStyle w:val="PR-09Bodycopy"/>
        <w:spacing w:after="0"/>
        <w:ind w:left="360" w:right="-288"/>
        <w:jc w:val="both"/>
        <w:rPr>
          <w:rFonts w:ascii="Calibri" w:hAnsi="Calibri" w:cs="Calibri"/>
          <w:sz w:val="22"/>
          <w:szCs w:val="20"/>
        </w:rPr>
      </w:pPr>
    </w:p>
    <w:p w:rsidR="005D58EB" w:rsidRPr="005F1A54" w:rsidRDefault="005D58EB" w:rsidP="00F313D7">
      <w:pPr>
        <w:pStyle w:val="PR-09Bodycopy"/>
        <w:spacing w:after="0"/>
        <w:ind w:right="-288"/>
        <w:jc w:val="both"/>
        <w:rPr>
          <w:rFonts w:ascii="Calibri" w:hAnsi="Calibri" w:cs="Calibri"/>
          <w:sz w:val="22"/>
          <w:szCs w:val="20"/>
        </w:rPr>
      </w:pPr>
    </w:p>
    <w:p w:rsidR="005D58EB" w:rsidRPr="005F1A54" w:rsidRDefault="005D58EB" w:rsidP="00F313D7">
      <w:pPr>
        <w:ind w:firstLine="360"/>
        <w:jc w:val="both"/>
        <w:rPr>
          <w:b/>
        </w:rPr>
      </w:pPr>
      <w:r w:rsidRPr="005F1A54">
        <w:rPr>
          <w:b/>
        </w:rPr>
        <w:t>LEADERSHIP</w:t>
      </w:r>
    </w:p>
    <w:p w:rsidR="005D58EB" w:rsidRPr="005F1A54" w:rsidRDefault="005D58EB" w:rsidP="00F313D7">
      <w:pPr>
        <w:pStyle w:val="PR-09Bodycopy"/>
        <w:jc w:val="both"/>
        <w:rPr>
          <w:rFonts w:ascii="Calibri" w:hAnsi="Calibri" w:cs="Calibri"/>
          <w:sz w:val="22"/>
        </w:rPr>
      </w:pPr>
      <w:r w:rsidRPr="005F1A54">
        <w:rPr>
          <w:rFonts w:ascii="Calibri" w:hAnsi="Calibri" w:cs="Calibri"/>
          <w:sz w:val="22"/>
        </w:rPr>
        <w:t xml:space="preserve">With a strong balance sheet, consistent growth, a long-term commitment to innovation, and thousands of world-class engineers, you can be secure in your choice of Microsoft. </w:t>
      </w:r>
    </w:p>
    <w:p w:rsidR="005D58EB" w:rsidRPr="005F1A54" w:rsidRDefault="005D58EB" w:rsidP="00F313D7">
      <w:pPr>
        <w:pStyle w:val="PR-09Bodycopy"/>
        <w:jc w:val="both"/>
        <w:rPr>
          <w:rFonts w:ascii="Calibri" w:hAnsi="Calibri" w:cs="Calibri"/>
          <w:sz w:val="22"/>
        </w:rPr>
      </w:pPr>
    </w:p>
    <w:p w:rsidR="005D58EB" w:rsidRPr="005F1A54" w:rsidRDefault="005D58EB" w:rsidP="00F313D7">
      <w:pPr>
        <w:pStyle w:val="PR-09Bodycopy"/>
        <w:jc w:val="both"/>
        <w:rPr>
          <w:rFonts w:ascii="Calibri" w:hAnsi="Calibri" w:cs="Calibri"/>
          <w:sz w:val="22"/>
        </w:rPr>
      </w:pPr>
      <w:r w:rsidRPr="005F1A54">
        <w:rPr>
          <w:rFonts w:ascii="Calibri" w:hAnsi="Calibri" w:cs="Calibri"/>
          <w:sz w:val="22"/>
        </w:rPr>
        <w:t xml:space="preserve">Additionally, Microsoft Dynamics CRM has seen impressive momentum in the CRM market and is recognized as a leader in the CRM industry by many third-party experts and analyst firms: </w:t>
      </w:r>
    </w:p>
    <w:p w:rsidR="005D58EB" w:rsidRPr="005F1A54" w:rsidRDefault="005D58EB" w:rsidP="00F313D7">
      <w:pPr>
        <w:pStyle w:val="PR-09Bodycopy"/>
        <w:numPr>
          <w:ilvl w:val="0"/>
          <w:numId w:val="7"/>
        </w:numPr>
        <w:ind w:left="180" w:right="-84" w:hanging="180"/>
        <w:jc w:val="both"/>
        <w:rPr>
          <w:rFonts w:ascii="Calibri" w:hAnsi="Calibri" w:cs="Calibri"/>
          <w:spacing w:val="-6"/>
          <w:sz w:val="22"/>
        </w:rPr>
      </w:pPr>
      <w:r w:rsidRPr="005F1A54">
        <w:rPr>
          <w:rFonts w:ascii="Calibri" w:hAnsi="Calibri" w:cs="Calibri"/>
          <w:spacing w:val="-6"/>
          <w:sz w:val="22"/>
        </w:rPr>
        <w:t xml:space="preserve">Gartner Magic Quadrant for </w:t>
      </w:r>
      <w:hyperlink r:id="rId20" w:history="1">
        <w:r w:rsidRPr="005F1A54">
          <w:rPr>
            <w:rStyle w:val="Hyperlink"/>
            <w:rFonts w:ascii="Calibri" w:hAnsi="Calibri" w:cs="Calibri"/>
            <w:spacing w:val="-6"/>
            <w:sz w:val="22"/>
          </w:rPr>
          <w:t>CRM Customer Service Contact Centers</w:t>
        </w:r>
      </w:hyperlink>
    </w:p>
    <w:p w:rsidR="005D58EB" w:rsidRPr="005F1A54" w:rsidRDefault="005D58EB" w:rsidP="00F313D7">
      <w:pPr>
        <w:pStyle w:val="PR-09Bodycopy"/>
        <w:numPr>
          <w:ilvl w:val="0"/>
          <w:numId w:val="7"/>
        </w:numPr>
        <w:ind w:left="180" w:right="-84" w:hanging="180"/>
        <w:jc w:val="both"/>
        <w:rPr>
          <w:rStyle w:val="Hyperlink"/>
          <w:rFonts w:ascii="Calibri" w:hAnsi="Calibri" w:cs="Calibri"/>
          <w:sz w:val="22"/>
        </w:rPr>
      </w:pPr>
      <w:r w:rsidRPr="005F1A54">
        <w:rPr>
          <w:rFonts w:ascii="Calibri" w:hAnsi="Calibri" w:cs="Calibri"/>
          <w:sz w:val="22"/>
        </w:rPr>
        <w:t xml:space="preserve">Gartner Magic Quadrant for </w:t>
      </w:r>
      <w:hyperlink r:id="rId21" w:history="1">
        <w:r w:rsidRPr="005F1A54">
          <w:rPr>
            <w:rStyle w:val="Hyperlink"/>
            <w:rFonts w:ascii="Calibri" w:hAnsi="Calibri" w:cs="Calibri"/>
            <w:sz w:val="22"/>
          </w:rPr>
          <w:t xml:space="preserve">Sales Force Automation </w:t>
        </w:r>
      </w:hyperlink>
    </w:p>
    <w:p w:rsidR="005D58EB" w:rsidRPr="005F1A54" w:rsidRDefault="005D58EB" w:rsidP="00F313D7">
      <w:pPr>
        <w:pStyle w:val="PR-09Bodycopy"/>
        <w:numPr>
          <w:ilvl w:val="0"/>
          <w:numId w:val="7"/>
        </w:numPr>
        <w:ind w:left="180" w:right="-84" w:hanging="180"/>
        <w:jc w:val="both"/>
        <w:rPr>
          <w:rFonts w:ascii="Calibri" w:hAnsi="Calibri" w:cs="Calibri"/>
          <w:sz w:val="22"/>
        </w:rPr>
      </w:pPr>
      <w:r w:rsidRPr="005F1A54">
        <w:rPr>
          <w:rFonts w:ascii="Calibri" w:hAnsi="Calibri" w:cs="Calibri"/>
          <w:sz w:val="22"/>
        </w:rPr>
        <w:t xml:space="preserve">The Forrester Wave™ </w:t>
      </w:r>
      <w:hyperlink r:id="rId22" w:history="1">
        <w:r w:rsidRPr="005F1A54">
          <w:rPr>
            <w:rStyle w:val="Hyperlink"/>
            <w:rFonts w:ascii="Calibri" w:hAnsi="Calibri" w:cs="Calibri"/>
            <w:sz w:val="22"/>
          </w:rPr>
          <w:t>CRM Suites Customer Service Solutions</w:t>
        </w:r>
      </w:hyperlink>
    </w:p>
    <w:p w:rsidR="005D58EB" w:rsidRPr="005F1A54" w:rsidRDefault="005D58EB" w:rsidP="00F313D7">
      <w:pPr>
        <w:pStyle w:val="PR-09Bodycopy"/>
        <w:numPr>
          <w:ilvl w:val="0"/>
          <w:numId w:val="7"/>
        </w:numPr>
        <w:ind w:left="180" w:right="-84" w:hanging="180"/>
        <w:jc w:val="both"/>
        <w:rPr>
          <w:rFonts w:ascii="Calibri" w:hAnsi="Calibri" w:cs="Calibri"/>
          <w:sz w:val="22"/>
        </w:rPr>
      </w:pPr>
      <w:r w:rsidRPr="005F1A54">
        <w:rPr>
          <w:rFonts w:ascii="Calibri" w:hAnsi="Calibri" w:cs="Calibri"/>
          <w:sz w:val="22"/>
        </w:rPr>
        <w:t xml:space="preserve">The Forrester Wave™ </w:t>
      </w:r>
      <w:hyperlink r:id="rId23" w:history="1">
        <w:r w:rsidRPr="005F1A54">
          <w:rPr>
            <w:rStyle w:val="Hyperlink"/>
            <w:rFonts w:ascii="Calibri" w:hAnsi="Calibri" w:cs="Calibri"/>
            <w:sz w:val="22"/>
          </w:rPr>
          <w:t>CRM Suites for Midsized Organizations</w:t>
        </w:r>
      </w:hyperlink>
    </w:p>
    <w:p w:rsidR="005D58EB" w:rsidRPr="005F1A54" w:rsidRDefault="005D58EB" w:rsidP="00F313D7">
      <w:pPr>
        <w:pStyle w:val="PR-09Bodycopy"/>
        <w:numPr>
          <w:ilvl w:val="0"/>
          <w:numId w:val="7"/>
        </w:numPr>
        <w:ind w:left="180" w:right="-84" w:hanging="180"/>
        <w:jc w:val="both"/>
        <w:rPr>
          <w:rFonts w:ascii="Calibri" w:hAnsi="Calibri" w:cs="Calibri"/>
          <w:sz w:val="22"/>
        </w:rPr>
      </w:pPr>
      <w:r w:rsidRPr="005F1A54">
        <w:rPr>
          <w:rFonts w:ascii="Calibri" w:hAnsi="Calibri" w:cs="Calibri"/>
          <w:sz w:val="22"/>
        </w:rPr>
        <w:t xml:space="preserve">The Forrester Wave™ </w:t>
      </w:r>
      <w:hyperlink r:id="rId24" w:history="1">
        <w:r w:rsidRPr="005F1A54">
          <w:rPr>
            <w:rStyle w:val="Hyperlink"/>
            <w:rFonts w:ascii="Calibri" w:hAnsi="Calibri" w:cs="Calibri"/>
            <w:sz w:val="22"/>
          </w:rPr>
          <w:t>CRM Suites for Large Organizations</w:t>
        </w:r>
      </w:hyperlink>
    </w:p>
    <w:p w:rsidR="005D58EB" w:rsidRPr="005F1A54" w:rsidRDefault="005D58EB" w:rsidP="00F313D7">
      <w:pPr>
        <w:pStyle w:val="PR-09Bodycopy"/>
        <w:ind w:left="180" w:right="-84"/>
        <w:jc w:val="both"/>
        <w:rPr>
          <w:rFonts w:ascii="Calibri" w:hAnsi="Calibri" w:cs="Calibri"/>
          <w:sz w:val="22"/>
        </w:rPr>
      </w:pPr>
    </w:p>
    <w:p w:rsidR="005D58EB" w:rsidRPr="005F1A54" w:rsidRDefault="00EA30C6" w:rsidP="00F313D7">
      <w:pPr>
        <w:spacing w:before="100" w:beforeAutospacing="1" w:after="100" w:afterAutospacing="1" w:line="240" w:lineRule="auto"/>
        <w:jc w:val="both"/>
        <w:rPr>
          <w:rFonts w:cs="Calibri"/>
          <w:lang w:eastAsia="ro-RO"/>
        </w:rPr>
      </w:pPr>
      <w:hyperlink r:id="rId25" w:history="1">
        <w:r w:rsidR="005D58EB" w:rsidRPr="005F1A54">
          <w:rPr>
            <w:rStyle w:val="Hyperlink"/>
            <w:rFonts w:cs="Calibri"/>
            <w:lang w:eastAsia="ro-RO"/>
          </w:rPr>
          <w:t>The Forrester Wave™: CRM Suites for Large Organizations, June 2010.</w:t>
        </w:r>
      </w:hyperlink>
      <w:r w:rsidR="005D58EB" w:rsidRPr="005F1A54">
        <w:rPr>
          <w:rFonts w:cs="Calibri"/>
          <w:lang w:eastAsia="ro-RO"/>
        </w:rPr>
        <w:t xml:space="preserve"> </w:t>
      </w:r>
    </w:p>
    <w:p w:rsidR="005D58EB" w:rsidRPr="005F1A54" w:rsidRDefault="005D58EB" w:rsidP="00F313D7">
      <w:pPr>
        <w:spacing w:before="100" w:beforeAutospacing="1" w:after="100" w:afterAutospacing="1"/>
        <w:jc w:val="both"/>
        <w:rPr>
          <w:rFonts w:cs="Calibri"/>
          <w:lang w:eastAsia="ro-RO"/>
        </w:rPr>
      </w:pPr>
      <w:r w:rsidRPr="005F1A54">
        <w:rPr>
          <w:rFonts w:cs="Calibri"/>
          <w:noProof/>
        </w:rPr>
        <w:lastRenderedPageBreak/>
        <w:drawing>
          <wp:inline distT="0" distB="0" distL="0" distR="0" wp14:anchorId="10699005" wp14:editId="3CC6D6DE">
            <wp:extent cx="3248025" cy="3314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8025" cy="3314700"/>
                    </a:xfrm>
                    <a:prstGeom prst="rect">
                      <a:avLst/>
                    </a:prstGeom>
                    <a:noFill/>
                    <a:ln>
                      <a:noFill/>
                    </a:ln>
                  </pic:spPr>
                </pic:pic>
              </a:graphicData>
            </a:graphic>
          </wp:inline>
        </w:drawing>
      </w:r>
    </w:p>
    <w:p w:rsidR="005D58EB" w:rsidRPr="005F1A54" w:rsidRDefault="005D58EB" w:rsidP="00F313D7">
      <w:pPr>
        <w:spacing w:before="100" w:beforeAutospacing="1" w:after="100" w:afterAutospacing="1"/>
        <w:jc w:val="both"/>
        <w:rPr>
          <w:rFonts w:cs="Calibri"/>
          <w:lang w:eastAsia="ro-RO"/>
        </w:rPr>
      </w:pPr>
    </w:p>
    <w:p w:rsidR="005D58EB" w:rsidRPr="005F1A54" w:rsidRDefault="00EA30C6" w:rsidP="00F313D7">
      <w:pPr>
        <w:spacing w:before="100" w:beforeAutospacing="1" w:after="100" w:afterAutospacing="1"/>
        <w:jc w:val="both"/>
        <w:rPr>
          <w:rFonts w:cs="Calibri"/>
          <w:lang w:eastAsia="ro-RO"/>
        </w:rPr>
      </w:pPr>
      <w:hyperlink r:id="rId27" w:history="1">
        <w:r w:rsidR="005D58EB" w:rsidRPr="005F1A54">
          <w:rPr>
            <w:rStyle w:val="Hyperlink"/>
            <w:rFonts w:cs="Calibri"/>
            <w:lang w:eastAsia="ro-RO"/>
          </w:rPr>
          <w:t>Gartner Magic Quadrant for Sales Force Automation (SFA), July 2010.</w:t>
        </w:r>
      </w:hyperlink>
    </w:p>
    <w:p w:rsidR="005D58EB" w:rsidRPr="005F1A54" w:rsidRDefault="005D58EB" w:rsidP="00F313D7">
      <w:pPr>
        <w:pStyle w:val="PR-09Bodycopy"/>
        <w:ind w:right="-84"/>
        <w:jc w:val="both"/>
        <w:rPr>
          <w:rFonts w:ascii="Verdana" w:hAnsi="Verdana"/>
          <w:color w:val="4A4A4A"/>
        </w:rPr>
      </w:pPr>
      <w:r w:rsidRPr="005F1A54">
        <w:rPr>
          <w:rFonts w:ascii="Verdana" w:hAnsi="Verdana"/>
          <w:noProof/>
          <w:color w:val="4A4A4A"/>
        </w:rPr>
        <w:lastRenderedPageBreak/>
        <w:drawing>
          <wp:inline distT="0" distB="0" distL="0" distR="0" wp14:anchorId="332DDC22" wp14:editId="0162D1AF">
            <wp:extent cx="3810000" cy="3905250"/>
            <wp:effectExtent l="0" t="0" r="0" b="0"/>
            <wp:docPr id="1" name="Picture 1" descr="Figure 1.Magic Quadrant for Sales Force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Magic Quadrant for Sales Force Autom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905250"/>
                    </a:xfrm>
                    <a:prstGeom prst="rect">
                      <a:avLst/>
                    </a:prstGeom>
                    <a:noFill/>
                    <a:ln>
                      <a:noFill/>
                    </a:ln>
                  </pic:spPr>
                </pic:pic>
              </a:graphicData>
            </a:graphic>
          </wp:inline>
        </w:drawing>
      </w:r>
    </w:p>
    <w:p w:rsidR="005D58EB" w:rsidRPr="005F1A54" w:rsidRDefault="005D58EB" w:rsidP="00F313D7">
      <w:pPr>
        <w:pStyle w:val="PR-09Bodycopy"/>
        <w:ind w:right="-84"/>
        <w:jc w:val="both"/>
        <w:rPr>
          <w:rFonts w:ascii="Verdana" w:hAnsi="Verdana"/>
          <w:color w:val="4A4A4A"/>
        </w:rPr>
      </w:pPr>
    </w:p>
    <w:p w:rsidR="005D58EB" w:rsidRPr="005F1A54" w:rsidRDefault="005D58EB" w:rsidP="00F313D7">
      <w:pPr>
        <w:ind w:firstLine="720"/>
        <w:jc w:val="both"/>
        <w:rPr>
          <w:rFonts w:ascii="Segoe" w:hAnsi="Segoe"/>
          <w:b/>
        </w:rPr>
      </w:pPr>
      <w:r w:rsidRPr="005F1A54">
        <w:rPr>
          <w:b/>
        </w:rPr>
        <w:t>VALUE</w:t>
      </w:r>
    </w:p>
    <w:p w:rsidR="005D58EB" w:rsidRPr="005F1A54" w:rsidRDefault="005D58EB" w:rsidP="00F313D7">
      <w:pPr>
        <w:jc w:val="both"/>
      </w:pPr>
      <w:r w:rsidRPr="005F1A54">
        <w:t>When considering factors that affect total cost of ownership (TCO)</w:t>
      </w:r>
      <w:r w:rsidRPr="005F1A54">
        <w:rPr>
          <w:rFonts w:cs="Segoe UI"/>
        </w:rPr>
        <w:t>—</w:t>
      </w:r>
      <w:r w:rsidRPr="005F1A54">
        <w:t>such as licensing, services, training, deployment, administration, and maintenance</w:t>
      </w:r>
      <w:r w:rsidRPr="005F1A54">
        <w:rPr>
          <w:rFonts w:cs="Segoe UI"/>
        </w:rPr>
        <w:t>—</w:t>
      </w:r>
      <w:r w:rsidRPr="005F1A54">
        <w:t xml:space="preserve">Microsoft Dynamics CRM is regarded by many customers and industry analysts as one of the best values in the industry. Organizations like Pfizer, Mitsubishi-Caterpillar, ISS, VisionShare, and Equinox have won awards for their successful CRM implementations and the value they derived from Microsoft Dynamics CRM. </w:t>
      </w:r>
    </w:p>
    <w:p w:rsidR="005D58EB" w:rsidRPr="005F1A54" w:rsidRDefault="005D58EB" w:rsidP="00F313D7">
      <w:pPr>
        <w:ind w:firstLine="720"/>
        <w:jc w:val="both"/>
        <w:rPr>
          <w:b/>
        </w:rPr>
      </w:pPr>
      <w:r w:rsidRPr="005F1A54">
        <w:rPr>
          <w:b/>
        </w:rPr>
        <w:t>FAMILIARITY</w:t>
      </w:r>
    </w:p>
    <w:p w:rsidR="005D58EB" w:rsidRPr="005F1A54" w:rsidRDefault="005D58EB" w:rsidP="00F313D7">
      <w:pPr>
        <w:jc w:val="both"/>
      </w:pPr>
      <w:r w:rsidRPr="005F1A54">
        <w:t xml:space="preserve">Microsoft Dynamics CRM provides you with a powerful set of CRM capabilities right within the natural and familiar Microsoft® Outlook® client. And with over 500 million Outlook users worldwide, you can be confident that Microsoft Dynamics CRM provides your people with a leading CRM solution that works the way they do. </w:t>
      </w:r>
    </w:p>
    <w:p w:rsidR="005D58EB" w:rsidRPr="005F1A54" w:rsidRDefault="005D58EB" w:rsidP="00F313D7">
      <w:pPr>
        <w:ind w:firstLine="720"/>
        <w:jc w:val="both"/>
        <w:rPr>
          <w:b/>
        </w:rPr>
      </w:pPr>
      <w:r w:rsidRPr="005F1A54">
        <w:rPr>
          <w:b/>
        </w:rPr>
        <w:t>CHOICE</w:t>
      </w:r>
    </w:p>
    <w:p w:rsidR="005D58EB" w:rsidRPr="005F1A54" w:rsidRDefault="005D58EB" w:rsidP="00F313D7">
      <w:pPr>
        <w:jc w:val="both"/>
      </w:pPr>
      <w:r w:rsidRPr="005F1A54">
        <w:t xml:space="preserve">At the end of the day organizations want choice. Microsoft Dynamics CRM offers a choice of on-premises, on-demand, and partner-hosted solutions based on the same architecture and code base so you can select the best model for your organization. Organizations can also access Microsoft Dynamics CRM from Outlook, a web browser, or any Internet-enabled mobile device. </w:t>
      </w:r>
    </w:p>
    <w:p w:rsidR="005D58EB" w:rsidRPr="005F1A54" w:rsidRDefault="005D58EB" w:rsidP="00F313D7">
      <w:pPr>
        <w:ind w:firstLine="720"/>
        <w:jc w:val="both"/>
        <w:rPr>
          <w:b/>
        </w:rPr>
      </w:pPr>
      <w:r w:rsidRPr="005F1A54">
        <w:rPr>
          <w:b/>
        </w:rPr>
        <w:lastRenderedPageBreak/>
        <w:t>CLOUD</w:t>
      </w:r>
    </w:p>
    <w:p w:rsidR="005D58EB" w:rsidRPr="005F1A54" w:rsidRDefault="005D58EB" w:rsidP="00F313D7">
      <w:pPr>
        <w:jc w:val="both"/>
      </w:pPr>
      <w:r w:rsidRPr="005F1A54">
        <w:t xml:space="preserve">Microsoft has invested over U.S. $2.3 billion dollars to create a world-class cloud infrastructure. Microsoft Dynamics CRM Online is a full-featured on-demand CRM solution offered at the compelling price of $44 per user per month and runs in geo-replicated data centers that are SAS 70 and ISO 27001 compliant. And you have peace of mind knowing that Microsoft Dynamics CRM Online is supported by a 99.9% uptime financially backed service level agreement. </w:t>
      </w:r>
    </w:p>
    <w:p w:rsidR="005D58EB" w:rsidRPr="005F1A54" w:rsidRDefault="005D58EB" w:rsidP="00F313D7">
      <w:pPr>
        <w:ind w:firstLine="720"/>
        <w:jc w:val="both"/>
        <w:rPr>
          <w:b/>
        </w:rPr>
      </w:pPr>
      <w:r w:rsidRPr="005F1A54">
        <w:rPr>
          <w:b/>
        </w:rPr>
        <w:t>FLEXIBILITY</w:t>
      </w:r>
    </w:p>
    <w:p w:rsidR="005D58EB" w:rsidRPr="005F1A54" w:rsidRDefault="005D58EB" w:rsidP="00F313D7">
      <w:pPr>
        <w:jc w:val="both"/>
      </w:pPr>
      <w:r w:rsidRPr="005F1A54">
        <w:t>In today’s ultra-competitive environment, organizations need the ability to rapidly react to change. With point-and-click customization, role-based forms, declarative design, and powerful developer tools, Microsoft Dynamics CRM can be easily customized to support your changing needs. Extend Microsoft Dynamics CRM beyond customer management to manage other critical relationships with partners, suppliers, contractors, assets, and other key elements.</w:t>
      </w:r>
    </w:p>
    <w:p w:rsidR="005D58EB" w:rsidRPr="005F1A54" w:rsidRDefault="005D58EB" w:rsidP="00F313D7">
      <w:pPr>
        <w:ind w:firstLine="720"/>
        <w:jc w:val="both"/>
        <w:rPr>
          <w:b/>
        </w:rPr>
      </w:pPr>
      <w:r w:rsidRPr="005F1A54">
        <w:rPr>
          <w:b/>
        </w:rPr>
        <w:t>GLOBAL</w:t>
      </w:r>
    </w:p>
    <w:p w:rsidR="005D58EB" w:rsidRPr="005F1A54" w:rsidRDefault="005D58EB" w:rsidP="00F313D7">
      <w:pPr>
        <w:jc w:val="both"/>
        <w:rPr>
          <w:spacing w:val="-4"/>
        </w:rPr>
      </w:pPr>
      <w:r w:rsidRPr="005F1A54">
        <w:rPr>
          <w:spacing w:val="-4"/>
        </w:rPr>
        <w:t xml:space="preserve">Microsoft Dynamics CRM is used by customers globally in over 82 countries, is available in over 41 languages, and provides full multi-currency and multi-language support. Local staff and partners around the world can help make your Microsoft Dynamics CRM implementation world-class no matter where you do business. </w:t>
      </w:r>
    </w:p>
    <w:p w:rsidR="005D58EB" w:rsidRPr="005F1A54" w:rsidRDefault="005D58EB" w:rsidP="00F313D7">
      <w:pPr>
        <w:ind w:firstLine="720"/>
        <w:jc w:val="both"/>
        <w:rPr>
          <w:b/>
        </w:rPr>
      </w:pPr>
      <w:r w:rsidRPr="005F1A54">
        <w:rPr>
          <w:b/>
        </w:rPr>
        <w:t>INSIGHT</w:t>
      </w:r>
    </w:p>
    <w:p w:rsidR="005D58EB" w:rsidRPr="005F1A54" w:rsidRDefault="005D58EB" w:rsidP="00F313D7">
      <w:pPr>
        <w:jc w:val="both"/>
      </w:pPr>
      <w:r w:rsidRPr="005F1A54">
        <w:t xml:space="preserve">Microsoft Dynamics CRM provides your users with a range of insightful business intelligence capabilities including real-time dashboards, inline data visualization, flexible reports, and in-depth analytics, so your organization can identify key trends and track key performance metrics. </w:t>
      </w:r>
    </w:p>
    <w:p w:rsidR="005D58EB" w:rsidRPr="005F1A54" w:rsidRDefault="005D58EB" w:rsidP="00F313D7">
      <w:pPr>
        <w:ind w:firstLine="720"/>
        <w:jc w:val="both"/>
        <w:rPr>
          <w:b/>
        </w:rPr>
      </w:pPr>
      <w:r w:rsidRPr="005F1A54">
        <w:rPr>
          <w:b/>
        </w:rPr>
        <w:t>PARTNERS</w:t>
      </w:r>
    </w:p>
    <w:p w:rsidR="005D58EB" w:rsidRPr="005F1A54" w:rsidRDefault="005D58EB" w:rsidP="00F313D7">
      <w:pPr>
        <w:jc w:val="both"/>
        <w:rPr>
          <w:spacing w:val="-2"/>
        </w:rPr>
      </w:pPr>
      <w:r w:rsidRPr="005F1A54">
        <w:rPr>
          <w:spacing w:val="-2"/>
        </w:rPr>
        <w:t xml:space="preserve">Thousands of partners in over 82 countries sell, service, and support Microsoft Dynamics CRM. With their unique expertise and skills, these leading partners are a huge asset for your CRM project. Additionally, the introduction of the Microsoft Dynamics Marketplace, a cloud-based repository of partner solutions and community insight, helps you increase the relevancy and value of your Microsoft Dynamics CRM implementation. </w:t>
      </w:r>
    </w:p>
    <w:p w:rsidR="005D58EB" w:rsidRPr="005F1A54" w:rsidRDefault="005D58EB" w:rsidP="00F313D7">
      <w:pPr>
        <w:ind w:firstLine="720"/>
        <w:jc w:val="both"/>
        <w:rPr>
          <w:b/>
        </w:rPr>
      </w:pPr>
      <w:r w:rsidRPr="005F1A54">
        <w:rPr>
          <w:b/>
        </w:rPr>
        <w:t>SOLUTIONS</w:t>
      </w:r>
    </w:p>
    <w:p w:rsidR="005D58EB" w:rsidRPr="005F1A54" w:rsidRDefault="005D58EB" w:rsidP="00F313D7">
      <w:pPr>
        <w:jc w:val="both"/>
        <w:rPr>
          <w:rFonts w:ascii="Verdana" w:hAnsi="Verdana"/>
          <w:color w:val="4A4A4A"/>
        </w:rPr>
      </w:pPr>
      <w:r w:rsidRPr="005F1A54">
        <w:rPr>
          <w:spacing w:val="-2"/>
        </w:rPr>
        <w:t>Microsoft invests over $9 billion annually in a wide variety of productivity-focused solutions. Microsoft Dynamics CRM incorporates many powerful capabilities from Microsoft Office, Microsoft SharePoint® Server, Microsoft Lync™, Microsoft Dynamics ERP, and other leading solutions so you can maximize your Microsoft investment and increase your productivity.</w:t>
      </w:r>
    </w:p>
    <w:p w:rsidR="005D58EB" w:rsidRPr="005F1A54" w:rsidRDefault="005D58EB" w:rsidP="00F313D7">
      <w:pPr>
        <w:spacing w:before="100" w:beforeAutospacing="1" w:after="100" w:afterAutospacing="1"/>
        <w:ind w:left="360" w:firstLine="360"/>
        <w:jc w:val="both"/>
        <w:rPr>
          <w:rFonts w:cs="Calibri"/>
          <w:b/>
          <w:lang w:eastAsia="ro-RO"/>
        </w:rPr>
      </w:pPr>
      <w:r w:rsidRPr="005F1A54">
        <w:rPr>
          <w:rFonts w:cs="Calibri"/>
          <w:b/>
          <w:lang w:eastAsia="ro-RO"/>
        </w:rPr>
        <w:t>EXTENDED CRM</w:t>
      </w:r>
    </w:p>
    <w:p w:rsidR="005D58EB" w:rsidRPr="005F1A54" w:rsidRDefault="005D58EB" w:rsidP="00F313D7">
      <w:pPr>
        <w:spacing w:before="100" w:beforeAutospacing="1" w:after="100" w:afterAutospacing="1"/>
        <w:jc w:val="both"/>
        <w:rPr>
          <w:rFonts w:cs="Calibri"/>
          <w:lang w:eastAsia="ro-RO"/>
        </w:rPr>
      </w:pPr>
      <w:r w:rsidRPr="005F1A54">
        <w:rPr>
          <w:rFonts w:cs="Calibri"/>
          <w:lang w:eastAsia="ro-RO"/>
        </w:rPr>
        <w:lastRenderedPageBreak/>
        <w:t>In addition to their relationship with customers, organizations need to manage and maximize other critical relationships—with partners, suppliers, and contractors, to name a few. Microsoft Dynamics CRM can be easily customized to support these extended xRM (any relationship management solution) scenarios.</w:t>
      </w:r>
    </w:p>
    <w:p w:rsidR="005D58EB" w:rsidRPr="005F1A54" w:rsidRDefault="00FD1B54" w:rsidP="00F313D7">
      <w:pPr>
        <w:pStyle w:val="Heading2"/>
        <w:jc w:val="both"/>
      </w:pPr>
      <w:bookmarkStart w:id="31" w:name="_Toc316050185"/>
      <w:r w:rsidRPr="005F1A54">
        <w:t>Product Functionality</w:t>
      </w:r>
      <w:bookmarkEnd w:id="31"/>
    </w:p>
    <w:p w:rsidR="00FD1B54" w:rsidRPr="005F1A54" w:rsidRDefault="00FD1B54" w:rsidP="00F313D7">
      <w:pPr>
        <w:pStyle w:val="BodyText2"/>
        <w:jc w:val="both"/>
        <w:rPr>
          <w:rFonts w:asciiTheme="minorHAnsi" w:hAnsiTheme="minorHAnsi" w:cstheme="minorHAnsi"/>
          <w:i/>
          <w:iCs/>
          <w:sz w:val="22"/>
          <w:szCs w:val="22"/>
        </w:rPr>
      </w:pPr>
    </w:p>
    <w:p w:rsidR="00FD1B54" w:rsidRPr="005F1A54" w:rsidRDefault="00FD1B54" w:rsidP="00F313D7">
      <w:pPr>
        <w:pStyle w:val="BodyText2"/>
        <w:jc w:val="both"/>
        <w:rPr>
          <w:rFonts w:asciiTheme="minorHAnsi" w:hAnsiTheme="minorHAnsi" w:cstheme="minorHAnsi"/>
          <w:i/>
          <w:iCs/>
          <w:sz w:val="22"/>
          <w:szCs w:val="22"/>
        </w:rPr>
      </w:pPr>
    </w:p>
    <w:p w:rsidR="00FD1B54" w:rsidRPr="005F1A54" w:rsidRDefault="00873E02" w:rsidP="00F313D7">
      <w:pPr>
        <w:pStyle w:val="BodyText2"/>
        <w:jc w:val="both"/>
        <w:rPr>
          <w:rFonts w:asciiTheme="minorHAnsi" w:hAnsiTheme="minorHAnsi" w:cstheme="minorHAnsi"/>
          <w:iCs/>
          <w:sz w:val="22"/>
          <w:szCs w:val="22"/>
        </w:rPr>
      </w:pPr>
      <w:r w:rsidRPr="005F1A54">
        <w:rPr>
          <w:rFonts w:asciiTheme="minorHAnsi" w:hAnsiTheme="minorHAnsi" w:cstheme="minorHAnsi"/>
          <w:iCs/>
          <w:sz w:val="22"/>
          <w:szCs w:val="22"/>
        </w:rPr>
        <w:t>Microsoft Dynamics CRM gives organizations a unified view of customer information and interactions through integrated sales, marketing, and customer service features. This enables organizations to share information, accelerate and improve sales, identify new revenue opportunities, and deliver consistent and improved customer service.</w:t>
      </w:r>
    </w:p>
    <w:p w:rsidR="00873E02" w:rsidRPr="005F1A54" w:rsidRDefault="00873E02" w:rsidP="00F313D7">
      <w:pPr>
        <w:pStyle w:val="BodyText2"/>
        <w:jc w:val="both"/>
        <w:rPr>
          <w:rFonts w:asciiTheme="minorHAnsi" w:hAnsiTheme="minorHAnsi" w:cstheme="minorHAnsi"/>
          <w:iCs/>
          <w:sz w:val="22"/>
          <w:szCs w:val="22"/>
        </w:rPr>
      </w:pPr>
    </w:p>
    <w:p w:rsidR="00873E02" w:rsidRPr="005F1A54" w:rsidRDefault="00873E02" w:rsidP="00F313D7">
      <w:pPr>
        <w:pStyle w:val="BodyText2"/>
        <w:jc w:val="both"/>
        <w:rPr>
          <w:rFonts w:asciiTheme="minorHAnsi" w:hAnsiTheme="minorHAnsi" w:cstheme="minorHAnsi"/>
          <w:iCs/>
          <w:sz w:val="22"/>
          <w:szCs w:val="22"/>
        </w:rPr>
      </w:pPr>
      <w:r w:rsidRPr="005F1A54">
        <w:rPr>
          <w:rFonts w:asciiTheme="minorHAnsi" w:hAnsiTheme="minorHAnsi" w:cstheme="minorHAnsi"/>
          <w:iCs/>
          <w:sz w:val="22"/>
          <w:szCs w:val="22"/>
        </w:rPr>
        <w:t>Organizations also need to manage other relationships that are integral to success – employees, partners, suppliers, distributors, vendors and many other critical stakeholders. Microsoft Dynamics CRM can easily be customized for these “Extended CRM” scenarios and enhance the value of all relationships, improve business relevance and fit, drive operational excellence and increase business insights.</w:t>
      </w:r>
    </w:p>
    <w:p w:rsidR="006504C9" w:rsidRPr="005F1A54" w:rsidRDefault="006504C9" w:rsidP="00F313D7">
      <w:pPr>
        <w:pStyle w:val="BodyText2"/>
        <w:jc w:val="both"/>
        <w:rPr>
          <w:rFonts w:asciiTheme="minorHAnsi" w:hAnsiTheme="minorHAnsi" w:cstheme="minorHAnsi"/>
          <w:iCs/>
          <w:sz w:val="22"/>
          <w:szCs w:val="22"/>
        </w:rPr>
      </w:pPr>
    </w:p>
    <w:p w:rsidR="00FD1426" w:rsidRDefault="00475FA2" w:rsidP="00F313D7">
      <w:pPr>
        <w:pStyle w:val="BodyText2"/>
        <w:jc w:val="both"/>
        <w:rPr>
          <w:rFonts w:asciiTheme="minorHAnsi" w:hAnsiTheme="minorHAnsi" w:cstheme="minorHAnsi"/>
          <w:iCs/>
          <w:sz w:val="22"/>
          <w:szCs w:val="22"/>
        </w:rPr>
      </w:pPr>
      <w:r w:rsidRPr="00475FA2">
        <w:rPr>
          <w:rFonts w:asciiTheme="minorHAnsi" w:hAnsiTheme="minorHAnsi" w:cstheme="minorHAnsi"/>
          <w:iCs/>
          <w:sz w:val="22"/>
          <w:szCs w:val="22"/>
        </w:rPr>
        <w:t xml:space="preserve">As described in the section </w:t>
      </w:r>
      <w:hyperlink w:anchor="_Functionality_Requirements_Matrix" w:history="1">
        <w:r w:rsidRPr="00475FA2">
          <w:rPr>
            <w:rStyle w:val="Hyperlink"/>
            <w:rFonts w:asciiTheme="minorHAnsi" w:hAnsiTheme="minorHAnsi" w:cstheme="minorHAnsi"/>
            <w:iCs/>
            <w:sz w:val="22"/>
            <w:szCs w:val="22"/>
          </w:rPr>
          <w:t>Functionality Requirements Matrix</w:t>
        </w:r>
      </w:hyperlink>
      <w:r w:rsidRPr="00475FA2">
        <w:rPr>
          <w:rFonts w:asciiTheme="minorHAnsi" w:hAnsiTheme="minorHAnsi" w:cstheme="minorHAnsi"/>
          <w:iCs/>
          <w:sz w:val="22"/>
          <w:szCs w:val="22"/>
        </w:rPr>
        <w:t xml:space="preserve"> , </w:t>
      </w:r>
      <w:r w:rsidR="006504C9" w:rsidRPr="00475FA2">
        <w:rPr>
          <w:rFonts w:asciiTheme="minorHAnsi" w:hAnsiTheme="minorHAnsi" w:cstheme="minorHAnsi"/>
          <w:iCs/>
          <w:sz w:val="22"/>
          <w:szCs w:val="22"/>
        </w:rPr>
        <w:t xml:space="preserve">Dynamics CRM responds natively to the business requirements expressed </w:t>
      </w:r>
      <w:r>
        <w:rPr>
          <w:rFonts w:asciiTheme="minorHAnsi" w:hAnsiTheme="minorHAnsi" w:cstheme="minorHAnsi"/>
          <w:iCs/>
          <w:sz w:val="22"/>
          <w:szCs w:val="22"/>
        </w:rPr>
        <w:t xml:space="preserve">by Corporate Office Solutions. The next chapters give a general overview of the features included in the standard solution. </w:t>
      </w:r>
    </w:p>
    <w:p w:rsidR="00873E02" w:rsidRPr="005F1A54" w:rsidRDefault="00873E02" w:rsidP="00F313D7">
      <w:pPr>
        <w:pStyle w:val="BodyText2"/>
        <w:jc w:val="both"/>
        <w:rPr>
          <w:rFonts w:asciiTheme="minorHAnsi" w:hAnsiTheme="minorHAnsi" w:cstheme="minorHAnsi"/>
          <w:iCs/>
          <w:sz w:val="22"/>
          <w:szCs w:val="22"/>
        </w:rPr>
      </w:pPr>
    </w:p>
    <w:p w:rsidR="00873E02" w:rsidRPr="005F1A54" w:rsidRDefault="00873E02" w:rsidP="00F313D7">
      <w:pPr>
        <w:pStyle w:val="Heading3"/>
        <w:jc w:val="both"/>
      </w:pPr>
      <w:bookmarkStart w:id="32" w:name="_Toc316050186"/>
      <w:r w:rsidRPr="005F1A54">
        <w:t>Sales Force Automation</w:t>
      </w:r>
      <w:bookmarkEnd w:id="32"/>
    </w:p>
    <w:p w:rsidR="00873E02" w:rsidRPr="005F1A54" w:rsidRDefault="00873E02" w:rsidP="00F313D7">
      <w:pPr>
        <w:pStyle w:val="BodyText2"/>
        <w:jc w:val="both"/>
        <w:rPr>
          <w:rFonts w:asciiTheme="minorHAnsi" w:hAnsiTheme="minorHAnsi" w:cstheme="minorHAnsi"/>
          <w:iCs/>
          <w:sz w:val="22"/>
          <w:szCs w:val="22"/>
        </w:rPr>
      </w:pPr>
    </w:p>
    <w:p w:rsidR="00873E02" w:rsidRPr="005F1A54" w:rsidRDefault="00873E02" w:rsidP="00F313D7">
      <w:pPr>
        <w:pStyle w:val="BodyText2"/>
        <w:jc w:val="both"/>
        <w:rPr>
          <w:rFonts w:asciiTheme="minorHAnsi" w:hAnsiTheme="minorHAnsi" w:cstheme="minorHAnsi"/>
          <w:iCs/>
          <w:sz w:val="22"/>
          <w:szCs w:val="22"/>
        </w:rPr>
      </w:pPr>
      <w:r w:rsidRPr="005F1A54">
        <w:rPr>
          <w:rFonts w:asciiTheme="minorHAnsi" w:hAnsiTheme="minorHAnsi" w:cstheme="minorHAnsi"/>
          <w:iCs/>
          <w:sz w:val="22"/>
          <w:szCs w:val="22"/>
        </w:rPr>
        <w:t xml:space="preserve">You can optimize your sales efforts with the familiar and intelligent features of Microsoft Dynamics CRM. </w:t>
      </w:r>
      <w:r w:rsidR="00FA6848">
        <w:rPr>
          <w:rFonts w:asciiTheme="minorHAnsi" w:hAnsiTheme="minorHAnsi" w:cstheme="minorHAnsi"/>
          <w:iCs/>
          <w:sz w:val="22"/>
          <w:szCs w:val="22"/>
        </w:rPr>
        <w:t>The solution offers a</w:t>
      </w:r>
      <w:r w:rsidRPr="005F1A54">
        <w:rPr>
          <w:rFonts w:asciiTheme="minorHAnsi" w:hAnsiTheme="minorHAnsi" w:cstheme="minorHAnsi"/>
          <w:iCs/>
          <w:sz w:val="22"/>
          <w:szCs w:val="22"/>
        </w:rPr>
        <w:t xml:space="preserve"> highly intuitive interface and embedded Microsoft Office capabilities to increase time with customers, shorten sales cycles, increase close rates and achieve real-time insight.</w:t>
      </w:r>
    </w:p>
    <w:p w:rsidR="004F727D" w:rsidRPr="005F1A54" w:rsidRDefault="004F727D" w:rsidP="00F313D7">
      <w:pPr>
        <w:pStyle w:val="BodyText2"/>
        <w:jc w:val="both"/>
        <w:rPr>
          <w:rFonts w:asciiTheme="minorHAnsi" w:hAnsiTheme="minorHAnsi" w:cstheme="minorHAnsi"/>
          <w:iCs/>
          <w:sz w:val="22"/>
          <w:szCs w:val="22"/>
        </w:rPr>
      </w:pPr>
    </w:p>
    <w:p w:rsidR="004F727D" w:rsidRPr="005F1A54" w:rsidRDefault="004F727D" w:rsidP="00F313D7">
      <w:pPr>
        <w:pStyle w:val="BodyText2"/>
        <w:jc w:val="both"/>
        <w:rPr>
          <w:rFonts w:asciiTheme="minorHAnsi" w:hAnsiTheme="minorHAnsi" w:cstheme="minorHAnsi"/>
          <w:iCs/>
          <w:sz w:val="22"/>
          <w:szCs w:val="22"/>
        </w:rPr>
      </w:pPr>
      <w:r w:rsidRPr="005F1A54">
        <w:rPr>
          <w:rFonts w:asciiTheme="minorHAnsi" w:hAnsiTheme="minorHAnsi" w:cstheme="minorHAnsi"/>
          <w:iCs/>
          <w:noProof/>
          <w:sz w:val="22"/>
          <w:szCs w:val="22"/>
        </w:rPr>
        <w:lastRenderedPageBreak/>
        <w:drawing>
          <wp:inline distT="0" distB="0" distL="0" distR="0" wp14:anchorId="4712C512" wp14:editId="361F1A9C">
            <wp:extent cx="4988797" cy="48672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png"/>
                    <pic:cNvPicPr/>
                  </pic:nvPicPr>
                  <pic:blipFill>
                    <a:blip r:embed="rId29">
                      <a:extLst>
                        <a:ext uri="{28A0092B-C50C-407E-A947-70E740481C1C}">
                          <a14:useLocalDpi xmlns:a14="http://schemas.microsoft.com/office/drawing/2010/main" val="0"/>
                        </a:ext>
                      </a:extLst>
                    </a:blip>
                    <a:stretch>
                      <a:fillRect/>
                    </a:stretch>
                  </pic:blipFill>
                  <pic:spPr>
                    <a:xfrm>
                      <a:off x="0" y="0"/>
                      <a:ext cx="4988797" cy="4867275"/>
                    </a:xfrm>
                    <a:prstGeom prst="rect">
                      <a:avLst/>
                    </a:prstGeom>
                  </pic:spPr>
                </pic:pic>
              </a:graphicData>
            </a:graphic>
          </wp:inline>
        </w:drawing>
      </w:r>
    </w:p>
    <w:p w:rsidR="00873E02" w:rsidRPr="005F1A54" w:rsidRDefault="00873E02" w:rsidP="00F313D7">
      <w:pPr>
        <w:pStyle w:val="BodyText2"/>
        <w:jc w:val="both"/>
        <w:rPr>
          <w:rFonts w:asciiTheme="minorHAnsi" w:hAnsiTheme="minorHAnsi" w:cstheme="minorHAnsi"/>
          <w:iCs/>
          <w:sz w:val="22"/>
          <w:szCs w:val="22"/>
        </w:rPr>
      </w:pPr>
    </w:p>
    <w:p w:rsidR="00873E02" w:rsidRPr="005F1A54" w:rsidRDefault="009A608A" w:rsidP="00F313D7">
      <w:pPr>
        <w:pStyle w:val="BodyText2"/>
        <w:jc w:val="both"/>
        <w:rPr>
          <w:rFonts w:asciiTheme="minorHAnsi" w:hAnsiTheme="minorHAnsi" w:cstheme="minorHAnsi"/>
          <w:iCs/>
          <w:sz w:val="22"/>
          <w:szCs w:val="22"/>
        </w:rPr>
      </w:pPr>
      <w:r>
        <w:rPr>
          <w:rFonts w:asciiTheme="minorHAnsi" w:hAnsiTheme="minorHAnsi" w:cstheme="minorHAnsi"/>
          <w:iCs/>
          <w:sz w:val="22"/>
          <w:szCs w:val="22"/>
        </w:rPr>
        <w:t>By u</w:t>
      </w:r>
      <w:r w:rsidR="00873E02" w:rsidRPr="005F1A54">
        <w:rPr>
          <w:rFonts w:asciiTheme="minorHAnsi" w:hAnsiTheme="minorHAnsi" w:cstheme="minorHAnsi"/>
          <w:iCs/>
          <w:sz w:val="22"/>
          <w:szCs w:val="22"/>
        </w:rPr>
        <w:t>sing Dynamics CRM you can:</w:t>
      </w:r>
    </w:p>
    <w:p w:rsidR="00873E02" w:rsidRPr="005F1A54" w:rsidRDefault="00873E02" w:rsidP="00F313D7">
      <w:pPr>
        <w:pStyle w:val="BodyText2"/>
        <w:numPr>
          <w:ilvl w:val="0"/>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Improve sales planning and management</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Set up territories and teams for optimal organizational efficiency.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Create price lists, discounts and unit groups to streamline offer management.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Post sales best practices and tips in the Resource Centre.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Use strong role-based and group-based permissions for easy information distribution</w:t>
      </w:r>
    </w:p>
    <w:p w:rsidR="00873E02" w:rsidRPr="005F1A54" w:rsidRDefault="00873E02" w:rsidP="00F313D7">
      <w:pPr>
        <w:pStyle w:val="BodyText2"/>
        <w:numPr>
          <w:ilvl w:val="0"/>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Automate your lead system</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Better coordinate with marketing by tracking leads in one centralized system.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Automatically associate email messages with relevant leads or opportunities.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Assign leads and tasks automatically based on predefined rules.</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Instantly light up the most promising leads with conditional formatting.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Use guided dialogues to streamline the qualification process.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Streamline lead scoring and conversion.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Instantly segment your customer database to identify new leads.</w:t>
      </w:r>
    </w:p>
    <w:p w:rsidR="00873E02" w:rsidRPr="005F1A54" w:rsidRDefault="00873E02" w:rsidP="00F313D7">
      <w:pPr>
        <w:pStyle w:val="BodyText2"/>
        <w:numPr>
          <w:ilvl w:val="0"/>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Manage opportunities effectively</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Close deals faster by centrally tracking key deal information.</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 Enable more effective team selling with team-based ownership.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lastRenderedPageBreak/>
        <w:t xml:space="preserve">Create and monitor customized offers and pricing for each opportunity.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More effectively position against the competition with seamless competitor tracking.</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Better identify and leverage extended relationships (lawyers, consultants) in the sales process.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Streamline proposal creation with embedded document management capabilities.</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Establish a consistent sale processes enterprise-wide with predefined workflows.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Track generated revenue with out-of-box order and invoice tracking.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Use leading sales methodologies like Miller Heiman, SPI and TAS right within Microsoft Dynamics CRM.</w:t>
      </w:r>
    </w:p>
    <w:p w:rsidR="00873E02" w:rsidRPr="005F1A54" w:rsidRDefault="00873E02" w:rsidP="00F313D7">
      <w:pPr>
        <w:pStyle w:val="BodyText2"/>
        <w:numPr>
          <w:ilvl w:val="0"/>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Streamline account management</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Track all activities and interactions for each contact and account.</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Identify influencers, constituents, allies and roadblocks for each account.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Quickly identify cross-sell and up-sell opportunities with embedded analytics.</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Automatically track contract renewal dates and details.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Better understand complex organizational structures with hierarchal relationship tracking.</w:t>
      </w:r>
    </w:p>
    <w:p w:rsidR="00873E02" w:rsidRPr="005F1A54" w:rsidRDefault="00873E02" w:rsidP="00F313D7">
      <w:pPr>
        <w:pStyle w:val="BodyText2"/>
        <w:numPr>
          <w:ilvl w:val="0"/>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Boost sales productivity</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Use Microsoft Dynamics CRM right within Microsoft Office Outlook.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Instantly find the information you need with preview panes, personal views, record pinning and Most Recently Used lists.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Improve communication and team collaboration through seamless integration with Microsoft Office products.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Promote Office Outlook contacts and email messages to Microsoft Dynamics CRM with a few clicks.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Reduce wasted cycles with robust data import and data de-duplication features.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Ensure your sales people are working on the most current data with bidirectional data synch between Microsoft Office Excel and Microsoft Dynamics CRM.</w:t>
      </w:r>
    </w:p>
    <w:p w:rsidR="00873E02" w:rsidRPr="005F1A54" w:rsidRDefault="00873E02" w:rsidP="00F313D7">
      <w:pPr>
        <w:pStyle w:val="BodyText2"/>
        <w:numPr>
          <w:ilvl w:val="0"/>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Enhance pipeline management</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Easily track the sales pipeline for improved financial planning.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Increase accuracy of revenue projections with individual or rollup forecasting.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Track revenue goals by dates, financial periods or other predefined criteria.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Instantly track sales quota versus attainment at individual or group level.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Identify key trends for deals won or lost and optimize the sales process.</w:t>
      </w:r>
    </w:p>
    <w:p w:rsidR="00873E02" w:rsidRPr="005F1A54" w:rsidRDefault="00873E02" w:rsidP="00F313D7">
      <w:pPr>
        <w:pStyle w:val="BodyText2"/>
        <w:numPr>
          <w:ilvl w:val="0"/>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Simplify workflow processes</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Improve productivity with personal, team and organizational workflows.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Leverage guided dialogues across the sales organization to reduce training and ramp-up time.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Automatically create or assign tasks and activities when rules are triggered.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Automate simple or multilevel approvals with predefined workflows.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Automate scoring and distribution of leads.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Set alerts for key events or milestones. Define and enforce consistent sales processes enterprise-wide.</w:t>
      </w:r>
    </w:p>
    <w:p w:rsidR="00873E02" w:rsidRPr="005F1A54" w:rsidRDefault="00873E02" w:rsidP="00F313D7">
      <w:pPr>
        <w:pStyle w:val="BodyText2"/>
        <w:numPr>
          <w:ilvl w:val="0"/>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Give sales force mobility</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Empower your sales force with real-time access to customer data from any web-enabled device.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Better prepare for customer meetings via real-time account details.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Rapidly respond to customer requests while on the road.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lastRenderedPageBreak/>
        <w:t>Continuously work details by updating and receiving leads 24/7. Discover new up-sell and cross-sell opportunities right on the spot.</w:t>
      </w:r>
    </w:p>
    <w:p w:rsidR="00873E02" w:rsidRPr="005F1A54" w:rsidRDefault="00873E02" w:rsidP="00F313D7">
      <w:pPr>
        <w:pStyle w:val="BodyText2"/>
        <w:numPr>
          <w:ilvl w:val="0"/>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Gain visibility and improve decision making with the right analytics</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Gain business insight with flexible dashboards and inline data visualization.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View key performance indicators in real time with prebuilt dashboards.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Use built-in sales reports to conduct detailed analyses without IT assistance.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Use robust data cubes for insightful trending analysis.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Employ predictive analytics to identify key selling scenarios. </w:t>
      </w:r>
    </w:p>
    <w:p w:rsidR="00873E02" w:rsidRPr="005F1A54" w:rsidRDefault="00873E02" w:rsidP="00F313D7">
      <w:pPr>
        <w:pStyle w:val="BodyText2"/>
        <w:numPr>
          <w:ilvl w:val="1"/>
          <w:numId w:val="11"/>
        </w:numPr>
        <w:jc w:val="both"/>
        <w:rPr>
          <w:rFonts w:asciiTheme="minorHAnsi" w:hAnsiTheme="minorHAnsi" w:cstheme="minorHAnsi"/>
          <w:iCs/>
          <w:sz w:val="22"/>
          <w:szCs w:val="22"/>
        </w:rPr>
      </w:pPr>
      <w:r w:rsidRPr="005F1A54">
        <w:rPr>
          <w:rFonts w:asciiTheme="minorHAnsi" w:hAnsiTheme="minorHAnsi" w:cstheme="minorHAnsi"/>
          <w:iCs/>
          <w:sz w:val="22"/>
          <w:szCs w:val="22"/>
        </w:rPr>
        <w:t>Take advantage of the intuitive Report Wizard to instantly create ad-hoc reports.</w:t>
      </w:r>
    </w:p>
    <w:p w:rsidR="00873E02" w:rsidRPr="005F1A54" w:rsidRDefault="00873E02" w:rsidP="00F313D7">
      <w:pPr>
        <w:pStyle w:val="BodyText2"/>
        <w:jc w:val="both"/>
        <w:rPr>
          <w:rFonts w:asciiTheme="minorHAnsi" w:hAnsiTheme="minorHAnsi" w:cstheme="minorHAnsi"/>
          <w:iCs/>
          <w:sz w:val="22"/>
          <w:szCs w:val="22"/>
        </w:rPr>
      </w:pPr>
    </w:p>
    <w:p w:rsidR="00090206" w:rsidRPr="005F1A54" w:rsidRDefault="00090206" w:rsidP="00F313D7">
      <w:pPr>
        <w:pStyle w:val="BodyText2"/>
        <w:jc w:val="both"/>
        <w:rPr>
          <w:rFonts w:asciiTheme="minorHAnsi" w:hAnsiTheme="minorHAnsi" w:cstheme="minorHAnsi"/>
          <w:iCs/>
          <w:sz w:val="22"/>
          <w:szCs w:val="22"/>
        </w:rPr>
      </w:pPr>
      <w:r w:rsidRPr="005F1A54">
        <w:rPr>
          <w:rFonts w:asciiTheme="minorHAnsi" w:hAnsiTheme="minorHAnsi" w:cstheme="minorHAnsi"/>
          <w:iCs/>
          <w:noProof/>
          <w:sz w:val="22"/>
          <w:szCs w:val="22"/>
        </w:rPr>
        <w:drawing>
          <wp:inline distT="0" distB="0" distL="0" distR="0" wp14:anchorId="624C9428" wp14:editId="2EDCB94B">
            <wp:extent cx="5476875" cy="409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4095750"/>
                    </a:xfrm>
                    <a:prstGeom prst="rect">
                      <a:avLst/>
                    </a:prstGeom>
                    <a:noFill/>
                    <a:ln>
                      <a:noFill/>
                    </a:ln>
                  </pic:spPr>
                </pic:pic>
              </a:graphicData>
            </a:graphic>
          </wp:inline>
        </w:drawing>
      </w:r>
    </w:p>
    <w:p w:rsidR="00090206" w:rsidRPr="005F1A54" w:rsidRDefault="00090206" w:rsidP="00F313D7">
      <w:pPr>
        <w:pStyle w:val="BodyText2"/>
        <w:jc w:val="both"/>
        <w:rPr>
          <w:rFonts w:asciiTheme="minorHAnsi" w:hAnsiTheme="minorHAnsi" w:cstheme="minorHAnsi"/>
          <w:iCs/>
          <w:sz w:val="22"/>
          <w:szCs w:val="22"/>
        </w:rPr>
      </w:pPr>
    </w:p>
    <w:p w:rsidR="00090206" w:rsidRPr="005F1A54" w:rsidRDefault="00090206" w:rsidP="00F313D7">
      <w:pPr>
        <w:pStyle w:val="BodyText2"/>
        <w:jc w:val="both"/>
        <w:rPr>
          <w:rFonts w:asciiTheme="minorHAnsi" w:hAnsiTheme="minorHAnsi" w:cstheme="minorHAnsi"/>
          <w:iCs/>
          <w:sz w:val="22"/>
          <w:szCs w:val="22"/>
        </w:rPr>
      </w:pPr>
    </w:p>
    <w:p w:rsidR="00090206" w:rsidRPr="005F1A54" w:rsidRDefault="00090206" w:rsidP="00F313D7">
      <w:pPr>
        <w:pStyle w:val="Heading3"/>
        <w:jc w:val="both"/>
      </w:pPr>
      <w:bookmarkStart w:id="33" w:name="_Toc316050187"/>
      <w:r w:rsidRPr="005F1A54">
        <w:t>Marketing</w:t>
      </w:r>
      <w:bookmarkEnd w:id="33"/>
    </w:p>
    <w:p w:rsidR="00090206" w:rsidRPr="005F1A54" w:rsidRDefault="00090206" w:rsidP="00F313D7">
      <w:pPr>
        <w:jc w:val="both"/>
      </w:pPr>
    </w:p>
    <w:p w:rsidR="00090206" w:rsidRPr="005F1A54" w:rsidRDefault="009A608A" w:rsidP="00F313D7">
      <w:pPr>
        <w:jc w:val="both"/>
      </w:pPr>
      <w:r>
        <w:t>Dynamics CRM comprises a</w:t>
      </w:r>
      <w:r w:rsidR="006504C9" w:rsidRPr="005F1A54">
        <w:t xml:space="preserve"> marketing solution that is flexible, easy to use and engineered to fit your business. </w:t>
      </w:r>
      <w:r>
        <w:t>You can t</w:t>
      </w:r>
      <w:r w:rsidR="006504C9" w:rsidRPr="005F1A54">
        <w:t>ransform every touch point into a marketing opportunity and harness the undiscovered potential within your customer base. With familiar and intelligent marketing capabilities in Microsoft Dynamics CRM, you can market more effectively, improve productivity and gain actionable insight into your marketing efforts.</w:t>
      </w:r>
    </w:p>
    <w:p w:rsidR="006504C9" w:rsidRPr="005F1A54" w:rsidRDefault="009A608A" w:rsidP="00F313D7">
      <w:pPr>
        <w:jc w:val="both"/>
      </w:pPr>
      <w:r>
        <w:t>Here are some of the objectives you can attain w</w:t>
      </w:r>
      <w:r w:rsidR="00C20D6E" w:rsidRPr="005F1A54">
        <w:t>ith Microsoft Dynamics CRM:</w:t>
      </w:r>
    </w:p>
    <w:p w:rsidR="00C20D6E" w:rsidRPr="005F1A54" w:rsidRDefault="00C20D6E" w:rsidP="00F313D7">
      <w:pPr>
        <w:pStyle w:val="ListParagraph"/>
        <w:numPr>
          <w:ilvl w:val="0"/>
          <w:numId w:val="13"/>
        </w:numPr>
        <w:jc w:val="both"/>
      </w:pPr>
      <w:r w:rsidRPr="005F1A54">
        <w:lastRenderedPageBreak/>
        <w:t>Manage your data effectively</w:t>
      </w:r>
    </w:p>
    <w:p w:rsidR="00C20D6E" w:rsidRPr="005F1A54" w:rsidRDefault="00C20D6E" w:rsidP="00F313D7">
      <w:pPr>
        <w:pStyle w:val="ListParagraph"/>
        <w:numPr>
          <w:ilvl w:val="1"/>
          <w:numId w:val="13"/>
        </w:numPr>
        <w:jc w:val="both"/>
      </w:pPr>
      <w:r w:rsidRPr="005F1A54">
        <w:t xml:space="preserve">Effortlessly import data from other sources into Microsoft Dynamics CRM. </w:t>
      </w:r>
    </w:p>
    <w:p w:rsidR="00C20D6E" w:rsidRPr="005F1A54" w:rsidRDefault="00C20D6E" w:rsidP="00F313D7">
      <w:pPr>
        <w:pStyle w:val="ListParagraph"/>
        <w:numPr>
          <w:ilvl w:val="1"/>
          <w:numId w:val="13"/>
        </w:numPr>
        <w:jc w:val="both"/>
      </w:pPr>
      <w:r w:rsidRPr="005F1A54">
        <w:t xml:space="preserve">Use predefined data-mapping rules or create new ones on the fly. </w:t>
      </w:r>
    </w:p>
    <w:p w:rsidR="00C20D6E" w:rsidRPr="005F1A54" w:rsidRDefault="00C20D6E" w:rsidP="00F313D7">
      <w:pPr>
        <w:pStyle w:val="ListParagraph"/>
        <w:numPr>
          <w:ilvl w:val="1"/>
          <w:numId w:val="13"/>
        </w:numPr>
        <w:jc w:val="both"/>
      </w:pPr>
      <w:r w:rsidRPr="005F1A54">
        <w:t xml:space="preserve">Confirm data import status with automatic e-mail notification. </w:t>
      </w:r>
    </w:p>
    <w:p w:rsidR="00C20D6E" w:rsidRPr="005F1A54" w:rsidRDefault="00C20D6E" w:rsidP="00F313D7">
      <w:pPr>
        <w:pStyle w:val="ListParagraph"/>
        <w:numPr>
          <w:ilvl w:val="1"/>
          <w:numId w:val="13"/>
        </w:numPr>
        <w:jc w:val="both"/>
      </w:pPr>
      <w:r w:rsidRPr="005F1A54">
        <w:t xml:space="preserve">Intelligently cleanse your data to eliminate duplications and decrease your cost per </w:t>
      </w:r>
      <w:r w:rsidR="003D1005" w:rsidRPr="005F1A54">
        <w:t>engagement (</w:t>
      </w:r>
      <w:r w:rsidRPr="005F1A54">
        <w:t>CPE).</w:t>
      </w:r>
    </w:p>
    <w:p w:rsidR="00C20D6E" w:rsidRPr="005F1A54" w:rsidRDefault="00C20D6E" w:rsidP="00F313D7">
      <w:pPr>
        <w:pStyle w:val="ListParagraph"/>
        <w:numPr>
          <w:ilvl w:val="0"/>
          <w:numId w:val="13"/>
        </w:numPr>
        <w:jc w:val="both"/>
      </w:pPr>
      <w:r w:rsidRPr="005F1A54">
        <w:t>Pinpoint your marketing efforts by using a good segmentation</w:t>
      </w:r>
    </w:p>
    <w:p w:rsidR="00C20D6E" w:rsidRPr="005F1A54" w:rsidRDefault="00C20D6E" w:rsidP="00F313D7">
      <w:pPr>
        <w:pStyle w:val="ListParagraph"/>
        <w:numPr>
          <w:ilvl w:val="1"/>
          <w:numId w:val="13"/>
        </w:numPr>
        <w:jc w:val="both"/>
      </w:pPr>
      <w:r w:rsidRPr="005F1A54">
        <w:t xml:space="preserve">Use natural-language queries to instantly segment customers or prospects. </w:t>
      </w:r>
    </w:p>
    <w:p w:rsidR="00C20D6E" w:rsidRPr="005F1A54" w:rsidRDefault="00C20D6E" w:rsidP="00F313D7">
      <w:pPr>
        <w:pStyle w:val="ListParagraph"/>
        <w:numPr>
          <w:ilvl w:val="1"/>
          <w:numId w:val="13"/>
        </w:numPr>
        <w:jc w:val="both"/>
      </w:pPr>
      <w:r w:rsidRPr="005F1A54">
        <w:t xml:space="preserve">Create highly targeted lists and associate them with campaigns. </w:t>
      </w:r>
    </w:p>
    <w:p w:rsidR="00C20D6E" w:rsidRPr="005F1A54" w:rsidRDefault="00C20D6E" w:rsidP="00F313D7">
      <w:pPr>
        <w:pStyle w:val="ListParagraph"/>
        <w:numPr>
          <w:ilvl w:val="1"/>
          <w:numId w:val="13"/>
        </w:numPr>
        <w:jc w:val="both"/>
      </w:pPr>
      <w:r w:rsidRPr="005F1A54">
        <w:t xml:space="preserve">Set up personal or public views for reuse. </w:t>
      </w:r>
    </w:p>
    <w:p w:rsidR="00C20D6E" w:rsidRPr="005F1A54" w:rsidRDefault="00C20D6E" w:rsidP="00F313D7">
      <w:pPr>
        <w:pStyle w:val="ListParagraph"/>
        <w:numPr>
          <w:ilvl w:val="1"/>
          <w:numId w:val="13"/>
        </w:numPr>
        <w:jc w:val="both"/>
      </w:pPr>
      <w:r w:rsidRPr="005F1A54">
        <w:t xml:space="preserve">Easily share target lists with colleagues and vendors. </w:t>
      </w:r>
    </w:p>
    <w:p w:rsidR="00C20D6E" w:rsidRPr="005F1A54" w:rsidRDefault="00C20D6E" w:rsidP="00F313D7">
      <w:pPr>
        <w:pStyle w:val="ListParagraph"/>
        <w:numPr>
          <w:ilvl w:val="1"/>
          <w:numId w:val="13"/>
        </w:numPr>
        <w:jc w:val="both"/>
      </w:pPr>
      <w:r w:rsidRPr="005F1A54">
        <w:t>Export lists into multiple formats for bulk email or direct-mail communications.</w:t>
      </w:r>
    </w:p>
    <w:p w:rsidR="00C20D6E" w:rsidRPr="005F1A54" w:rsidRDefault="00C20D6E" w:rsidP="00F313D7">
      <w:pPr>
        <w:pStyle w:val="ListParagraph"/>
        <w:numPr>
          <w:ilvl w:val="0"/>
          <w:numId w:val="13"/>
        </w:numPr>
        <w:jc w:val="both"/>
      </w:pPr>
      <w:r w:rsidRPr="005F1A54">
        <w:t>Streamline campaign planning</w:t>
      </w:r>
    </w:p>
    <w:p w:rsidR="00C20D6E" w:rsidRPr="005F1A54" w:rsidRDefault="00C20D6E" w:rsidP="00F313D7">
      <w:pPr>
        <w:pStyle w:val="ListParagraph"/>
        <w:numPr>
          <w:ilvl w:val="1"/>
          <w:numId w:val="13"/>
        </w:numPr>
        <w:jc w:val="both"/>
      </w:pPr>
      <w:r w:rsidRPr="005F1A54">
        <w:t xml:space="preserve">Plan and track activities, tasks, budgets and details for each marketing activity. </w:t>
      </w:r>
    </w:p>
    <w:p w:rsidR="00C20D6E" w:rsidRPr="005F1A54" w:rsidRDefault="00C20D6E" w:rsidP="00F313D7">
      <w:pPr>
        <w:pStyle w:val="ListParagraph"/>
        <w:numPr>
          <w:ilvl w:val="1"/>
          <w:numId w:val="13"/>
        </w:numPr>
        <w:jc w:val="both"/>
      </w:pPr>
      <w:r w:rsidRPr="005F1A54">
        <w:t xml:space="preserve">Set up product catalogues, price lists and discounts for optimal offers. </w:t>
      </w:r>
    </w:p>
    <w:p w:rsidR="00C20D6E" w:rsidRPr="005F1A54" w:rsidRDefault="00C20D6E" w:rsidP="00F313D7">
      <w:pPr>
        <w:pStyle w:val="ListParagraph"/>
        <w:numPr>
          <w:ilvl w:val="1"/>
          <w:numId w:val="13"/>
        </w:numPr>
        <w:jc w:val="both"/>
      </w:pPr>
      <w:r w:rsidRPr="005F1A54">
        <w:t xml:space="preserve">Tailor messages and offers to highly targeted lists. </w:t>
      </w:r>
    </w:p>
    <w:p w:rsidR="00C20D6E" w:rsidRPr="005F1A54" w:rsidRDefault="00C20D6E" w:rsidP="00F313D7">
      <w:pPr>
        <w:pStyle w:val="ListParagraph"/>
        <w:numPr>
          <w:ilvl w:val="1"/>
          <w:numId w:val="13"/>
        </w:numPr>
        <w:jc w:val="both"/>
      </w:pPr>
      <w:r w:rsidRPr="005F1A54">
        <w:t xml:space="preserve">Save time and money with reusable campaign templates. </w:t>
      </w:r>
    </w:p>
    <w:p w:rsidR="00C20D6E" w:rsidRPr="005F1A54" w:rsidRDefault="00C20D6E" w:rsidP="00F313D7">
      <w:pPr>
        <w:pStyle w:val="ListParagraph"/>
        <w:numPr>
          <w:ilvl w:val="1"/>
          <w:numId w:val="13"/>
        </w:numPr>
        <w:jc w:val="both"/>
      </w:pPr>
      <w:r w:rsidRPr="005F1A54">
        <w:t xml:space="preserve">Use predefined workflows to streamline processes and approvals. </w:t>
      </w:r>
    </w:p>
    <w:p w:rsidR="00C20D6E" w:rsidRPr="005F1A54" w:rsidRDefault="00C20D6E" w:rsidP="00F313D7">
      <w:pPr>
        <w:pStyle w:val="ListParagraph"/>
        <w:numPr>
          <w:ilvl w:val="1"/>
          <w:numId w:val="13"/>
        </w:numPr>
        <w:jc w:val="both"/>
      </w:pPr>
      <w:r w:rsidRPr="005F1A54">
        <w:t>Create Internet landing page for campaigns without any coding.</w:t>
      </w:r>
    </w:p>
    <w:p w:rsidR="00C20D6E" w:rsidRPr="005F1A54" w:rsidRDefault="00C20D6E" w:rsidP="00F313D7">
      <w:pPr>
        <w:pStyle w:val="ListParagraph"/>
        <w:numPr>
          <w:ilvl w:val="1"/>
          <w:numId w:val="13"/>
        </w:numPr>
        <w:jc w:val="both"/>
      </w:pPr>
      <w:r w:rsidRPr="005F1A54">
        <w:t>Easily create marketing plans with embedded document management capabilities.</w:t>
      </w:r>
    </w:p>
    <w:p w:rsidR="00C20D6E" w:rsidRPr="005F1A54" w:rsidRDefault="00C20D6E" w:rsidP="00F313D7">
      <w:pPr>
        <w:pStyle w:val="ListParagraph"/>
        <w:numPr>
          <w:ilvl w:val="0"/>
          <w:numId w:val="13"/>
        </w:numPr>
        <w:jc w:val="both"/>
      </w:pPr>
      <w:r w:rsidRPr="005F1A54">
        <w:t>Simplify campaign execution</w:t>
      </w:r>
    </w:p>
    <w:p w:rsidR="00C20D6E" w:rsidRPr="005F1A54" w:rsidRDefault="00C20D6E" w:rsidP="00F313D7">
      <w:pPr>
        <w:pStyle w:val="ListParagraph"/>
        <w:numPr>
          <w:ilvl w:val="1"/>
          <w:numId w:val="13"/>
        </w:numPr>
        <w:jc w:val="both"/>
      </w:pPr>
      <w:r w:rsidRPr="005F1A54">
        <w:t xml:space="preserve">Initiate and distribute campaigns and communications instantly. </w:t>
      </w:r>
    </w:p>
    <w:p w:rsidR="00C20D6E" w:rsidRPr="005F1A54" w:rsidRDefault="00C20D6E" w:rsidP="00F313D7">
      <w:pPr>
        <w:pStyle w:val="ListParagraph"/>
        <w:numPr>
          <w:ilvl w:val="1"/>
          <w:numId w:val="13"/>
        </w:numPr>
        <w:jc w:val="both"/>
      </w:pPr>
      <w:r w:rsidRPr="005F1A54">
        <w:t xml:space="preserve">Track and manage all event and customer details in one central platform. </w:t>
      </w:r>
    </w:p>
    <w:p w:rsidR="00C20D6E" w:rsidRPr="005F1A54" w:rsidRDefault="00C20D6E" w:rsidP="00F313D7">
      <w:pPr>
        <w:pStyle w:val="ListParagraph"/>
        <w:numPr>
          <w:ilvl w:val="1"/>
          <w:numId w:val="13"/>
        </w:numPr>
        <w:jc w:val="both"/>
      </w:pPr>
      <w:r w:rsidRPr="005F1A54">
        <w:t>Use embedded Mail Merge capabilities to instantly send mass communications.</w:t>
      </w:r>
    </w:p>
    <w:p w:rsidR="00C20D6E" w:rsidRPr="005F1A54" w:rsidRDefault="00C20D6E" w:rsidP="00F313D7">
      <w:pPr>
        <w:pStyle w:val="ListParagraph"/>
        <w:numPr>
          <w:ilvl w:val="1"/>
          <w:numId w:val="13"/>
        </w:numPr>
        <w:jc w:val="both"/>
      </w:pPr>
      <w:r w:rsidRPr="005F1A54">
        <w:t xml:space="preserve">Manually or automatically assign marketing tasks and leads. </w:t>
      </w:r>
    </w:p>
    <w:p w:rsidR="00C20D6E" w:rsidRPr="005F1A54" w:rsidRDefault="00C20D6E" w:rsidP="00F313D7">
      <w:pPr>
        <w:pStyle w:val="ListParagraph"/>
        <w:numPr>
          <w:ilvl w:val="1"/>
          <w:numId w:val="13"/>
        </w:numPr>
        <w:jc w:val="both"/>
      </w:pPr>
      <w:r w:rsidRPr="005F1A54">
        <w:t xml:space="preserve">Create on-the-fly campaigns with the Quick Campaign Wizard. </w:t>
      </w:r>
    </w:p>
    <w:p w:rsidR="00C20D6E" w:rsidRPr="005F1A54" w:rsidRDefault="00C20D6E" w:rsidP="00F313D7">
      <w:pPr>
        <w:pStyle w:val="ListParagraph"/>
        <w:numPr>
          <w:ilvl w:val="1"/>
          <w:numId w:val="13"/>
        </w:numPr>
        <w:jc w:val="both"/>
      </w:pPr>
      <w:r w:rsidRPr="005F1A54">
        <w:t>Create rules to trigger responses based on customer interest.</w:t>
      </w:r>
    </w:p>
    <w:p w:rsidR="00C20D6E" w:rsidRPr="005F1A54" w:rsidRDefault="00C20D6E" w:rsidP="00F313D7">
      <w:pPr>
        <w:pStyle w:val="ListParagraph"/>
        <w:numPr>
          <w:ilvl w:val="0"/>
          <w:numId w:val="13"/>
        </w:numPr>
        <w:jc w:val="both"/>
      </w:pPr>
      <w:r w:rsidRPr="005F1A54">
        <w:t>Improve response management</w:t>
      </w:r>
    </w:p>
    <w:p w:rsidR="00C20D6E" w:rsidRPr="005F1A54" w:rsidRDefault="00C20D6E" w:rsidP="00F313D7">
      <w:pPr>
        <w:pStyle w:val="ListParagraph"/>
        <w:numPr>
          <w:ilvl w:val="1"/>
          <w:numId w:val="13"/>
        </w:numPr>
        <w:jc w:val="both"/>
      </w:pPr>
      <w:r w:rsidRPr="005F1A54">
        <w:t xml:space="preserve">Centrally capture and track responses for marketing campaigns. </w:t>
      </w:r>
    </w:p>
    <w:p w:rsidR="00C20D6E" w:rsidRPr="005F1A54" w:rsidRDefault="00C20D6E" w:rsidP="00F313D7">
      <w:pPr>
        <w:pStyle w:val="ListParagraph"/>
        <w:numPr>
          <w:ilvl w:val="1"/>
          <w:numId w:val="13"/>
        </w:numPr>
        <w:jc w:val="both"/>
      </w:pPr>
      <w:r w:rsidRPr="005F1A54">
        <w:t xml:space="preserve">Automatically capture and categorize responses from Internet landing pages. </w:t>
      </w:r>
    </w:p>
    <w:p w:rsidR="00C20D6E" w:rsidRPr="005F1A54" w:rsidRDefault="00C20D6E" w:rsidP="00F313D7">
      <w:pPr>
        <w:pStyle w:val="ListParagraph"/>
        <w:numPr>
          <w:ilvl w:val="1"/>
          <w:numId w:val="13"/>
        </w:numPr>
        <w:jc w:val="both"/>
      </w:pPr>
      <w:r w:rsidRPr="005F1A54">
        <w:t xml:space="preserve">Score responses using predefined rules. </w:t>
      </w:r>
    </w:p>
    <w:p w:rsidR="00C20D6E" w:rsidRPr="005F1A54" w:rsidRDefault="00C20D6E" w:rsidP="00F313D7">
      <w:pPr>
        <w:pStyle w:val="ListParagraph"/>
        <w:numPr>
          <w:ilvl w:val="1"/>
          <w:numId w:val="13"/>
        </w:numPr>
        <w:jc w:val="both"/>
      </w:pPr>
      <w:r w:rsidRPr="005F1A54">
        <w:t xml:space="preserve">Instantly assign responses to most qualified resources for follow-up. </w:t>
      </w:r>
    </w:p>
    <w:p w:rsidR="00C20D6E" w:rsidRPr="005F1A54" w:rsidRDefault="00C20D6E" w:rsidP="00F313D7">
      <w:pPr>
        <w:pStyle w:val="ListParagraph"/>
        <w:numPr>
          <w:ilvl w:val="1"/>
          <w:numId w:val="13"/>
        </w:numPr>
        <w:jc w:val="both"/>
      </w:pPr>
      <w:r w:rsidRPr="005F1A54">
        <w:t>Instantly convert responses to leads.</w:t>
      </w:r>
    </w:p>
    <w:p w:rsidR="00C20D6E" w:rsidRPr="005F1A54" w:rsidRDefault="00C20D6E" w:rsidP="00F313D7">
      <w:pPr>
        <w:pStyle w:val="ListParagraph"/>
        <w:numPr>
          <w:ilvl w:val="0"/>
          <w:numId w:val="13"/>
        </w:numPr>
        <w:jc w:val="both"/>
      </w:pPr>
      <w:r w:rsidRPr="005F1A54">
        <w:t>Streamline lead tracking</w:t>
      </w:r>
    </w:p>
    <w:p w:rsidR="00C20D6E" w:rsidRPr="005F1A54" w:rsidRDefault="00C20D6E" w:rsidP="00F313D7">
      <w:pPr>
        <w:pStyle w:val="ListParagraph"/>
        <w:numPr>
          <w:ilvl w:val="1"/>
          <w:numId w:val="13"/>
        </w:numPr>
        <w:jc w:val="both"/>
      </w:pPr>
      <w:r w:rsidRPr="005F1A54">
        <w:t xml:space="preserve">Better coordinate with sales by tracking leads in one centralized system. </w:t>
      </w:r>
    </w:p>
    <w:p w:rsidR="00C20D6E" w:rsidRPr="005F1A54" w:rsidRDefault="00C20D6E" w:rsidP="00F313D7">
      <w:pPr>
        <w:pStyle w:val="ListParagraph"/>
        <w:numPr>
          <w:ilvl w:val="1"/>
          <w:numId w:val="13"/>
        </w:numPr>
        <w:jc w:val="both"/>
      </w:pPr>
      <w:r w:rsidRPr="005F1A54">
        <w:t xml:space="preserve">Automatically assign or score leads based on predefined workflows. </w:t>
      </w:r>
    </w:p>
    <w:p w:rsidR="00C20D6E" w:rsidRPr="005F1A54" w:rsidRDefault="00C20D6E" w:rsidP="00F313D7">
      <w:pPr>
        <w:pStyle w:val="ListParagraph"/>
        <w:numPr>
          <w:ilvl w:val="1"/>
          <w:numId w:val="13"/>
        </w:numPr>
        <w:jc w:val="both"/>
      </w:pPr>
      <w:r w:rsidRPr="005F1A54">
        <w:t xml:space="preserve">Instantly light up the most promising leads with conditional formatting. </w:t>
      </w:r>
    </w:p>
    <w:p w:rsidR="00C20D6E" w:rsidRPr="005F1A54" w:rsidRDefault="00C20D6E" w:rsidP="00F313D7">
      <w:pPr>
        <w:pStyle w:val="ListParagraph"/>
        <w:numPr>
          <w:ilvl w:val="1"/>
          <w:numId w:val="13"/>
        </w:numPr>
        <w:jc w:val="both"/>
      </w:pPr>
      <w:r w:rsidRPr="005F1A54">
        <w:t xml:space="preserve">Use guided dialogues to streamline the lead qualification process. </w:t>
      </w:r>
    </w:p>
    <w:p w:rsidR="00C20D6E" w:rsidRPr="005F1A54" w:rsidRDefault="00C20D6E" w:rsidP="00F313D7">
      <w:pPr>
        <w:pStyle w:val="ListParagraph"/>
        <w:numPr>
          <w:ilvl w:val="1"/>
          <w:numId w:val="13"/>
        </w:numPr>
        <w:jc w:val="both"/>
      </w:pPr>
      <w:r w:rsidRPr="005F1A54">
        <w:t>Ensure your marketing staff is working on the most current leads with bidirectional data synch with Excel.</w:t>
      </w:r>
    </w:p>
    <w:p w:rsidR="00C20D6E" w:rsidRPr="005F1A54" w:rsidRDefault="00C20D6E" w:rsidP="00F313D7">
      <w:pPr>
        <w:pStyle w:val="ListParagraph"/>
        <w:numPr>
          <w:ilvl w:val="0"/>
          <w:numId w:val="13"/>
        </w:numPr>
        <w:jc w:val="both"/>
      </w:pPr>
      <w:r w:rsidRPr="005F1A54">
        <w:t>Extend value with Microsoft Office – Timesavers</w:t>
      </w:r>
    </w:p>
    <w:p w:rsidR="00C20D6E" w:rsidRPr="005F1A54" w:rsidRDefault="00C20D6E" w:rsidP="00F313D7">
      <w:pPr>
        <w:pStyle w:val="ListParagraph"/>
        <w:numPr>
          <w:ilvl w:val="1"/>
          <w:numId w:val="13"/>
        </w:numPr>
        <w:jc w:val="both"/>
      </w:pPr>
      <w:r w:rsidRPr="005F1A54">
        <w:lastRenderedPageBreak/>
        <w:t xml:space="preserve">Use Microsoft Dynamics CRM within Microsoft Office Outlook for improved productivity. </w:t>
      </w:r>
    </w:p>
    <w:p w:rsidR="00C20D6E" w:rsidRPr="005F1A54" w:rsidRDefault="00C20D6E" w:rsidP="00F313D7">
      <w:pPr>
        <w:pStyle w:val="ListParagraph"/>
        <w:numPr>
          <w:ilvl w:val="1"/>
          <w:numId w:val="13"/>
        </w:numPr>
        <w:jc w:val="both"/>
      </w:pPr>
      <w:r w:rsidRPr="005F1A54">
        <w:t xml:space="preserve">Instantly find the information you need with preview panes, personal views, record pinning and Most Recently Used lists. </w:t>
      </w:r>
    </w:p>
    <w:p w:rsidR="00C20D6E" w:rsidRPr="005F1A54" w:rsidRDefault="00C20D6E" w:rsidP="00F313D7">
      <w:pPr>
        <w:pStyle w:val="ListParagraph"/>
        <w:numPr>
          <w:ilvl w:val="1"/>
          <w:numId w:val="13"/>
        </w:numPr>
        <w:jc w:val="both"/>
      </w:pPr>
      <w:r w:rsidRPr="005F1A54">
        <w:t>Eliminate redundant email tracking through Office Outlook synchronization.</w:t>
      </w:r>
    </w:p>
    <w:p w:rsidR="00C20D6E" w:rsidRPr="005F1A54" w:rsidRDefault="00C20D6E" w:rsidP="00F313D7">
      <w:pPr>
        <w:pStyle w:val="ListParagraph"/>
        <w:numPr>
          <w:ilvl w:val="1"/>
          <w:numId w:val="13"/>
        </w:numPr>
        <w:jc w:val="both"/>
      </w:pPr>
      <w:r w:rsidRPr="005F1A54">
        <w:t xml:space="preserve">Better collaborate with co-workers with embedded presence feature. </w:t>
      </w:r>
    </w:p>
    <w:p w:rsidR="00C20D6E" w:rsidRPr="005F1A54" w:rsidRDefault="00C20D6E" w:rsidP="00F313D7">
      <w:pPr>
        <w:pStyle w:val="ListParagraph"/>
        <w:numPr>
          <w:ilvl w:val="1"/>
          <w:numId w:val="13"/>
        </w:numPr>
        <w:jc w:val="both"/>
      </w:pPr>
      <w:r w:rsidRPr="005F1A54">
        <w:t xml:space="preserve">Streamline mass mailings with built-in mail-merge capabilities. </w:t>
      </w:r>
    </w:p>
    <w:p w:rsidR="00C20D6E" w:rsidRPr="005F1A54" w:rsidRDefault="00C20D6E" w:rsidP="00F313D7">
      <w:pPr>
        <w:pStyle w:val="ListParagraph"/>
        <w:numPr>
          <w:ilvl w:val="1"/>
          <w:numId w:val="13"/>
        </w:numPr>
        <w:jc w:val="both"/>
      </w:pPr>
      <w:r w:rsidRPr="005F1A54">
        <w:t>Add Office Outlook contacts to marketing lists with a few mouse clicks.</w:t>
      </w:r>
    </w:p>
    <w:p w:rsidR="00C20D6E" w:rsidRPr="005F1A54" w:rsidRDefault="00C20D6E" w:rsidP="00F313D7">
      <w:pPr>
        <w:pStyle w:val="ListParagraph"/>
        <w:numPr>
          <w:ilvl w:val="0"/>
          <w:numId w:val="13"/>
        </w:numPr>
        <w:jc w:val="both"/>
      </w:pPr>
      <w:r w:rsidRPr="005F1A54">
        <w:t>Automate workflows</w:t>
      </w:r>
    </w:p>
    <w:p w:rsidR="00C20D6E" w:rsidRPr="005F1A54" w:rsidRDefault="00C20D6E" w:rsidP="00F313D7">
      <w:pPr>
        <w:pStyle w:val="ListParagraph"/>
        <w:numPr>
          <w:ilvl w:val="1"/>
          <w:numId w:val="13"/>
        </w:numPr>
        <w:jc w:val="both"/>
      </w:pPr>
      <w:r w:rsidRPr="005F1A54">
        <w:t xml:space="preserve">Boost productivity with personal, team or </w:t>
      </w:r>
      <w:r w:rsidR="00CB72A6" w:rsidRPr="005F1A54">
        <w:t>organizational</w:t>
      </w:r>
      <w:r w:rsidRPr="005F1A54">
        <w:t xml:space="preserve"> workflows. </w:t>
      </w:r>
    </w:p>
    <w:p w:rsidR="00C20D6E" w:rsidRPr="005F1A54" w:rsidRDefault="00C20D6E" w:rsidP="00F313D7">
      <w:pPr>
        <w:pStyle w:val="ListParagraph"/>
        <w:numPr>
          <w:ilvl w:val="1"/>
          <w:numId w:val="13"/>
        </w:numPr>
        <w:jc w:val="both"/>
      </w:pPr>
      <w:r w:rsidRPr="005F1A54">
        <w:t>Dynamically assign tasks to the most appropriate resource using configurable rules.</w:t>
      </w:r>
    </w:p>
    <w:p w:rsidR="00C20D6E" w:rsidRPr="005F1A54" w:rsidRDefault="00C20D6E" w:rsidP="00F313D7">
      <w:pPr>
        <w:pStyle w:val="ListParagraph"/>
        <w:numPr>
          <w:ilvl w:val="1"/>
          <w:numId w:val="13"/>
        </w:numPr>
        <w:jc w:val="both"/>
      </w:pPr>
      <w:r w:rsidRPr="005F1A54">
        <w:t xml:space="preserve">Accelerate approvals using predefined workflows. </w:t>
      </w:r>
    </w:p>
    <w:p w:rsidR="00C20D6E" w:rsidRPr="005F1A54" w:rsidRDefault="00C20D6E" w:rsidP="00F313D7">
      <w:pPr>
        <w:pStyle w:val="ListParagraph"/>
        <w:numPr>
          <w:ilvl w:val="1"/>
          <w:numId w:val="13"/>
        </w:numPr>
        <w:jc w:val="both"/>
      </w:pPr>
      <w:r w:rsidRPr="005F1A54">
        <w:t xml:space="preserve">Automate follow-up with predefined triggers. </w:t>
      </w:r>
    </w:p>
    <w:p w:rsidR="00C20D6E" w:rsidRPr="005F1A54" w:rsidRDefault="00C20D6E" w:rsidP="00F313D7">
      <w:pPr>
        <w:pStyle w:val="ListParagraph"/>
        <w:numPr>
          <w:ilvl w:val="1"/>
          <w:numId w:val="13"/>
        </w:numPr>
        <w:jc w:val="both"/>
      </w:pPr>
      <w:r w:rsidRPr="005F1A54">
        <w:t>Set alerts and reminders for campaign milestones.</w:t>
      </w:r>
    </w:p>
    <w:p w:rsidR="00C20D6E" w:rsidRPr="005F1A54" w:rsidRDefault="00C20D6E" w:rsidP="00F313D7">
      <w:pPr>
        <w:pStyle w:val="ListParagraph"/>
        <w:numPr>
          <w:ilvl w:val="0"/>
          <w:numId w:val="13"/>
        </w:numPr>
        <w:jc w:val="both"/>
      </w:pPr>
      <w:r w:rsidRPr="005F1A54">
        <w:t>Mobile Express for Microsoft Dynamics CRM</w:t>
      </w:r>
    </w:p>
    <w:p w:rsidR="00C20D6E" w:rsidRPr="005F1A54" w:rsidRDefault="00C20D6E" w:rsidP="00F313D7">
      <w:pPr>
        <w:pStyle w:val="ListParagraph"/>
        <w:numPr>
          <w:ilvl w:val="1"/>
          <w:numId w:val="13"/>
        </w:numPr>
        <w:jc w:val="both"/>
      </w:pPr>
      <w:r w:rsidRPr="005F1A54">
        <w:t xml:space="preserve">Access customer data from any web-enabled device anywhere, anytime. </w:t>
      </w:r>
    </w:p>
    <w:p w:rsidR="00C20D6E" w:rsidRPr="005F1A54" w:rsidRDefault="00C20D6E" w:rsidP="00F313D7">
      <w:pPr>
        <w:pStyle w:val="ListParagraph"/>
        <w:numPr>
          <w:ilvl w:val="1"/>
          <w:numId w:val="13"/>
        </w:numPr>
        <w:jc w:val="both"/>
      </w:pPr>
      <w:r w:rsidRPr="005F1A54">
        <w:t xml:space="preserve">Track budgets and push through approvals while on the road. </w:t>
      </w:r>
    </w:p>
    <w:p w:rsidR="00C20D6E" w:rsidRPr="005F1A54" w:rsidRDefault="00C20D6E" w:rsidP="00F313D7">
      <w:pPr>
        <w:pStyle w:val="ListParagraph"/>
        <w:numPr>
          <w:ilvl w:val="1"/>
          <w:numId w:val="13"/>
        </w:numPr>
        <w:jc w:val="both"/>
      </w:pPr>
      <w:r w:rsidRPr="005F1A54">
        <w:t xml:space="preserve">Create or update campaigns on the fly. </w:t>
      </w:r>
    </w:p>
    <w:p w:rsidR="00C20D6E" w:rsidRPr="005F1A54" w:rsidRDefault="00C20D6E" w:rsidP="00F313D7">
      <w:pPr>
        <w:pStyle w:val="ListParagraph"/>
        <w:numPr>
          <w:ilvl w:val="1"/>
          <w:numId w:val="13"/>
        </w:numPr>
        <w:jc w:val="both"/>
      </w:pPr>
      <w:r w:rsidRPr="005F1A54">
        <w:t xml:space="preserve">Update, qualify or assign leads while on the road. </w:t>
      </w:r>
    </w:p>
    <w:p w:rsidR="00C20D6E" w:rsidRPr="005F1A54" w:rsidRDefault="00C20D6E" w:rsidP="00F313D7">
      <w:pPr>
        <w:pStyle w:val="ListParagraph"/>
        <w:numPr>
          <w:ilvl w:val="1"/>
          <w:numId w:val="13"/>
        </w:numPr>
        <w:jc w:val="both"/>
      </w:pPr>
      <w:r w:rsidRPr="005F1A54">
        <w:t>Track key marketing metrics while on the road with rich offline reporting.</w:t>
      </w:r>
    </w:p>
    <w:p w:rsidR="00C20D6E" w:rsidRPr="005F1A54" w:rsidRDefault="00C20D6E" w:rsidP="00F313D7">
      <w:pPr>
        <w:pStyle w:val="ListParagraph"/>
        <w:numPr>
          <w:ilvl w:val="0"/>
          <w:numId w:val="13"/>
        </w:numPr>
        <w:jc w:val="both"/>
      </w:pPr>
      <w:r w:rsidRPr="005F1A54">
        <w:t>Gain key insights for decision making</w:t>
      </w:r>
    </w:p>
    <w:p w:rsidR="00C20D6E" w:rsidRPr="005F1A54" w:rsidRDefault="00C20D6E" w:rsidP="00F313D7">
      <w:pPr>
        <w:pStyle w:val="ListParagraph"/>
        <w:numPr>
          <w:ilvl w:val="1"/>
          <w:numId w:val="13"/>
        </w:numPr>
        <w:jc w:val="both"/>
      </w:pPr>
      <w:r w:rsidRPr="005F1A54">
        <w:t>Measure your marketing success with key performance indicators (KPIs).</w:t>
      </w:r>
    </w:p>
    <w:p w:rsidR="00C20D6E" w:rsidRPr="005F1A54" w:rsidRDefault="00C20D6E" w:rsidP="00F313D7">
      <w:pPr>
        <w:pStyle w:val="ListParagraph"/>
        <w:numPr>
          <w:ilvl w:val="1"/>
          <w:numId w:val="13"/>
        </w:numPr>
        <w:jc w:val="both"/>
      </w:pPr>
      <w:r w:rsidRPr="005F1A54">
        <w:t xml:space="preserve"> Gain business insight with flexible dashboards and inline data visualization. </w:t>
      </w:r>
    </w:p>
    <w:p w:rsidR="00C20D6E" w:rsidRPr="005F1A54" w:rsidRDefault="00C20D6E" w:rsidP="00F313D7">
      <w:pPr>
        <w:pStyle w:val="ListParagraph"/>
        <w:numPr>
          <w:ilvl w:val="1"/>
          <w:numId w:val="13"/>
        </w:numPr>
        <w:jc w:val="both"/>
      </w:pPr>
      <w:r w:rsidRPr="005F1A54">
        <w:t xml:space="preserve">Follow key marketing objectives with comprehensive goal-tracking capabilities. </w:t>
      </w:r>
    </w:p>
    <w:p w:rsidR="00C20D6E" w:rsidRPr="005F1A54" w:rsidRDefault="00C20D6E" w:rsidP="00F313D7">
      <w:pPr>
        <w:pStyle w:val="ListParagraph"/>
        <w:numPr>
          <w:ilvl w:val="1"/>
          <w:numId w:val="13"/>
        </w:numPr>
        <w:jc w:val="both"/>
      </w:pPr>
      <w:r w:rsidRPr="005F1A54">
        <w:t xml:space="preserve">Track key campaign indicators with built-in reports. </w:t>
      </w:r>
    </w:p>
    <w:p w:rsidR="00C20D6E" w:rsidRPr="005F1A54" w:rsidRDefault="00C20D6E" w:rsidP="00F313D7">
      <w:pPr>
        <w:pStyle w:val="ListParagraph"/>
        <w:numPr>
          <w:ilvl w:val="1"/>
          <w:numId w:val="13"/>
        </w:numPr>
        <w:jc w:val="both"/>
      </w:pPr>
      <w:r w:rsidRPr="005F1A54">
        <w:t xml:space="preserve">Identify trends and allocate resources with powerful predictive analytics. </w:t>
      </w:r>
    </w:p>
    <w:p w:rsidR="00C20D6E" w:rsidRPr="005F1A54" w:rsidRDefault="00C20D6E" w:rsidP="00F313D7">
      <w:pPr>
        <w:pStyle w:val="ListParagraph"/>
        <w:numPr>
          <w:ilvl w:val="1"/>
          <w:numId w:val="13"/>
        </w:numPr>
        <w:jc w:val="both"/>
      </w:pPr>
      <w:r w:rsidRPr="005F1A54">
        <w:t>Use robust data cubes for trending analysis.</w:t>
      </w:r>
    </w:p>
    <w:p w:rsidR="00E64F8D" w:rsidRPr="005F1A54" w:rsidRDefault="00E64F8D" w:rsidP="00F313D7">
      <w:pPr>
        <w:jc w:val="both"/>
      </w:pPr>
      <w:r w:rsidRPr="005F1A54">
        <w:rPr>
          <w:noProof/>
        </w:rPr>
        <w:lastRenderedPageBreak/>
        <w:drawing>
          <wp:inline distT="0" distB="0" distL="0" distR="0" wp14:anchorId="64BD4843" wp14:editId="4C8A2042">
            <wp:extent cx="5943600" cy="43554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in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rsidR="00C20D6E" w:rsidRPr="005F1A54" w:rsidRDefault="00C20D6E" w:rsidP="00F313D7">
      <w:pPr>
        <w:jc w:val="both"/>
      </w:pPr>
    </w:p>
    <w:p w:rsidR="00090206" w:rsidRPr="005F1A54" w:rsidRDefault="00090206" w:rsidP="00F313D7">
      <w:pPr>
        <w:pStyle w:val="Heading3"/>
        <w:jc w:val="both"/>
      </w:pPr>
      <w:bookmarkStart w:id="34" w:name="_Toc316050188"/>
      <w:r w:rsidRPr="005F1A54">
        <w:t>Customer Service</w:t>
      </w:r>
      <w:bookmarkEnd w:id="34"/>
    </w:p>
    <w:p w:rsidR="00090206" w:rsidRPr="005F1A54" w:rsidRDefault="00090206" w:rsidP="00F313D7">
      <w:pPr>
        <w:jc w:val="both"/>
      </w:pPr>
    </w:p>
    <w:p w:rsidR="00090206" w:rsidRPr="005F1A54" w:rsidRDefault="00090206" w:rsidP="00F313D7">
      <w:pPr>
        <w:jc w:val="both"/>
      </w:pPr>
      <w:r w:rsidRPr="005F1A54">
        <w:t>Microsoft Dynamics CRM meets the changing expectations of customers with a service solution that is robust and flexible. Users find familiar functionality and an interface that let them work in a personal, natural way. This intelligent solution informs customer service professionals with guidance that is insightful and actionable. The result is a connected, collaborative and integrated organization.</w:t>
      </w:r>
    </w:p>
    <w:p w:rsidR="00090206" w:rsidRPr="005F1A54" w:rsidRDefault="006504C9" w:rsidP="00F313D7">
      <w:pPr>
        <w:jc w:val="both"/>
      </w:pPr>
      <w:r w:rsidRPr="005F1A54">
        <w:t>By implementing the Customer Service module of Dynamics CRM you can achieve the followings:</w:t>
      </w:r>
    </w:p>
    <w:p w:rsidR="00090206" w:rsidRPr="005F1A54" w:rsidRDefault="00090206" w:rsidP="00F313D7">
      <w:pPr>
        <w:pStyle w:val="ListParagraph"/>
        <w:numPr>
          <w:ilvl w:val="0"/>
          <w:numId w:val="12"/>
        </w:numPr>
        <w:jc w:val="both"/>
      </w:pPr>
      <w:r w:rsidRPr="005F1A54">
        <w:t>Manage accounts with insight and collaboration</w:t>
      </w:r>
    </w:p>
    <w:p w:rsidR="00090206" w:rsidRPr="005F1A54" w:rsidRDefault="00090206" w:rsidP="00F313D7">
      <w:pPr>
        <w:pStyle w:val="ListParagraph"/>
        <w:numPr>
          <w:ilvl w:val="0"/>
          <w:numId w:val="12"/>
        </w:numPr>
        <w:jc w:val="both"/>
      </w:pPr>
      <w:r w:rsidRPr="005F1A54">
        <w:t>Enhance customer service with insightful, actionable intelligence</w:t>
      </w:r>
    </w:p>
    <w:p w:rsidR="00090206" w:rsidRPr="005F1A54" w:rsidRDefault="00090206" w:rsidP="00F313D7">
      <w:pPr>
        <w:pStyle w:val="ListParagraph"/>
        <w:numPr>
          <w:ilvl w:val="0"/>
          <w:numId w:val="12"/>
        </w:numPr>
        <w:jc w:val="both"/>
      </w:pPr>
      <w:r w:rsidRPr="005F1A54">
        <w:t>Respond to cases quickly and precisely</w:t>
      </w:r>
    </w:p>
    <w:p w:rsidR="00090206" w:rsidRPr="005F1A54" w:rsidRDefault="00090206" w:rsidP="00F313D7">
      <w:pPr>
        <w:pStyle w:val="ListParagraph"/>
        <w:numPr>
          <w:ilvl w:val="0"/>
          <w:numId w:val="12"/>
        </w:numPr>
        <w:jc w:val="both"/>
      </w:pPr>
      <w:r w:rsidRPr="005F1A54">
        <w:t>Simplify contract management</w:t>
      </w:r>
    </w:p>
    <w:p w:rsidR="00090206" w:rsidRPr="005F1A54" w:rsidRDefault="00090206" w:rsidP="00F313D7">
      <w:pPr>
        <w:pStyle w:val="ListParagraph"/>
        <w:numPr>
          <w:ilvl w:val="0"/>
          <w:numId w:val="12"/>
        </w:numPr>
        <w:jc w:val="both"/>
      </w:pPr>
      <w:r w:rsidRPr="005F1A54">
        <w:t>Get the right information at the right time by using the system knowledgebase</w:t>
      </w:r>
    </w:p>
    <w:p w:rsidR="00090206" w:rsidRPr="005F1A54" w:rsidRDefault="00090206" w:rsidP="00F313D7">
      <w:pPr>
        <w:pStyle w:val="ListParagraph"/>
        <w:numPr>
          <w:ilvl w:val="0"/>
          <w:numId w:val="12"/>
        </w:numPr>
        <w:jc w:val="both"/>
      </w:pPr>
      <w:r w:rsidRPr="005F1A54">
        <w:t>Integrate Mobile Express for Microsoft Dynamics CRM</w:t>
      </w:r>
    </w:p>
    <w:p w:rsidR="00090206" w:rsidRPr="005F1A54" w:rsidRDefault="00090206" w:rsidP="00F313D7">
      <w:pPr>
        <w:pStyle w:val="ListParagraph"/>
        <w:numPr>
          <w:ilvl w:val="0"/>
          <w:numId w:val="12"/>
        </w:numPr>
        <w:jc w:val="both"/>
      </w:pPr>
      <w:r w:rsidRPr="005F1A54">
        <w:t>Streamline scheduling with all resources required to perform a service</w:t>
      </w:r>
    </w:p>
    <w:p w:rsidR="00090206" w:rsidRPr="005F1A54" w:rsidRDefault="00090206" w:rsidP="00F313D7">
      <w:pPr>
        <w:pStyle w:val="ListParagraph"/>
        <w:numPr>
          <w:ilvl w:val="0"/>
          <w:numId w:val="12"/>
        </w:numPr>
        <w:jc w:val="both"/>
      </w:pPr>
      <w:r w:rsidRPr="005F1A54">
        <w:lastRenderedPageBreak/>
        <w:t>Establish processes that facilitate a connected organization that is collaborative and integrated</w:t>
      </w:r>
    </w:p>
    <w:p w:rsidR="00090206" w:rsidRPr="005F1A54" w:rsidRDefault="006504C9" w:rsidP="00F313D7">
      <w:pPr>
        <w:jc w:val="both"/>
      </w:pPr>
      <w:r w:rsidRPr="005F1A54">
        <w:rPr>
          <w:noProof/>
        </w:rPr>
        <w:drawing>
          <wp:inline distT="0" distB="0" distL="0" distR="0" wp14:anchorId="6A046FB9" wp14:editId="473EEDB0">
            <wp:extent cx="5305425" cy="344115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service_analytics_en.jpg"/>
                    <pic:cNvPicPr/>
                  </pic:nvPicPr>
                  <pic:blipFill>
                    <a:blip r:embed="rId32">
                      <a:extLst>
                        <a:ext uri="{28A0092B-C50C-407E-A947-70E740481C1C}">
                          <a14:useLocalDpi xmlns:a14="http://schemas.microsoft.com/office/drawing/2010/main" val="0"/>
                        </a:ext>
                      </a:extLst>
                    </a:blip>
                    <a:stretch>
                      <a:fillRect/>
                    </a:stretch>
                  </pic:blipFill>
                  <pic:spPr>
                    <a:xfrm>
                      <a:off x="0" y="0"/>
                      <a:ext cx="5305425" cy="3441158"/>
                    </a:xfrm>
                    <a:prstGeom prst="rect">
                      <a:avLst/>
                    </a:prstGeom>
                  </pic:spPr>
                </pic:pic>
              </a:graphicData>
            </a:graphic>
          </wp:inline>
        </w:drawing>
      </w:r>
    </w:p>
    <w:p w:rsidR="006504C9" w:rsidRPr="005F1A54" w:rsidRDefault="006504C9" w:rsidP="00F313D7">
      <w:pPr>
        <w:jc w:val="both"/>
      </w:pPr>
    </w:p>
    <w:p w:rsidR="00090206" w:rsidRPr="005F1A54" w:rsidRDefault="00090206" w:rsidP="00F313D7">
      <w:pPr>
        <w:pStyle w:val="Heading3"/>
        <w:jc w:val="both"/>
      </w:pPr>
      <w:bookmarkStart w:id="35" w:name="_Toc316050189"/>
      <w:r w:rsidRPr="005F1A54">
        <w:t>Extended CRM</w:t>
      </w:r>
      <w:bookmarkEnd w:id="35"/>
    </w:p>
    <w:p w:rsidR="00090206" w:rsidRPr="005F1A54" w:rsidRDefault="00090206" w:rsidP="00F313D7">
      <w:pPr>
        <w:pStyle w:val="BodyText2"/>
        <w:jc w:val="both"/>
        <w:rPr>
          <w:rFonts w:asciiTheme="minorHAnsi" w:hAnsiTheme="minorHAnsi" w:cstheme="minorHAnsi"/>
          <w:iCs/>
          <w:sz w:val="22"/>
          <w:szCs w:val="22"/>
        </w:rPr>
      </w:pPr>
    </w:p>
    <w:p w:rsidR="00AB4283" w:rsidRPr="005F1A54" w:rsidRDefault="00AB4283" w:rsidP="00F313D7">
      <w:pPr>
        <w:pStyle w:val="BodyText2"/>
        <w:jc w:val="both"/>
        <w:rPr>
          <w:rFonts w:asciiTheme="minorHAnsi" w:hAnsiTheme="minorHAnsi" w:cstheme="minorHAnsi"/>
          <w:iCs/>
          <w:sz w:val="22"/>
          <w:szCs w:val="22"/>
        </w:rPr>
      </w:pPr>
      <w:r w:rsidRPr="005F1A54">
        <w:rPr>
          <w:rFonts w:asciiTheme="minorHAnsi" w:hAnsiTheme="minorHAnsi" w:cstheme="minorHAnsi"/>
          <w:iCs/>
          <w:sz w:val="22"/>
          <w:szCs w:val="22"/>
        </w:rPr>
        <w:t>Organizations also need to manage other relationships that are integral to success – employees, partners, suppliers, distributors, vendors and many other critical stakeholders. Microsoft Dynamics CRM can easily be customized for these “Extended CRM” scenarios and enhance the value of all relationships, improve business relevance and fit, drive operational excellence and increase business insights.</w:t>
      </w:r>
    </w:p>
    <w:p w:rsidR="00AB4283" w:rsidRPr="005F1A54" w:rsidRDefault="00AB4283" w:rsidP="00F313D7">
      <w:pPr>
        <w:pStyle w:val="BodyText2"/>
        <w:jc w:val="both"/>
        <w:rPr>
          <w:rFonts w:asciiTheme="minorHAnsi" w:hAnsiTheme="minorHAnsi" w:cstheme="minorHAnsi"/>
          <w:iCs/>
          <w:sz w:val="22"/>
          <w:szCs w:val="22"/>
        </w:rPr>
      </w:pPr>
    </w:p>
    <w:p w:rsidR="00AB4283" w:rsidRPr="005F1A54" w:rsidRDefault="00AB4283" w:rsidP="00F313D7">
      <w:pPr>
        <w:pStyle w:val="BodyText2"/>
        <w:jc w:val="both"/>
        <w:rPr>
          <w:rFonts w:asciiTheme="minorHAnsi" w:hAnsiTheme="minorHAnsi" w:cstheme="minorHAnsi"/>
          <w:iCs/>
          <w:sz w:val="22"/>
          <w:szCs w:val="22"/>
        </w:rPr>
      </w:pPr>
      <w:r w:rsidRPr="005F1A54">
        <w:rPr>
          <w:rFonts w:asciiTheme="minorHAnsi" w:hAnsiTheme="minorHAnsi" w:cstheme="minorHAnsi"/>
          <w:iCs/>
          <w:sz w:val="22"/>
          <w:szCs w:val="22"/>
        </w:rPr>
        <w:t>With Dynamics CRM you can benefit from:</w:t>
      </w:r>
    </w:p>
    <w:p w:rsidR="00090206" w:rsidRPr="005F1A54" w:rsidRDefault="00AB4283" w:rsidP="00F313D7">
      <w:pPr>
        <w:pStyle w:val="BodyText2"/>
        <w:numPr>
          <w:ilvl w:val="0"/>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xRM framework, Rapid customizations, dynamic services and prebuilt functionality</w:t>
      </w:r>
    </w:p>
    <w:p w:rsidR="00AB4283" w:rsidRPr="005F1A54" w:rsidRDefault="00AB4283" w:rsidP="00F313D7">
      <w:pPr>
        <w:pStyle w:val="BodyText2"/>
        <w:numPr>
          <w:ilvl w:val="1"/>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Point-and-click </w:t>
      </w:r>
      <w:r w:rsidR="003D1005" w:rsidRPr="005F1A54">
        <w:rPr>
          <w:rFonts w:asciiTheme="minorHAnsi" w:hAnsiTheme="minorHAnsi" w:cstheme="minorHAnsi"/>
          <w:iCs/>
          <w:sz w:val="22"/>
          <w:szCs w:val="22"/>
        </w:rPr>
        <w:t>customization</w:t>
      </w:r>
      <w:r w:rsidRPr="005F1A54">
        <w:rPr>
          <w:rFonts w:asciiTheme="minorHAnsi" w:hAnsiTheme="minorHAnsi" w:cstheme="minorHAnsi"/>
          <w:iCs/>
          <w:sz w:val="22"/>
          <w:szCs w:val="22"/>
        </w:rPr>
        <w:t xml:space="preserve"> of data management, workflow, user experience, access and security, analytics and reporting </w:t>
      </w:r>
    </w:p>
    <w:p w:rsidR="00AB4283" w:rsidRPr="005F1A54" w:rsidRDefault="00AB4283" w:rsidP="00F313D7">
      <w:pPr>
        <w:pStyle w:val="BodyText2"/>
        <w:numPr>
          <w:ilvl w:val="1"/>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Ability to deploy </w:t>
      </w:r>
      <w:r w:rsidR="003D1005" w:rsidRPr="005F1A54">
        <w:rPr>
          <w:rFonts w:asciiTheme="minorHAnsi" w:hAnsiTheme="minorHAnsi" w:cstheme="minorHAnsi"/>
          <w:iCs/>
          <w:sz w:val="22"/>
          <w:szCs w:val="22"/>
        </w:rPr>
        <w:t>customizations</w:t>
      </w:r>
      <w:r w:rsidRPr="005F1A54">
        <w:rPr>
          <w:rFonts w:asciiTheme="minorHAnsi" w:hAnsiTheme="minorHAnsi" w:cstheme="minorHAnsi"/>
          <w:iCs/>
          <w:sz w:val="22"/>
          <w:szCs w:val="22"/>
        </w:rPr>
        <w:t xml:space="preserve"> either in your data </w:t>
      </w:r>
      <w:r w:rsidR="003D1005" w:rsidRPr="005F1A54">
        <w:rPr>
          <w:rFonts w:asciiTheme="minorHAnsi" w:hAnsiTheme="minorHAnsi" w:cstheme="minorHAnsi"/>
          <w:iCs/>
          <w:sz w:val="22"/>
          <w:szCs w:val="22"/>
        </w:rPr>
        <w:t>center</w:t>
      </w:r>
      <w:r w:rsidRPr="005F1A54">
        <w:rPr>
          <w:rFonts w:asciiTheme="minorHAnsi" w:hAnsiTheme="minorHAnsi" w:cstheme="minorHAnsi"/>
          <w:iCs/>
          <w:sz w:val="22"/>
          <w:szCs w:val="22"/>
        </w:rPr>
        <w:t xml:space="preserve"> or in the cloud </w:t>
      </w:r>
    </w:p>
    <w:p w:rsidR="00AB4283" w:rsidRPr="005F1A54" w:rsidRDefault="00AB4283" w:rsidP="00F313D7">
      <w:pPr>
        <w:pStyle w:val="BodyText2"/>
        <w:numPr>
          <w:ilvl w:val="1"/>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Application integration based on well-supported industry standards </w:t>
      </w:r>
    </w:p>
    <w:p w:rsidR="00AB4283" w:rsidRPr="005F1A54" w:rsidRDefault="00AB4283" w:rsidP="00F313D7">
      <w:pPr>
        <w:pStyle w:val="BodyText2"/>
        <w:numPr>
          <w:ilvl w:val="1"/>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Extension of familiar and scalable technologies such as the Microsoft Office System, Microsoft SQL Server, Microsoft Visual Studio, the Microsoft .NET Framework and Windows Server</w:t>
      </w:r>
    </w:p>
    <w:p w:rsidR="00AB4283" w:rsidRPr="005F1A54" w:rsidRDefault="00AB4283" w:rsidP="00F313D7">
      <w:pPr>
        <w:pStyle w:val="BodyText2"/>
        <w:numPr>
          <w:ilvl w:val="0"/>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Configurable rules, processes and workflows</w:t>
      </w:r>
    </w:p>
    <w:p w:rsidR="00AB4283" w:rsidRPr="005F1A54" w:rsidRDefault="00AB4283" w:rsidP="00F313D7">
      <w:pPr>
        <w:pStyle w:val="BodyText2"/>
        <w:numPr>
          <w:ilvl w:val="1"/>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Point-and-click </w:t>
      </w:r>
      <w:r w:rsidR="003D1005" w:rsidRPr="005F1A54">
        <w:rPr>
          <w:rFonts w:asciiTheme="minorHAnsi" w:hAnsiTheme="minorHAnsi" w:cstheme="minorHAnsi"/>
          <w:iCs/>
          <w:sz w:val="22"/>
          <w:szCs w:val="22"/>
        </w:rPr>
        <w:t>customization</w:t>
      </w:r>
      <w:r w:rsidRPr="005F1A54">
        <w:rPr>
          <w:rFonts w:asciiTheme="minorHAnsi" w:hAnsiTheme="minorHAnsi" w:cstheme="minorHAnsi"/>
          <w:iCs/>
          <w:sz w:val="22"/>
          <w:szCs w:val="22"/>
        </w:rPr>
        <w:t xml:space="preserve"> and configuration Personal, team or </w:t>
      </w:r>
      <w:r w:rsidR="003D1005" w:rsidRPr="005F1A54">
        <w:rPr>
          <w:rFonts w:asciiTheme="minorHAnsi" w:hAnsiTheme="minorHAnsi" w:cstheme="minorHAnsi"/>
          <w:iCs/>
          <w:sz w:val="22"/>
          <w:szCs w:val="22"/>
        </w:rPr>
        <w:t>organizational</w:t>
      </w:r>
      <w:r w:rsidRPr="005F1A54">
        <w:rPr>
          <w:rFonts w:asciiTheme="minorHAnsi" w:hAnsiTheme="minorHAnsi" w:cstheme="minorHAnsi"/>
          <w:iCs/>
          <w:sz w:val="22"/>
          <w:szCs w:val="22"/>
        </w:rPr>
        <w:t xml:space="preserve"> workflows Ability to build processes with conditional branching and nesting Automated actions with triggers based on events, time or business logic</w:t>
      </w:r>
    </w:p>
    <w:p w:rsidR="00AB4283" w:rsidRPr="005F1A54" w:rsidRDefault="00AB4283" w:rsidP="00F313D7">
      <w:pPr>
        <w:pStyle w:val="BodyText2"/>
        <w:numPr>
          <w:ilvl w:val="0"/>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Superior scalability and performance</w:t>
      </w:r>
    </w:p>
    <w:p w:rsidR="00AB4283" w:rsidRPr="005F1A54" w:rsidRDefault="00AB4283" w:rsidP="00F313D7">
      <w:pPr>
        <w:pStyle w:val="BodyText2"/>
        <w:numPr>
          <w:ilvl w:val="1"/>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lastRenderedPageBreak/>
        <w:t xml:space="preserve">Multi-tenancy for multiple concurrent applications High availability, load balancing and clustering 100,000 concurrent users with </w:t>
      </w:r>
      <w:r w:rsidR="003D1005" w:rsidRPr="005F1A54">
        <w:rPr>
          <w:rFonts w:asciiTheme="minorHAnsi" w:hAnsiTheme="minorHAnsi" w:cstheme="minorHAnsi"/>
          <w:iCs/>
          <w:sz w:val="22"/>
          <w:szCs w:val="22"/>
        </w:rPr>
        <w:t>virtualization</w:t>
      </w:r>
      <w:r w:rsidRPr="005F1A54">
        <w:rPr>
          <w:rFonts w:asciiTheme="minorHAnsi" w:hAnsiTheme="minorHAnsi" w:cstheme="minorHAnsi"/>
          <w:iCs/>
          <w:sz w:val="22"/>
          <w:szCs w:val="22"/>
        </w:rPr>
        <w:t xml:space="preserve"> Reduced power consumption, rack space and management overhead</w:t>
      </w:r>
    </w:p>
    <w:p w:rsidR="00AB4283" w:rsidRPr="005F1A54" w:rsidRDefault="00AB4283" w:rsidP="00F313D7">
      <w:pPr>
        <w:pStyle w:val="BodyText2"/>
        <w:numPr>
          <w:ilvl w:val="0"/>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Third-party plug-ins and applications</w:t>
      </w:r>
    </w:p>
    <w:p w:rsidR="00AB4283" w:rsidRPr="005F1A54" w:rsidRDefault="00AB4283" w:rsidP="00F313D7">
      <w:pPr>
        <w:pStyle w:val="BodyText2"/>
        <w:numPr>
          <w:ilvl w:val="1"/>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Ability to add and remove programs and features Support for secure code on the server Intellectual property protection Change management and versioning</w:t>
      </w:r>
    </w:p>
    <w:p w:rsidR="00AB4283" w:rsidRPr="005F1A54" w:rsidRDefault="00AB4283" w:rsidP="00F313D7">
      <w:pPr>
        <w:pStyle w:val="BodyText2"/>
        <w:numPr>
          <w:ilvl w:val="0"/>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Discover solutions with the new Microsoft Dynamics Marketplace</w:t>
      </w:r>
    </w:p>
    <w:p w:rsidR="00AB4283" w:rsidRPr="005F1A54" w:rsidRDefault="00AB4283" w:rsidP="00F313D7">
      <w:pPr>
        <w:pStyle w:val="BodyText2"/>
        <w:numPr>
          <w:ilvl w:val="1"/>
          <w:numId w:val="14"/>
        </w:numPr>
        <w:jc w:val="both"/>
        <w:rPr>
          <w:rFonts w:asciiTheme="minorHAnsi" w:hAnsiTheme="minorHAnsi" w:cstheme="minorHAnsi"/>
          <w:iCs/>
          <w:sz w:val="22"/>
          <w:szCs w:val="22"/>
        </w:rPr>
      </w:pPr>
      <w:r w:rsidRPr="005F1A54">
        <w:rPr>
          <w:rFonts w:asciiTheme="minorHAnsi" w:hAnsiTheme="minorHAnsi" w:cstheme="minorHAnsi"/>
          <w:iCs/>
          <w:sz w:val="22"/>
          <w:szCs w:val="22"/>
        </w:rPr>
        <w:t xml:space="preserve">Ability to discover, download and deploy applications Both application and professional services listings New, </w:t>
      </w:r>
      <w:r w:rsidR="003D1005" w:rsidRPr="005F1A54">
        <w:rPr>
          <w:rFonts w:asciiTheme="minorHAnsi" w:hAnsiTheme="minorHAnsi" w:cstheme="minorHAnsi"/>
          <w:iCs/>
          <w:sz w:val="22"/>
          <w:szCs w:val="22"/>
        </w:rPr>
        <w:t>optimized</w:t>
      </w:r>
      <w:r w:rsidRPr="005F1A54">
        <w:rPr>
          <w:rFonts w:asciiTheme="minorHAnsi" w:hAnsiTheme="minorHAnsi" w:cstheme="minorHAnsi"/>
          <w:iCs/>
          <w:sz w:val="22"/>
          <w:szCs w:val="22"/>
        </w:rPr>
        <w:t xml:space="preserve"> search logic Solution ratings and reviews Direct integration with Microsoft Dynamics CRM 2011 View more information on Microsoft Dynamics Marketplace.</w:t>
      </w:r>
    </w:p>
    <w:p w:rsidR="00AB4283" w:rsidRPr="005F1A54" w:rsidRDefault="00AB4283" w:rsidP="00F313D7">
      <w:pPr>
        <w:pStyle w:val="BodyText2"/>
        <w:jc w:val="both"/>
        <w:rPr>
          <w:rFonts w:asciiTheme="minorHAnsi" w:hAnsiTheme="minorHAnsi" w:cstheme="minorHAnsi"/>
          <w:iCs/>
          <w:sz w:val="22"/>
          <w:szCs w:val="22"/>
        </w:rPr>
      </w:pPr>
    </w:p>
    <w:p w:rsidR="00514D4A" w:rsidRPr="005F1A54" w:rsidRDefault="00514D4A" w:rsidP="00F313D7">
      <w:pPr>
        <w:pStyle w:val="Heading2"/>
        <w:jc w:val="both"/>
        <w:rPr>
          <w:rFonts w:asciiTheme="minorHAnsi" w:hAnsiTheme="minorHAnsi" w:cstheme="minorHAnsi"/>
          <w:sz w:val="22"/>
          <w:szCs w:val="22"/>
        </w:rPr>
      </w:pPr>
      <w:bookmarkStart w:id="36" w:name="_Toc314663400"/>
      <w:bookmarkStart w:id="37" w:name="_Toc315447993"/>
      <w:bookmarkStart w:id="38" w:name="_Toc316050190"/>
      <w:r w:rsidRPr="005F1A54">
        <w:rPr>
          <w:rFonts w:asciiTheme="minorHAnsi" w:hAnsiTheme="minorHAnsi" w:cstheme="minorHAnsi"/>
          <w:sz w:val="22"/>
          <w:szCs w:val="22"/>
        </w:rPr>
        <w:t>Budgetary Pricing Estimate</w:t>
      </w:r>
      <w:bookmarkEnd w:id="36"/>
      <w:bookmarkEnd w:id="37"/>
      <w:bookmarkEnd w:id="38"/>
    </w:p>
    <w:p w:rsidR="00514D4A" w:rsidRPr="005F1A54" w:rsidRDefault="00514D4A" w:rsidP="00F313D7">
      <w:pPr>
        <w:jc w:val="both"/>
        <w:rPr>
          <w:rFonts w:cstheme="minorHAnsi"/>
        </w:rPr>
      </w:pPr>
    </w:p>
    <w:p w:rsidR="003D1005" w:rsidRPr="005F1A54" w:rsidRDefault="003D1005" w:rsidP="00F313D7">
      <w:pPr>
        <w:jc w:val="both"/>
        <w:rPr>
          <w:rFonts w:cstheme="minorHAnsi"/>
        </w:rPr>
      </w:pPr>
      <w:r w:rsidRPr="005F1A54">
        <w:rPr>
          <w:rFonts w:cstheme="minorHAnsi"/>
        </w:rPr>
        <w:t>Microsoft Dynamics CRM allows you either an in-house deployment (On-Premise), either a Microsoft hosted CRM solution (Online / On-Demand).</w:t>
      </w:r>
    </w:p>
    <w:p w:rsidR="003D1005" w:rsidRPr="005F1A54" w:rsidRDefault="003D1005" w:rsidP="00F313D7">
      <w:pPr>
        <w:jc w:val="both"/>
        <w:rPr>
          <w:rFonts w:cstheme="minorHAnsi"/>
        </w:rPr>
      </w:pPr>
      <w:r w:rsidRPr="005F1A54">
        <w:rPr>
          <w:rFonts w:cstheme="minorHAnsi"/>
        </w:rPr>
        <w:t>The budgetary pricing estimate below includes both options.</w:t>
      </w:r>
    </w:p>
    <w:p w:rsidR="003D1005" w:rsidRPr="005F1A54" w:rsidRDefault="003D1005" w:rsidP="00F313D7">
      <w:pPr>
        <w:jc w:val="both"/>
        <w:rPr>
          <w:rFonts w:cstheme="minorHAnsi"/>
        </w:rPr>
      </w:pPr>
    </w:p>
    <w:p w:rsidR="003D1005" w:rsidRPr="005F1A54" w:rsidRDefault="003D1005" w:rsidP="00F313D7">
      <w:pPr>
        <w:pStyle w:val="Heading3"/>
        <w:jc w:val="both"/>
      </w:pPr>
      <w:bookmarkStart w:id="39" w:name="_Toc316050191"/>
      <w:r w:rsidRPr="005F1A54">
        <w:t>Microsoft Dynamics CRM – Online</w:t>
      </w:r>
      <w:bookmarkEnd w:id="39"/>
    </w:p>
    <w:p w:rsidR="003D1005" w:rsidRPr="005F1A54" w:rsidRDefault="003D1005" w:rsidP="00F313D7">
      <w:pPr>
        <w:jc w:val="both"/>
        <w:rPr>
          <w:rFonts w:cstheme="minorHAnsi"/>
        </w:rPr>
      </w:pPr>
    </w:p>
    <w:p w:rsidR="009E174D" w:rsidRPr="005F1A54" w:rsidRDefault="009E174D" w:rsidP="00F313D7">
      <w:pPr>
        <w:jc w:val="both"/>
        <w:rPr>
          <w:rFonts w:cstheme="minorHAnsi"/>
        </w:rPr>
      </w:pPr>
      <w:r w:rsidRPr="005F1A54">
        <w:rPr>
          <w:rFonts w:cstheme="minorHAnsi"/>
        </w:rPr>
        <w:t>Microsoft Dynamics CRM Online is a software-as-a-service per user subscription based model available in 40 geographies, including Romania.</w:t>
      </w:r>
    </w:p>
    <w:tbl>
      <w:tblPr>
        <w:tblW w:w="9718" w:type="dxa"/>
        <w:tblInd w:w="93" w:type="dxa"/>
        <w:tblLook w:val="04A0" w:firstRow="1" w:lastRow="0" w:firstColumn="1" w:lastColumn="0" w:noHBand="0" w:noVBand="1"/>
      </w:tblPr>
      <w:tblGrid>
        <w:gridCol w:w="3393"/>
        <w:gridCol w:w="1012"/>
        <w:gridCol w:w="1280"/>
        <w:gridCol w:w="1358"/>
        <w:gridCol w:w="1211"/>
        <w:gridCol w:w="1464"/>
      </w:tblGrid>
      <w:tr w:rsidR="003D2BDF" w:rsidRPr="005F1A54" w:rsidTr="003D2BDF">
        <w:trPr>
          <w:trHeight w:val="600"/>
        </w:trPr>
        <w:tc>
          <w:tcPr>
            <w:tcW w:w="3393" w:type="dxa"/>
            <w:tcBorders>
              <w:top w:val="single" w:sz="8" w:space="0" w:color="auto"/>
              <w:left w:val="single" w:sz="8" w:space="0" w:color="auto"/>
              <w:bottom w:val="single" w:sz="4" w:space="0" w:color="auto"/>
              <w:right w:val="single" w:sz="4" w:space="0" w:color="auto"/>
            </w:tcBorders>
            <w:shd w:val="clear" w:color="000000" w:fill="FF0000"/>
            <w:hideMark/>
          </w:tcPr>
          <w:p w:rsidR="003D2BDF" w:rsidRPr="005F1A54" w:rsidRDefault="003D2BDF"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License Type</w:t>
            </w:r>
          </w:p>
        </w:tc>
        <w:tc>
          <w:tcPr>
            <w:tcW w:w="1012" w:type="dxa"/>
            <w:tcBorders>
              <w:top w:val="single" w:sz="8" w:space="0" w:color="auto"/>
              <w:left w:val="nil"/>
              <w:bottom w:val="single" w:sz="4" w:space="0" w:color="auto"/>
              <w:right w:val="single" w:sz="4" w:space="0" w:color="auto"/>
            </w:tcBorders>
            <w:shd w:val="clear" w:color="000000" w:fill="FF0000"/>
            <w:hideMark/>
          </w:tcPr>
          <w:p w:rsidR="003D2BDF" w:rsidRPr="005F1A54" w:rsidRDefault="003D2BDF"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Users No</w:t>
            </w:r>
          </w:p>
        </w:tc>
        <w:tc>
          <w:tcPr>
            <w:tcW w:w="1280" w:type="dxa"/>
            <w:tcBorders>
              <w:top w:val="single" w:sz="8" w:space="0" w:color="auto"/>
              <w:left w:val="nil"/>
              <w:bottom w:val="single" w:sz="4" w:space="0" w:color="auto"/>
              <w:right w:val="single" w:sz="4" w:space="0" w:color="auto"/>
            </w:tcBorders>
            <w:shd w:val="clear" w:color="000000" w:fill="FF0000"/>
            <w:hideMark/>
          </w:tcPr>
          <w:p w:rsidR="003D2BDF" w:rsidRPr="005F1A54" w:rsidRDefault="003D2BDF"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Unit Price per User €</w:t>
            </w:r>
          </w:p>
        </w:tc>
        <w:tc>
          <w:tcPr>
            <w:tcW w:w="1358" w:type="dxa"/>
            <w:tcBorders>
              <w:top w:val="single" w:sz="8" w:space="0" w:color="auto"/>
              <w:left w:val="nil"/>
              <w:bottom w:val="single" w:sz="4" w:space="0" w:color="auto"/>
              <w:right w:val="single" w:sz="4" w:space="0" w:color="auto"/>
            </w:tcBorders>
            <w:shd w:val="clear" w:color="000000" w:fill="FF0000"/>
            <w:hideMark/>
          </w:tcPr>
          <w:p w:rsidR="003D2BDF" w:rsidRPr="005F1A54" w:rsidRDefault="003D2BDF"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Price per Month €</w:t>
            </w:r>
          </w:p>
        </w:tc>
        <w:tc>
          <w:tcPr>
            <w:tcW w:w="1211" w:type="dxa"/>
            <w:tcBorders>
              <w:top w:val="single" w:sz="8" w:space="0" w:color="auto"/>
              <w:left w:val="nil"/>
              <w:bottom w:val="single" w:sz="4" w:space="0" w:color="auto"/>
              <w:right w:val="single" w:sz="4" w:space="0" w:color="auto"/>
            </w:tcBorders>
            <w:shd w:val="clear" w:color="000000" w:fill="FF0000"/>
            <w:hideMark/>
          </w:tcPr>
          <w:p w:rsidR="003D2BDF" w:rsidRPr="005F1A54" w:rsidRDefault="003D2BDF"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Price per Year €</w:t>
            </w:r>
          </w:p>
        </w:tc>
        <w:tc>
          <w:tcPr>
            <w:tcW w:w="1464" w:type="dxa"/>
            <w:tcBorders>
              <w:top w:val="single" w:sz="8" w:space="0" w:color="auto"/>
              <w:left w:val="nil"/>
              <w:bottom w:val="single" w:sz="4" w:space="0" w:color="auto"/>
              <w:right w:val="single" w:sz="8" w:space="0" w:color="auto"/>
            </w:tcBorders>
            <w:shd w:val="clear" w:color="000000" w:fill="FF0000"/>
            <w:hideMark/>
          </w:tcPr>
          <w:p w:rsidR="003D2BDF" w:rsidRPr="005F1A54" w:rsidRDefault="003D2BDF"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Annual Price per User €</w:t>
            </w:r>
          </w:p>
        </w:tc>
      </w:tr>
      <w:tr w:rsidR="003D2BDF" w:rsidRPr="005F1A54" w:rsidTr="003D2BDF">
        <w:trPr>
          <w:trHeight w:val="315"/>
        </w:trPr>
        <w:tc>
          <w:tcPr>
            <w:tcW w:w="3393" w:type="dxa"/>
            <w:tcBorders>
              <w:top w:val="nil"/>
              <w:left w:val="single" w:sz="8" w:space="0" w:color="auto"/>
              <w:bottom w:val="single" w:sz="8" w:space="0" w:color="auto"/>
              <w:right w:val="single" w:sz="4" w:space="0" w:color="auto"/>
            </w:tcBorders>
            <w:shd w:val="clear" w:color="auto" w:fill="auto"/>
            <w:hideMark/>
          </w:tcPr>
          <w:p w:rsidR="003D2BDF" w:rsidRPr="005F1A54" w:rsidRDefault="003D2BDF"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Microsoft Dynamics CRM 2011 Online</w:t>
            </w:r>
          </w:p>
        </w:tc>
        <w:tc>
          <w:tcPr>
            <w:tcW w:w="1012" w:type="dxa"/>
            <w:tcBorders>
              <w:top w:val="nil"/>
              <w:left w:val="nil"/>
              <w:bottom w:val="single" w:sz="8" w:space="0" w:color="auto"/>
              <w:right w:val="single" w:sz="4" w:space="0" w:color="auto"/>
            </w:tcBorders>
            <w:shd w:val="clear" w:color="auto" w:fill="auto"/>
            <w:hideMark/>
          </w:tcPr>
          <w:p w:rsidR="003D2BDF" w:rsidRPr="005F1A54" w:rsidRDefault="003D2BDF"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13</w:t>
            </w:r>
          </w:p>
        </w:tc>
        <w:tc>
          <w:tcPr>
            <w:tcW w:w="1280" w:type="dxa"/>
            <w:tcBorders>
              <w:top w:val="nil"/>
              <w:left w:val="nil"/>
              <w:bottom w:val="single" w:sz="8" w:space="0" w:color="auto"/>
              <w:right w:val="single" w:sz="4" w:space="0" w:color="auto"/>
            </w:tcBorders>
            <w:shd w:val="clear" w:color="auto" w:fill="auto"/>
            <w:hideMark/>
          </w:tcPr>
          <w:p w:rsidR="003D2BDF" w:rsidRPr="005F1A54" w:rsidRDefault="003D2BDF"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40.25</w:t>
            </w:r>
          </w:p>
        </w:tc>
        <w:tc>
          <w:tcPr>
            <w:tcW w:w="1358" w:type="dxa"/>
            <w:tcBorders>
              <w:top w:val="nil"/>
              <w:left w:val="nil"/>
              <w:bottom w:val="single" w:sz="8" w:space="0" w:color="auto"/>
              <w:right w:val="single" w:sz="4" w:space="0" w:color="auto"/>
            </w:tcBorders>
            <w:shd w:val="clear" w:color="auto" w:fill="auto"/>
            <w:hideMark/>
          </w:tcPr>
          <w:p w:rsidR="003D2BDF" w:rsidRPr="005F1A54" w:rsidRDefault="003D2BDF"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523</w:t>
            </w:r>
          </w:p>
        </w:tc>
        <w:tc>
          <w:tcPr>
            <w:tcW w:w="1211" w:type="dxa"/>
            <w:tcBorders>
              <w:top w:val="nil"/>
              <w:left w:val="nil"/>
              <w:bottom w:val="single" w:sz="8" w:space="0" w:color="auto"/>
              <w:right w:val="single" w:sz="4" w:space="0" w:color="auto"/>
            </w:tcBorders>
            <w:shd w:val="clear" w:color="auto" w:fill="auto"/>
            <w:hideMark/>
          </w:tcPr>
          <w:p w:rsidR="003D2BDF" w:rsidRPr="005F1A54" w:rsidRDefault="003D2BDF"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6,279</w:t>
            </w:r>
          </w:p>
        </w:tc>
        <w:tc>
          <w:tcPr>
            <w:tcW w:w="1464" w:type="dxa"/>
            <w:tcBorders>
              <w:top w:val="nil"/>
              <w:left w:val="nil"/>
              <w:bottom w:val="single" w:sz="8" w:space="0" w:color="auto"/>
              <w:right w:val="single" w:sz="8" w:space="0" w:color="auto"/>
            </w:tcBorders>
            <w:shd w:val="clear" w:color="auto" w:fill="auto"/>
            <w:hideMark/>
          </w:tcPr>
          <w:p w:rsidR="003D2BDF" w:rsidRPr="005F1A54" w:rsidRDefault="003D2BDF"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483</w:t>
            </w:r>
          </w:p>
        </w:tc>
      </w:tr>
    </w:tbl>
    <w:p w:rsidR="003D1005" w:rsidRPr="005F1A54" w:rsidRDefault="003D1005" w:rsidP="00F313D7">
      <w:pPr>
        <w:jc w:val="both"/>
        <w:rPr>
          <w:rFonts w:cstheme="minorHAnsi"/>
        </w:rPr>
      </w:pPr>
    </w:p>
    <w:p w:rsidR="003D1005" w:rsidRPr="005F1A54" w:rsidRDefault="003D2BDF" w:rsidP="00F313D7">
      <w:pPr>
        <w:jc w:val="both"/>
        <w:rPr>
          <w:rFonts w:cstheme="minorHAnsi"/>
        </w:rPr>
      </w:pPr>
      <w:r w:rsidRPr="005F1A54">
        <w:rPr>
          <w:rFonts w:cstheme="minorHAnsi"/>
        </w:rPr>
        <w:t>The price above includes the software assurance as well as the followings:</w:t>
      </w:r>
    </w:p>
    <w:tbl>
      <w:tblPr>
        <w:tblStyle w:val="TableGrid"/>
        <w:tblW w:w="9720" w:type="dxa"/>
        <w:tblInd w:w="108" w:type="dxa"/>
        <w:tblLook w:val="04A0" w:firstRow="1" w:lastRow="0" w:firstColumn="1" w:lastColumn="0" w:noHBand="0" w:noVBand="1"/>
      </w:tblPr>
      <w:tblGrid>
        <w:gridCol w:w="4258"/>
        <w:gridCol w:w="5462"/>
      </w:tblGrid>
      <w:tr w:rsidR="003D2BDF" w:rsidRPr="00D70A7B" w:rsidTr="003D2BDF">
        <w:trPr>
          <w:trHeight w:val="390"/>
          <w:tblHeader/>
        </w:trPr>
        <w:tc>
          <w:tcPr>
            <w:tcW w:w="9720" w:type="dxa"/>
            <w:gridSpan w:val="2"/>
            <w:tcBorders>
              <w:bottom w:val="single" w:sz="4" w:space="0" w:color="auto"/>
            </w:tcBorders>
            <w:shd w:val="clear" w:color="auto" w:fill="FF0000"/>
            <w:hideMark/>
          </w:tcPr>
          <w:p w:rsidR="003D2BDF" w:rsidRPr="00D70A7B" w:rsidRDefault="003D2BDF" w:rsidP="00F313D7">
            <w:pPr>
              <w:spacing w:after="225" w:line="285" w:lineRule="atLeast"/>
              <w:jc w:val="both"/>
              <w:rPr>
                <w:rFonts w:eastAsia="Times New Roman" w:cstheme="minorHAnsi"/>
                <w:b/>
              </w:rPr>
            </w:pPr>
            <w:r w:rsidRPr="00D70A7B">
              <w:rPr>
                <w:rFonts w:eastAsia="Times New Roman" w:cstheme="minorHAnsi"/>
                <w:b/>
              </w:rPr>
              <w:t xml:space="preserve">Microsoft Dynamics CRM Online </w:t>
            </w:r>
          </w:p>
        </w:tc>
      </w:tr>
      <w:tr w:rsidR="003D2BDF" w:rsidRPr="00D70A7B" w:rsidTr="003D2BDF">
        <w:trPr>
          <w:trHeight w:val="390"/>
        </w:trPr>
        <w:tc>
          <w:tcPr>
            <w:tcW w:w="9720" w:type="dxa"/>
            <w:gridSpan w:val="2"/>
            <w:shd w:val="clear" w:color="auto" w:fill="F2F2F2" w:themeFill="background1" w:themeFillShade="F2"/>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Application Components </w:t>
            </w:r>
          </w:p>
        </w:tc>
      </w:tr>
      <w:tr w:rsidR="003D2BDF" w:rsidRPr="00D70A7B" w:rsidTr="003D2BDF">
        <w:trPr>
          <w:trHeight w:val="390"/>
        </w:trPr>
        <w:tc>
          <w:tcPr>
            <w:tcW w:w="4258" w:type="dxa"/>
            <w:hideMark/>
          </w:tcPr>
          <w:p w:rsidR="003D2BDF" w:rsidRPr="00D70A7B" w:rsidRDefault="00D70A7B" w:rsidP="00F313D7">
            <w:pPr>
              <w:pStyle w:val="ListParagraph"/>
              <w:numPr>
                <w:ilvl w:val="0"/>
                <w:numId w:val="17"/>
              </w:numPr>
              <w:spacing w:line="390" w:lineRule="atLeast"/>
              <w:jc w:val="both"/>
              <w:rPr>
                <w:rFonts w:eastAsia="Times New Roman" w:cstheme="minorHAnsi"/>
              </w:rPr>
            </w:pPr>
            <w:r w:rsidRPr="00D70A7B">
              <w:rPr>
                <w:rFonts w:eastAsia="Times New Roman" w:cstheme="minorHAnsi"/>
              </w:rPr>
              <w:t>Workflows</w:t>
            </w:r>
            <w:r w:rsidR="003D2BDF" w:rsidRPr="00D70A7B">
              <w:rPr>
                <w:rFonts w:eastAsia="Times New Roman" w:cstheme="minorHAnsi"/>
              </w:rPr>
              <w:t xml:space="preserve">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2001 </w:t>
            </w:r>
          </w:p>
        </w:tc>
      </w:tr>
      <w:tr w:rsidR="003D2BDF" w:rsidRPr="00D70A7B" w:rsidTr="003D2BDF">
        <w:trPr>
          <w:trHeight w:val="390"/>
        </w:trPr>
        <w:tc>
          <w:tcPr>
            <w:tcW w:w="4258" w:type="dxa"/>
            <w:hideMark/>
          </w:tcPr>
          <w:p w:rsidR="003D2BDF" w:rsidRPr="00D70A7B" w:rsidRDefault="003D2BDF" w:rsidP="00F313D7">
            <w:pPr>
              <w:pStyle w:val="ListParagraph"/>
              <w:numPr>
                <w:ilvl w:val="0"/>
                <w:numId w:val="17"/>
              </w:numPr>
              <w:spacing w:line="390" w:lineRule="atLeast"/>
              <w:jc w:val="both"/>
              <w:rPr>
                <w:rFonts w:eastAsia="Times New Roman" w:cstheme="minorHAnsi"/>
              </w:rPr>
            </w:pPr>
            <w:r w:rsidRPr="00D70A7B">
              <w:rPr>
                <w:rFonts w:eastAsia="Times New Roman" w:cstheme="minorHAnsi"/>
              </w:rPr>
              <w:t xml:space="preserve">Custom Entities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3001 </w:t>
            </w:r>
          </w:p>
        </w:tc>
      </w:tr>
      <w:tr w:rsidR="003D2BDF" w:rsidRPr="00D70A7B" w:rsidTr="003D2BDF">
        <w:trPr>
          <w:trHeight w:val="390"/>
        </w:trPr>
        <w:tc>
          <w:tcPr>
            <w:tcW w:w="4258" w:type="dxa"/>
            <w:hideMark/>
          </w:tcPr>
          <w:p w:rsidR="003D2BDF" w:rsidRPr="00D70A7B" w:rsidRDefault="003D2BDF" w:rsidP="00F313D7">
            <w:pPr>
              <w:pStyle w:val="ListParagraph"/>
              <w:numPr>
                <w:ilvl w:val="0"/>
                <w:numId w:val="17"/>
              </w:numPr>
              <w:spacing w:line="390" w:lineRule="atLeast"/>
              <w:jc w:val="both"/>
              <w:rPr>
                <w:rFonts w:eastAsia="Times New Roman" w:cstheme="minorHAnsi"/>
              </w:rPr>
            </w:pPr>
            <w:r w:rsidRPr="00D70A7B">
              <w:rPr>
                <w:rFonts w:eastAsia="Times New Roman" w:cstheme="minorHAnsi"/>
              </w:rPr>
              <w:t xml:space="preserve">Storage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5 GB1,2 </w:t>
            </w:r>
          </w:p>
        </w:tc>
      </w:tr>
      <w:tr w:rsidR="003D2BDF" w:rsidRPr="00D70A7B" w:rsidTr="003D2BDF">
        <w:trPr>
          <w:trHeight w:val="390"/>
        </w:trPr>
        <w:tc>
          <w:tcPr>
            <w:tcW w:w="4258" w:type="dxa"/>
            <w:hideMark/>
          </w:tcPr>
          <w:p w:rsidR="003D2BDF" w:rsidRPr="00D70A7B" w:rsidRDefault="003D2BDF" w:rsidP="00F313D7">
            <w:pPr>
              <w:pStyle w:val="ListParagraph"/>
              <w:numPr>
                <w:ilvl w:val="0"/>
                <w:numId w:val="17"/>
              </w:numPr>
              <w:spacing w:line="390" w:lineRule="atLeast"/>
              <w:jc w:val="both"/>
              <w:rPr>
                <w:rFonts w:eastAsia="Times New Roman" w:cstheme="minorHAnsi"/>
              </w:rPr>
            </w:pPr>
            <w:r w:rsidRPr="00D70A7B">
              <w:rPr>
                <w:rFonts w:eastAsia="Times New Roman" w:cstheme="minorHAnsi"/>
              </w:rPr>
              <w:t xml:space="preserve">User Access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Online &amp; offline </w:t>
            </w:r>
          </w:p>
        </w:tc>
      </w:tr>
      <w:tr w:rsidR="003D2BDF" w:rsidRPr="00D70A7B" w:rsidTr="003D2BDF">
        <w:trPr>
          <w:trHeight w:val="390"/>
        </w:trPr>
        <w:tc>
          <w:tcPr>
            <w:tcW w:w="4258" w:type="dxa"/>
            <w:tcBorders>
              <w:bottom w:val="single" w:sz="4" w:space="0" w:color="auto"/>
            </w:tcBorders>
            <w:hideMark/>
          </w:tcPr>
          <w:p w:rsidR="003D2BDF" w:rsidRPr="00D70A7B" w:rsidRDefault="003D2BDF" w:rsidP="00F313D7">
            <w:pPr>
              <w:pStyle w:val="ListParagraph"/>
              <w:numPr>
                <w:ilvl w:val="0"/>
                <w:numId w:val="17"/>
              </w:numPr>
              <w:spacing w:line="390" w:lineRule="atLeast"/>
              <w:jc w:val="both"/>
              <w:rPr>
                <w:rFonts w:eastAsia="Times New Roman" w:cstheme="minorHAnsi"/>
              </w:rPr>
            </w:pPr>
            <w:r w:rsidRPr="00D70A7B">
              <w:rPr>
                <w:rFonts w:eastAsia="Times New Roman" w:cstheme="minorHAnsi"/>
              </w:rPr>
              <w:lastRenderedPageBreak/>
              <w:t xml:space="preserve">Mobility Support </w:t>
            </w:r>
          </w:p>
        </w:tc>
        <w:tc>
          <w:tcPr>
            <w:tcW w:w="5462" w:type="dxa"/>
            <w:tcBorders>
              <w:bottom w:val="single" w:sz="4" w:space="0" w:color="auto"/>
            </w:tcBorders>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9720" w:type="dxa"/>
            <w:gridSpan w:val="2"/>
            <w:shd w:val="clear" w:color="auto" w:fill="F2F2F2" w:themeFill="background1" w:themeFillShade="F2"/>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Application Administration </w:t>
            </w:r>
          </w:p>
        </w:tc>
      </w:tr>
      <w:tr w:rsidR="003D2BDF" w:rsidRPr="00D70A7B" w:rsidTr="003D2BDF">
        <w:trPr>
          <w:trHeight w:val="390"/>
        </w:trPr>
        <w:tc>
          <w:tcPr>
            <w:tcW w:w="4258" w:type="dxa"/>
            <w:hideMark/>
          </w:tcPr>
          <w:p w:rsidR="003D2BDF" w:rsidRPr="00D70A7B" w:rsidRDefault="003D2BDF" w:rsidP="00F313D7">
            <w:pPr>
              <w:pStyle w:val="ListParagraph"/>
              <w:numPr>
                <w:ilvl w:val="0"/>
                <w:numId w:val="16"/>
              </w:numPr>
              <w:spacing w:line="390" w:lineRule="atLeast"/>
              <w:jc w:val="both"/>
              <w:rPr>
                <w:rFonts w:eastAsia="Times New Roman" w:cstheme="minorHAnsi"/>
              </w:rPr>
            </w:pPr>
            <w:r w:rsidRPr="00D70A7B">
              <w:rPr>
                <w:rFonts w:eastAsia="Times New Roman" w:cstheme="minorHAnsi"/>
              </w:rPr>
              <w:t xml:space="preserve">Unlimited Application Troubleshooting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4258" w:type="dxa"/>
            <w:hideMark/>
          </w:tcPr>
          <w:p w:rsidR="003D2BDF" w:rsidRPr="00D70A7B" w:rsidRDefault="003D2BDF" w:rsidP="00F313D7">
            <w:pPr>
              <w:pStyle w:val="ListParagraph"/>
              <w:numPr>
                <w:ilvl w:val="0"/>
                <w:numId w:val="16"/>
              </w:numPr>
              <w:spacing w:line="390" w:lineRule="atLeast"/>
              <w:jc w:val="both"/>
              <w:rPr>
                <w:rFonts w:eastAsia="Times New Roman" w:cstheme="minorHAnsi"/>
              </w:rPr>
            </w:pPr>
            <w:r w:rsidRPr="00D70A7B">
              <w:rPr>
                <w:rFonts w:eastAsia="Times New Roman" w:cstheme="minorHAnsi"/>
              </w:rPr>
              <w:t xml:space="preserve">Patch Installations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4258" w:type="dxa"/>
            <w:hideMark/>
          </w:tcPr>
          <w:p w:rsidR="003D2BDF" w:rsidRPr="00D70A7B" w:rsidRDefault="003D2BDF" w:rsidP="00F313D7">
            <w:pPr>
              <w:pStyle w:val="ListParagraph"/>
              <w:numPr>
                <w:ilvl w:val="0"/>
                <w:numId w:val="16"/>
              </w:numPr>
              <w:spacing w:line="390" w:lineRule="atLeast"/>
              <w:jc w:val="both"/>
              <w:rPr>
                <w:rFonts w:eastAsia="Times New Roman" w:cstheme="minorHAnsi"/>
              </w:rPr>
            </w:pPr>
            <w:r w:rsidRPr="00D70A7B">
              <w:rPr>
                <w:rFonts w:eastAsia="Times New Roman" w:cstheme="minorHAnsi"/>
              </w:rPr>
              <w:t xml:space="preserve">Version Upgrades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4258" w:type="dxa"/>
            <w:tcBorders>
              <w:bottom w:val="single" w:sz="4" w:space="0" w:color="auto"/>
            </w:tcBorders>
            <w:hideMark/>
          </w:tcPr>
          <w:p w:rsidR="003D2BDF" w:rsidRPr="00D70A7B" w:rsidRDefault="003D2BDF" w:rsidP="00F313D7">
            <w:pPr>
              <w:pStyle w:val="ListParagraph"/>
              <w:numPr>
                <w:ilvl w:val="0"/>
                <w:numId w:val="16"/>
              </w:numPr>
              <w:spacing w:line="390" w:lineRule="atLeast"/>
              <w:jc w:val="both"/>
              <w:rPr>
                <w:rFonts w:eastAsia="Times New Roman" w:cstheme="minorHAnsi"/>
              </w:rPr>
            </w:pPr>
            <w:r w:rsidRPr="00D70A7B">
              <w:rPr>
                <w:rFonts w:eastAsia="Times New Roman" w:cstheme="minorHAnsi"/>
              </w:rPr>
              <w:t xml:space="preserve">Data Migration Tools </w:t>
            </w:r>
          </w:p>
        </w:tc>
        <w:tc>
          <w:tcPr>
            <w:tcW w:w="5462" w:type="dxa"/>
            <w:tcBorders>
              <w:bottom w:val="single" w:sz="4" w:space="0" w:color="auto"/>
            </w:tcBorders>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9720" w:type="dxa"/>
            <w:gridSpan w:val="2"/>
            <w:shd w:val="clear" w:color="auto" w:fill="F2F2F2" w:themeFill="background1" w:themeFillShade="F2"/>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Monitoring </w:t>
            </w:r>
          </w:p>
        </w:tc>
      </w:tr>
      <w:tr w:rsidR="003D2BDF" w:rsidRPr="00D70A7B" w:rsidTr="003D2BDF">
        <w:trPr>
          <w:trHeight w:val="390"/>
        </w:trPr>
        <w:tc>
          <w:tcPr>
            <w:tcW w:w="4258" w:type="dxa"/>
            <w:hideMark/>
          </w:tcPr>
          <w:p w:rsidR="003D2BDF" w:rsidRPr="00D70A7B" w:rsidRDefault="003D2BDF" w:rsidP="00F313D7">
            <w:pPr>
              <w:pStyle w:val="ListParagraph"/>
              <w:numPr>
                <w:ilvl w:val="0"/>
                <w:numId w:val="15"/>
              </w:numPr>
              <w:spacing w:line="390" w:lineRule="atLeast"/>
              <w:jc w:val="both"/>
              <w:rPr>
                <w:rFonts w:eastAsia="Times New Roman" w:cstheme="minorHAnsi"/>
              </w:rPr>
            </w:pPr>
            <w:r w:rsidRPr="00D70A7B">
              <w:rPr>
                <w:rFonts w:eastAsia="Times New Roman" w:cstheme="minorHAnsi"/>
              </w:rPr>
              <w:t xml:space="preserve">Proactive Response to Alerts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4258" w:type="dxa"/>
            <w:hideMark/>
          </w:tcPr>
          <w:p w:rsidR="003D2BDF" w:rsidRPr="00D70A7B" w:rsidRDefault="003D2BDF" w:rsidP="00F313D7">
            <w:pPr>
              <w:pStyle w:val="ListParagraph"/>
              <w:numPr>
                <w:ilvl w:val="0"/>
                <w:numId w:val="15"/>
              </w:numPr>
              <w:spacing w:line="390" w:lineRule="atLeast"/>
              <w:jc w:val="both"/>
              <w:rPr>
                <w:rFonts w:eastAsia="Times New Roman" w:cstheme="minorHAnsi"/>
              </w:rPr>
            </w:pPr>
            <w:r w:rsidRPr="00D70A7B">
              <w:rPr>
                <w:rFonts w:eastAsia="Times New Roman" w:cstheme="minorHAnsi"/>
              </w:rPr>
              <w:t xml:space="preserve">Port and Network Device Monitoring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4258" w:type="dxa"/>
            <w:hideMark/>
          </w:tcPr>
          <w:p w:rsidR="003D2BDF" w:rsidRPr="00D70A7B" w:rsidRDefault="003D2BDF" w:rsidP="00F313D7">
            <w:pPr>
              <w:pStyle w:val="ListParagraph"/>
              <w:numPr>
                <w:ilvl w:val="0"/>
                <w:numId w:val="15"/>
              </w:numPr>
              <w:spacing w:line="390" w:lineRule="atLeast"/>
              <w:jc w:val="both"/>
              <w:rPr>
                <w:rFonts w:eastAsia="Times New Roman" w:cstheme="minorHAnsi"/>
              </w:rPr>
            </w:pPr>
            <w:r w:rsidRPr="00D70A7B">
              <w:rPr>
                <w:rFonts w:eastAsia="Times New Roman" w:cstheme="minorHAnsi"/>
              </w:rPr>
              <w:t xml:space="preserve">Proactive Hardware Failure Monitoring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4258" w:type="dxa"/>
            <w:hideMark/>
          </w:tcPr>
          <w:p w:rsidR="003D2BDF" w:rsidRPr="00D70A7B" w:rsidRDefault="003D2BDF" w:rsidP="00F313D7">
            <w:pPr>
              <w:pStyle w:val="ListParagraph"/>
              <w:numPr>
                <w:ilvl w:val="0"/>
                <w:numId w:val="15"/>
              </w:numPr>
              <w:spacing w:line="390" w:lineRule="atLeast"/>
              <w:jc w:val="both"/>
              <w:rPr>
                <w:rFonts w:eastAsia="Times New Roman" w:cstheme="minorHAnsi"/>
              </w:rPr>
            </w:pPr>
            <w:r w:rsidRPr="00D70A7B">
              <w:rPr>
                <w:rFonts w:eastAsia="Times New Roman" w:cstheme="minorHAnsi"/>
              </w:rPr>
              <w:t xml:space="preserve">System Software Monitoring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4258" w:type="dxa"/>
            <w:hideMark/>
          </w:tcPr>
          <w:p w:rsidR="003D2BDF" w:rsidRPr="00D70A7B" w:rsidRDefault="003D2BDF" w:rsidP="00F313D7">
            <w:pPr>
              <w:pStyle w:val="ListParagraph"/>
              <w:numPr>
                <w:ilvl w:val="0"/>
                <w:numId w:val="15"/>
              </w:numPr>
              <w:spacing w:line="390" w:lineRule="atLeast"/>
              <w:jc w:val="both"/>
              <w:rPr>
                <w:rFonts w:eastAsia="Times New Roman" w:cstheme="minorHAnsi"/>
              </w:rPr>
            </w:pPr>
            <w:r w:rsidRPr="00D70A7B">
              <w:rPr>
                <w:rFonts w:eastAsia="Times New Roman" w:cstheme="minorHAnsi"/>
              </w:rPr>
              <w:t xml:space="preserve">Application Server Monitoring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4258" w:type="dxa"/>
            <w:tcBorders>
              <w:bottom w:val="single" w:sz="4" w:space="0" w:color="auto"/>
            </w:tcBorders>
            <w:hideMark/>
          </w:tcPr>
          <w:p w:rsidR="003D2BDF" w:rsidRPr="00D70A7B" w:rsidRDefault="003D2BDF" w:rsidP="00F313D7">
            <w:pPr>
              <w:pStyle w:val="ListParagraph"/>
              <w:numPr>
                <w:ilvl w:val="0"/>
                <w:numId w:val="15"/>
              </w:numPr>
              <w:spacing w:line="390" w:lineRule="atLeast"/>
              <w:jc w:val="both"/>
              <w:rPr>
                <w:rFonts w:eastAsia="Times New Roman" w:cstheme="minorHAnsi"/>
              </w:rPr>
            </w:pPr>
            <w:r w:rsidRPr="00D70A7B">
              <w:rPr>
                <w:rFonts w:eastAsia="Times New Roman" w:cstheme="minorHAnsi"/>
              </w:rPr>
              <w:t xml:space="preserve">Database Monitoring </w:t>
            </w:r>
          </w:p>
        </w:tc>
        <w:tc>
          <w:tcPr>
            <w:tcW w:w="5462" w:type="dxa"/>
            <w:tcBorders>
              <w:bottom w:val="single" w:sz="4" w:space="0" w:color="auto"/>
            </w:tcBorders>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4258" w:type="dxa"/>
            <w:shd w:val="clear" w:color="auto" w:fill="F2F2F2" w:themeFill="background1" w:themeFillShade="F2"/>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Backup and Recovery </w:t>
            </w:r>
          </w:p>
        </w:tc>
        <w:tc>
          <w:tcPr>
            <w:tcW w:w="5462" w:type="dxa"/>
            <w:shd w:val="clear" w:color="auto" w:fill="F2F2F2" w:themeFill="background1" w:themeFillShade="F2"/>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4258"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Security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4258"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Service Level Agreement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Included</w:t>
            </w:r>
            <w:r w:rsidRPr="00D70A7B">
              <w:rPr>
                <w:rFonts w:eastAsia="Times New Roman" w:cstheme="minorHAnsi"/>
              </w:rPr>
              <w:br/>
              <w:t xml:space="preserve">99.9% financially-backed3 </w:t>
            </w:r>
          </w:p>
        </w:tc>
      </w:tr>
      <w:tr w:rsidR="003D2BDF" w:rsidRPr="00D70A7B" w:rsidTr="003D2BDF">
        <w:trPr>
          <w:trHeight w:val="390"/>
        </w:trPr>
        <w:tc>
          <w:tcPr>
            <w:tcW w:w="4258"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Professional Support Plan </w:t>
            </w:r>
          </w:p>
        </w:tc>
        <w:tc>
          <w:tcPr>
            <w:tcW w:w="5462" w:type="dxa"/>
            <w:hideMark/>
          </w:tcPr>
          <w:p w:rsidR="003D2BDF" w:rsidRPr="00D70A7B" w:rsidRDefault="003D2BDF" w:rsidP="00F313D7">
            <w:pPr>
              <w:spacing w:line="390" w:lineRule="atLeast"/>
              <w:jc w:val="both"/>
              <w:rPr>
                <w:rFonts w:eastAsia="Times New Roman" w:cstheme="minorHAnsi"/>
              </w:rPr>
            </w:pPr>
            <w:r w:rsidRPr="00D70A7B">
              <w:rPr>
                <w:rFonts w:eastAsia="Times New Roman" w:cstheme="minorHAnsi"/>
              </w:rPr>
              <w:t xml:space="preserve">Included </w:t>
            </w:r>
          </w:p>
        </w:tc>
      </w:tr>
      <w:tr w:rsidR="003D2BDF" w:rsidRPr="00D70A7B" w:rsidTr="003D2BDF">
        <w:trPr>
          <w:trHeight w:val="390"/>
        </w:trPr>
        <w:tc>
          <w:tcPr>
            <w:tcW w:w="9720" w:type="dxa"/>
            <w:gridSpan w:val="2"/>
            <w:hideMark/>
          </w:tcPr>
          <w:p w:rsidR="003D2BDF" w:rsidRPr="00D70A7B" w:rsidRDefault="003D2BDF" w:rsidP="00F313D7">
            <w:pPr>
              <w:spacing w:line="390" w:lineRule="atLeast"/>
              <w:jc w:val="both"/>
              <w:rPr>
                <w:rFonts w:eastAsia="Times New Roman" w:cstheme="minorHAnsi"/>
              </w:rPr>
            </w:pPr>
            <w:r w:rsidRPr="00975EDE">
              <w:rPr>
                <w:rFonts w:eastAsia="Times New Roman" w:cstheme="minorHAnsi"/>
              </w:rPr>
              <w:t>40.25  per user, per month</w:t>
            </w:r>
            <w:r w:rsidRPr="00D70A7B">
              <w:rPr>
                <w:rFonts w:eastAsia="Times New Roman" w:cstheme="minorHAnsi"/>
              </w:rPr>
              <w:t xml:space="preserve"> </w:t>
            </w:r>
          </w:p>
        </w:tc>
      </w:tr>
    </w:tbl>
    <w:p w:rsidR="003D2BDF" w:rsidRPr="005F1A54" w:rsidRDefault="003D2BDF" w:rsidP="00F313D7">
      <w:pPr>
        <w:jc w:val="both"/>
        <w:rPr>
          <w:rFonts w:cstheme="minorHAnsi"/>
        </w:rPr>
      </w:pPr>
    </w:p>
    <w:p w:rsidR="00253BA4" w:rsidRPr="005F1A54" w:rsidRDefault="00253BA4" w:rsidP="00F313D7">
      <w:pPr>
        <w:jc w:val="both"/>
        <w:rPr>
          <w:rFonts w:cstheme="minorHAnsi"/>
        </w:rPr>
      </w:pPr>
      <w:r w:rsidRPr="005F1A54">
        <w:rPr>
          <w:rFonts w:cstheme="minorHAnsi"/>
        </w:rPr>
        <w:t>Some of the benefits a cloud solution offers are:</w:t>
      </w:r>
    </w:p>
    <w:p w:rsidR="009E174D" w:rsidRPr="005F1A54" w:rsidRDefault="009E174D" w:rsidP="00F313D7">
      <w:pPr>
        <w:pStyle w:val="ListParagraph"/>
        <w:numPr>
          <w:ilvl w:val="0"/>
          <w:numId w:val="19"/>
        </w:numPr>
        <w:jc w:val="both"/>
        <w:rPr>
          <w:rFonts w:cstheme="minorHAnsi"/>
        </w:rPr>
      </w:pPr>
      <w:r w:rsidRPr="005F1A54">
        <w:rPr>
          <w:rFonts w:cstheme="minorHAnsi"/>
        </w:rPr>
        <w:t>Rapid Time to Value: Meet tight time to market requirements that may challenge in-house resources</w:t>
      </w:r>
    </w:p>
    <w:p w:rsidR="009E174D" w:rsidRPr="005F1A54" w:rsidRDefault="009E174D" w:rsidP="00F313D7">
      <w:pPr>
        <w:pStyle w:val="ListParagraph"/>
        <w:numPr>
          <w:ilvl w:val="0"/>
          <w:numId w:val="19"/>
        </w:numPr>
        <w:jc w:val="both"/>
        <w:rPr>
          <w:rFonts w:cstheme="minorHAnsi"/>
        </w:rPr>
      </w:pPr>
      <w:r w:rsidRPr="005F1A54">
        <w:rPr>
          <w:rFonts w:cstheme="minorHAnsi"/>
        </w:rPr>
        <w:t>Management Simplicity: Minimize your need to manage multiple vendors or internal support resources thanks to ongoing application monitoring and maintenance</w:t>
      </w:r>
    </w:p>
    <w:p w:rsidR="009E174D" w:rsidRPr="005F1A54" w:rsidRDefault="009E174D" w:rsidP="00F313D7">
      <w:pPr>
        <w:pStyle w:val="ListParagraph"/>
        <w:numPr>
          <w:ilvl w:val="0"/>
          <w:numId w:val="19"/>
        </w:numPr>
        <w:jc w:val="both"/>
        <w:rPr>
          <w:rFonts w:cstheme="minorHAnsi"/>
        </w:rPr>
      </w:pPr>
      <w:r w:rsidRPr="005F1A54">
        <w:rPr>
          <w:rFonts w:cstheme="minorHAnsi"/>
        </w:rPr>
        <w:t>Improved Quality of Service: Obtain reliable performance supported by a financially-backed 99.9 percent service level agreement (SLA)</w:t>
      </w:r>
    </w:p>
    <w:p w:rsidR="009E174D" w:rsidRPr="005F1A54" w:rsidRDefault="009E174D" w:rsidP="00F313D7">
      <w:pPr>
        <w:pStyle w:val="ListParagraph"/>
        <w:numPr>
          <w:ilvl w:val="0"/>
          <w:numId w:val="19"/>
        </w:numPr>
        <w:jc w:val="both"/>
        <w:rPr>
          <w:rFonts w:cstheme="minorHAnsi"/>
        </w:rPr>
      </w:pPr>
      <w:r w:rsidRPr="005F1A54">
        <w:rPr>
          <w:rFonts w:cstheme="minorHAnsi"/>
        </w:rPr>
        <w:t>Flexibility: Scale the number of users up or down based on your need</w:t>
      </w:r>
    </w:p>
    <w:p w:rsidR="009E174D" w:rsidRPr="005F1A54" w:rsidRDefault="009E174D" w:rsidP="00F313D7">
      <w:pPr>
        <w:pStyle w:val="ListParagraph"/>
        <w:numPr>
          <w:ilvl w:val="0"/>
          <w:numId w:val="19"/>
        </w:numPr>
        <w:jc w:val="both"/>
        <w:rPr>
          <w:rFonts w:cstheme="minorHAnsi"/>
        </w:rPr>
      </w:pPr>
      <w:r w:rsidRPr="005F1A54">
        <w:rPr>
          <w:rFonts w:cstheme="minorHAnsi"/>
        </w:rPr>
        <w:t xml:space="preserve">Cost Predictability: Change capital expenditures into predictable operating expenses and eliminate the additional costs an in-house solution requires (like for e.g. hardware, basic </w:t>
      </w:r>
      <w:r w:rsidRPr="005F1A54">
        <w:rPr>
          <w:rFonts w:cstheme="minorHAnsi"/>
        </w:rPr>
        <w:lastRenderedPageBreak/>
        <w:t>software – operating system or database management system, system overall administration)</w:t>
      </w:r>
    </w:p>
    <w:p w:rsidR="00253BA4" w:rsidRPr="005F1A54" w:rsidRDefault="00253BA4" w:rsidP="00F313D7">
      <w:pPr>
        <w:pStyle w:val="ListParagraph"/>
        <w:numPr>
          <w:ilvl w:val="0"/>
          <w:numId w:val="19"/>
        </w:numPr>
        <w:jc w:val="both"/>
        <w:rPr>
          <w:rFonts w:cstheme="minorHAnsi"/>
        </w:rPr>
      </w:pPr>
      <w:r w:rsidRPr="005F1A54">
        <w:rPr>
          <w:rFonts w:cstheme="minorHAnsi"/>
        </w:rPr>
        <w:t>Software will always be up to date</w:t>
      </w:r>
    </w:p>
    <w:p w:rsidR="00253BA4" w:rsidRPr="005F1A54" w:rsidRDefault="00253BA4" w:rsidP="00F313D7">
      <w:pPr>
        <w:pStyle w:val="ListParagraph"/>
        <w:numPr>
          <w:ilvl w:val="0"/>
          <w:numId w:val="19"/>
        </w:numPr>
        <w:jc w:val="both"/>
        <w:rPr>
          <w:rFonts w:cstheme="minorHAnsi"/>
        </w:rPr>
      </w:pPr>
      <w:r w:rsidRPr="005F1A54">
        <w:rPr>
          <w:rFonts w:cstheme="minorHAnsi"/>
        </w:rPr>
        <w:t>Can use applications from any device anywhere</w:t>
      </w:r>
    </w:p>
    <w:p w:rsidR="00253BA4" w:rsidRPr="005F1A54" w:rsidRDefault="00253BA4" w:rsidP="00F313D7">
      <w:pPr>
        <w:pStyle w:val="ListParagraph"/>
        <w:numPr>
          <w:ilvl w:val="0"/>
          <w:numId w:val="19"/>
        </w:numPr>
        <w:jc w:val="both"/>
        <w:rPr>
          <w:rFonts w:cstheme="minorHAnsi"/>
        </w:rPr>
      </w:pPr>
      <w:r w:rsidRPr="005F1A54">
        <w:rPr>
          <w:rFonts w:cstheme="minorHAnsi"/>
        </w:rPr>
        <w:t xml:space="preserve">Will have access to new services and apps that you wouldn’t have </w:t>
      </w:r>
      <w:r w:rsidR="009E174D" w:rsidRPr="005F1A54">
        <w:rPr>
          <w:rFonts w:cstheme="minorHAnsi"/>
        </w:rPr>
        <w:t xml:space="preserve">so fast and easy </w:t>
      </w:r>
      <w:r w:rsidRPr="005F1A54">
        <w:rPr>
          <w:rFonts w:cstheme="minorHAnsi"/>
        </w:rPr>
        <w:t>in-house</w:t>
      </w:r>
    </w:p>
    <w:p w:rsidR="00253BA4" w:rsidRPr="005F1A54" w:rsidRDefault="00253BA4" w:rsidP="00F313D7">
      <w:pPr>
        <w:jc w:val="both"/>
        <w:rPr>
          <w:rFonts w:cstheme="minorHAnsi"/>
        </w:rPr>
      </w:pPr>
    </w:p>
    <w:p w:rsidR="00CB72A6" w:rsidRDefault="00425557" w:rsidP="00F313D7">
      <w:pPr>
        <w:pStyle w:val="Heading3"/>
        <w:jc w:val="both"/>
      </w:pPr>
      <w:bookmarkStart w:id="40" w:name="_Toc316050192"/>
      <w:r w:rsidRPr="005F1A54">
        <w:t>Microsoft Dynamics CRM – On</w:t>
      </w:r>
      <w:r w:rsidR="00CB72A6" w:rsidRPr="005F1A54">
        <w:t>-Premise</w:t>
      </w:r>
      <w:bookmarkEnd w:id="40"/>
    </w:p>
    <w:p w:rsidR="001A756C" w:rsidRPr="001A756C" w:rsidRDefault="001A756C" w:rsidP="001A756C"/>
    <w:tbl>
      <w:tblPr>
        <w:tblW w:w="9483" w:type="dxa"/>
        <w:tblInd w:w="93" w:type="dxa"/>
        <w:tblLook w:val="04A0" w:firstRow="1" w:lastRow="0" w:firstColumn="1" w:lastColumn="0" w:noHBand="0" w:noVBand="1"/>
      </w:tblPr>
      <w:tblGrid>
        <w:gridCol w:w="3255"/>
        <w:gridCol w:w="1170"/>
        <w:gridCol w:w="1586"/>
        <w:gridCol w:w="1270"/>
        <w:gridCol w:w="1101"/>
        <w:gridCol w:w="1101"/>
      </w:tblGrid>
      <w:tr w:rsidR="001A756C" w:rsidRPr="005F1A54" w:rsidTr="00AD1DCF">
        <w:trPr>
          <w:trHeight w:val="600"/>
        </w:trPr>
        <w:tc>
          <w:tcPr>
            <w:tcW w:w="3255" w:type="dxa"/>
            <w:tcBorders>
              <w:top w:val="single" w:sz="4" w:space="0" w:color="auto"/>
              <w:left w:val="single" w:sz="4" w:space="0" w:color="auto"/>
              <w:bottom w:val="single" w:sz="4" w:space="0" w:color="auto"/>
              <w:right w:val="single" w:sz="4" w:space="0" w:color="auto"/>
            </w:tcBorders>
            <w:shd w:val="clear" w:color="000000" w:fill="FF0000"/>
            <w:hideMark/>
          </w:tcPr>
          <w:p w:rsidR="001A756C" w:rsidRPr="005F1A54" w:rsidRDefault="001A756C" w:rsidP="00AD1DCF">
            <w:pPr>
              <w:spacing w:after="0" w:line="240" w:lineRule="auto"/>
              <w:jc w:val="both"/>
              <w:rPr>
                <w:rFonts w:ascii="Calibri" w:eastAsia="Times New Roman" w:hAnsi="Calibri" w:cs="Calibri"/>
                <w:color w:val="000000"/>
              </w:rPr>
            </w:pPr>
            <w:r>
              <w:rPr>
                <w:rFonts w:ascii="Calibri" w:eastAsia="Times New Roman" w:hAnsi="Calibri" w:cs="Calibri"/>
                <w:color w:val="000000"/>
              </w:rPr>
              <w:t xml:space="preserve">License </w:t>
            </w:r>
          </w:p>
        </w:tc>
        <w:tc>
          <w:tcPr>
            <w:tcW w:w="1170" w:type="dxa"/>
            <w:tcBorders>
              <w:top w:val="single" w:sz="4" w:space="0" w:color="auto"/>
              <w:left w:val="nil"/>
              <w:bottom w:val="single" w:sz="4" w:space="0" w:color="auto"/>
              <w:right w:val="single" w:sz="4" w:space="0" w:color="auto"/>
            </w:tcBorders>
            <w:shd w:val="clear" w:color="000000" w:fill="FF0000"/>
            <w:hideMark/>
          </w:tcPr>
          <w:p w:rsidR="001A756C" w:rsidRPr="005F1A54" w:rsidRDefault="001A756C" w:rsidP="00AD1DCF">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 Users No </w:t>
            </w:r>
          </w:p>
        </w:tc>
        <w:tc>
          <w:tcPr>
            <w:tcW w:w="1586" w:type="dxa"/>
            <w:tcBorders>
              <w:top w:val="single" w:sz="4" w:space="0" w:color="auto"/>
              <w:left w:val="nil"/>
              <w:bottom w:val="single" w:sz="4" w:space="0" w:color="auto"/>
              <w:right w:val="single" w:sz="4" w:space="0" w:color="auto"/>
            </w:tcBorders>
            <w:shd w:val="clear" w:color="000000" w:fill="FF0000"/>
            <w:hideMark/>
          </w:tcPr>
          <w:p w:rsidR="001A756C" w:rsidRPr="005F1A54" w:rsidRDefault="001A756C" w:rsidP="00AD1DCF">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 Unit Price </w:t>
            </w:r>
            <w:r>
              <w:rPr>
                <w:rFonts w:ascii="Calibri" w:eastAsia="Times New Roman" w:hAnsi="Calibri" w:cs="Calibri"/>
                <w:color w:val="000000"/>
              </w:rPr>
              <w:t>(</w:t>
            </w:r>
            <w:r w:rsidRPr="005F1A54">
              <w:rPr>
                <w:rFonts w:ascii="Calibri" w:eastAsia="Times New Roman" w:hAnsi="Calibri" w:cs="Calibri"/>
                <w:color w:val="000000"/>
              </w:rPr>
              <w:t xml:space="preserve">€ </w:t>
            </w:r>
            <w:r>
              <w:rPr>
                <w:rFonts w:ascii="Calibri" w:eastAsia="Times New Roman" w:hAnsi="Calibri" w:cs="Calibri"/>
                <w:color w:val="000000"/>
              </w:rPr>
              <w:t>)</w:t>
            </w:r>
          </w:p>
        </w:tc>
        <w:tc>
          <w:tcPr>
            <w:tcW w:w="1270" w:type="dxa"/>
            <w:tcBorders>
              <w:top w:val="single" w:sz="4" w:space="0" w:color="auto"/>
              <w:left w:val="nil"/>
              <w:bottom w:val="single" w:sz="4" w:space="0" w:color="auto"/>
              <w:right w:val="single" w:sz="4" w:space="0" w:color="auto"/>
            </w:tcBorders>
            <w:shd w:val="clear" w:color="000000" w:fill="FF0000"/>
            <w:hideMark/>
          </w:tcPr>
          <w:p w:rsidR="001A756C" w:rsidRPr="005F1A54" w:rsidRDefault="001A756C" w:rsidP="00AD1DCF">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 Total Price </w:t>
            </w:r>
            <w:r>
              <w:rPr>
                <w:rFonts w:ascii="Calibri" w:eastAsia="Times New Roman" w:hAnsi="Calibri" w:cs="Calibri"/>
                <w:color w:val="000000"/>
              </w:rPr>
              <w:t>(</w:t>
            </w:r>
            <w:r w:rsidRPr="005F1A54">
              <w:rPr>
                <w:rFonts w:ascii="Calibri" w:eastAsia="Times New Roman" w:hAnsi="Calibri" w:cs="Calibri"/>
                <w:color w:val="000000"/>
              </w:rPr>
              <w:t>€</w:t>
            </w:r>
            <w:r>
              <w:rPr>
                <w:rFonts w:ascii="Calibri" w:eastAsia="Times New Roman" w:hAnsi="Calibri" w:cs="Calibri"/>
                <w:color w:val="000000"/>
              </w:rPr>
              <w:t>)</w:t>
            </w:r>
            <w:r w:rsidRPr="005F1A54">
              <w:rPr>
                <w:rFonts w:ascii="Calibri" w:eastAsia="Times New Roman" w:hAnsi="Calibri" w:cs="Calibri"/>
                <w:color w:val="000000"/>
              </w:rPr>
              <w:t xml:space="preserve"> </w:t>
            </w:r>
          </w:p>
        </w:tc>
        <w:tc>
          <w:tcPr>
            <w:tcW w:w="1101" w:type="dxa"/>
            <w:tcBorders>
              <w:top w:val="single" w:sz="4" w:space="0" w:color="auto"/>
              <w:left w:val="nil"/>
              <w:bottom w:val="single" w:sz="4" w:space="0" w:color="auto"/>
              <w:right w:val="single" w:sz="4" w:space="0" w:color="auto"/>
            </w:tcBorders>
            <w:shd w:val="clear" w:color="000000" w:fill="FF0000"/>
          </w:tcPr>
          <w:p w:rsidR="001A756C" w:rsidRDefault="001A756C" w:rsidP="00AD1DCF">
            <w:pPr>
              <w:spacing w:after="0" w:line="240" w:lineRule="auto"/>
              <w:jc w:val="both"/>
              <w:rPr>
                <w:rFonts w:ascii="Calibri" w:eastAsia="Times New Roman" w:hAnsi="Calibri" w:cs="Calibri"/>
                <w:color w:val="000000"/>
              </w:rPr>
            </w:pPr>
            <w:r>
              <w:rPr>
                <w:rFonts w:ascii="Calibri" w:eastAsia="Times New Roman" w:hAnsi="Calibri" w:cs="Calibri"/>
                <w:color w:val="000000"/>
              </w:rPr>
              <w:t>Discount</w:t>
            </w:r>
          </w:p>
          <w:p w:rsidR="001A756C" w:rsidRPr="005F1A54" w:rsidRDefault="001A756C" w:rsidP="00AD1DCF">
            <w:pPr>
              <w:spacing w:after="0" w:line="240" w:lineRule="auto"/>
              <w:jc w:val="both"/>
              <w:rPr>
                <w:rFonts w:ascii="Calibri" w:eastAsia="Times New Roman" w:hAnsi="Calibri" w:cs="Calibri"/>
                <w:color w:val="000000"/>
              </w:rPr>
            </w:pPr>
            <w:r>
              <w:rPr>
                <w:rFonts w:ascii="Calibri" w:eastAsia="Times New Roman" w:hAnsi="Calibri" w:cs="Calibri"/>
                <w:color w:val="000000"/>
              </w:rPr>
              <w:t>(30%) (</w:t>
            </w:r>
            <w:r w:rsidRPr="005F1A54">
              <w:rPr>
                <w:rFonts w:ascii="Calibri" w:eastAsia="Times New Roman" w:hAnsi="Calibri" w:cs="Calibri"/>
                <w:color w:val="000000"/>
              </w:rPr>
              <w:t>€</w:t>
            </w:r>
            <w:r>
              <w:rPr>
                <w:rFonts w:ascii="Calibri" w:eastAsia="Times New Roman" w:hAnsi="Calibri" w:cs="Calibri"/>
                <w:color w:val="000000"/>
              </w:rPr>
              <w:t>)</w:t>
            </w:r>
          </w:p>
        </w:tc>
        <w:tc>
          <w:tcPr>
            <w:tcW w:w="1101" w:type="dxa"/>
            <w:tcBorders>
              <w:top w:val="single" w:sz="4" w:space="0" w:color="auto"/>
              <w:left w:val="nil"/>
              <w:bottom w:val="single" w:sz="4" w:space="0" w:color="auto"/>
              <w:right w:val="single" w:sz="4" w:space="0" w:color="auto"/>
            </w:tcBorders>
            <w:shd w:val="clear" w:color="000000" w:fill="FF0000"/>
          </w:tcPr>
          <w:p w:rsidR="001A756C" w:rsidRPr="005F1A54" w:rsidRDefault="001A756C" w:rsidP="00AD1DCF">
            <w:pPr>
              <w:spacing w:after="0" w:line="240" w:lineRule="auto"/>
              <w:jc w:val="both"/>
              <w:rPr>
                <w:rFonts w:ascii="Calibri" w:eastAsia="Times New Roman" w:hAnsi="Calibri" w:cs="Calibri"/>
                <w:color w:val="000000"/>
              </w:rPr>
            </w:pPr>
            <w:r>
              <w:rPr>
                <w:rFonts w:ascii="Calibri" w:eastAsia="Times New Roman" w:hAnsi="Calibri" w:cs="Calibri"/>
                <w:color w:val="000000"/>
              </w:rPr>
              <w:t>TOTAL (</w:t>
            </w:r>
            <w:r w:rsidRPr="005F1A54">
              <w:rPr>
                <w:rFonts w:ascii="Calibri" w:eastAsia="Times New Roman" w:hAnsi="Calibri" w:cs="Calibri"/>
                <w:color w:val="000000"/>
              </w:rPr>
              <w:t>€</w:t>
            </w:r>
            <w:r>
              <w:rPr>
                <w:rFonts w:ascii="Calibri" w:eastAsia="Times New Roman" w:hAnsi="Calibri" w:cs="Calibri"/>
                <w:color w:val="000000"/>
              </w:rPr>
              <w:t>)</w:t>
            </w:r>
          </w:p>
        </w:tc>
      </w:tr>
      <w:tr w:rsidR="001A756C" w:rsidTr="00AD1DCF">
        <w:trPr>
          <w:trHeight w:val="300"/>
        </w:trPr>
        <w:tc>
          <w:tcPr>
            <w:tcW w:w="3255" w:type="dxa"/>
            <w:tcBorders>
              <w:top w:val="nil"/>
              <w:left w:val="single" w:sz="4" w:space="0" w:color="auto"/>
              <w:bottom w:val="single" w:sz="4" w:space="0" w:color="auto"/>
              <w:right w:val="single" w:sz="4" w:space="0" w:color="auto"/>
            </w:tcBorders>
            <w:shd w:val="clear" w:color="auto" w:fill="auto"/>
            <w:hideMark/>
          </w:tcPr>
          <w:p w:rsidR="001A756C" w:rsidRPr="005F1A54" w:rsidRDefault="001A756C" w:rsidP="00AD1DCF">
            <w:pPr>
              <w:spacing w:after="0" w:line="240" w:lineRule="auto"/>
              <w:rPr>
                <w:rFonts w:ascii="Calibri" w:eastAsia="Times New Roman" w:hAnsi="Calibri" w:cs="Calibri"/>
                <w:color w:val="000000"/>
              </w:rPr>
            </w:pPr>
            <w:r w:rsidRPr="005F1A54">
              <w:rPr>
                <w:rFonts w:ascii="Calibri" w:eastAsia="Times New Roman" w:hAnsi="Calibri" w:cs="Calibri"/>
                <w:color w:val="000000"/>
              </w:rPr>
              <w:t>Microsoft Dynamics CRM 2011 On-Premise Server</w:t>
            </w:r>
          </w:p>
        </w:tc>
        <w:tc>
          <w:tcPr>
            <w:tcW w:w="1170" w:type="dxa"/>
            <w:tcBorders>
              <w:top w:val="nil"/>
              <w:left w:val="nil"/>
              <w:bottom w:val="single" w:sz="4" w:space="0" w:color="auto"/>
              <w:right w:val="single" w:sz="4" w:space="0" w:color="auto"/>
            </w:tcBorders>
            <w:shd w:val="clear" w:color="auto" w:fill="auto"/>
            <w:hideMark/>
          </w:tcPr>
          <w:p w:rsidR="001A756C" w:rsidRPr="005F1A54" w:rsidRDefault="001A756C" w:rsidP="00AD1DCF">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1</w:t>
            </w:r>
          </w:p>
        </w:tc>
        <w:tc>
          <w:tcPr>
            <w:tcW w:w="1586" w:type="dxa"/>
            <w:tcBorders>
              <w:top w:val="nil"/>
              <w:left w:val="nil"/>
              <w:bottom w:val="single" w:sz="4" w:space="0" w:color="auto"/>
              <w:right w:val="single" w:sz="4" w:space="0" w:color="auto"/>
            </w:tcBorders>
            <w:shd w:val="clear" w:color="auto" w:fill="auto"/>
            <w:vAlign w:val="center"/>
            <w:hideMark/>
          </w:tcPr>
          <w:p w:rsidR="001A756C" w:rsidRDefault="001A756C" w:rsidP="00AD1DCF">
            <w:pPr>
              <w:jc w:val="center"/>
              <w:rPr>
                <w:rFonts w:ascii="Calibri" w:hAnsi="Calibri" w:cs="Calibri"/>
                <w:color w:val="000000"/>
              </w:rPr>
            </w:pPr>
            <w:r>
              <w:rPr>
                <w:rFonts w:ascii="Calibri" w:hAnsi="Calibri" w:cs="Calibri"/>
                <w:color w:val="000000"/>
              </w:rPr>
              <w:t>3,857</w:t>
            </w:r>
          </w:p>
        </w:tc>
        <w:tc>
          <w:tcPr>
            <w:tcW w:w="1270" w:type="dxa"/>
            <w:tcBorders>
              <w:top w:val="nil"/>
              <w:left w:val="nil"/>
              <w:bottom w:val="single" w:sz="4" w:space="0" w:color="auto"/>
              <w:right w:val="single" w:sz="4" w:space="0" w:color="auto"/>
            </w:tcBorders>
            <w:shd w:val="clear" w:color="auto" w:fill="auto"/>
            <w:vAlign w:val="center"/>
            <w:hideMark/>
          </w:tcPr>
          <w:p w:rsidR="001A756C" w:rsidRDefault="001A756C" w:rsidP="00AD1DCF">
            <w:pPr>
              <w:jc w:val="center"/>
              <w:rPr>
                <w:rFonts w:ascii="Calibri" w:hAnsi="Calibri" w:cs="Calibri"/>
                <w:color w:val="000000"/>
              </w:rPr>
            </w:pPr>
            <w:r>
              <w:rPr>
                <w:rFonts w:ascii="Calibri" w:hAnsi="Calibri" w:cs="Calibri"/>
                <w:color w:val="000000"/>
              </w:rPr>
              <w:t>3,857</w:t>
            </w:r>
          </w:p>
        </w:tc>
        <w:tc>
          <w:tcPr>
            <w:tcW w:w="1101" w:type="dxa"/>
            <w:tcBorders>
              <w:top w:val="nil"/>
              <w:left w:val="nil"/>
              <w:bottom w:val="single" w:sz="4" w:space="0" w:color="auto"/>
              <w:right w:val="single" w:sz="4" w:space="0" w:color="auto"/>
            </w:tcBorders>
            <w:vAlign w:val="center"/>
          </w:tcPr>
          <w:p w:rsidR="001A756C" w:rsidRDefault="001A756C" w:rsidP="00AD1DCF">
            <w:pPr>
              <w:jc w:val="center"/>
              <w:rPr>
                <w:rFonts w:ascii="Calibri" w:hAnsi="Calibri" w:cs="Calibri"/>
                <w:color w:val="000000"/>
              </w:rPr>
            </w:pPr>
            <w:r>
              <w:rPr>
                <w:rFonts w:ascii="Calibri" w:hAnsi="Calibri" w:cs="Calibri"/>
                <w:color w:val="000000"/>
              </w:rPr>
              <w:t>1,157</w:t>
            </w:r>
          </w:p>
        </w:tc>
        <w:tc>
          <w:tcPr>
            <w:tcW w:w="1101" w:type="dxa"/>
            <w:tcBorders>
              <w:top w:val="nil"/>
              <w:left w:val="nil"/>
              <w:bottom w:val="single" w:sz="4" w:space="0" w:color="auto"/>
              <w:right w:val="single" w:sz="4" w:space="0" w:color="auto"/>
            </w:tcBorders>
            <w:vAlign w:val="center"/>
          </w:tcPr>
          <w:p w:rsidR="001A756C" w:rsidRDefault="001A756C" w:rsidP="00AD1DCF">
            <w:pPr>
              <w:jc w:val="center"/>
              <w:rPr>
                <w:rFonts w:ascii="Calibri" w:hAnsi="Calibri" w:cs="Calibri"/>
                <w:color w:val="000000"/>
              </w:rPr>
            </w:pPr>
            <w:r>
              <w:rPr>
                <w:rFonts w:ascii="Calibri" w:hAnsi="Calibri" w:cs="Calibri"/>
                <w:color w:val="000000"/>
              </w:rPr>
              <w:t>2,700</w:t>
            </w:r>
          </w:p>
        </w:tc>
      </w:tr>
      <w:tr w:rsidR="001A756C" w:rsidTr="00AD1DCF">
        <w:trPr>
          <w:trHeight w:val="300"/>
        </w:trPr>
        <w:tc>
          <w:tcPr>
            <w:tcW w:w="3255" w:type="dxa"/>
            <w:tcBorders>
              <w:top w:val="nil"/>
              <w:left w:val="single" w:sz="4" w:space="0" w:color="auto"/>
              <w:bottom w:val="single" w:sz="4" w:space="0" w:color="auto"/>
              <w:right w:val="single" w:sz="4" w:space="0" w:color="auto"/>
            </w:tcBorders>
            <w:shd w:val="clear" w:color="auto" w:fill="auto"/>
            <w:hideMark/>
          </w:tcPr>
          <w:p w:rsidR="001A756C" w:rsidRPr="005F1A54" w:rsidRDefault="001A756C" w:rsidP="00AD1DCF">
            <w:pPr>
              <w:spacing w:after="0" w:line="240" w:lineRule="auto"/>
              <w:rPr>
                <w:rFonts w:ascii="Calibri" w:eastAsia="Times New Roman" w:hAnsi="Calibri" w:cs="Calibri"/>
                <w:color w:val="000000"/>
              </w:rPr>
            </w:pPr>
            <w:r w:rsidRPr="005F1A54">
              <w:rPr>
                <w:rFonts w:ascii="Calibri" w:eastAsia="Times New Roman" w:hAnsi="Calibri" w:cs="Calibri"/>
                <w:color w:val="000000"/>
              </w:rPr>
              <w:t>Microsoft Dynamics CRM 2011 Full CALs</w:t>
            </w:r>
          </w:p>
        </w:tc>
        <w:tc>
          <w:tcPr>
            <w:tcW w:w="1170" w:type="dxa"/>
            <w:tcBorders>
              <w:top w:val="nil"/>
              <w:left w:val="nil"/>
              <w:bottom w:val="single" w:sz="4" w:space="0" w:color="auto"/>
              <w:right w:val="single" w:sz="4" w:space="0" w:color="auto"/>
            </w:tcBorders>
            <w:shd w:val="clear" w:color="auto" w:fill="auto"/>
            <w:hideMark/>
          </w:tcPr>
          <w:p w:rsidR="001A756C" w:rsidRPr="005F1A54" w:rsidRDefault="001A756C" w:rsidP="00AD1DCF">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13</w:t>
            </w:r>
          </w:p>
        </w:tc>
        <w:tc>
          <w:tcPr>
            <w:tcW w:w="1586" w:type="dxa"/>
            <w:tcBorders>
              <w:top w:val="nil"/>
              <w:left w:val="nil"/>
              <w:bottom w:val="single" w:sz="4" w:space="0" w:color="auto"/>
              <w:right w:val="single" w:sz="4" w:space="0" w:color="auto"/>
            </w:tcBorders>
            <w:shd w:val="clear" w:color="auto" w:fill="auto"/>
            <w:vAlign w:val="center"/>
            <w:hideMark/>
          </w:tcPr>
          <w:p w:rsidR="001A756C" w:rsidRDefault="001A756C" w:rsidP="00AD1DCF">
            <w:pPr>
              <w:jc w:val="center"/>
              <w:rPr>
                <w:rFonts w:ascii="Calibri" w:hAnsi="Calibri" w:cs="Calibri"/>
                <w:color w:val="000000"/>
              </w:rPr>
            </w:pPr>
            <w:r>
              <w:rPr>
                <w:rFonts w:ascii="Calibri" w:hAnsi="Calibri" w:cs="Calibri"/>
                <w:color w:val="000000"/>
              </w:rPr>
              <w:t>871</w:t>
            </w:r>
          </w:p>
        </w:tc>
        <w:tc>
          <w:tcPr>
            <w:tcW w:w="1270" w:type="dxa"/>
            <w:tcBorders>
              <w:top w:val="nil"/>
              <w:left w:val="nil"/>
              <w:bottom w:val="single" w:sz="4" w:space="0" w:color="auto"/>
              <w:right w:val="single" w:sz="4" w:space="0" w:color="auto"/>
            </w:tcBorders>
            <w:shd w:val="clear" w:color="auto" w:fill="auto"/>
            <w:vAlign w:val="center"/>
            <w:hideMark/>
          </w:tcPr>
          <w:p w:rsidR="001A756C" w:rsidRDefault="001A756C" w:rsidP="00AD1DCF">
            <w:pPr>
              <w:jc w:val="center"/>
              <w:rPr>
                <w:rFonts w:ascii="Calibri" w:hAnsi="Calibri" w:cs="Calibri"/>
                <w:color w:val="000000"/>
              </w:rPr>
            </w:pPr>
            <w:r>
              <w:rPr>
                <w:rFonts w:ascii="Calibri" w:hAnsi="Calibri" w:cs="Calibri"/>
                <w:color w:val="000000"/>
              </w:rPr>
              <w:t>11,329</w:t>
            </w:r>
          </w:p>
        </w:tc>
        <w:tc>
          <w:tcPr>
            <w:tcW w:w="1101" w:type="dxa"/>
            <w:tcBorders>
              <w:top w:val="nil"/>
              <w:left w:val="nil"/>
              <w:bottom w:val="single" w:sz="4" w:space="0" w:color="auto"/>
              <w:right w:val="single" w:sz="4" w:space="0" w:color="auto"/>
            </w:tcBorders>
            <w:vAlign w:val="center"/>
          </w:tcPr>
          <w:p w:rsidR="001A756C" w:rsidRDefault="001A756C" w:rsidP="00AD1DCF">
            <w:pPr>
              <w:jc w:val="center"/>
              <w:rPr>
                <w:rFonts w:ascii="Calibri" w:hAnsi="Calibri" w:cs="Calibri"/>
                <w:color w:val="000000"/>
              </w:rPr>
            </w:pPr>
            <w:r>
              <w:rPr>
                <w:rFonts w:ascii="Calibri" w:hAnsi="Calibri" w:cs="Calibri"/>
                <w:color w:val="000000"/>
              </w:rPr>
              <w:t>3,399</w:t>
            </w:r>
          </w:p>
        </w:tc>
        <w:tc>
          <w:tcPr>
            <w:tcW w:w="1101" w:type="dxa"/>
            <w:tcBorders>
              <w:top w:val="nil"/>
              <w:left w:val="nil"/>
              <w:bottom w:val="single" w:sz="4" w:space="0" w:color="auto"/>
              <w:right w:val="single" w:sz="4" w:space="0" w:color="auto"/>
            </w:tcBorders>
            <w:vAlign w:val="center"/>
          </w:tcPr>
          <w:p w:rsidR="001A756C" w:rsidRDefault="001A756C" w:rsidP="00AD1DCF">
            <w:pPr>
              <w:jc w:val="center"/>
              <w:rPr>
                <w:rFonts w:ascii="Calibri" w:hAnsi="Calibri" w:cs="Calibri"/>
                <w:color w:val="000000"/>
              </w:rPr>
            </w:pPr>
            <w:r>
              <w:rPr>
                <w:rFonts w:ascii="Calibri" w:hAnsi="Calibri" w:cs="Calibri"/>
                <w:color w:val="000000"/>
              </w:rPr>
              <w:t>7,930</w:t>
            </w:r>
          </w:p>
        </w:tc>
      </w:tr>
      <w:tr w:rsidR="001A756C" w:rsidTr="00AD1DCF">
        <w:trPr>
          <w:trHeight w:val="300"/>
        </w:trPr>
        <w:tc>
          <w:tcPr>
            <w:tcW w:w="3255" w:type="dxa"/>
            <w:tcBorders>
              <w:top w:val="nil"/>
              <w:left w:val="single" w:sz="4" w:space="0" w:color="auto"/>
              <w:bottom w:val="single" w:sz="4" w:space="0" w:color="auto"/>
              <w:right w:val="single" w:sz="4" w:space="0" w:color="auto"/>
            </w:tcBorders>
            <w:shd w:val="clear" w:color="auto" w:fill="auto"/>
            <w:hideMark/>
          </w:tcPr>
          <w:p w:rsidR="001A756C" w:rsidRPr="005F1A54" w:rsidRDefault="001A756C" w:rsidP="00AD1DCF">
            <w:pPr>
              <w:spacing w:after="0" w:line="240" w:lineRule="auto"/>
              <w:rPr>
                <w:rFonts w:ascii="Calibri" w:eastAsia="Times New Roman" w:hAnsi="Calibri" w:cs="Calibri"/>
                <w:color w:val="000000"/>
              </w:rPr>
            </w:pPr>
            <w:r w:rsidRPr="005F1A54">
              <w:rPr>
                <w:rFonts w:ascii="Calibri" w:eastAsia="Times New Roman" w:hAnsi="Calibri" w:cs="Calibri"/>
                <w:color w:val="000000"/>
              </w:rPr>
              <w:t>“Professional Services” Add-on Full CALs</w:t>
            </w:r>
          </w:p>
        </w:tc>
        <w:tc>
          <w:tcPr>
            <w:tcW w:w="1170" w:type="dxa"/>
            <w:tcBorders>
              <w:top w:val="nil"/>
              <w:left w:val="nil"/>
              <w:bottom w:val="single" w:sz="4" w:space="0" w:color="auto"/>
              <w:right w:val="single" w:sz="4" w:space="0" w:color="auto"/>
            </w:tcBorders>
            <w:shd w:val="clear" w:color="auto" w:fill="auto"/>
            <w:hideMark/>
          </w:tcPr>
          <w:p w:rsidR="001A756C" w:rsidRPr="005F1A54" w:rsidRDefault="001A756C" w:rsidP="00AD1DCF">
            <w:pPr>
              <w:spacing w:after="0" w:line="240" w:lineRule="auto"/>
              <w:jc w:val="center"/>
              <w:rPr>
                <w:rFonts w:ascii="Calibri" w:eastAsia="Times New Roman" w:hAnsi="Calibri" w:cs="Calibri"/>
                <w:color w:val="000000"/>
              </w:rPr>
            </w:pPr>
            <w:r w:rsidRPr="005F1A54">
              <w:rPr>
                <w:rFonts w:ascii="Calibri" w:eastAsia="Times New Roman" w:hAnsi="Calibri" w:cs="Calibri"/>
                <w:color w:val="000000"/>
              </w:rPr>
              <w:t>13</w:t>
            </w:r>
          </w:p>
        </w:tc>
        <w:tc>
          <w:tcPr>
            <w:tcW w:w="1586" w:type="dxa"/>
            <w:tcBorders>
              <w:top w:val="nil"/>
              <w:left w:val="nil"/>
              <w:bottom w:val="single" w:sz="4" w:space="0" w:color="auto"/>
              <w:right w:val="single" w:sz="4" w:space="0" w:color="auto"/>
            </w:tcBorders>
            <w:shd w:val="clear" w:color="auto" w:fill="auto"/>
            <w:vAlign w:val="center"/>
            <w:hideMark/>
          </w:tcPr>
          <w:p w:rsidR="001A756C" w:rsidRDefault="001A756C" w:rsidP="00AD1DCF">
            <w:pPr>
              <w:jc w:val="center"/>
              <w:rPr>
                <w:rFonts w:ascii="Calibri" w:hAnsi="Calibri" w:cs="Calibri"/>
                <w:color w:val="000000"/>
              </w:rPr>
            </w:pPr>
            <w:r>
              <w:rPr>
                <w:rFonts w:ascii="Calibri" w:hAnsi="Calibri" w:cs="Calibri"/>
                <w:color w:val="000000"/>
              </w:rPr>
              <w:t>70</w:t>
            </w:r>
          </w:p>
        </w:tc>
        <w:tc>
          <w:tcPr>
            <w:tcW w:w="1270" w:type="dxa"/>
            <w:tcBorders>
              <w:top w:val="nil"/>
              <w:left w:val="nil"/>
              <w:bottom w:val="single" w:sz="4" w:space="0" w:color="auto"/>
              <w:right w:val="single" w:sz="4" w:space="0" w:color="auto"/>
            </w:tcBorders>
            <w:shd w:val="clear" w:color="auto" w:fill="auto"/>
            <w:vAlign w:val="center"/>
            <w:hideMark/>
          </w:tcPr>
          <w:p w:rsidR="001A756C" w:rsidRDefault="001A756C" w:rsidP="00AD1DCF">
            <w:pPr>
              <w:jc w:val="center"/>
              <w:rPr>
                <w:rFonts w:ascii="Calibri" w:hAnsi="Calibri" w:cs="Calibri"/>
                <w:color w:val="000000"/>
              </w:rPr>
            </w:pPr>
            <w:r>
              <w:rPr>
                <w:rFonts w:ascii="Calibri" w:hAnsi="Calibri" w:cs="Calibri"/>
                <w:color w:val="000000"/>
              </w:rPr>
              <w:t>910</w:t>
            </w:r>
          </w:p>
        </w:tc>
        <w:tc>
          <w:tcPr>
            <w:tcW w:w="1101" w:type="dxa"/>
            <w:tcBorders>
              <w:top w:val="nil"/>
              <w:left w:val="nil"/>
              <w:bottom w:val="single" w:sz="4" w:space="0" w:color="auto"/>
              <w:right w:val="single" w:sz="4" w:space="0" w:color="auto"/>
            </w:tcBorders>
            <w:vAlign w:val="center"/>
          </w:tcPr>
          <w:p w:rsidR="001A756C" w:rsidRDefault="001A756C" w:rsidP="00AD1DCF">
            <w:pPr>
              <w:jc w:val="center"/>
              <w:rPr>
                <w:rFonts w:ascii="Calibri" w:hAnsi="Calibri" w:cs="Calibri"/>
                <w:color w:val="000000"/>
              </w:rPr>
            </w:pPr>
            <w:r>
              <w:rPr>
                <w:rFonts w:ascii="Calibri" w:hAnsi="Calibri" w:cs="Calibri"/>
                <w:color w:val="000000"/>
              </w:rPr>
              <w:t>273</w:t>
            </w:r>
          </w:p>
        </w:tc>
        <w:tc>
          <w:tcPr>
            <w:tcW w:w="1101" w:type="dxa"/>
            <w:tcBorders>
              <w:top w:val="nil"/>
              <w:left w:val="nil"/>
              <w:bottom w:val="single" w:sz="4" w:space="0" w:color="auto"/>
              <w:right w:val="single" w:sz="4" w:space="0" w:color="auto"/>
            </w:tcBorders>
            <w:vAlign w:val="center"/>
          </w:tcPr>
          <w:p w:rsidR="001A756C" w:rsidRDefault="001A756C" w:rsidP="00AD1DCF">
            <w:pPr>
              <w:jc w:val="center"/>
              <w:rPr>
                <w:rFonts w:ascii="Calibri" w:hAnsi="Calibri" w:cs="Calibri"/>
                <w:color w:val="000000"/>
              </w:rPr>
            </w:pPr>
            <w:r>
              <w:rPr>
                <w:rFonts w:ascii="Calibri" w:hAnsi="Calibri" w:cs="Calibri"/>
                <w:color w:val="000000"/>
              </w:rPr>
              <w:t>637</w:t>
            </w:r>
          </w:p>
        </w:tc>
      </w:tr>
      <w:tr w:rsidR="001A756C" w:rsidTr="00AD1DCF">
        <w:trPr>
          <w:trHeight w:val="278"/>
        </w:trPr>
        <w:tc>
          <w:tcPr>
            <w:tcW w:w="3255" w:type="dxa"/>
            <w:tcBorders>
              <w:top w:val="single" w:sz="4" w:space="0" w:color="auto"/>
              <w:left w:val="single" w:sz="4" w:space="0" w:color="auto"/>
              <w:bottom w:val="single" w:sz="4" w:space="0" w:color="auto"/>
              <w:right w:val="single" w:sz="4" w:space="0" w:color="auto"/>
            </w:tcBorders>
            <w:shd w:val="clear" w:color="000000" w:fill="BFBFBF"/>
            <w:hideMark/>
          </w:tcPr>
          <w:p w:rsidR="001A756C" w:rsidRPr="005F1A54" w:rsidRDefault="001A756C" w:rsidP="00AD1DCF">
            <w:pPr>
              <w:spacing w:after="0" w:line="240" w:lineRule="auto"/>
              <w:rPr>
                <w:rFonts w:ascii="Calibri" w:eastAsia="Times New Roman" w:hAnsi="Calibri" w:cs="Calibri"/>
                <w:color w:val="000000"/>
              </w:rPr>
            </w:pPr>
            <w:r>
              <w:rPr>
                <w:rFonts w:ascii="Calibri" w:eastAsia="Times New Roman" w:hAnsi="Calibri" w:cs="Calibri"/>
                <w:color w:val="000000"/>
              </w:rPr>
              <w:t>TOTAL Licenses</w:t>
            </w:r>
          </w:p>
        </w:tc>
        <w:tc>
          <w:tcPr>
            <w:tcW w:w="1170" w:type="dxa"/>
            <w:tcBorders>
              <w:top w:val="single" w:sz="4" w:space="0" w:color="auto"/>
              <w:left w:val="nil"/>
              <w:bottom w:val="single" w:sz="4" w:space="0" w:color="auto"/>
              <w:right w:val="single" w:sz="4" w:space="0" w:color="auto"/>
            </w:tcBorders>
            <w:shd w:val="clear" w:color="000000" w:fill="BFBFBF"/>
            <w:hideMark/>
          </w:tcPr>
          <w:p w:rsidR="001A756C" w:rsidRPr="005F1A54" w:rsidRDefault="001A756C" w:rsidP="00AD1DCF">
            <w:pPr>
              <w:spacing w:after="0" w:line="240" w:lineRule="auto"/>
              <w:jc w:val="center"/>
              <w:rPr>
                <w:rFonts w:ascii="Calibri" w:eastAsia="Times New Roman" w:hAnsi="Calibri" w:cs="Calibri"/>
                <w:color w:val="000000"/>
              </w:rPr>
            </w:pPr>
          </w:p>
        </w:tc>
        <w:tc>
          <w:tcPr>
            <w:tcW w:w="1586" w:type="dxa"/>
            <w:tcBorders>
              <w:top w:val="single" w:sz="4" w:space="0" w:color="auto"/>
              <w:left w:val="nil"/>
              <w:bottom w:val="single" w:sz="4" w:space="0" w:color="auto"/>
              <w:right w:val="single" w:sz="4" w:space="0" w:color="auto"/>
            </w:tcBorders>
            <w:shd w:val="clear" w:color="000000" w:fill="BFBFBF"/>
            <w:hideMark/>
          </w:tcPr>
          <w:p w:rsidR="001A756C" w:rsidRPr="005F1A54" w:rsidRDefault="001A756C" w:rsidP="00AD1DCF">
            <w:pPr>
              <w:spacing w:after="0" w:line="240" w:lineRule="auto"/>
              <w:jc w:val="center"/>
              <w:rPr>
                <w:rFonts w:ascii="Calibri" w:eastAsia="Times New Roman" w:hAnsi="Calibri" w:cs="Calibri"/>
                <w:color w:val="000000"/>
              </w:rPr>
            </w:pPr>
          </w:p>
        </w:tc>
        <w:tc>
          <w:tcPr>
            <w:tcW w:w="1270" w:type="dxa"/>
            <w:tcBorders>
              <w:top w:val="single" w:sz="4" w:space="0" w:color="auto"/>
              <w:left w:val="nil"/>
              <w:bottom w:val="single" w:sz="4" w:space="0" w:color="auto"/>
              <w:right w:val="single" w:sz="4" w:space="0" w:color="auto"/>
            </w:tcBorders>
            <w:shd w:val="clear" w:color="000000" w:fill="BFBFBF"/>
            <w:hideMark/>
          </w:tcPr>
          <w:p w:rsidR="001A756C" w:rsidRPr="00B07F69" w:rsidRDefault="001A756C" w:rsidP="00AD1DCF">
            <w:pPr>
              <w:jc w:val="center"/>
            </w:pPr>
            <w:r w:rsidRPr="00B07F69">
              <w:t>16,096</w:t>
            </w:r>
          </w:p>
        </w:tc>
        <w:tc>
          <w:tcPr>
            <w:tcW w:w="1101" w:type="dxa"/>
            <w:tcBorders>
              <w:top w:val="single" w:sz="4" w:space="0" w:color="auto"/>
              <w:left w:val="nil"/>
              <w:bottom w:val="single" w:sz="4" w:space="0" w:color="auto"/>
              <w:right w:val="single" w:sz="4" w:space="0" w:color="auto"/>
            </w:tcBorders>
            <w:shd w:val="clear" w:color="000000" w:fill="BFBFBF"/>
          </w:tcPr>
          <w:p w:rsidR="001A756C" w:rsidRPr="00B07F69" w:rsidRDefault="001A756C" w:rsidP="00AD1DCF">
            <w:pPr>
              <w:jc w:val="center"/>
            </w:pPr>
            <w:r w:rsidRPr="00B07F69">
              <w:t>4,829</w:t>
            </w:r>
          </w:p>
        </w:tc>
        <w:tc>
          <w:tcPr>
            <w:tcW w:w="1101" w:type="dxa"/>
            <w:tcBorders>
              <w:top w:val="single" w:sz="4" w:space="0" w:color="auto"/>
              <w:left w:val="nil"/>
              <w:bottom w:val="single" w:sz="4" w:space="0" w:color="auto"/>
              <w:right w:val="single" w:sz="4" w:space="0" w:color="auto"/>
            </w:tcBorders>
            <w:shd w:val="clear" w:color="000000" w:fill="BFBFBF"/>
          </w:tcPr>
          <w:p w:rsidR="001A756C" w:rsidRDefault="001A756C" w:rsidP="00AD1DCF">
            <w:pPr>
              <w:jc w:val="center"/>
            </w:pPr>
            <w:r w:rsidRPr="00B07F69">
              <w:t>11,267</w:t>
            </w:r>
          </w:p>
        </w:tc>
      </w:tr>
    </w:tbl>
    <w:p w:rsidR="00CB72A6" w:rsidRPr="005F1A54" w:rsidRDefault="00CB72A6" w:rsidP="00F313D7">
      <w:pPr>
        <w:jc w:val="both"/>
        <w:rPr>
          <w:rFonts w:cstheme="minorHAnsi"/>
        </w:rPr>
      </w:pPr>
    </w:p>
    <w:p w:rsidR="00514D4A" w:rsidRPr="005F1A54" w:rsidRDefault="00514D4A" w:rsidP="00F313D7">
      <w:pPr>
        <w:jc w:val="both"/>
        <w:rPr>
          <w:rFonts w:cstheme="minorHAnsi"/>
        </w:rPr>
      </w:pPr>
    </w:p>
    <w:p w:rsidR="000818D7" w:rsidRPr="005F1A54" w:rsidRDefault="000818D7" w:rsidP="00F313D7">
      <w:pPr>
        <w:jc w:val="both"/>
        <w:rPr>
          <w:rFonts w:cstheme="minorHAnsi"/>
        </w:rPr>
      </w:pPr>
      <w:r w:rsidRPr="005F1A54">
        <w:rPr>
          <w:rFonts w:cstheme="minorHAnsi"/>
        </w:rPr>
        <w:t>Microsoft Dynamics CRM 2011 Servers are licensed under the Microsoft Server/CAL licensing model, meaning that they require a separate Server license for each Server on which the software is installed, plus a User Client Access License (CAL) for every internal user who accesses CRM.</w:t>
      </w:r>
    </w:p>
    <w:p w:rsidR="000818D7" w:rsidRPr="005F1A54" w:rsidRDefault="000818D7" w:rsidP="00F313D7">
      <w:pPr>
        <w:jc w:val="both"/>
        <w:rPr>
          <w:rFonts w:cstheme="minorHAnsi"/>
        </w:rPr>
      </w:pPr>
      <w:r w:rsidRPr="005F1A54">
        <w:rPr>
          <w:rFonts w:cstheme="minorHAnsi"/>
        </w:rPr>
        <w:t>The Microsoft Dynamics CRM 2011 Full CAL provides a user with full read-write access to all capabilities within Microsoft Dynamics CRM 2011.</w:t>
      </w:r>
    </w:p>
    <w:p w:rsidR="000818D7" w:rsidRPr="005F1A54" w:rsidRDefault="006E44B7" w:rsidP="00F313D7">
      <w:pPr>
        <w:jc w:val="both"/>
        <w:rPr>
          <w:rFonts w:cstheme="minorHAnsi"/>
        </w:rPr>
      </w:pPr>
      <w:r w:rsidRPr="005D3120">
        <w:rPr>
          <w:rFonts w:ascii="Calibri" w:eastAsia="Times New Roman" w:hAnsi="Calibri" w:cs="Calibri"/>
          <w:color w:val="000000"/>
        </w:rPr>
        <w:t>“Professional Services” Add-on Full CALs is the add-on developed by Matricia for organizations delivering professional services</w:t>
      </w:r>
      <w:r w:rsidR="00D70A7B" w:rsidRPr="005D3120">
        <w:rPr>
          <w:rFonts w:ascii="Calibri" w:eastAsia="Times New Roman" w:hAnsi="Calibri" w:cs="Calibri"/>
          <w:color w:val="000000"/>
        </w:rPr>
        <w:t>,</w:t>
      </w:r>
      <w:r w:rsidRPr="005D3120">
        <w:rPr>
          <w:rFonts w:ascii="Calibri" w:eastAsia="Times New Roman" w:hAnsi="Calibri" w:cs="Calibri"/>
          <w:color w:val="000000"/>
        </w:rPr>
        <w:t xml:space="preserve"> having their activity organized by projects.</w:t>
      </w:r>
      <w:r w:rsidR="00152E92" w:rsidRPr="005D3120">
        <w:rPr>
          <w:rFonts w:ascii="Calibri" w:eastAsia="Times New Roman" w:hAnsi="Calibri" w:cs="Calibri"/>
          <w:color w:val="000000"/>
        </w:rPr>
        <w:t xml:space="preserve"> The features included in this</w:t>
      </w:r>
      <w:r w:rsidR="00152E92" w:rsidRPr="005F1A54">
        <w:rPr>
          <w:rFonts w:ascii="Calibri" w:eastAsia="Times New Roman" w:hAnsi="Calibri" w:cs="Calibri"/>
          <w:color w:val="000000"/>
        </w:rPr>
        <w:t xml:space="preserve"> add-on are listed in the chapter </w:t>
      </w:r>
      <w:hyperlink r:id="rId33" w:anchor="_" w:history="1">
        <w:r w:rsidR="00152E92" w:rsidRPr="005F1A54">
          <w:rPr>
            <w:rStyle w:val="Hyperlink"/>
            <w:rFonts w:ascii="Calibri" w:eastAsia="Times New Roman" w:hAnsi="Calibri" w:cs="Calibri"/>
          </w:rPr>
          <w:t>“Professional Services” Add-on</w:t>
        </w:r>
      </w:hyperlink>
      <w:r w:rsidR="00152E92" w:rsidRPr="005F1A54">
        <w:rPr>
          <w:rFonts w:ascii="Calibri" w:eastAsia="Times New Roman" w:hAnsi="Calibri" w:cs="Calibri"/>
          <w:color w:val="000000"/>
        </w:rPr>
        <w:t>.</w:t>
      </w:r>
    </w:p>
    <w:p w:rsidR="006E44B7" w:rsidRPr="005F1A54" w:rsidRDefault="006E44B7" w:rsidP="00F313D7">
      <w:pPr>
        <w:jc w:val="both"/>
        <w:rPr>
          <w:rFonts w:cstheme="minorHAnsi"/>
        </w:rPr>
      </w:pPr>
    </w:p>
    <w:p w:rsidR="00425557" w:rsidRPr="005F1A54" w:rsidRDefault="00425557" w:rsidP="00F313D7">
      <w:pPr>
        <w:pStyle w:val="Heading4"/>
        <w:jc w:val="both"/>
      </w:pPr>
      <w:r w:rsidRPr="005F1A54">
        <w:t>Software assurance for Microsoft Dynamics CRM – On-Premise</w:t>
      </w:r>
    </w:p>
    <w:p w:rsidR="00425557" w:rsidRPr="005F1A54" w:rsidRDefault="00425557" w:rsidP="00F313D7">
      <w:pPr>
        <w:jc w:val="both"/>
        <w:rPr>
          <w:rFonts w:cstheme="minorHAnsi"/>
        </w:rPr>
      </w:pPr>
    </w:p>
    <w:p w:rsidR="00425557" w:rsidRPr="005F1A54" w:rsidRDefault="00425557" w:rsidP="00F313D7">
      <w:pPr>
        <w:jc w:val="both"/>
        <w:rPr>
          <w:rFonts w:cstheme="minorHAnsi"/>
        </w:rPr>
      </w:pPr>
      <w:r w:rsidRPr="005F1A54">
        <w:rPr>
          <w:rFonts w:cstheme="minorHAnsi"/>
        </w:rPr>
        <w:t>Software assurance is a percent of the net license price and is paid annually</w:t>
      </w:r>
      <w:r w:rsidR="001A756C">
        <w:rPr>
          <w:rFonts w:cstheme="minorHAnsi"/>
        </w:rPr>
        <w:t xml:space="preserve"> (20%)</w:t>
      </w:r>
      <w:r w:rsidRPr="005F1A54">
        <w:rPr>
          <w:rFonts w:cstheme="minorHAnsi"/>
        </w:rPr>
        <w:t>.</w:t>
      </w:r>
    </w:p>
    <w:p w:rsidR="00425557" w:rsidRPr="005F1A54" w:rsidRDefault="00425557" w:rsidP="00F313D7">
      <w:pPr>
        <w:jc w:val="both"/>
        <w:rPr>
          <w:rFonts w:cstheme="minorHAnsi"/>
        </w:rPr>
      </w:pPr>
      <w:r w:rsidRPr="005F1A54">
        <w:rPr>
          <w:rFonts w:cstheme="minorHAnsi"/>
        </w:rPr>
        <w:t>The software assurance includes the following services:</w:t>
      </w:r>
    </w:p>
    <w:p w:rsidR="005E117E" w:rsidRPr="005F1A54" w:rsidRDefault="005E117E" w:rsidP="00F313D7">
      <w:pPr>
        <w:pStyle w:val="ListParagraph"/>
        <w:numPr>
          <w:ilvl w:val="0"/>
          <w:numId w:val="20"/>
        </w:numPr>
        <w:jc w:val="both"/>
        <w:rPr>
          <w:rFonts w:cstheme="minorHAnsi"/>
        </w:rPr>
      </w:pPr>
      <w:r w:rsidRPr="005F1A54">
        <w:rPr>
          <w:rFonts w:cstheme="minorHAnsi"/>
        </w:rPr>
        <w:t xml:space="preserve">Unlimited Online Training </w:t>
      </w:r>
    </w:p>
    <w:p w:rsidR="005E117E" w:rsidRPr="005F1A54" w:rsidRDefault="005E117E" w:rsidP="00F313D7">
      <w:pPr>
        <w:pStyle w:val="ListParagraph"/>
        <w:numPr>
          <w:ilvl w:val="0"/>
          <w:numId w:val="20"/>
        </w:numPr>
        <w:jc w:val="both"/>
        <w:rPr>
          <w:rFonts w:cstheme="minorHAnsi"/>
        </w:rPr>
      </w:pPr>
      <w:r w:rsidRPr="005F1A54">
        <w:rPr>
          <w:rFonts w:cstheme="minorHAnsi"/>
        </w:rPr>
        <w:lastRenderedPageBreak/>
        <w:t xml:space="preserve">Product Updates </w:t>
      </w:r>
    </w:p>
    <w:p w:rsidR="005E117E" w:rsidRPr="005F1A54" w:rsidRDefault="005E117E" w:rsidP="00F313D7">
      <w:pPr>
        <w:pStyle w:val="ListParagraph"/>
        <w:numPr>
          <w:ilvl w:val="0"/>
          <w:numId w:val="20"/>
        </w:numPr>
        <w:jc w:val="both"/>
        <w:rPr>
          <w:rFonts w:cstheme="minorHAnsi"/>
        </w:rPr>
      </w:pPr>
      <w:r w:rsidRPr="005F1A54">
        <w:rPr>
          <w:rFonts w:cstheme="minorHAnsi"/>
        </w:rPr>
        <w:t xml:space="preserve">Investment Protection </w:t>
      </w:r>
    </w:p>
    <w:p w:rsidR="005E117E" w:rsidRPr="005F1A54" w:rsidRDefault="00EA30C6" w:rsidP="00F313D7">
      <w:pPr>
        <w:pStyle w:val="ListParagraph"/>
        <w:numPr>
          <w:ilvl w:val="0"/>
          <w:numId w:val="20"/>
        </w:numPr>
        <w:jc w:val="both"/>
        <w:rPr>
          <w:rFonts w:cstheme="minorHAnsi"/>
        </w:rPr>
      </w:pPr>
      <w:r w:rsidRPr="005F1A54">
        <w:rPr>
          <w:rFonts w:cstheme="minorHAnsi"/>
        </w:rPr>
        <w:t>Customer Source</w:t>
      </w:r>
      <w:r w:rsidR="005E117E" w:rsidRPr="005F1A54">
        <w:rPr>
          <w:rFonts w:cstheme="minorHAnsi"/>
        </w:rPr>
        <w:t xml:space="preserve"> </w:t>
      </w:r>
    </w:p>
    <w:p w:rsidR="005E117E" w:rsidRPr="005F1A54" w:rsidRDefault="005E117E" w:rsidP="00F313D7">
      <w:pPr>
        <w:pStyle w:val="ListParagraph"/>
        <w:numPr>
          <w:ilvl w:val="0"/>
          <w:numId w:val="20"/>
        </w:numPr>
        <w:jc w:val="both"/>
        <w:rPr>
          <w:rFonts w:cstheme="minorHAnsi"/>
        </w:rPr>
      </w:pPr>
      <w:r w:rsidRPr="005F1A54">
        <w:rPr>
          <w:rFonts w:cstheme="minorHAnsi"/>
        </w:rPr>
        <w:t xml:space="preserve">Ability to Make Suggestions for Future Products and New Features </w:t>
      </w:r>
    </w:p>
    <w:p w:rsidR="005E117E" w:rsidRPr="005F1A54" w:rsidRDefault="005E117E" w:rsidP="00F313D7">
      <w:pPr>
        <w:pStyle w:val="ListParagraph"/>
        <w:numPr>
          <w:ilvl w:val="0"/>
          <w:numId w:val="20"/>
        </w:numPr>
        <w:jc w:val="both"/>
        <w:rPr>
          <w:rFonts w:cstheme="minorHAnsi"/>
        </w:rPr>
      </w:pPr>
      <w:r w:rsidRPr="005F1A54">
        <w:rPr>
          <w:rFonts w:cstheme="minorHAnsi"/>
        </w:rPr>
        <w:t xml:space="preserve">Ability to Purchase Add’l Products, Users and Services </w:t>
      </w:r>
    </w:p>
    <w:p w:rsidR="005E117E" w:rsidRPr="005F1A54" w:rsidRDefault="005E117E" w:rsidP="00F313D7">
      <w:pPr>
        <w:pStyle w:val="ListParagraph"/>
        <w:numPr>
          <w:ilvl w:val="0"/>
          <w:numId w:val="20"/>
        </w:numPr>
        <w:jc w:val="both"/>
        <w:rPr>
          <w:rFonts w:cstheme="minorHAnsi"/>
        </w:rPr>
      </w:pPr>
      <w:r w:rsidRPr="005F1A54">
        <w:rPr>
          <w:rFonts w:cstheme="minorHAnsi"/>
        </w:rPr>
        <w:t xml:space="preserve">Service Packs/Fixes </w:t>
      </w:r>
    </w:p>
    <w:p w:rsidR="005E117E" w:rsidRPr="005F1A54" w:rsidRDefault="005E117E" w:rsidP="00F313D7">
      <w:pPr>
        <w:pStyle w:val="ListParagraph"/>
        <w:numPr>
          <w:ilvl w:val="0"/>
          <w:numId w:val="20"/>
        </w:numPr>
        <w:jc w:val="both"/>
        <w:rPr>
          <w:rFonts w:cstheme="minorHAnsi"/>
        </w:rPr>
      </w:pPr>
      <w:r w:rsidRPr="005F1A54">
        <w:rPr>
          <w:rFonts w:cstheme="minorHAnsi"/>
        </w:rPr>
        <w:t xml:space="preserve">Knowledge Base </w:t>
      </w:r>
    </w:p>
    <w:p w:rsidR="00425557" w:rsidRPr="005F1A54" w:rsidRDefault="005E117E" w:rsidP="00F313D7">
      <w:pPr>
        <w:pStyle w:val="ListParagraph"/>
        <w:numPr>
          <w:ilvl w:val="0"/>
          <w:numId w:val="20"/>
        </w:numPr>
        <w:jc w:val="both"/>
        <w:rPr>
          <w:rFonts w:cstheme="minorHAnsi"/>
        </w:rPr>
      </w:pPr>
      <w:r w:rsidRPr="005F1A54">
        <w:rPr>
          <w:rFonts w:cstheme="minorHAnsi"/>
        </w:rPr>
        <w:t>Access to public Newsgroups</w:t>
      </w:r>
    </w:p>
    <w:p w:rsidR="00CB72A6" w:rsidRDefault="00CB72A6" w:rsidP="00F313D7">
      <w:pPr>
        <w:pStyle w:val="Heading3"/>
        <w:jc w:val="both"/>
      </w:pPr>
      <w:bookmarkStart w:id="41" w:name="_Toc316050193"/>
      <w:r w:rsidRPr="005F1A54">
        <w:t>Implementation Services</w:t>
      </w:r>
      <w:bookmarkEnd w:id="41"/>
    </w:p>
    <w:p w:rsidR="001A756C" w:rsidRPr="001A756C" w:rsidRDefault="001A756C" w:rsidP="001A756C">
      <w:pPr>
        <w:spacing w:line="240" w:lineRule="auto"/>
      </w:pPr>
    </w:p>
    <w:p w:rsidR="001840CE" w:rsidRPr="005F1A54" w:rsidRDefault="001840CE" w:rsidP="00F313D7">
      <w:pPr>
        <w:jc w:val="both"/>
        <w:rPr>
          <w:rFonts w:cstheme="minorHAnsi"/>
        </w:rPr>
      </w:pPr>
      <w:r w:rsidRPr="005F1A54">
        <w:rPr>
          <w:rFonts w:cstheme="minorHAnsi"/>
        </w:rPr>
        <w:t>Based on the gross requirements expressed in the RFP document we estimate as required the following implementation services.</w:t>
      </w:r>
    </w:p>
    <w:tbl>
      <w:tblPr>
        <w:tblW w:w="8481" w:type="dxa"/>
        <w:tblInd w:w="93" w:type="dxa"/>
        <w:tblLook w:val="04A0" w:firstRow="1" w:lastRow="0" w:firstColumn="1" w:lastColumn="0" w:noHBand="0" w:noVBand="1"/>
      </w:tblPr>
      <w:tblGrid>
        <w:gridCol w:w="2589"/>
        <w:gridCol w:w="4676"/>
        <w:gridCol w:w="1216"/>
      </w:tblGrid>
      <w:tr w:rsidR="006F4A96" w:rsidRPr="005F1A54" w:rsidTr="006F4A96">
        <w:trPr>
          <w:trHeight w:val="300"/>
          <w:tblHeader/>
        </w:trPr>
        <w:tc>
          <w:tcPr>
            <w:tcW w:w="0" w:type="auto"/>
            <w:tcBorders>
              <w:top w:val="single" w:sz="8" w:space="0" w:color="auto"/>
              <w:left w:val="single" w:sz="8" w:space="0" w:color="auto"/>
              <w:bottom w:val="single" w:sz="4" w:space="0" w:color="auto"/>
              <w:right w:val="single" w:sz="4" w:space="0" w:color="auto"/>
            </w:tcBorders>
            <w:shd w:val="clear" w:color="auto" w:fill="FF0000"/>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Project Stage</w:t>
            </w:r>
          </w:p>
        </w:tc>
        <w:tc>
          <w:tcPr>
            <w:tcW w:w="0" w:type="auto"/>
            <w:tcBorders>
              <w:top w:val="single" w:sz="8" w:space="0" w:color="auto"/>
              <w:left w:val="nil"/>
              <w:bottom w:val="single" w:sz="4" w:space="0" w:color="auto"/>
              <w:right w:val="single" w:sz="4" w:space="0" w:color="auto"/>
            </w:tcBorders>
            <w:shd w:val="clear" w:color="auto" w:fill="FF0000"/>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Task</w:t>
            </w:r>
          </w:p>
        </w:tc>
        <w:tc>
          <w:tcPr>
            <w:tcW w:w="0" w:type="auto"/>
            <w:tcBorders>
              <w:top w:val="single" w:sz="8" w:space="0" w:color="auto"/>
              <w:left w:val="nil"/>
              <w:bottom w:val="single" w:sz="4" w:space="0" w:color="auto"/>
              <w:right w:val="single" w:sz="4" w:space="0" w:color="auto"/>
            </w:tcBorders>
            <w:shd w:val="clear" w:color="auto" w:fill="FF0000"/>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 Man-days </w:t>
            </w:r>
          </w:p>
        </w:tc>
      </w:tr>
      <w:tr w:rsidR="006F4A96" w:rsidRPr="005F1A54" w:rsidTr="006F4A96">
        <w:trPr>
          <w:trHeight w:val="300"/>
        </w:trPr>
        <w:tc>
          <w:tcPr>
            <w:tcW w:w="2589" w:type="dxa"/>
            <w:vMerge w:val="restart"/>
            <w:tcBorders>
              <w:top w:val="nil"/>
              <w:left w:val="single" w:sz="8"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1. Analysis</w:t>
            </w:r>
          </w:p>
          <w:p w:rsidR="006F4A96" w:rsidRPr="005F1A54" w:rsidRDefault="006F4A96" w:rsidP="00F313D7">
            <w:pPr>
              <w:spacing w:after="0" w:line="240" w:lineRule="auto"/>
              <w:jc w:val="both"/>
              <w:rPr>
                <w:rFonts w:ascii="Calibri" w:eastAsia="Times New Roman" w:hAnsi="Calibri" w:cs="Calibri"/>
                <w:color w:val="000000"/>
              </w:rPr>
            </w:pP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 xml:space="preserve"> Kick-off &amp; business requirements analysis </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2</w:t>
            </w:r>
          </w:p>
        </w:tc>
      </w:tr>
      <w:tr w:rsidR="006F4A96" w:rsidRPr="005F1A54" w:rsidTr="006F4A96">
        <w:trPr>
          <w:trHeight w:val="300"/>
        </w:trPr>
        <w:tc>
          <w:tcPr>
            <w:tcW w:w="2589" w:type="dxa"/>
            <w:vMerge/>
            <w:tcBorders>
              <w:left w:val="single" w:sz="8"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 xml:space="preserve"> Requirements analysis document </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1</w:t>
            </w:r>
          </w:p>
        </w:tc>
      </w:tr>
      <w:tr w:rsidR="006F4A96" w:rsidRPr="005F1A54" w:rsidTr="006F4A96">
        <w:trPr>
          <w:trHeight w:val="287"/>
        </w:trPr>
        <w:tc>
          <w:tcPr>
            <w:tcW w:w="2589" w:type="dxa"/>
            <w:vMerge/>
            <w:tcBorders>
              <w:left w:val="single" w:sz="8" w:space="0" w:color="auto"/>
              <w:bottom w:val="single" w:sz="4"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 xml:space="preserve"> Document validation </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1</w:t>
            </w:r>
          </w:p>
        </w:tc>
      </w:tr>
      <w:tr w:rsidR="006F4A96" w:rsidRPr="005F1A54" w:rsidTr="006F4A96">
        <w:trPr>
          <w:trHeight w:val="377"/>
        </w:trPr>
        <w:tc>
          <w:tcPr>
            <w:tcW w:w="2589" w:type="dxa"/>
            <w:tcBorders>
              <w:top w:val="nil"/>
              <w:left w:val="single" w:sz="8" w:space="0" w:color="auto"/>
              <w:bottom w:val="single" w:sz="4"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2. Project Organization</w:t>
            </w: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 xml:space="preserve"> Project Organization (detailed project plan) </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1</w:t>
            </w:r>
          </w:p>
        </w:tc>
      </w:tr>
      <w:tr w:rsidR="006F4A96" w:rsidRPr="005F1A54" w:rsidTr="006F4A96">
        <w:trPr>
          <w:trHeight w:val="600"/>
        </w:trPr>
        <w:tc>
          <w:tcPr>
            <w:tcW w:w="2589" w:type="dxa"/>
            <w:vMerge w:val="restart"/>
            <w:tcBorders>
              <w:top w:val="nil"/>
              <w:left w:val="single" w:sz="8"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3.</w:t>
            </w:r>
            <w:r>
              <w:rPr>
                <w:rFonts w:ascii="Calibri" w:eastAsia="Times New Roman" w:hAnsi="Calibri" w:cs="Calibri"/>
                <w:color w:val="000000"/>
              </w:rPr>
              <w:t>S</w:t>
            </w:r>
            <w:r w:rsidRPr="005F1A54">
              <w:rPr>
                <w:rFonts w:ascii="Calibri" w:eastAsia="Times New Roman" w:hAnsi="Calibri" w:cs="Calibri"/>
                <w:color w:val="000000"/>
              </w:rPr>
              <w:t>ystem Configuration</w:t>
            </w:r>
          </w:p>
          <w:p w:rsidR="006F4A96" w:rsidRPr="005F1A54" w:rsidRDefault="006F4A96" w:rsidP="00F313D7">
            <w:pPr>
              <w:spacing w:after="0" w:line="240" w:lineRule="auto"/>
              <w:jc w:val="both"/>
              <w:rPr>
                <w:rFonts w:ascii="Calibri" w:eastAsia="Times New Roman" w:hAnsi="Calibri" w:cs="Calibri"/>
                <w:color w:val="000000"/>
              </w:rPr>
            </w:pP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System Deployment (installation or online site activation)</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1</w:t>
            </w:r>
          </w:p>
        </w:tc>
      </w:tr>
      <w:tr w:rsidR="006F4A96" w:rsidRPr="005F1A54" w:rsidTr="006F4A96">
        <w:trPr>
          <w:trHeight w:val="600"/>
        </w:trPr>
        <w:tc>
          <w:tcPr>
            <w:tcW w:w="2589" w:type="dxa"/>
            <w:vMerge/>
            <w:tcBorders>
              <w:left w:val="single" w:sz="8"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Implementation team training on standard features</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2</w:t>
            </w:r>
          </w:p>
        </w:tc>
      </w:tr>
      <w:tr w:rsidR="006F4A96" w:rsidRPr="005F1A54" w:rsidTr="006F4A96">
        <w:trPr>
          <w:trHeight w:val="368"/>
        </w:trPr>
        <w:tc>
          <w:tcPr>
            <w:tcW w:w="2589" w:type="dxa"/>
            <w:vMerge/>
            <w:tcBorders>
              <w:left w:val="single" w:sz="8"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System Configuration</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4</w:t>
            </w:r>
          </w:p>
        </w:tc>
      </w:tr>
      <w:tr w:rsidR="006F4A96" w:rsidRPr="005F1A54" w:rsidTr="006F4A96">
        <w:trPr>
          <w:trHeight w:val="600"/>
        </w:trPr>
        <w:tc>
          <w:tcPr>
            <w:tcW w:w="2589" w:type="dxa"/>
            <w:vMerge/>
            <w:tcBorders>
              <w:left w:val="single" w:sz="8" w:space="0" w:color="auto"/>
              <w:bottom w:val="single" w:sz="4"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Configured System Documentation</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2</w:t>
            </w:r>
          </w:p>
        </w:tc>
      </w:tr>
      <w:tr w:rsidR="006F4A96" w:rsidRPr="005F1A54" w:rsidTr="006F4A96">
        <w:trPr>
          <w:trHeight w:val="300"/>
        </w:trPr>
        <w:tc>
          <w:tcPr>
            <w:tcW w:w="2589" w:type="dxa"/>
            <w:vMerge w:val="restart"/>
            <w:tcBorders>
              <w:top w:val="nil"/>
              <w:left w:val="single" w:sz="8"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4. System Testing</w:t>
            </w: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Training for the testing users</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1</w:t>
            </w:r>
          </w:p>
        </w:tc>
      </w:tr>
      <w:tr w:rsidR="006F4A96" w:rsidRPr="005F1A54" w:rsidTr="006F4A96">
        <w:trPr>
          <w:trHeight w:val="300"/>
        </w:trPr>
        <w:tc>
          <w:tcPr>
            <w:tcW w:w="2589" w:type="dxa"/>
            <w:vMerge/>
            <w:tcBorders>
              <w:left w:val="single" w:sz="8" w:space="0" w:color="auto"/>
              <w:bottom w:val="single" w:sz="4"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System Test, Fine-Tuning and Acceptance</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3</w:t>
            </w:r>
          </w:p>
        </w:tc>
      </w:tr>
      <w:tr w:rsidR="006F4A96" w:rsidRPr="005F1A54" w:rsidTr="006F4A96">
        <w:trPr>
          <w:trHeight w:val="300"/>
        </w:trPr>
        <w:tc>
          <w:tcPr>
            <w:tcW w:w="2589" w:type="dxa"/>
            <w:vMerge w:val="restart"/>
            <w:tcBorders>
              <w:top w:val="nil"/>
              <w:left w:val="single" w:sz="8"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5. Training</w:t>
            </w: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Users training on configured system</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2</w:t>
            </w:r>
          </w:p>
        </w:tc>
      </w:tr>
      <w:tr w:rsidR="006F4A96" w:rsidRPr="005F1A54" w:rsidTr="006F4A96">
        <w:trPr>
          <w:trHeight w:val="300"/>
        </w:trPr>
        <w:tc>
          <w:tcPr>
            <w:tcW w:w="2589" w:type="dxa"/>
            <w:vMerge/>
            <w:tcBorders>
              <w:left w:val="single" w:sz="8" w:space="0" w:color="auto"/>
              <w:bottom w:val="single" w:sz="4" w:space="0" w:color="auto"/>
              <w:right w:val="single" w:sz="4" w:space="0" w:color="auto"/>
            </w:tcBorders>
            <w:shd w:val="clear" w:color="auto" w:fill="auto"/>
          </w:tcPr>
          <w:p w:rsidR="006F4A96" w:rsidRPr="005F1A54" w:rsidRDefault="006F4A96" w:rsidP="00F313D7">
            <w:pPr>
              <w:spacing w:after="0" w:line="240" w:lineRule="auto"/>
              <w:jc w:val="both"/>
              <w:rPr>
                <w:rFonts w:ascii="Calibri" w:eastAsia="Times New Roman" w:hAnsi="Calibri" w:cs="Calibri"/>
                <w:color w:val="000000"/>
              </w:rPr>
            </w:pP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EA30C6">
            <w:pPr>
              <w:spacing w:after="0" w:line="240" w:lineRule="auto"/>
              <w:rPr>
                <w:rFonts w:ascii="Calibri" w:eastAsia="Times New Roman" w:hAnsi="Calibri" w:cs="Calibri"/>
                <w:color w:val="000000"/>
              </w:rPr>
            </w:pPr>
            <w:r w:rsidRPr="005F1A54">
              <w:rPr>
                <w:rFonts w:ascii="Calibri" w:eastAsia="Times New Roman" w:hAnsi="Calibri" w:cs="Calibri"/>
                <w:color w:val="000000"/>
              </w:rPr>
              <w:t xml:space="preserve">Training on reports design &amp; administration </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2</w:t>
            </w:r>
          </w:p>
        </w:tc>
      </w:tr>
      <w:tr w:rsidR="006F4A96" w:rsidRPr="005F1A54" w:rsidTr="006F4A96">
        <w:trPr>
          <w:trHeight w:val="600"/>
        </w:trPr>
        <w:tc>
          <w:tcPr>
            <w:tcW w:w="2589" w:type="dxa"/>
            <w:vMerge w:val="restart"/>
            <w:tcBorders>
              <w:top w:val="nil"/>
              <w:left w:val="single" w:sz="8"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6. Data Migration &amp; Go-Live</w:t>
            </w:r>
          </w:p>
          <w:p w:rsidR="006F4A96" w:rsidRPr="005F1A54" w:rsidRDefault="006F4A96" w:rsidP="00F313D7">
            <w:pPr>
              <w:spacing w:after="0" w:line="240" w:lineRule="auto"/>
              <w:jc w:val="both"/>
              <w:rPr>
                <w:rFonts w:ascii="Calibri" w:eastAsia="Times New Roman" w:hAnsi="Calibri" w:cs="Calibri"/>
                <w:color w:val="000000"/>
              </w:rPr>
            </w:pP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Support for data migration</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1.5</w:t>
            </w:r>
          </w:p>
        </w:tc>
      </w:tr>
      <w:tr w:rsidR="006F4A96" w:rsidRPr="005F1A54" w:rsidTr="006F4A96">
        <w:trPr>
          <w:trHeight w:val="440"/>
        </w:trPr>
        <w:tc>
          <w:tcPr>
            <w:tcW w:w="2589" w:type="dxa"/>
            <w:vMerge/>
            <w:tcBorders>
              <w:left w:val="single" w:sz="8" w:space="0" w:color="auto"/>
              <w:bottom w:val="single" w:sz="4"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Go-Live Support</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2.5</w:t>
            </w:r>
          </w:p>
        </w:tc>
      </w:tr>
      <w:tr w:rsidR="006F4A96" w:rsidRPr="005F1A54" w:rsidTr="006F4A96">
        <w:trPr>
          <w:trHeight w:val="300"/>
        </w:trPr>
        <w:tc>
          <w:tcPr>
            <w:tcW w:w="2589" w:type="dxa"/>
            <w:tcBorders>
              <w:top w:val="nil"/>
              <w:left w:val="single" w:sz="8" w:space="0" w:color="auto"/>
              <w:bottom w:val="single" w:sz="4"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lastRenderedPageBreak/>
              <w:t>7. Project Management</w:t>
            </w:r>
          </w:p>
        </w:tc>
        <w:tc>
          <w:tcPr>
            <w:tcW w:w="4676" w:type="dxa"/>
            <w:tcBorders>
              <w:top w:val="nil"/>
              <w:left w:val="nil"/>
              <w:bottom w:val="single" w:sz="4"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Project Management</w:t>
            </w:r>
          </w:p>
        </w:tc>
        <w:tc>
          <w:tcPr>
            <w:tcW w:w="1216" w:type="dxa"/>
            <w:tcBorders>
              <w:top w:val="nil"/>
              <w:left w:val="nil"/>
              <w:bottom w:val="single" w:sz="4" w:space="0" w:color="auto"/>
              <w:right w:val="single" w:sz="4" w:space="0" w:color="auto"/>
            </w:tcBorders>
            <w:shd w:val="clear" w:color="auto" w:fill="auto"/>
            <w:vAlign w:val="center"/>
            <w:hideMark/>
          </w:tcPr>
          <w:p w:rsidR="006F4A96" w:rsidRDefault="006F4A96">
            <w:pPr>
              <w:jc w:val="both"/>
              <w:rPr>
                <w:rFonts w:ascii="Calibri" w:hAnsi="Calibri" w:cs="Calibri"/>
                <w:color w:val="000000"/>
              </w:rPr>
            </w:pPr>
            <w:r>
              <w:rPr>
                <w:rFonts w:ascii="Calibri" w:hAnsi="Calibri" w:cs="Calibri"/>
                <w:color w:val="000000"/>
              </w:rPr>
              <w:t>2</w:t>
            </w:r>
          </w:p>
        </w:tc>
      </w:tr>
      <w:tr w:rsidR="006F4A96" w:rsidRPr="005F1A54" w:rsidTr="006F4A96">
        <w:trPr>
          <w:trHeight w:val="315"/>
        </w:trPr>
        <w:tc>
          <w:tcPr>
            <w:tcW w:w="7265" w:type="dxa"/>
            <w:gridSpan w:val="2"/>
            <w:tcBorders>
              <w:top w:val="nil"/>
              <w:left w:val="single" w:sz="8" w:space="0" w:color="auto"/>
              <w:bottom w:val="single" w:sz="8" w:space="0" w:color="auto"/>
              <w:right w:val="single" w:sz="4" w:space="0" w:color="auto"/>
            </w:tcBorders>
            <w:shd w:val="clear" w:color="auto" w:fill="auto"/>
          </w:tcPr>
          <w:p w:rsidR="006F4A96" w:rsidRPr="005F1A54" w:rsidRDefault="006F4A96" w:rsidP="00F313D7">
            <w:pPr>
              <w:spacing w:after="0" w:line="240" w:lineRule="auto"/>
              <w:jc w:val="both"/>
              <w:rPr>
                <w:rFonts w:ascii="Calibri" w:eastAsia="Times New Roman" w:hAnsi="Calibri" w:cs="Calibri"/>
                <w:b/>
                <w:color w:val="000000"/>
              </w:rPr>
            </w:pPr>
            <w:r>
              <w:rPr>
                <w:rFonts w:ascii="Calibri" w:eastAsia="Times New Roman" w:hAnsi="Calibri" w:cs="Calibri"/>
                <w:b/>
                <w:color w:val="000000"/>
              </w:rPr>
              <w:t>TOTAL MAN-DAYS</w:t>
            </w:r>
          </w:p>
        </w:tc>
        <w:tc>
          <w:tcPr>
            <w:tcW w:w="1216" w:type="dxa"/>
            <w:tcBorders>
              <w:top w:val="nil"/>
              <w:left w:val="nil"/>
              <w:bottom w:val="single" w:sz="8" w:space="0" w:color="auto"/>
              <w:right w:val="single" w:sz="4" w:space="0" w:color="auto"/>
            </w:tcBorders>
            <w:shd w:val="clear" w:color="auto" w:fill="auto"/>
          </w:tcPr>
          <w:p w:rsidR="006F4A96" w:rsidRDefault="006F4A96" w:rsidP="00F313D7">
            <w:pPr>
              <w:spacing w:after="0" w:line="240" w:lineRule="auto"/>
              <w:jc w:val="both"/>
              <w:rPr>
                <w:rFonts w:ascii="Calibri" w:eastAsia="Times New Roman" w:hAnsi="Calibri" w:cs="Calibri"/>
                <w:b/>
                <w:color w:val="000000"/>
              </w:rPr>
            </w:pPr>
            <w:r>
              <w:rPr>
                <w:rFonts w:ascii="Calibri" w:eastAsia="Times New Roman" w:hAnsi="Calibri" w:cs="Calibri"/>
                <w:b/>
                <w:color w:val="000000"/>
              </w:rPr>
              <w:t>28</w:t>
            </w:r>
            <w:r w:rsidR="00450BC9">
              <w:rPr>
                <w:rFonts w:ascii="Calibri" w:eastAsia="Times New Roman" w:hAnsi="Calibri" w:cs="Calibri"/>
                <w:b/>
                <w:color w:val="000000"/>
              </w:rPr>
              <w:t xml:space="preserve"> days</w:t>
            </w:r>
          </w:p>
        </w:tc>
      </w:tr>
      <w:tr w:rsidR="006F4A96" w:rsidRPr="005F1A54" w:rsidTr="006F4A96">
        <w:trPr>
          <w:trHeight w:val="315"/>
        </w:trPr>
        <w:tc>
          <w:tcPr>
            <w:tcW w:w="7265" w:type="dxa"/>
            <w:gridSpan w:val="2"/>
            <w:tcBorders>
              <w:top w:val="nil"/>
              <w:left w:val="single" w:sz="8" w:space="0" w:color="auto"/>
              <w:bottom w:val="single" w:sz="8"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b/>
                <w:color w:val="000000"/>
              </w:rPr>
            </w:pPr>
            <w:r w:rsidRPr="005F1A54">
              <w:rPr>
                <w:rFonts w:ascii="Calibri" w:eastAsia="Times New Roman" w:hAnsi="Calibri" w:cs="Calibri"/>
                <w:b/>
                <w:color w:val="000000"/>
              </w:rPr>
              <w:t>TOTAL</w:t>
            </w:r>
            <w:r>
              <w:rPr>
                <w:rFonts w:ascii="Calibri" w:eastAsia="Times New Roman" w:hAnsi="Calibri" w:cs="Calibri"/>
                <w:b/>
                <w:color w:val="000000"/>
              </w:rPr>
              <w:t xml:space="preserve"> COSTS</w:t>
            </w:r>
          </w:p>
        </w:tc>
        <w:tc>
          <w:tcPr>
            <w:tcW w:w="1216" w:type="dxa"/>
            <w:tcBorders>
              <w:top w:val="nil"/>
              <w:left w:val="nil"/>
              <w:bottom w:val="single" w:sz="8" w:space="0" w:color="auto"/>
              <w:right w:val="single" w:sz="4" w:space="0" w:color="auto"/>
            </w:tcBorders>
            <w:shd w:val="clear" w:color="auto" w:fill="auto"/>
            <w:hideMark/>
          </w:tcPr>
          <w:p w:rsidR="006F4A96" w:rsidRPr="005F1A54" w:rsidRDefault="006F4A96" w:rsidP="00F313D7">
            <w:pPr>
              <w:spacing w:after="0" w:line="240" w:lineRule="auto"/>
              <w:jc w:val="both"/>
              <w:rPr>
                <w:rFonts w:ascii="Calibri" w:eastAsia="Times New Roman" w:hAnsi="Calibri" w:cs="Calibri"/>
                <w:b/>
                <w:color w:val="000000"/>
              </w:rPr>
            </w:pPr>
            <w:r>
              <w:rPr>
                <w:rFonts w:ascii="Calibri" w:eastAsia="Times New Roman" w:hAnsi="Calibri" w:cs="Calibri"/>
                <w:b/>
                <w:color w:val="000000"/>
              </w:rPr>
              <w:t>8,680</w:t>
            </w:r>
            <w:r w:rsidR="00450BC9">
              <w:rPr>
                <w:rFonts w:ascii="Calibri" w:eastAsia="Times New Roman" w:hAnsi="Calibri" w:cs="Calibri"/>
                <w:b/>
                <w:color w:val="000000"/>
              </w:rPr>
              <w:t xml:space="preserve"> euro</w:t>
            </w:r>
          </w:p>
        </w:tc>
      </w:tr>
    </w:tbl>
    <w:p w:rsidR="006A561C" w:rsidRPr="005F1A54" w:rsidRDefault="006A561C" w:rsidP="00F313D7">
      <w:pPr>
        <w:jc w:val="both"/>
        <w:rPr>
          <w:rFonts w:cstheme="minorHAnsi"/>
          <w:sz w:val="20"/>
        </w:rPr>
      </w:pPr>
    </w:p>
    <w:p w:rsidR="00BE1C5D" w:rsidRPr="005F1A54" w:rsidRDefault="00BE1C5D" w:rsidP="00F313D7">
      <w:pPr>
        <w:jc w:val="both"/>
        <w:rPr>
          <w:rFonts w:cstheme="minorHAnsi"/>
        </w:rPr>
      </w:pPr>
      <w:r w:rsidRPr="005F1A54">
        <w:rPr>
          <w:rFonts w:cstheme="minorHAnsi"/>
        </w:rPr>
        <w:t xml:space="preserve">The budget above is an estimate. A +/- </w:t>
      </w:r>
      <w:r w:rsidR="009F4F04" w:rsidRPr="005F1A54">
        <w:rPr>
          <w:rFonts w:cstheme="minorHAnsi"/>
        </w:rPr>
        <w:t>15</w:t>
      </w:r>
      <w:r w:rsidRPr="005F1A54">
        <w:rPr>
          <w:rFonts w:cstheme="minorHAnsi"/>
        </w:rPr>
        <w:t xml:space="preserve">% contingency rate should be considered. </w:t>
      </w:r>
      <w:r w:rsidR="009F4F04" w:rsidRPr="005F1A54">
        <w:rPr>
          <w:rFonts w:cstheme="minorHAnsi"/>
        </w:rPr>
        <w:t xml:space="preserve">A final assessment of the amount of </w:t>
      </w:r>
      <w:r w:rsidR="000640B9" w:rsidRPr="005F1A54">
        <w:rPr>
          <w:rFonts w:cstheme="minorHAnsi"/>
        </w:rPr>
        <w:t>required services</w:t>
      </w:r>
      <w:r w:rsidR="009F4F04" w:rsidRPr="005F1A54">
        <w:rPr>
          <w:rFonts w:cstheme="minorHAnsi"/>
        </w:rPr>
        <w:t xml:space="preserve"> will be provided after the Analysis step of the implementation project.</w:t>
      </w:r>
    </w:p>
    <w:p w:rsidR="004D630C" w:rsidRPr="005F1A54" w:rsidRDefault="004D630C" w:rsidP="00F313D7">
      <w:pPr>
        <w:pStyle w:val="Heading1"/>
        <w:jc w:val="both"/>
        <w:rPr>
          <w:rFonts w:asciiTheme="minorHAnsi" w:hAnsiTheme="minorHAnsi" w:cstheme="minorHAnsi"/>
        </w:rPr>
        <w:sectPr w:rsidR="004D630C" w:rsidRPr="005F1A54">
          <w:footerReference w:type="default" r:id="rId34"/>
          <w:pgSz w:w="12240" w:h="15840"/>
          <w:pgMar w:top="1440" w:right="1440" w:bottom="1440" w:left="1440" w:header="720" w:footer="720" w:gutter="0"/>
          <w:cols w:space="720"/>
          <w:docGrid w:linePitch="360"/>
        </w:sectPr>
      </w:pPr>
      <w:bookmarkStart w:id="42" w:name="_Toc315447994"/>
    </w:p>
    <w:p w:rsidR="00514D4A" w:rsidRPr="005F1A54" w:rsidRDefault="00514D4A" w:rsidP="00F313D7">
      <w:pPr>
        <w:pStyle w:val="Heading1"/>
        <w:jc w:val="both"/>
        <w:rPr>
          <w:rFonts w:asciiTheme="minorHAnsi" w:hAnsiTheme="minorHAnsi" w:cstheme="minorHAnsi"/>
        </w:rPr>
      </w:pPr>
      <w:bookmarkStart w:id="43" w:name="_Toc316050194"/>
      <w:r w:rsidRPr="005F1A54">
        <w:rPr>
          <w:rFonts w:asciiTheme="minorHAnsi" w:hAnsiTheme="minorHAnsi" w:cstheme="minorHAnsi"/>
        </w:rPr>
        <w:lastRenderedPageBreak/>
        <w:t>Implementation</w:t>
      </w:r>
      <w:bookmarkEnd w:id="42"/>
      <w:bookmarkEnd w:id="43"/>
    </w:p>
    <w:p w:rsidR="00514D4A" w:rsidRPr="005F1A54" w:rsidRDefault="00514D4A" w:rsidP="00F313D7">
      <w:pPr>
        <w:jc w:val="both"/>
        <w:rPr>
          <w:rFonts w:cstheme="minorHAnsi"/>
        </w:rPr>
      </w:pPr>
    </w:p>
    <w:p w:rsidR="00514D4A" w:rsidRPr="005F1A54" w:rsidRDefault="00514D4A" w:rsidP="00F313D7">
      <w:pPr>
        <w:pStyle w:val="Heading2"/>
        <w:jc w:val="both"/>
        <w:rPr>
          <w:rFonts w:asciiTheme="minorHAnsi" w:hAnsiTheme="minorHAnsi" w:cstheme="minorHAnsi"/>
        </w:rPr>
      </w:pPr>
      <w:bookmarkStart w:id="44" w:name="_Project_Timeline"/>
      <w:bookmarkStart w:id="45" w:name="_Toc314663402"/>
      <w:bookmarkStart w:id="46" w:name="_Toc315447995"/>
      <w:bookmarkStart w:id="47" w:name="_Toc316050195"/>
      <w:bookmarkEnd w:id="44"/>
      <w:r w:rsidRPr="005F1A54">
        <w:rPr>
          <w:rFonts w:asciiTheme="minorHAnsi" w:hAnsiTheme="minorHAnsi" w:cstheme="minorHAnsi"/>
        </w:rPr>
        <w:t>Project Timeline</w:t>
      </w:r>
      <w:bookmarkEnd w:id="45"/>
      <w:bookmarkEnd w:id="46"/>
      <w:bookmarkEnd w:id="47"/>
    </w:p>
    <w:p w:rsidR="00514D4A" w:rsidRPr="005F1A54" w:rsidRDefault="00514D4A" w:rsidP="00F313D7">
      <w:pPr>
        <w:pStyle w:val="BodyText2"/>
        <w:jc w:val="both"/>
        <w:rPr>
          <w:rFonts w:asciiTheme="minorHAnsi" w:hAnsiTheme="minorHAnsi" w:cstheme="minorHAnsi"/>
          <w:iCs/>
          <w:sz w:val="20"/>
        </w:rPr>
      </w:pPr>
    </w:p>
    <w:p w:rsidR="004D630C" w:rsidRPr="005F1A54" w:rsidRDefault="000640B9" w:rsidP="00F313D7">
      <w:pPr>
        <w:pStyle w:val="BodyText2"/>
        <w:jc w:val="both"/>
        <w:rPr>
          <w:rFonts w:asciiTheme="minorHAnsi" w:hAnsiTheme="minorHAnsi" w:cstheme="minorHAnsi"/>
          <w:iCs/>
          <w:sz w:val="22"/>
        </w:rPr>
      </w:pPr>
      <w:r w:rsidRPr="005F1A54">
        <w:rPr>
          <w:rFonts w:asciiTheme="minorHAnsi" w:hAnsiTheme="minorHAnsi" w:cstheme="minorHAnsi"/>
          <w:iCs/>
          <w:sz w:val="22"/>
        </w:rPr>
        <w:t xml:space="preserve">The estimated timeline for the implementation project is described above. The project might occur during a period of 12 weeks. This is a projection. The real </w:t>
      </w:r>
      <w:r w:rsidR="00424332" w:rsidRPr="005F1A54">
        <w:rPr>
          <w:rFonts w:asciiTheme="minorHAnsi" w:hAnsiTheme="minorHAnsi" w:cstheme="minorHAnsi"/>
          <w:iCs/>
          <w:sz w:val="22"/>
        </w:rPr>
        <w:t>times depend</w:t>
      </w:r>
      <w:r w:rsidRPr="005F1A54">
        <w:rPr>
          <w:rFonts w:asciiTheme="minorHAnsi" w:hAnsiTheme="minorHAnsi" w:cstheme="minorHAnsi"/>
          <w:iCs/>
          <w:sz w:val="22"/>
        </w:rPr>
        <w:t xml:space="preserve"> very much not only on the supplier’s ability to deliver the required features but on the client’s determination and possibilities to follow the commonly agreed schedule and tasks.</w:t>
      </w:r>
    </w:p>
    <w:p w:rsidR="008076BD" w:rsidRPr="005F1A54" w:rsidRDefault="008076BD" w:rsidP="00F313D7">
      <w:pPr>
        <w:pStyle w:val="BodyText2"/>
        <w:jc w:val="both"/>
        <w:rPr>
          <w:rFonts w:asciiTheme="minorHAnsi" w:hAnsiTheme="minorHAnsi" w:cstheme="minorHAnsi"/>
          <w:iCs/>
          <w:sz w:val="22"/>
        </w:rPr>
      </w:pPr>
    </w:p>
    <w:tbl>
      <w:tblPr>
        <w:tblW w:w="13596" w:type="dxa"/>
        <w:tblInd w:w="93" w:type="dxa"/>
        <w:tblLook w:val="04A0" w:firstRow="1" w:lastRow="0" w:firstColumn="1" w:lastColumn="0" w:noHBand="0" w:noVBand="1"/>
      </w:tblPr>
      <w:tblGrid>
        <w:gridCol w:w="2561"/>
        <w:gridCol w:w="4414"/>
        <w:gridCol w:w="524"/>
        <w:gridCol w:w="524"/>
        <w:gridCol w:w="524"/>
        <w:gridCol w:w="524"/>
        <w:gridCol w:w="524"/>
        <w:gridCol w:w="524"/>
        <w:gridCol w:w="524"/>
        <w:gridCol w:w="524"/>
        <w:gridCol w:w="524"/>
        <w:gridCol w:w="635"/>
        <w:gridCol w:w="635"/>
        <w:gridCol w:w="635"/>
      </w:tblGrid>
      <w:tr w:rsidR="004D630C" w:rsidRPr="005F1A54" w:rsidTr="004D630C">
        <w:trPr>
          <w:trHeight w:val="300"/>
        </w:trPr>
        <w:tc>
          <w:tcPr>
            <w:tcW w:w="2561" w:type="dxa"/>
            <w:tcBorders>
              <w:top w:val="single" w:sz="4" w:space="0" w:color="auto"/>
              <w:left w:val="single" w:sz="4" w:space="0" w:color="auto"/>
              <w:bottom w:val="single" w:sz="4" w:space="0" w:color="auto"/>
              <w:right w:val="single" w:sz="4" w:space="0" w:color="auto"/>
            </w:tcBorders>
            <w:shd w:val="clear" w:color="auto" w:fill="FF0000"/>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Stage</w:t>
            </w:r>
          </w:p>
        </w:tc>
        <w:tc>
          <w:tcPr>
            <w:tcW w:w="4414" w:type="dxa"/>
            <w:tcBorders>
              <w:top w:val="single" w:sz="4" w:space="0" w:color="auto"/>
              <w:left w:val="nil"/>
              <w:bottom w:val="single" w:sz="4" w:space="0" w:color="auto"/>
              <w:right w:val="single" w:sz="4" w:space="0" w:color="auto"/>
            </w:tcBorders>
            <w:shd w:val="clear" w:color="auto" w:fill="FF0000"/>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Task</w:t>
            </w:r>
          </w:p>
        </w:tc>
        <w:tc>
          <w:tcPr>
            <w:tcW w:w="524"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W1</w:t>
            </w:r>
          </w:p>
        </w:tc>
        <w:tc>
          <w:tcPr>
            <w:tcW w:w="524"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W2</w:t>
            </w:r>
          </w:p>
        </w:tc>
        <w:tc>
          <w:tcPr>
            <w:tcW w:w="524"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W3</w:t>
            </w:r>
          </w:p>
        </w:tc>
        <w:tc>
          <w:tcPr>
            <w:tcW w:w="524"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W4</w:t>
            </w:r>
          </w:p>
        </w:tc>
        <w:tc>
          <w:tcPr>
            <w:tcW w:w="524"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W5</w:t>
            </w:r>
          </w:p>
        </w:tc>
        <w:tc>
          <w:tcPr>
            <w:tcW w:w="524"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W6</w:t>
            </w:r>
          </w:p>
        </w:tc>
        <w:tc>
          <w:tcPr>
            <w:tcW w:w="524"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W7</w:t>
            </w:r>
          </w:p>
        </w:tc>
        <w:tc>
          <w:tcPr>
            <w:tcW w:w="524"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W8</w:t>
            </w:r>
          </w:p>
        </w:tc>
        <w:tc>
          <w:tcPr>
            <w:tcW w:w="524"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W9</w:t>
            </w:r>
          </w:p>
        </w:tc>
        <w:tc>
          <w:tcPr>
            <w:tcW w:w="635"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W10</w:t>
            </w:r>
          </w:p>
        </w:tc>
        <w:tc>
          <w:tcPr>
            <w:tcW w:w="635"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W11</w:t>
            </w:r>
          </w:p>
        </w:tc>
        <w:tc>
          <w:tcPr>
            <w:tcW w:w="635" w:type="dxa"/>
            <w:tcBorders>
              <w:top w:val="single" w:sz="4" w:space="0" w:color="auto"/>
              <w:left w:val="nil"/>
              <w:bottom w:val="single" w:sz="4" w:space="0" w:color="auto"/>
              <w:right w:val="single" w:sz="4" w:space="0" w:color="auto"/>
            </w:tcBorders>
            <w:shd w:val="clear" w:color="auto" w:fill="FF0000"/>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W12</w:t>
            </w:r>
          </w:p>
        </w:tc>
      </w:tr>
      <w:tr w:rsidR="004D630C" w:rsidRPr="005F1A54" w:rsidTr="005072B7">
        <w:trPr>
          <w:trHeight w:val="300"/>
        </w:trPr>
        <w:tc>
          <w:tcPr>
            <w:tcW w:w="2561" w:type="dxa"/>
            <w:vMerge w:val="restart"/>
            <w:tcBorders>
              <w:top w:val="nil"/>
              <w:left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1. Analysis</w:t>
            </w: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 Kick-off &amp; business requirements analysis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00"/>
        </w:trPr>
        <w:tc>
          <w:tcPr>
            <w:tcW w:w="2561" w:type="dxa"/>
            <w:vMerge/>
            <w:tcBorders>
              <w:left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 Requirements analysis document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00"/>
        </w:trPr>
        <w:tc>
          <w:tcPr>
            <w:tcW w:w="2561" w:type="dxa"/>
            <w:vMerge/>
            <w:tcBorders>
              <w:left w:val="single" w:sz="4" w:space="0" w:color="auto"/>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 Document validation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4D630C">
        <w:trPr>
          <w:trHeight w:val="300"/>
        </w:trPr>
        <w:tc>
          <w:tcPr>
            <w:tcW w:w="2561" w:type="dxa"/>
            <w:tcBorders>
              <w:top w:val="nil"/>
              <w:left w:val="single" w:sz="4" w:space="0" w:color="auto"/>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2. Project Organization</w:t>
            </w: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 Project Organization (detailed project plan)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60"/>
        </w:trPr>
        <w:tc>
          <w:tcPr>
            <w:tcW w:w="2561" w:type="dxa"/>
            <w:vMerge w:val="restart"/>
            <w:tcBorders>
              <w:top w:val="nil"/>
              <w:left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3. System Configuration</w:t>
            </w:r>
          </w:p>
          <w:p w:rsidR="004D630C" w:rsidRPr="005F1A54" w:rsidRDefault="004D630C" w:rsidP="00F313D7">
            <w:pPr>
              <w:spacing w:after="0" w:line="240" w:lineRule="auto"/>
              <w:jc w:val="both"/>
              <w:rPr>
                <w:rFonts w:ascii="Calibri" w:eastAsia="Times New Roman" w:hAnsi="Calibri" w:cs="Calibri"/>
                <w:color w:val="000000"/>
              </w:rPr>
            </w:pP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System Deployment (installation or online site activation)</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00"/>
        </w:trPr>
        <w:tc>
          <w:tcPr>
            <w:tcW w:w="2561" w:type="dxa"/>
            <w:vMerge/>
            <w:tcBorders>
              <w:left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Implementation team training on standard features</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00"/>
        </w:trPr>
        <w:tc>
          <w:tcPr>
            <w:tcW w:w="2561" w:type="dxa"/>
            <w:vMerge/>
            <w:tcBorders>
              <w:left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System Configuration</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00"/>
        </w:trPr>
        <w:tc>
          <w:tcPr>
            <w:tcW w:w="2561" w:type="dxa"/>
            <w:vMerge/>
            <w:tcBorders>
              <w:left w:val="single" w:sz="4" w:space="0" w:color="auto"/>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Configured System Documentation</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00"/>
        </w:trPr>
        <w:tc>
          <w:tcPr>
            <w:tcW w:w="2561" w:type="dxa"/>
            <w:vMerge w:val="restart"/>
            <w:tcBorders>
              <w:top w:val="nil"/>
              <w:left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4. System Testing</w:t>
            </w: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Training for the testing users</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00"/>
        </w:trPr>
        <w:tc>
          <w:tcPr>
            <w:tcW w:w="2561" w:type="dxa"/>
            <w:vMerge/>
            <w:tcBorders>
              <w:left w:val="single" w:sz="4" w:space="0" w:color="auto"/>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System Test, Fine-Tuning and Acceptance</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45"/>
        </w:trPr>
        <w:tc>
          <w:tcPr>
            <w:tcW w:w="2561" w:type="dxa"/>
            <w:vMerge w:val="restart"/>
            <w:tcBorders>
              <w:top w:val="nil"/>
              <w:left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5. Training</w:t>
            </w: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Users training on configured system</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60"/>
        </w:trPr>
        <w:tc>
          <w:tcPr>
            <w:tcW w:w="2561" w:type="dxa"/>
            <w:vMerge/>
            <w:tcBorders>
              <w:left w:val="single" w:sz="4" w:space="0" w:color="auto"/>
              <w:bottom w:val="single" w:sz="4" w:space="0" w:color="auto"/>
              <w:right w:val="single" w:sz="4" w:space="0" w:color="auto"/>
            </w:tcBorders>
            <w:shd w:val="clear" w:color="auto" w:fill="auto"/>
          </w:tcPr>
          <w:p w:rsidR="004D630C" w:rsidRPr="005F1A54" w:rsidRDefault="004D630C" w:rsidP="00F313D7">
            <w:pPr>
              <w:spacing w:after="0" w:line="240" w:lineRule="auto"/>
              <w:jc w:val="both"/>
              <w:rPr>
                <w:rFonts w:ascii="Calibri" w:eastAsia="Times New Roman" w:hAnsi="Calibri" w:cs="Calibri"/>
                <w:color w:val="000000"/>
              </w:rPr>
            </w:pP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xml:space="preserve">Training on reports design &amp; administration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00"/>
        </w:trPr>
        <w:tc>
          <w:tcPr>
            <w:tcW w:w="2561" w:type="dxa"/>
            <w:vMerge w:val="restart"/>
            <w:tcBorders>
              <w:top w:val="nil"/>
              <w:left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6. Data Migration &amp; Go-Live</w:t>
            </w: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Support for data migration</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5072B7">
        <w:trPr>
          <w:trHeight w:val="300"/>
        </w:trPr>
        <w:tc>
          <w:tcPr>
            <w:tcW w:w="2561" w:type="dxa"/>
            <w:vMerge/>
            <w:tcBorders>
              <w:left w:val="single" w:sz="4" w:space="0" w:color="auto"/>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Go-Live Support</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auto" w:fill="auto"/>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r w:rsidR="004D630C" w:rsidRPr="005F1A54" w:rsidTr="004D630C">
        <w:trPr>
          <w:trHeight w:val="300"/>
        </w:trPr>
        <w:tc>
          <w:tcPr>
            <w:tcW w:w="2561" w:type="dxa"/>
            <w:tcBorders>
              <w:top w:val="nil"/>
              <w:left w:val="single" w:sz="4" w:space="0" w:color="auto"/>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7. Project Management</w:t>
            </w:r>
          </w:p>
        </w:tc>
        <w:tc>
          <w:tcPr>
            <w:tcW w:w="4414" w:type="dxa"/>
            <w:tcBorders>
              <w:top w:val="nil"/>
              <w:left w:val="nil"/>
              <w:bottom w:val="single" w:sz="4" w:space="0" w:color="auto"/>
              <w:right w:val="single" w:sz="4" w:space="0" w:color="auto"/>
            </w:tcBorders>
            <w:shd w:val="clear" w:color="auto" w:fill="auto"/>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Project Management</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524"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c>
          <w:tcPr>
            <w:tcW w:w="635" w:type="dxa"/>
            <w:tcBorders>
              <w:top w:val="nil"/>
              <w:left w:val="nil"/>
              <w:bottom w:val="single" w:sz="4" w:space="0" w:color="auto"/>
              <w:right w:val="single" w:sz="4" w:space="0" w:color="auto"/>
            </w:tcBorders>
            <w:shd w:val="clear" w:color="000000" w:fill="D9D9D9"/>
            <w:noWrap/>
            <w:vAlign w:val="bottom"/>
            <w:hideMark/>
          </w:tcPr>
          <w:p w:rsidR="004D630C" w:rsidRPr="005F1A54" w:rsidRDefault="004D630C" w:rsidP="00F313D7">
            <w:pPr>
              <w:spacing w:after="0" w:line="240" w:lineRule="auto"/>
              <w:jc w:val="both"/>
              <w:rPr>
                <w:rFonts w:ascii="Calibri" w:eastAsia="Times New Roman" w:hAnsi="Calibri" w:cs="Calibri"/>
                <w:color w:val="000000"/>
              </w:rPr>
            </w:pPr>
            <w:r w:rsidRPr="005F1A54">
              <w:rPr>
                <w:rFonts w:ascii="Calibri" w:eastAsia="Times New Roman" w:hAnsi="Calibri" w:cs="Calibri"/>
                <w:color w:val="000000"/>
              </w:rPr>
              <w:t> </w:t>
            </w:r>
          </w:p>
        </w:tc>
      </w:tr>
    </w:tbl>
    <w:p w:rsidR="004D630C" w:rsidRPr="005F1A54" w:rsidRDefault="004D630C" w:rsidP="00F313D7">
      <w:pPr>
        <w:pStyle w:val="Heading1"/>
        <w:jc w:val="both"/>
        <w:rPr>
          <w:rFonts w:asciiTheme="minorHAnsi" w:hAnsiTheme="minorHAnsi" w:cstheme="minorHAnsi"/>
        </w:rPr>
        <w:sectPr w:rsidR="004D630C" w:rsidRPr="005F1A54" w:rsidSect="004D630C">
          <w:pgSz w:w="15840" w:h="12240" w:orient="landscape"/>
          <w:pgMar w:top="1440" w:right="1440" w:bottom="1440" w:left="1440" w:header="720" w:footer="720" w:gutter="0"/>
          <w:cols w:space="720"/>
          <w:docGrid w:linePitch="360"/>
        </w:sectPr>
      </w:pPr>
      <w:bookmarkStart w:id="48" w:name="_Toc315447996"/>
    </w:p>
    <w:p w:rsidR="000640B9" w:rsidRPr="005F1A54" w:rsidRDefault="000640B9" w:rsidP="00F313D7">
      <w:pPr>
        <w:pStyle w:val="Heading2"/>
        <w:jc w:val="both"/>
      </w:pPr>
      <w:bookmarkStart w:id="49" w:name="_Toc316050196"/>
      <w:r w:rsidRPr="005F1A54">
        <w:lastRenderedPageBreak/>
        <w:t>Implementation Methodology - Metrics</w:t>
      </w:r>
      <w:bookmarkEnd w:id="49"/>
    </w:p>
    <w:p w:rsidR="000640B9" w:rsidRPr="005F1A54" w:rsidRDefault="000640B9" w:rsidP="00F313D7">
      <w:pPr>
        <w:jc w:val="both"/>
      </w:pPr>
    </w:p>
    <w:p w:rsidR="00765D46" w:rsidRPr="005F1A54" w:rsidRDefault="00765D46" w:rsidP="00F313D7">
      <w:pPr>
        <w:jc w:val="both"/>
      </w:pPr>
      <w:r w:rsidRPr="005F1A54">
        <w:t>The implementation project will be conduc</w:t>
      </w:r>
      <w:r w:rsidR="00EA30C6">
        <w:t>ted in accordance with Matricia`</w:t>
      </w:r>
      <w:r w:rsidRPr="005F1A54">
        <w:t xml:space="preserve">s standard implementation methodology, Metrics, designed to help clients implement software solutions in a timely and cost effective way. </w:t>
      </w:r>
    </w:p>
    <w:p w:rsidR="00765D46" w:rsidRPr="005F1A54" w:rsidRDefault="00765D46" w:rsidP="00F313D7">
      <w:pPr>
        <w:jc w:val="both"/>
      </w:pPr>
      <w:r w:rsidRPr="005F1A54">
        <w:t>Developed, improved and proven over tens of projects, Metrics enables us to deliver well-managed projects, ensuring a successful implementation for every client.</w:t>
      </w:r>
    </w:p>
    <w:p w:rsidR="00765D46" w:rsidRPr="005F1A54" w:rsidRDefault="00765D46" w:rsidP="00F313D7">
      <w:pPr>
        <w:jc w:val="both"/>
      </w:pPr>
      <w:r w:rsidRPr="005F1A54">
        <w:rPr>
          <w:b/>
          <w:noProof/>
        </w:rPr>
        <w:drawing>
          <wp:inline distT="0" distB="0" distL="0" distR="0" wp14:anchorId="54315ED7" wp14:editId="05103926">
            <wp:extent cx="5943600" cy="37924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792433"/>
                    </a:xfrm>
                    <a:prstGeom prst="rect">
                      <a:avLst/>
                    </a:prstGeom>
                    <a:noFill/>
                  </pic:spPr>
                </pic:pic>
              </a:graphicData>
            </a:graphic>
          </wp:inline>
        </w:drawing>
      </w:r>
    </w:p>
    <w:p w:rsidR="00765D46" w:rsidRPr="005F1A54" w:rsidRDefault="00765D46" w:rsidP="00F313D7">
      <w:pPr>
        <w:pStyle w:val="Heading3"/>
        <w:jc w:val="both"/>
      </w:pPr>
      <w:bookmarkStart w:id="50" w:name="_Toc308174391"/>
      <w:bookmarkStart w:id="51" w:name="_Toc308711862"/>
      <w:bookmarkStart w:id="52" w:name="_Toc316050197"/>
      <w:r w:rsidRPr="005F1A54">
        <w:t>Project Phases</w:t>
      </w:r>
      <w:bookmarkEnd w:id="50"/>
      <w:bookmarkEnd w:id="51"/>
      <w:bookmarkEnd w:id="52"/>
    </w:p>
    <w:p w:rsidR="00765D46" w:rsidRPr="005F1A54" w:rsidRDefault="00765D46" w:rsidP="00F313D7">
      <w:pPr>
        <w:jc w:val="both"/>
        <w:rPr>
          <w:rFonts w:cstheme="minorHAnsi"/>
          <w:lang w:eastAsia="ro-RO"/>
        </w:rPr>
      </w:pPr>
    </w:p>
    <w:p w:rsidR="00765D46" w:rsidRPr="005F1A54" w:rsidRDefault="00765D46" w:rsidP="00F313D7">
      <w:pPr>
        <w:jc w:val="both"/>
        <w:rPr>
          <w:rFonts w:cstheme="minorHAnsi"/>
          <w:lang w:eastAsia="ro-RO"/>
        </w:rPr>
      </w:pPr>
      <w:r w:rsidRPr="005F1A54">
        <w:t>Projects are organized by phases. The main phases of the Metrics methodology are described below</w:t>
      </w:r>
      <w:r w:rsidRPr="005F1A54">
        <w:rPr>
          <w:rFonts w:cstheme="minorHAnsi"/>
          <w:lang w:eastAsia="ro-RO"/>
        </w:rPr>
        <w:t>:</w:t>
      </w:r>
    </w:p>
    <w:p w:rsidR="00765D46" w:rsidRPr="005F1A54" w:rsidRDefault="00765D46" w:rsidP="00F313D7">
      <w:pPr>
        <w:jc w:val="both"/>
      </w:pPr>
      <w:r w:rsidRPr="005F1A54">
        <w:rPr>
          <w:b/>
          <w:noProof/>
        </w:rPr>
        <w:lastRenderedPageBreak/>
        <w:drawing>
          <wp:inline distT="0" distB="0" distL="0" distR="0" wp14:anchorId="5A6D0E84" wp14:editId="24D2C222">
            <wp:extent cx="5943600" cy="30144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014472"/>
                    </a:xfrm>
                    <a:prstGeom prst="rect">
                      <a:avLst/>
                    </a:prstGeom>
                    <a:noFill/>
                  </pic:spPr>
                </pic:pic>
              </a:graphicData>
            </a:graphic>
          </wp:inline>
        </w:drawing>
      </w:r>
    </w:p>
    <w:p w:rsidR="00765D46" w:rsidRPr="005F1A54" w:rsidRDefault="00765D46" w:rsidP="00F313D7">
      <w:pPr>
        <w:jc w:val="both"/>
      </w:pPr>
    </w:p>
    <w:p w:rsidR="00765D46" w:rsidRPr="005F1A54" w:rsidRDefault="00765D46" w:rsidP="00F313D7">
      <w:pPr>
        <w:pStyle w:val="Heading3"/>
        <w:jc w:val="both"/>
      </w:pPr>
      <w:bookmarkStart w:id="53" w:name="_Toc308174392"/>
      <w:bookmarkStart w:id="54" w:name="_Toc308711863"/>
      <w:bookmarkStart w:id="55" w:name="_Toc316050198"/>
      <w:r w:rsidRPr="005F1A54">
        <w:t>Project management! Risk management!</w:t>
      </w:r>
      <w:bookmarkEnd w:id="53"/>
      <w:bookmarkEnd w:id="54"/>
      <w:bookmarkEnd w:id="55"/>
    </w:p>
    <w:p w:rsidR="00765D46" w:rsidRPr="005F1A54" w:rsidRDefault="00765D46" w:rsidP="00F313D7">
      <w:pPr>
        <w:jc w:val="both"/>
      </w:pPr>
    </w:p>
    <w:p w:rsidR="00765D46" w:rsidRPr="005F1A54" w:rsidRDefault="00765D46" w:rsidP="00F313D7">
      <w:pPr>
        <w:jc w:val="both"/>
      </w:pPr>
      <w:r w:rsidRPr="005F1A54">
        <w:t xml:space="preserve">Regardless of the project phase, during the implementation project we rollout project control and management activities; risks are permanently assessed to ensure a successful implementation. </w:t>
      </w:r>
    </w:p>
    <w:p w:rsidR="00765D46" w:rsidRPr="005F1A54" w:rsidRDefault="00765D46" w:rsidP="00F313D7">
      <w:pPr>
        <w:jc w:val="both"/>
      </w:pPr>
      <w:r w:rsidRPr="005F1A54">
        <w:t>Here are the main project management actions, pillars of our project management, according to the Metrics methodology:</w:t>
      </w:r>
    </w:p>
    <w:p w:rsidR="00765D46" w:rsidRPr="005F1A54" w:rsidRDefault="00765D46" w:rsidP="00F313D7">
      <w:pPr>
        <w:pStyle w:val="ListParagraph"/>
        <w:numPr>
          <w:ilvl w:val="0"/>
          <w:numId w:val="22"/>
        </w:numPr>
        <w:jc w:val="both"/>
        <w:rPr>
          <w:b/>
        </w:rPr>
      </w:pPr>
      <w:r w:rsidRPr="005F1A54">
        <w:rPr>
          <w:b/>
        </w:rPr>
        <w:t>Planning</w:t>
      </w:r>
    </w:p>
    <w:p w:rsidR="00765D46" w:rsidRPr="005F1A54" w:rsidRDefault="00765D46" w:rsidP="00F313D7">
      <w:pPr>
        <w:jc w:val="both"/>
      </w:pPr>
      <w:r w:rsidRPr="005F1A54">
        <w:t>Planning actions are meant to provide the implementation team with the details and direction they need for a productive participation within the project:</w:t>
      </w:r>
    </w:p>
    <w:p w:rsidR="00765D46" w:rsidRPr="005F1A54" w:rsidRDefault="00765D46" w:rsidP="00F313D7">
      <w:pPr>
        <w:pStyle w:val="ListParagraph"/>
        <w:numPr>
          <w:ilvl w:val="1"/>
          <w:numId w:val="23"/>
        </w:numPr>
        <w:spacing w:line="240" w:lineRule="auto"/>
        <w:ind w:left="720" w:firstLine="0"/>
        <w:jc w:val="both"/>
      </w:pPr>
      <w:r w:rsidRPr="005F1A54">
        <w:t>Define tasks and milestones</w:t>
      </w:r>
    </w:p>
    <w:p w:rsidR="00765D46" w:rsidRPr="005F1A54" w:rsidRDefault="00765D46" w:rsidP="00F313D7">
      <w:pPr>
        <w:pStyle w:val="ListParagraph"/>
        <w:numPr>
          <w:ilvl w:val="0"/>
          <w:numId w:val="21"/>
        </w:numPr>
        <w:ind w:left="720" w:firstLine="0"/>
        <w:jc w:val="both"/>
      </w:pPr>
      <w:r w:rsidRPr="005F1A54">
        <w:t xml:space="preserve">Project plan with activities, tasks and key-phases, responsible persons and deadlines </w:t>
      </w:r>
    </w:p>
    <w:p w:rsidR="00765D46" w:rsidRPr="005F1A54" w:rsidRDefault="00765D46" w:rsidP="00F313D7">
      <w:pPr>
        <w:pStyle w:val="ListParagraph"/>
        <w:numPr>
          <w:ilvl w:val="0"/>
          <w:numId w:val="21"/>
        </w:numPr>
        <w:ind w:left="720" w:firstLine="0"/>
        <w:jc w:val="both"/>
      </w:pPr>
      <w:r w:rsidRPr="005F1A54">
        <w:t xml:space="preserve">Correct risk assessments and strategies for risk minimization and avoidance </w:t>
      </w:r>
    </w:p>
    <w:p w:rsidR="00765D46" w:rsidRPr="005F1A54" w:rsidRDefault="00765D46" w:rsidP="00F313D7">
      <w:pPr>
        <w:pStyle w:val="ListParagraph"/>
        <w:numPr>
          <w:ilvl w:val="0"/>
          <w:numId w:val="21"/>
        </w:numPr>
        <w:ind w:left="720" w:firstLine="0"/>
        <w:jc w:val="both"/>
      </w:pPr>
      <w:r w:rsidRPr="005F1A54">
        <w:t>Stick to the agreed plan!</w:t>
      </w:r>
    </w:p>
    <w:p w:rsidR="00765D46" w:rsidRPr="005F1A54" w:rsidRDefault="00765D46" w:rsidP="00F313D7">
      <w:pPr>
        <w:jc w:val="both"/>
      </w:pPr>
      <w:r w:rsidRPr="005F1A54">
        <w:t>Risk management focuses on the pro-active identification and analysis of eventual risks and problems that may arise in a project; once identified, these risks must be recorded in writing and communicated to the decision factors. Project teams, both from Matricia and the client’s side, must be aware of these risks and avoid them or minimize and control them, in case they cannot be avoided!</w:t>
      </w:r>
    </w:p>
    <w:p w:rsidR="00765D46" w:rsidRPr="005F1A54" w:rsidRDefault="00765D46" w:rsidP="00F313D7">
      <w:pPr>
        <w:jc w:val="both"/>
        <w:rPr>
          <w:b/>
        </w:rPr>
      </w:pPr>
      <w:r w:rsidRPr="005F1A54">
        <w:rPr>
          <w:b/>
        </w:rPr>
        <w:t>2.</w:t>
      </w:r>
      <w:r w:rsidRPr="005F1A54">
        <w:rPr>
          <w:b/>
        </w:rPr>
        <w:tab/>
        <w:t>Monitoring</w:t>
      </w:r>
    </w:p>
    <w:p w:rsidR="00765D46" w:rsidRPr="005F1A54" w:rsidRDefault="00765D46" w:rsidP="00F313D7">
      <w:pPr>
        <w:pStyle w:val="ListParagraph"/>
        <w:numPr>
          <w:ilvl w:val="1"/>
          <w:numId w:val="21"/>
        </w:numPr>
        <w:spacing w:line="240" w:lineRule="auto"/>
        <w:jc w:val="both"/>
      </w:pPr>
      <w:r w:rsidRPr="005F1A54">
        <w:lastRenderedPageBreak/>
        <w:t>Measure what has been done. Measure what’s left and take the necessary measures.</w:t>
      </w:r>
    </w:p>
    <w:p w:rsidR="00765D46" w:rsidRPr="005F1A54" w:rsidRDefault="00765D46" w:rsidP="00F313D7">
      <w:pPr>
        <w:pStyle w:val="ListParagraph"/>
        <w:numPr>
          <w:ilvl w:val="1"/>
          <w:numId w:val="21"/>
        </w:numPr>
        <w:spacing w:line="240" w:lineRule="auto"/>
        <w:jc w:val="both"/>
      </w:pPr>
      <w:r w:rsidRPr="005F1A54">
        <w:t>Asses the risks and plan to mitigate them</w:t>
      </w:r>
    </w:p>
    <w:p w:rsidR="00765D46" w:rsidRPr="005F1A54" w:rsidRDefault="00765D46" w:rsidP="00F313D7">
      <w:pPr>
        <w:pStyle w:val="ListParagraph"/>
        <w:ind w:left="1080"/>
        <w:jc w:val="both"/>
      </w:pPr>
    </w:p>
    <w:p w:rsidR="00765D46" w:rsidRPr="005F1A54" w:rsidRDefault="00765D46" w:rsidP="00F313D7">
      <w:pPr>
        <w:jc w:val="both"/>
        <w:rPr>
          <w:b/>
        </w:rPr>
      </w:pPr>
      <w:r w:rsidRPr="005F1A54">
        <w:rPr>
          <w:b/>
        </w:rPr>
        <w:t>3.</w:t>
      </w:r>
      <w:r w:rsidRPr="005F1A54">
        <w:rPr>
          <w:b/>
        </w:rPr>
        <w:tab/>
        <w:t>Adjust</w:t>
      </w:r>
    </w:p>
    <w:p w:rsidR="00765D46" w:rsidRPr="005F1A54" w:rsidRDefault="00765D46" w:rsidP="00F313D7">
      <w:pPr>
        <w:ind w:left="360"/>
        <w:jc w:val="both"/>
      </w:pPr>
      <w:r w:rsidRPr="005F1A54">
        <w:t>Adjustment management means the control of project objectives as per the requirements document approved in the analysis phase. Deviations from the initial objectives must be registered in change order forms that must be analyzed, verified and approved by the client before being implemented.</w:t>
      </w:r>
    </w:p>
    <w:p w:rsidR="00765D46" w:rsidRPr="005F1A54" w:rsidRDefault="00765D46" w:rsidP="00F313D7">
      <w:pPr>
        <w:pStyle w:val="ListParagraph"/>
        <w:numPr>
          <w:ilvl w:val="0"/>
          <w:numId w:val="24"/>
        </w:numPr>
        <w:spacing w:line="240" w:lineRule="auto"/>
        <w:jc w:val="both"/>
      </w:pPr>
      <w:r w:rsidRPr="005F1A54">
        <w:t>Make the smallest possible corrections</w:t>
      </w:r>
    </w:p>
    <w:p w:rsidR="00765D46" w:rsidRPr="005F1A54" w:rsidRDefault="00765D46" w:rsidP="00F313D7">
      <w:pPr>
        <w:pStyle w:val="ListParagraph"/>
        <w:numPr>
          <w:ilvl w:val="0"/>
          <w:numId w:val="24"/>
        </w:numPr>
        <w:spacing w:line="240" w:lineRule="auto"/>
        <w:jc w:val="both"/>
      </w:pPr>
      <w:r w:rsidRPr="005F1A54">
        <w:t>Adjust budget, resources, reschedule tasks</w:t>
      </w:r>
    </w:p>
    <w:p w:rsidR="00765D46" w:rsidRPr="005F1A54" w:rsidRDefault="00765D46" w:rsidP="00F313D7">
      <w:pPr>
        <w:pStyle w:val="ListParagraph"/>
        <w:numPr>
          <w:ilvl w:val="0"/>
          <w:numId w:val="24"/>
        </w:numPr>
        <w:spacing w:line="240" w:lineRule="auto"/>
        <w:jc w:val="both"/>
      </w:pPr>
      <w:r w:rsidRPr="005F1A54">
        <w:t>Undertake the changes!</w:t>
      </w:r>
    </w:p>
    <w:p w:rsidR="00765D46" w:rsidRPr="005F1A54" w:rsidRDefault="00765D46" w:rsidP="00F313D7">
      <w:pPr>
        <w:pStyle w:val="ListParagraph"/>
        <w:ind w:left="1080"/>
        <w:jc w:val="both"/>
      </w:pPr>
    </w:p>
    <w:p w:rsidR="00765D46" w:rsidRPr="005F1A54" w:rsidRDefault="00765D46" w:rsidP="00F313D7">
      <w:pPr>
        <w:jc w:val="both"/>
        <w:rPr>
          <w:b/>
        </w:rPr>
      </w:pPr>
      <w:r w:rsidRPr="005F1A54">
        <w:rPr>
          <w:b/>
        </w:rPr>
        <w:t>4.</w:t>
      </w:r>
      <w:r w:rsidRPr="005F1A54">
        <w:rPr>
          <w:b/>
        </w:rPr>
        <w:tab/>
        <w:t>Communicate</w:t>
      </w:r>
    </w:p>
    <w:p w:rsidR="00765D46" w:rsidRPr="005F1A54" w:rsidRDefault="00765D46" w:rsidP="00F313D7">
      <w:pPr>
        <w:ind w:left="360"/>
        <w:jc w:val="both"/>
      </w:pPr>
      <w:r w:rsidRPr="005F1A54">
        <w:t xml:space="preserve">Communication management involves communication activities between project teams, but also from the teams towards the organization, communication which must take place at all levels. </w:t>
      </w:r>
    </w:p>
    <w:p w:rsidR="00765D46" w:rsidRPr="005F1A54" w:rsidRDefault="00765D46" w:rsidP="00F313D7">
      <w:pPr>
        <w:pStyle w:val="ListParagraph"/>
        <w:numPr>
          <w:ilvl w:val="0"/>
          <w:numId w:val="21"/>
        </w:numPr>
        <w:jc w:val="both"/>
      </w:pPr>
      <w:r w:rsidRPr="005F1A54">
        <w:t>Steering Committee Meetings are of high importance!</w:t>
      </w:r>
    </w:p>
    <w:p w:rsidR="00765D46" w:rsidRPr="005F1A54" w:rsidRDefault="00765D46" w:rsidP="00F313D7">
      <w:pPr>
        <w:pStyle w:val="ListParagraph"/>
        <w:numPr>
          <w:ilvl w:val="0"/>
          <w:numId w:val="21"/>
        </w:numPr>
        <w:jc w:val="both"/>
      </w:pPr>
      <w:r w:rsidRPr="005F1A54">
        <w:t xml:space="preserve">We make sure that the relevant people </w:t>
      </w:r>
      <w:r w:rsidRPr="005F1A54">
        <w:rPr>
          <w:b/>
        </w:rPr>
        <w:t>receive and understand</w:t>
      </w:r>
      <w:r w:rsidRPr="005F1A54">
        <w:t xml:space="preserve"> all project related information</w:t>
      </w:r>
    </w:p>
    <w:p w:rsidR="00765D46" w:rsidRPr="005F1A54" w:rsidRDefault="00765D46" w:rsidP="00F313D7">
      <w:pPr>
        <w:pStyle w:val="ListParagraph"/>
        <w:numPr>
          <w:ilvl w:val="0"/>
          <w:numId w:val="21"/>
        </w:numPr>
        <w:jc w:val="both"/>
      </w:pPr>
      <w:r w:rsidRPr="005F1A54">
        <w:t>Speak up each time is needed!</w:t>
      </w:r>
    </w:p>
    <w:p w:rsidR="00765D46" w:rsidRPr="005F1A54" w:rsidRDefault="00765D46" w:rsidP="00F313D7">
      <w:pPr>
        <w:jc w:val="both"/>
      </w:pPr>
      <w:r w:rsidRPr="005F1A54">
        <w:t>Communication includes “kick-off” meetings, analysis and project status report meetings, communications about past and future project steps, as well as e-mail or other similar correspondence.</w:t>
      </w:r>
    </w:p>
    <w:p w:rsidR="00765D46" w:rsidRPr="005F1A54" w:rsidRDefault="00765D46" w:rsidP="00F313D7">
      <w:pPr>
        <w:jc w:val="both"/>
      </w:pPr>
    </w:p>
    <w:p w:rsidR="00765D46" w:rsidRPr="005F1A54" w:rsidRDefault="00765D46" w:rsidP="00F313D7">
      <w:pPr>
        <w:pStyle w:val="Heading3"/>
        <w:jc w:val="both"/>
      </w:pPr>
      <w:bookmarkStart w:id="56" w:name="_Toc316050199"/>
      <w:r w:rsidRPr="005F1A54">
        <w:t>Analysis Phase</w:t>
      </w:r>
      <w:bookmarkEnd w:id="56"/>
    </w:p>
    <w:p w:rsidR="00765D46" w:rsidRPr="005F1A54" w:rsidRDefault="00765D46" w:rsidP="00F313D7">
      <w:pPr>
        <w:jc w:val="both"/>
      </w:pPr>
    </w:p>
    <w:p w:rsidR="00765D46" w:rsidRPr="005F1A54" w:rsidRDefault="00765D46" w:rsidP="00F313D7">
      <w:pPr>
        <w:jc w:val="both"/>
      </w:pPr>
      <w:r w:rsidRPr="005F1A54">
        <w:t xml:space="preserve">During the Analysis stage, we collect the </w:t>
      </w:r>
      <w:r w:rsidRPr="005F1A54">
        <w:rPr>
          <w:b/>
        </w:rPr>
        <w:t xml:space="preserve">information </w:t>
      </w:r>
      <w:r w:rsidRPr="005F1A54">
        <w:t xml:space="preserve">from client (requirements of different importance are mentioned: scope related, out of scope requirements, end users’ requirements, micro-requirements). </w:t>
      </w:r>
    </w:p>
    <w:p w:rsidR="00765D46" w:rsidRPr="005F1A54" w:rsidRDefault="00765D46" w:rsidP="00F313D7">
      <w:pPr>
        <w:jc w:val="both"/>
      </w:pPr>
      <w:r w:rsidRPr="005F1A54">
        <w:t xml:space="preserve">Our team assesses all these and segregates which are the business requirements that help meeting the </w:t>
      </w:r>
      <w:r w:rsidRPr="005F1A54">
        <w:rPr>
          <w:b/>
        </w:rPr>
        <w:t>project goals</w:t>
      </w:r>
      <w:r w:rsidRPr="005F1A54">
        <w:t>. The way we guide the client team in this process is as follows:</w:t>
      </w:r>
    </w:p>
    <w:p w:rsidR="00765D46" w:rsidRPr="005F1A54" w:rsidRDefault="00765D46" w:rsidP="00F313D7">
      <w:pPr>
        <w:pStyle w:val="ListParagraph"/>
        <w:numPr>
          <w:ilvl w:val="0"/>
          <w:numId w:val="25"/>
        </w:numPr>
        <w:jc w:val="both"/>
      </w:pPr>
      <w:r w:rsidRPr="005F1A54">
        <w:t>Provide people with best business knowledge</w:t>
      </w:r>
    </w:p>
    <w:p w:rsidR="00765D46" w:rsidRPr="005F1A54" w:rsidRDefault="00765D46" w:rsidP="00F313D7">
      <w:pPr>
        <w:pStyle w:val="ListParagraph"/>
        <w:numPr>
          <w:ilvl w:val="0"/>
          <w:numId w:val="25"/>
        </w:numPr>
        <w:jc w:val="both"/>
      </w:pPr>
      <w:r w:rsidRPr="005F1A54">
        <w:t>Keep it simple! Complexity is difficult to understand,  adopt and change in future</w:t>
      </w:r>
    </w:p>
    <w:p w:rsidR="00765D46" w:rsidRPr="005F1A54" w:rsidRDefault="00765D46" w:rsidP="00F313D7">
      <w:pPr>
        <w:pStyle w:val="ListParagraph"/>
        <w:numPr>
          <w:ilvl w:val="0"/>
          <w:numId w:val="25"/>
        </w:numPr>
        <w:jc w:val="both"/>
      </w:pPr>
      <w:r w:rsidRPr="005F1A54">
        <w:t>End users must not set business objectives, otherwise, system will end up implementing other business objectives than initially agreed</w:t>
      </w:r>
    </w:p>
    <w:p w:rsidR="00765D46" w:rsidRPr="005F1A54" w:rsidRDefault="00765D46" w:rsidP="00F313D7">
      <w:pPr>
        <w:jc w:val="both"/>
      </w:pPr>
      <w:r w:rsidRPr="005F1A54">
        <w:lastRenderedPageBreak/>
        <w:t>The business requirements expressed by client, translated to system requirements are documented in a requirements analysis document which is discussed and agreed with the client.</w:t>
      </w:r>
    </w:p>
    <w:p w:rsidR="00765D46" w:rsidRPr="005F1A54" w:rsidRDefault="00765D46" w:rsidP="00F313D7">
      <w:pPr>
        <w:jc w:val="both"/>
        <w:rPr>
          <w:b/>
        </w:rPr>
      </w:pPr>
      <w:r w:rsidRPr="005F1A54">
        <w:rPr>
          <w:b/>
        </w:rPr>
        <w:t>After final project scope is agreed, the project managers will detail the project plan, organize the teams, responsibilities and due terms.</w:t>
      </w:r>
    </w:p>
    <w:p w:rsidR="00765D46" w:rsidRPr="005F1A54" w:rsidRDefault="00765D46" w:rsidP="00F313D7">
      <w:pPr>
        <w:jc w:val="both"/>
        <w:rPr>
          <w:b/>
        </w:rPr>
      </w:pPr>
    </w:p>
    <w:p w:rsidR="00765D46" w:rsidRPr="005F1A54" w:rsidRDefault="00765D46" w:rsidP="00F313D7">
      <w:pPr>
        <w:pStyle w:val="Heading3"/>
        <w:jc w:val="both"/>
      </w:pPr>
      <w:bookmarkStart w:id="57" w:name="_Toc316050200"/>
      <w:r w:rsidRPr="005F1A54">
        <w:t>Configuration Phase</w:t>
      </w:r>
      <w:bookmarkEnd w:id="57"/>
    </w:p>
    <w:p w:rsidR="00765D46" w:rsidRPr="005F1A54" w:rsidRDefault="00765D46" w:rsidP="00F313D7">
      <w:pPr>
        <w:jc w:val="both"/>
      </w:pPr>
    </w:p>
    <w:p w:rsidR="00765D46" w:rsidRPr="005F1A54" w:rsidRDefault="00765D46" w:rsidP="00F313D7">
      <w:pPr>
        <w:jc w:val="both"/>
      </w:pPr>
      <w:r w:rsidRPr="005F1A54">
        <w:t xml:space="preserve">This is the stage when the platform systems are installed and configuration and development tasks are performed. As features are performed (screens ready, workflows setup, functionality developed, etc.) our team presents them to the client’s team, obtaining immediate feedback and validation. These actions are performed as soon as possible, so our team will be able to correct in due time the eventual discrepancies with the client’s requirements. </w:t>
      </w:r>
    </w:p>
    <w:p w:rsidR="00765D46" w:rsidRPr="005F1A54" w:rsidRDefault="00765D46" w:rsidP="00F313D7">
      <w:pPr>
        <w:jc w:val="both"/>
      </w:pPr>
      <w:r w:rsidRPr="005F1A54">
        <w:t>During this stage, we have in mind, the following main considerations:</w:t>
      </w:r>
    </w:p>
    <w:p w:rsidR="00765D46" w:rsidRPr="005F1A54" w:rsidRDefault="00765D46" w:rsidP="00F313D7">
      <w:pPr>
        <w:jc w:val="both"/>
      </w:pPr>
      <w:r w:rsidRPr="005F1A54">
        <w:rPr>
          <w:noProof/>
        </w:rPr>
        <w:drawing>
          <wp:inline distT="0" distB="0" distL="0" distR="0" wp14:anchorId="446E6692" wp14:editId="5A61CF2C">
            <wp:extent cx="6472034" cy="218071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1423" cy="2183874"/>
                    </a:xfrm>
                    <a:prstGeom prst="rect">
                      <a:avLst/>
                    </a:prstGeom>
                    <a:noFill/>
                  </pic:spPr>
                </pic:pic>
              </a:graphicData>
            </a:graphic>
          </wp:inline>
        </w:drawing>
      </w:r>
    </w:p>
    <w:p w:rsidR="00765D46" w:rsidRPr="005F1A54" w:rsidRDefault="00765D46" w:rsidP="00F313D7">
      <w:pPr>
        <w:jc w:val="both"/>
        <w:rPr>
          <w:b/>
        </w:rPr>
      </w:pPr>
    </w:p>
    <w:p w:rsidR="00765D46" w:rsidRPr="005F1A54" w:rsidRDefault="00765D46" w:rsidP="00F313D7">
      <w:pPr>
        <w:pStyle w:val="Heading3"/>
        <w:jc w:val="both"/>
      </w:pPr>
      <w:bookmarkStart w:id="58" w:name="_Toc316050201"/>
      <w:r w:rsidRPr="005F1A54">
        <w:t>System Test and Acceptance</w:t>
      </w:r>
      <w:bookmarkEnd w:id="58"/>
      <w:r w:rsidRPr="005F1A54">
        <w:t xml:space="preserve"> </w:t>
      </w:r>
    </w:p>
    <w:p w:rsidR="00765D46" w:rsidRPr="005F1A54" w:rsidRDefault="00765D46" w:rsidP="00F313D7">
      <w:pPr>
        <w:jc w:val="both"/>
        <w:rPr>
          <w:b/>
        </w:rPr>
      </w:pPr>
    </w:p>
    <w:p w:rsidR="00765D46" w:rsidRPr="005F1A54" w:rsidRDefault="00765D46" w:rsidP="00F313D7">
      <w:pPr>
        <w:jc w:val="both"/>
      </w:pPr>
      <w:r w:rsidRPr="005F1A54">
        <w:t>Before tests are performed by the client, preliminary tests are performed internally. Test cases are shaped and written, based on the system requirements and initial feedback obtained in the Configuration phase.</w:t>
      </w:r>
    </w:p>
    <w:p w:rsidR="00765D46" w:rsidRPr="005F1A54" w:rsidRDefault="00765D46" w:rsidP="00F313D7">
      <w:pPr>
        <w:jc w:val="both"/>
      </w:pPr>
      <w:r w:rsidRPr="005F1A54">
        <w:t>Client testing team should be made not only by testers, but from members of the implementation team also, people aware of the client organization processes and project scope.</w:t>
      </w:r>
    </w:p>
    <w:p w:rsidR="00765D46" w:rsidRPr="005F1A54" w:rsidRDefault="00765D46" w:rsidP="00F313D7">
      <w:pPr>
        <w:jc w:val="both"/>
      </w:pPr>
      <w:r w:rsidRPr="005F1A54">
        <w:rPr>
          <w:noProof/>
        </w:rPr>
        <w:lastRenderedPageBreak/>
        <w:drawing>
          <wp:inline distT="0" distB="0" distL="0" distR="0" wp14:anchorId="7555A68B" wp14:editId="71E32159">
            <wp:extent cx="6388756" cy="2152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4495" cy="2157953"/>
                    </a:xfrm>
                    <a:prstGeom prst="rect">
                      <a:avLst/>
                    </a:prstGeom>
                    <a:noFill/>
                  </pic:spPr>
                </pic:pic>
              </a:graphicData>
            </a:graphic>
          </wp:inline>
        </w:drawing>
      </w:r>
    </w:p>
    <w:p w:rsidR="00765D46" w:rsidRPr="005F1A54" w:rsidRDefault="00765D46" w:rsidP="00F313D7">
      <w:pPr>
        <w:jc w:val="both"/>
      </w:pPr>
    </w:p>
    <w:p w:rsidR="00765D46" w:rsidRPr="005F1A54" w:rsidRDefault="00765D46" w:rsidP="00F313D7">
      <w:pPr>
        <w:jc w:val="both"/>
      </w:pPr>
      <w:r w:rsidRPr="005F1A54">
        <w:t>Testers and implementation team must realize once again, that the system is implemented to attain organizations’ goals and their involvement is essential, so they must test the system with responsibility and check seriously how this respond to the initial goals established in the Analysis stage.</w:t>
      </w:r>
    </w:p>
    <w:p w:rsidR="00765D46" w:rsidRPr="005F1A54" w:rsidRDefault="00765D46" w:rsidP="00F313D7">
      <w:pPr>
        <w:jc w:val="both"/>
      </w:pPr>
      <w:r w:rsidRPr="005F1A54">
        <w:t xml:space="preserve"> </w:t>
      </w:r>
    </w:p>
    <w:p w:rsidR="00765D46" w:rsidRPr="005F1A54" w:rsidRDefault="00765D46" w:rsidP="00F313D7">
      <w:pPr>
        <w:pStyle w:val="Heading3"/>
        <w:jc w:val="both"/>
      </w:pPr>
      <w:bookmarkStart w:id="59" w:name="_Toc316050202"/>
      <w:r w:rsidRPr="005F1A54">
        <w:t>Training Phase</w:t>
      </w:r>
      <w:bookmarkEnd w:id="59"/>
    </w:p>
    <w:p w:rsidR="00765D46" w:rsidRPr="005F1A54" w:rsidRDefault="00765D46" w:rsidP="00F313D7">
      <w:pPr>
        <w:jc w:val="both"/>
      </w:pPr>
    </w:p>
    <w:p w:rsidR="00765D46" w:rsidRPr="005F1A54" w:rsidRDefault="00765D46" w:rsidP="00F313D7">
      <w:pPr>
        <w:jc w:val="both"/>
        <w:rPr>
          <w:b/>
        </w:rPr>
      </w:pPr>
      <w:r w:rsidRPr="005F1A54">
        <w:rPr>
          <w:b/>
        </w:rPr>
        <w:t>Documentation is prepared: user guides, administrator guides, training materials.</w:t>
      </w:r>
    </w:p>
    <w:p w:rsidR="00765D46" w:rsidRPr="005F1A54" w:rsidRDefault="00765D46" w:rsidP="00F313D7">
      <w:pPr>
        <w:jc w:val="both"/>
      </w:pPr>
      <w:r w:rsidRPr="005F1A54">
        <w:t xml:space="preserve">Usually we train the trainers. If requested we train end-users also, but definitely in the presence of client project manager or department managers. In this way, eventual business questions asked by end-users will be adequately responded and, also, the message about the system importance will be absolutely transferred by members of the client organization.  </w:t>
      </w:r>
    </w:p>
    <w:p w:rsidR="00765D46" w:rsidRPr="005F1A54" w:rsidRDefault="00765D46" w:rsidP="00F313D7">
      <w:pPr>
        <w:jc w:val="both"/>
      </w:pPr>
      <w:r w:rsidRPr="005F1A54">
        <w:t>How we organize our training sessions:</w:t>
      </w:r>
    </w:p>
    <w:p w:rsidR="00765D46" w:rsidRPr="005F1A54" w:rsidRDefault="00765D46" w:rsidP="00F313D7">
      <w:pPr>
        <w:jc w:val="both"/>
      </w:pPr>
      <w:r w:rsidRPr="005F1A54">
        <w:rPr>
          <w:noProof/>
        </w:rPr>
        <w:drawing>
          <wp:inline distT="0" distB="0" distL="0" distR="0" wp14:anchorId="3183411A" wp14:editId="13656055">
            <wp:extent cx="6073242" cy="204634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83458" cy="2049782"/>
                    </a:xfrm>
                    <a:prstGeom prst="rect">
                      <a:avLst/>
                    </a:prstGeom>
                    <a:noFill/>
                  </pic:spPr>
                </pic:pic>
              </a:graphicData>
            </a:graphic>
          </wp:inline>
        </w:drawing>
      </w:r>
    </w:p>
    <w:p w:rsidR="00765D46" w:rsidRPr="005F1A54" w:rsidRDefault="00765D46" w:rsidP="00F313D7">
      <w:pPr>
        <w:jc w:val="both"/>
      </w:pPr>
    </w:p>
    <w:p w:rsidR="00765D46" w:rsidRPr="005F1A54" w:rsidRDefault="00765D46" w:rsidP="00F313D7">
      <w:pPr>
        <w:pStyle w:val="Heading3"/>
        <w:jc w:val="both"/>
      </w:pPr>
      <w:bookmarkStart w:id="60" w:name="_Toc316050203"/>
      <w:r w:rsidRPr="005F1A54">
        <w:t>Data Migration Phase</w:t>
      </w:r>
      <w:bookmarkEnd w:id="60"/>
    </w:p>
    <w:p w:rsidR="00765D46" w:rsidRPr="005F1A54" w:rsidRDefault="00765D46" w:rsidP="00F313D7">
      <w:pPr>
        <w:jc w:val="both"/>
      </w:pPr>
    </w:p>
    <w:p w:rsidR="00765D46" w:rsidRPr="005F1A54" w:rsidRDefault="00765D46" w:rsidP="00F313D7">
      <w:pPr>
        <w:jc w:val="both"/>
      </w:pPr>
      <w:r w:rsidRPr="005F1A54">
        <w:t>Early in the Configuration stage our consultants are providing the client with formats and requirements of data to be migrated. The client team should start preparing the data since this early stage, since the consistence and correctness of data is a factor so important in the project scope.</w:t>
      </w:r>
    </w:p>
    <w:p w:rsidR="00765D46" w:rsidRPr="005F1A54" w:rsidRDefault="00765D46" w:rsidP="00F313D7">
      <w:pPr>
        <w:jc w:val="both"/>
      </w:pPr>
      <w:r w:rsidRPr="005F1A54">
        <w:t>Prepared data is checked by both teams, and test data imports are performed before the final data migration.</w:t>
      </w:r>
    </w:p>
    <w:p w:rsidR="00765D46" w:rsidRPr="005F1A54" w:rsidRDefault="00765D46" w:rsidP="00F313D7">
      <w:pPr>
        <w:jc w:val="both"/>
        <w:rPr>
          <w:rFonts w:ascii="Arial" w:hAnsi="Arial" w:cs="Arial"/>
          <w:color w:val="000000"/>
          <w:sz w:val="20"/>
          <w:szCs w:val="20"/>
        </w:rPr>
      </w:pPr>
      <w:r w:rsidRPr="005F1A54">
        <w:t xml:space="preserve">During “Data Migration” stage, all testing data from the system is cleaned. All relevant data (data prepared manually or data extracted from the legacy systems) is imported into the system. During the import, new data is validated and </w:t>
      </w:r>
      <w:r w:rsidRPr="005F1A54">
        <w:rPr>
          <w:rFonts w:ascii="Arial" w:hAnsi="Arial" w:cs="Arial"/>
          <w:color w:val="000000"/>
          <w:sz w:val="20"/>
          <w:szCs w:val="20"/>
        </w:rPr>
        <w:t>successive backups are performed in order to keep all the changes.</w:t>
      </w:r>
    </w:p>
    <w:p w:rsidR="00765D46" w:rsidRPr="005F1A54" w:rsidRDefault="00765D46" w:rsidP="00F313D7">
      <w:pPr>
        <w:jc w:val="both"/>
        <w:rPr>
          <w:rFonts w:cstheme="minorHAnsi"/>
          <w:color w:val="000000"/>
          <w:szCs w:val="20"/>
        </w:rPr>
      </w:pPr>
      <w:r w:rsidRPr="005F1A54">
        <w:rPr>
          <w:rFonts w:cstheme="minorHAnsi"/>
          <w:color w:val="000000"/>
          <w:szCs w:val="20"/>
        </w:rPr>
        <w:t>A final copy of the system with all data migrated is performed when the process is done.</w:t>
      </w:r>
    </w:p>
    <w:p w:rsidR="00765D46" w:rsidRPr="005F1A54" w:rsidRDefault="00765D46" w:rsidP="00F313D7">
      <w:pPr>
        <w:jc w:val="both"/>
      </w:pPr>
    </w:p>
    <w:p w:rsidR="00765D46" w:rsidRPr="005F1A54" w:rsidRDefault="00765D46" w:rsidP="00F313D7">
      <w:pPr>
        <w:pStyle w:val="Heading3"/>
        <w:jc w:val="both"/>
      </w:pPr>
      <w:bookmarkStart w:id="61" w:name="_Toc316050204"/>
      <w:r w:rsidRPr="005F1A54">
        <w:t>Go Live Phase</w:t>
      </w:r>
      <w:bookmarkEnd w:id="61"/>
    </w:p>
    <w:p w:rsidR="00765D46" w:rsidRPr="005F1A54" w:rsidRDefault="00765D46" w:rsidP="00F313D7">
      <w:pPr>
        <w:jc w:val="both"/>
      </w:pPr>
    </w:p>
    <w:p w:rsidR="00765D46" w:rsidRPr="005F1A54" w:rsidRDefault="00765D46" w:rsidP="00F313D7">
      <w:pPr>
        <w:jc w:val="both"/>
        <w:rPr>
          <w:b/>
        </w:rPr>
      </w:pPr>
      <w:r w:rsidRPr="005F1A54">
        <w:rPr>
          <w:b/>
        </w:rPr>
        <w:t>Hand over, encourage, involve!</w:t>
      </w:r>
    </w:p>
    <w:p w:rsidR="00765D46" w:rsidRPr="005F1A54" w:rsidRDefault="00765D46" w:rsidP="00F313D7">
      <w:pPr>
        <w:jc w:val="both"/>
      </w:pPr>
      <w:r w:rsidRPr="005F1A54">
        <w:t xml:space="preserve">Users will start working in the system prepared for going live. </w:t>
      </w:r>
    </w:p>
    <w:p w:rsidR="00765D46" w:rsidRPr="005F1A54" w:rsidRDefault="00765D46" w:rsidP="00F313D7">
      <w:pPr>
        <w:jc w:val="both"/>
      </w:pPr>
      <w:r w:rsidRPr="005F1A54">
        <w:t xml:space="preserve">Hand over is performed, the system administrator(s) will start monitoring the system and perform maintenance activities. </w:t>
      </w:r>
      <w:r w:rsidRPr="005F1A54">
        <w:br/>
        <w:t>People are encouraged and sustained during first days of working. Support can be done on-site or via help desk. Eventual bugs or dis-functionalities are reported, classified and solved according with their importance.</w:t>
      </w:r>
    </w:p>
    <w:p w:rsidR="00765D46" w:rsidRPr="005F1A54" w:rsidRDefault="00765D46" w:rsidP="00F313D7">
      <w:pPr>
        <w:jc w:val="both"/>
      </w:pPr>
    </w:p>
    <w:p w:rsidR="00765D46" w:rsidRPr="005F1A54" w:rsidRDefault="00765D46" w:rsidP="00F313D7">
      <w:pPr>
        <w:jc w:val="both"/>
      </w:pPr>
      <w:r w:rsidRPr="005F1A54">
        <w:rPr>
          <w:noProof/>
        </w:rPr>
        <w:lastRenderedPageBreak/>
        <w:drawing>
          <wp:inline distT="0" distB="0" distL="0" distR="0" wp14:anchorId="332D6735" wp14:editId="6FDD3D49">
            <wp:extent cx="6379332" cy="2149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7331" cy="2152170"/>
                    </a:xfrm>
                    <a:prstGeom prst="rect">
                      <a:avLst/>
                    </a:prstGeom>
                    <a:noFill/>
                  </pic:spPr>
                </pic:pic>
              </a:graphicData>
            </a:graphic>
          </wp:inline>
        </w:drawing>
      </w:r>
    </w:p>
    <w:p w:rsidR="00765D46" w:rsidRPr="005F1A54" w:rsidRDefault="00765D46" w:rsidP="00F313D7">
      <w:pPr>
        <w:jc w:val="both"/>
      </w:pPr>
    </w:p>
    <w:p w:rsidR="00765D46" w:rsidRPr="005F1A54" w:rsidRDefault="00765D46" w:rsidP="00F313D7">
      <w:pPr>
        <w:jc w:val="both"/>
      </w:pPr>
      <w:r w:rsidRPr="005F1A54">
        <w:t>At the end of this stage, implementation project is closed, client organization entering a new phase, Customer Support.</w:t>
      </w:r>
    </w:p>
    <w:p w:rsidR="00765D46" w:rsidRPr="005F1A54" w:rsidRDefault="00765D46" w:rsidP="00F313D7">
      <w:pPr>
        <w:jc w:val="both"/>
      </w:pPr>
      <w:r w:rsidRPr="005F1A54">
        <w:t>Customer satisfaction surveys may be performed in order to measure the effectiveness and success of the implementation.</w:t>
      </w:r>
    </w:p>
    <w:p w:rsidR="00514D4A" w:rsidRPr="005F1A54" w:rsidRDefault="00514D4A" w:rsidP="00F313D7">
      <w:pPr>
        <w:pStyle w:val="Heading1"/>
        <w:jc w:val="both"/>
        <w:rPr>
          <w:rFonts w:asciiTheme="minorHAnsi" w:hAnsiTheme="minorHAnsi" w:cstheme="minorHAnsi"/>
        </w:rPr>
      </w:pPr>
      <w:bookmarkStart w:id="62" w:name="_Toc316050205"/>
      <w:r w:rsidRPr="005F1A54">
        <w:rPr>
          <w:rFonts w:asciiTheme="minorHAnsi" w:hAnsiTheme="minorHAnsi" w:cstheme="minorHAnsi"/>
        </w:rPr>
        <w:lastRenderedPageBreak/>
        <w:t>Training Services</w:t>
      </w:r>
      <w:bookmarkEnd w:id="48"/>
      <w:bookmarkEnd w:id="62"/>
    </w:p>
    <w:p w:rsidR="00514D4A" w:rsidRPr="005F1A54" w:rsidRDefault="00514D4A" w:rsidP="00F313D7">
      <w:pPr>
        <w:jc w:val="both"/>
        <w:rPr>
          <w:rFonts w:cstheme="minorHAnsi"/>
        </w:rPr>
      </w:pPr>
    </w:p>
    <w:p w:rsidR="00A73FC8" w:rsidRPr="005F1A54" w:rsidRDefault="00A73FC8" w:rsidP="00F313D7">
      <w:pPr>
        <w:jc w:val="both"/>
        <w:rPr>
          <w:rFonts w:cstheme="minorHAnsi"/>
          <w:iCs/>
        </w:rPr>
      </w:pPr>
      <w:r w:rsidRPr="005F1A54">
        <w:rPr>
          <w:rFonts w:cstheme="minorHAnsi"/>
          <w:iCs/>
        </w:rPr>
        <w:t>The transfer of knowledge, training, is an essential aspect of the transfer of property over the system to the client. Proper training of the team members is essential not only for the success of the implementation but also to ensure satisfaction and adjustment of the users to the new solution.</w:t>
      </w:r>
    </w:p>
    <w:p w:rsidR="00A73FC8" w:rsidRPr="005F1A54" w:rsidRDefault="00A73FC8" w:rsidP="00F313D7">
      <w:pPr>
        <w:jc w:val="both"/>
        <w:rPr>
          <w:rFonts w:cstheme="minorHAnsi"/>
          <w:iCs/>
        </w:rPr>
      </w:pPr>
      <w:r w:rsidRPr="005F1A54">
        <w:rPr>
          <w:rFonts w:cstheme="minorHAnsi"/>
          <w:iCs/>
        </w:rPr>
        <w:t xml:space="preserve">According to the Metrics methodology, we train the users applying the “Train the Trainers” method. A train-the-trainer session takes place with the client’s team which will later train the final users. This session prepares the client’s team members and develops their necessary skills to deliver, in their turn, such training. </w:t>
      </w:r>
    </w:p>
    <w:p w:rsidR="00A73FC8" w:rsidRPr="005F1A54" w:rsidRDefault="00A73FC8" w:rsidP="00F313D7">
      <w:pPr>
        <w:jc w:val="both"/>
        <w:rPr>
          <w:rFonts w:cstheme="minorHAnsi"/>
          <w:iCs/>
        </w:rPr>
      </w:pPr>
      <w:r w:rsidRPr="005F1A54">
        <w:rPr>
          <w:rFonts w:cstheme="minorHAnsi"/>
          <w:iCs/>
        </w:rPr>
        <w:t xml:space="preserve">But, upon the client’s request, we provide the final users’ training, but only in the presence of the project manager and/or the client’s department managers. This way, business questions of the final users can be answered properly. Also, the message regarding the importance of the system will be reiterated by members of the client organization to the final users.  </w:t>
      </w:r>
    </w:p>
    <w:p w:rsidR="00A73FC8" w:rsidRPr="005F1A54" w:rsidRDefault="00A73FC8" w:rsidP="00F313D7">
      <w:pPr>
        <w:jc w:val="both"/>
        <w:rPr>
          <w:rFonts w:cstheme="minorHAnsi"/>
          <w:iCs/>
        </w:rPr>
      </w:pPr>
      <w:r w:rsidRPr="005F1A54">
        <w:rPr>
          <w:rFonts w:cstheme="minorHAnsi"/>
          <w:iCs/>
        </w:rPr>
        <w:t xml:space="preserve">There are several options for planning and delivering the training, according to the special needs of each client. It is important to obtain the client’s involvement for the allocation of proper human resources, both at the beginning of the project and right before go-live. </w:t>
      </w:r>
    </w:p>
    <w:p w:rsidR="00A73FC8" w:rsidRPr="005F1A54" w:rsidRDefault="00A73FC8" w:rsidP="00F313D7">
      <w:pPr>
        <w:jc w:val="both"/>
        <w:rPr>
          <w:rFonts w:cstheme="minorHAnsi"/>
          <w:iCs/>
        </w:rPr>
      </w:pPr>
      <w:r w:rsidRPr="005F1A54">
        <w:rPr>
          <w:rFonts w:cstheme="minorHAnsi"/>
          <w:iCs/>
        </w:rPr>
        <w:t xml:space="preserve">As observed in the section </w:t>
      </w:r>
      <w:hyperlink w:anchor="_Project_Timeline" w:history="1">
        <w:r w:rsidRPr="005F1A54">
          <w:rPr>
            <w:rStyle w:val="Hyperlink"/>
            <w:rFonts w:cstheme="minorHAnsi"/>
            <w:iCs/>
          </w:rPr>
          <w:t>Project Timeline</w:t>
        </w:r>
      </w:hyperlink>
      <w:r w:rsidRPr="005F1A54">
        <w:rPr>
          <w:rFonts w:cstheme="minorHAnsi"/>
          <w:iCs/>
        </w:rPr>
        <w:t xml:space="preserve"> users’ training will take place in several phases of the project.</w:t>
      </w:r>
    </w:p>
    <w:p w:rsidR="00A73FC8" w:rsidRPr="005F1A54" w:rsidRDefault="00A73FC8" w:rsidP="00F313D7">
      <w:pPr>
        <w:pStyle w:val="ListParagraph"/>
        <w:numPr>
          <w:ilvl w:val="0"/>
          <w:numId w:val="26"/>
        </w:numPr>
        <w:jc w:val="both"/>
        <w:rPr>
          <w:rFonts w:cstheme="minorHAnsi"/>
          <w:iCs/>
        </w:rPr>
      </w:pPr>
      <w:r w:rsidRPr="005F1A54">
        <w:rPr>
          <w:rFonts w:cstheme="minorHAnsi"/>
          <w:iCs/>
        </w:rPr>
        <w:t xml:space="preserve">In the System Configuration phase we will supply the implementation core team a training on product standard functionalities. The purpose is to provide the client’s team members a set of basic information regarding the system to be implemented. This focuses on the training of the client’s team members who will actively participate in making decisions regarding the modality in which the software will be implemented. </w:t>
      </w:r>
    </w:p>
    <w:p w:rsidR="00A73FC8" w:rsidRPr="005F1A54" w:rsidRDefault="00A73FC8" w:rsidP="00F313D7">
      <w:pPr>
        <w:pStyle w:val="ListParagraph"/>
        <w:numPr>
          <w:ilvl w:val="0"/>
          <w:numId w:val="26"/>
        </w:numPr>
        <w:jc w:val="both"/>
        <w:rPr>
          <w:rFonts w:cstheme="minorHAnsi"/>
          <w:iCs/>
        </w:rPr>
      </w:pPr>
      <w:r w:rsidRPr="005F1A54">
        <w:rPr>
          <w:rFonts w:cstheme="minorHAnsi"/>
          <w:iCs/>
        </w:rPr>
        <w:t xml:space="preserve">The training in the Testing and Acceptance phase focuses on training the client’s team members to participate at the testing activities. </w:t>
      </w:r>
    </w:p>
    <w:p w:rsidR="00A73FC8" w:rsidRPr="005F1A54" w:rsidRDefault="00A73FC8" w:rsidP="00F313D7">
      <w:pPr>
        <w:pStyle w:val="ListParagraph"/>
        <w:numPr>
          <w:ilvl w:val="0"/>
          <w:numId w:val="26"/>
        </w:numPr>
        <w:jc w:val="both"/>
        <w:rPr>
          <w:rFonts w:cstheme="minorHAnsi"/>
          <w:iCs/>
        </w:rPr>
      </w:pPr>
      <w:r w:rsidRPr="005F1A54">
        <w:rPr>
          <w:rFonts w:cstheme="minorHAnsi"/>
          <w:iCs/>
        </w:rPr>
        <w:t>Finally, the end users’ training is a personalized training, focusing only on the activities of each type of users. This must always be a “hands-on” training, accompanied by didactic materials and finalized with an evaluation session. After the users’ evaluation, it is decided whether the system can go live or additional training sessions are needed.</w:t>
      </w:r>
    </w:p>
    <w:p w:rsidR="00514D4A" w:rsidRPr="005F1A54" w:rsidRDefault="00A73FC8" w:rsidP="00F313D7">
      <w:pPr>
        <w:pStyle w:val="ListParagraph"/>
        <w:numPr>
          <w:ilvl w:val="0"/>
          <w:numId w:val="26"/>
        </w:numPr>
        <w:jc w:val="both"/>
        <w:rPr>
          <w:rFonts w:cstheme="minorHAnsi"/>
          <w:iCs/>
        </w:rPr>
      </w:pPr>
      <w:r w:rsidRPr="005F1A54">
        <w:rPr>
          <w:rFonts w:cstheme="minorHAnsi"/>
          <w:iCs/>
        </w:rPr>
        <w:t>The last training session we proposed is the training for reports design and administration of the system. These sessions are meant to give the client’s team a level of autonomy in performing basic reporting and administration tasks.</w:t>
      </w:r>
    </w:p>
    <w:p w:rsidR="005072B7" w:rsidRPr="005F1A54" w:rsidRDefault="005072B7" w:rsidP="00F313D7">
      <w:pPr>
        <w:jc w:val="both"/>
        <w:rPr>
          <w:rFonts w:cstheme="minorHAnsi"/>
          <w:iCs/>
        </w:rPr>
      </w:pPr>
      <w:r w:rsidRPr="005F1A54">
        <w:rPr>
          <w:rFonts w:cstheme="minorHAnsi"/>
          <w:iCs/>
        </w:rPr>
        <w:t>Each kind of training must be supplied together with the required supporting materials:</w:t>
      </w:r>
    </w:p>
    <w:p w:rsidR="005072B7" w:rsidRPr="005F1A54" w:rsidRDefault="005072B7" w:rsidP="00F313D7">
      <w:pPr>
        <w:pStyle w:val="ListParagraph"/>
        <w:numPr>
          <w:ilvl w:val="0"/>
          <w:numId w:val="25"/>
        </w:numPr>
        <w:jc w:val="both"/>
        <w:rPr>
          <w:rFonts w:cstheme="minorHAnsi"/>
          <w:iCs/>
        </w:rPr>
      </w:pPr>
      <w:r w:rsidRPr="005F1A54">
        <w:rPr>
          <w:rFonts w:cstheme="minorHAnsi"/>
          <w:iCs/>
        </w:rPr>
        <w:t>Training room</w:t>
      </w:r>
    </w:p>
    <w:p w:rsidR="005072B7" w:rsidRPr="005F1A54" w:rsidRDefault="005072B7" w:rsidP="00F313D7">
      <w:pPr>
        <w:pStyle w:val="ListParagraph"/>
        <w:numPr>
          <w:ilvl w:val="0"/>
          <w:numId w:val="25"/>
        </w:numPr>
        <w:jc w:val="both"/>
        <w:rPr>
          <w:rFonts w:cstheme="minorHAnsi"/>
          <w:iCs/>
        </w:rPr>
      </w:pPr>
      <w:r w:rsidRPr="005F1A54">
        <w:rPr>
          <w:rFonts w:cstheme="minorHAnsi"/>
          <w:iCs/>
        </w:rPr>
        <w:lastRenderedPageBreak/>
        <w:t>Multimedia projector</w:t>
      </w:r>
    </w:p>
    <w:p w:rsidR="005072B7" w:rsidRPr="005F1A54" w:rsidRDefault="005072B7" w:rsidP="00F313D7">
      <w:pPr>
        <w:pStyle w:val="ListParagraph"/>
        <w:numPr>
          <w:ilvl w:val="0"/>
          <w:numId w:val="25"/>
        </w:numPr>
        <w:jc w:val="both"/>
        <w:rPr>
          <w:rFonts w:cstheme="minorHAnsi"/>
          <w:iCs/>
        </w:rPr>
      </w:pPr>
      <w:r w:rsidRPr="005F1A54">
        <w:rPr>
          <w:rFonts w:cstheme="minorHAnsi"/>
          <w:iCs/>
        </w:rPr>
        <w:t>Computers</w:t>
      </w:r>
    </w:p>
    <w:p w:rsidR="005072B7" w:rsidRPr="005F1A54" w:rsidRDefault="005072B7" w:rsidP="00F313D7">
      <w:pPr>
        <w:pStyle w:val="ListParagraph"/>
        <w:numPr>
          <w:ilvl w:val="0"/>
          <w:numId w:val="25"/>
        </w:numPr>
        <w:jc w:val="both"/>
        <w:rPr>
          <w:rFonts w:cstheme="minorHAnsi"/>
          <w:iCs/>
        </w:rPr>
      </w:pPr>
      <w:r w:rsidRPr="005F1A54">
        <w:rPr>
          <w:rFonts w:cstheme="minorHAnsi"/>
          <w:iCs/>
        </w:rPr>
        <w:t>PowerPoint presentations with agenda and course support</w:t>
      </w:r>
      <w:r w:rsidR="00FC4680" w:rsidRPr="005F1A54">
        <w:rPr>
          <w:rFonts w:cstheme="minorHAnsi"/>
          <w:iCs/>
        </w:rPr>
        <w:t xml:space="preserve"> on paper and electronic format</w:t>
      </w:r>
    </w:p>
    <w:p w:rsidR="005072B7" w:rsidRPr="005F1A54" w:rsidRDefault="005072B7" w:rsidP="00F313D7">
      <w:pPr>
        <w:pStyle w:val="ListParagraph"/>
        <w:numPr>
          <w:ilvl w:val="0"/>
          <w:numId w:val="25"/>
        </w:numPr>
        <w:jc w:val="both"/>
        <w:rPr>
          <w:rFonts w:cstheme="minorHAnsi"/>
          <w:iCs/>
        </w:rPr>
      </w:pPr>
      <w:r w:rsidRPr="005F1A54">
        <w:rPr>
          <w:rFonts w:cstheme="minorHAnsi"/>
          <w:iCs/>
        </w:rPr>
        <w:t>Users guide in electronic format</w:t>
      </w:r>
    </w:p>
    <w:p w:rsidR="005072B7" w:rsidRPr="005F1A54" w:rsidRDefault="00FC4680" w:rsidP="00F313D7">
      <w:pPr>
        <w:pStyle w:val="ListParagraph"/>
        <w:numPr>
          <w:ilvl w:val="0"/>
          <w:numId w:val="25"/>
        </w:numPr>
        <w:jc w:val="both"/>
        <w:rPr>
          <w:rFonts w:cstheme="minorHAnsi"/>
          <w:iCs/>
        </w:rPr>
      </w:pPr>
      <w:r w:rsidRPr="005F1A54">
        <w:rPr>
          <w:rFonts w:cstheme="minorHAnsi"/>
          <w:iCs/>
        </w:rPr>
        <w:t>Trainee evaluation form</w:t>
      </w:r>
    </w:p>
    <w:p w:rsidR="005E2F5A" w:rsidRPr="005F1A54" w:rsidRDefault="005E2F5A" w:rsidP="00F313D7">
      <w:pPr>
        <w:pStyle w:val="ListParagraph"/>
        <w:numPr>
          <w:ilvl w:val="0"/>
          <w:numId w:val="25"/>
        </w:numPr>
        <w:jc w:val="both"/>
        <w:rPr>
          <w:rFonts w:cstheme="minorHAnsi"/>
          <w:iCs/>
        </w:rPr>
      </w:pPr>
      <w:r w:rsidRPr="005F1A54">
        <w:rPr>
          <w:rFonts w:cstheme="minorHAnsi"/>
          <w:iCs/>
        </w:rPr>
        <w:t>Trainer evaluation form</w:t>
      </w:r>
    </w:p>
    <w:p w:rsidR="005E2F5A" w:rsidRPr="005F1A54" w:rsidRDefault="005E2F5A" w:rsidP="00F313D7">
      <w:pPr>
        <w:pStyle w:val="ListParagraph"/>
        <w:numPr>
          <w:ilvl w:val="0"/>
          <w:numId w:val="25"/>
        </w:numPr>
        <w:jc w:val="both"/>
        <w:rPr>
          <w:rFonts w:cstheme="minorHAnsi"/>
          <w:iCs/>
        </w:rPr>
      </w:pPr>
      <w:r w:rsidRPr="005F1A54">
        <w:rPr>
          <w:rFonts w:cstheme="minorHAnsi"/>
          <w:iCs/>
        </w:rPr>
        <w:t>System administration documentation:</w:t>
      </w:r>
    </w:p>
    <w:p w:rsidR="005E2F5A" w:rsidRPr="005F1A54" w:rsidRDefault="005E2F5A" w:rsidP="00F313D7">
      <w:pPr>
        <w:pStyle w:val="ListParagraph"/>
        <w:numPr>
          <w:ilvl w:val="1"/>
          <w:numId w:val="25"/>
        </w:numPr>
        <w:jc w:val="both"/>
        <w:rPr>
          <w:rFonts w:cstheme="minorHAnsi"/>
          <w:iCs/>
        </w:rPr>
      </w:pPr>
      <w:r w:rsidRPr="005F1A54">
        <w:rPr>
          <w:rFonts w:cstheme="minorHAnsi"/>
          <w:iCs/>
        </w:rPr>
        <w:t>Backup &amp; recovery recommendations</w:t>
      </w:r>
    </w:p>
    <w:p w:rsidR="005E2F5A" w:rsidRPr="005F1A54" w:rsidRDefault="005E2F5A" w:rsidP="00F313D7">
      <w:pPr>
        <w:pStyle w:val="ListParagraph"/>
        <w:numPr>
          <w:ilvl w:val="1"/>
          <w:numId w:val="25"/>
        </w:numPr>
        <w:jc w:val="both"/>
        <w:rPr>
          <w:rFonts w:cstheme="minorHAnsi"/>
          <w:iCs/>
        </w:rPr>
      </w:pPr>
      <w:r w:rsidRPr="005F1A54">
        <w:rPr>
          <w:rFonts w:cstheme="minorHAnsi"/>
          <w:iCs/>
        </w:rPr>
        <w:t>Administration guides</w:t>
      </w:r>
    </w:p>
    <w:p w:rsidR="005E2F5A" w:rsidRPr="005F1A54" w:rsidRDefault="005E2F5A" w:rsidP="00F313D7">
      <w:pPr>
        <w:pStyle w:val="ListParagraph"/>
        <w:numPr>
          <w:ilvl w:val="1"/>
          <w:numId w:val="25"/>
        </w:numPr>
        <w:jc w:val="both"/>
        <w:rPr>
          <w:rFonts w:cstheme="minorHAnsi"/>
          <w:iCs/>
        </w:rPr>
      </w:pPr>
      <w:r w:rsidRPr="005F1A54">
        <w:rPr>
          <w:rFonts w:cstheme="minorHAnsi"/>
          <w:iCs/>
        </w:rPr>
        <w:t>System troubleshooting</w:t>
      </w:r>
    </w:p>
    <w:p w:rsidR="00514D4A" w:rsidRPr="005F1A54" w:rsidRDefault="00514D4A" w:rsidP="00F313D7">
      <w:pPr>
        <w:pStyle w:val="Heading1"/>
        <w:jc w:val="both"/>
        <w:rPr>
          <w:rFonts w:asciiTheme="minorHAnsi" w:hAnsiTheme="minorHAnsi" w:cstheme="minorHAnsi"/>
        </w:rPr>
      </w:pPr>
      <w:bookmarkStart w:id="63" w:name="_Toc315447997"/>
      <w:bookmarkStart w:id="64" w:name="_Toc316050206"/>
      <w:r w:rsidRPr="005F1A54">
        <w:rPr>
          <w:rFonts w:asciiTheme="minorHAnsi" w:hAnsiTheme="minorHAnsi" w:cstheme="minorHAnsi"/>
        </w:rPr>
        <w:lastRenderedPageBreak/>
        <w:t>Customer Support</w:t>
      </w:r>
      <w:bookmarkEnd w:id="63"/>
      <w:bookmarkEnd w:id="64"/>
    </w:p>
    <w:p w:rsidR="00514D4A" w:rsidRPr="005F1A54" w:rsidRDefault="00514D4A" w:rsidP="00F313D7">
      <w:pPr>
        <w:jc w:val="both"/>
        <w:rPr>
          <w:rFonts w:cstheme="minorHAnsi"/>
        </w:rPr>
      </w:pPr>
    </w:p>
    <w:p w:rsidR="005E2F5A" w:rsidRPr="005F1A54" w:rsidRDefault="005E2F5A" w:rsidP="00F313D7">
      <w:pPr>
        <w:jc w:val="both"/>
      </w:pPr>
      <w:r w:rsidRPr="005F1A54">
        <w:t xml:space="preserve">After the system is live, at the end of the Go-Live support period, the IT system is transferred to the support and maintenance team. </w:t>
      </w:r>
    </w:p>
    <w:p w:rsidR="005E2F5A" w:rsidRPr="005F1A54" w:rsidRDefault="005E2F5A" w:rsidP="00F313D7">
      <w:pPr>
        <w:jc w:val="both"/>
      </w:pPr>
      <w:r w:rsidRPr="005F1A54">
        <w:t xml:space="preserve">In a Steering Committee Meeting, the project manager must ensure that the support team has understood the importance of these activities (supports and maintenance) through which the client’s investment is secured, the value of the solution is maximized and the organization’s general productivity is improved. </w:t>
      </w:r>
    </w:p>
    <w:p w:rsidR="005E2F5A" w:rsidRPr="005F1A54" w:rsidRDefault="005E2F5A" w:rsidP="00F313D7">
      <w:pPr>
        <w:jc w:val="both"/>
      </w:pPr>
      <w:r w:rsidRPr="005F1A54">
        <w:t>The autonomy of the support team is ensured by providing online support, tools to monitor the solution and training. The efficient utilization of these available resources not only reduces the number of support calls but increases the client’s satisfaction with using the solution. It is important that all interested parties (project sponsor, project manager, IT team, human resources and training, financial team, etc.) should have access to these instruments which enable them and the new users to benefit from and easily adjust with the new system.</w:t>
      </w:r>
    </w:p>
    <w:p w:rsidR="005E2F5A" w:rsidRPr="005F1A54" w:rsidRDefault="005E2F5A" w:rsidP="00F313D7">
      <w:pPr>
        <w:jc w:val="both"/>
      </w:pPr>
      <w:r w:rsidRPr="005F1A54">
        <w:t xml:space="preserve">It is also important that all documentation related to the newly implemented system, prepared throughout the project – including back-up and maintenance recommendations, troubleshooting documentation, users’ guides and administration guides, the solution design document – should  be transferred to the assigned support team, ensuring the technical transfer of knowledge and information about the system. </w:t>
      </w:r>
    </w:p>
    <w:p w:rsidR="005E2F5A" w:rsidRPr="005F1A54" w:rsidRDefault="005E2F5A" w:rsidP="00F313D7">
      <w:pPr>
        <w:jc w:val="both"/>
        <w:rPr>
          <w:b/>
        </w:rPr>
      </w:pPr>
      <w:r w:rsidRPr="005F1A54">
        <w:rPr>
          <w:b/>
        </w:rPr>
        <w:t xml:space="preserve">Depending on the type of support agreed in the contracting phase, the Service Level Agreement </w:t>
      </w:r>
      <w:r w:rsidR="005F1A54">
        <w:rPr>
          <w:b/>
        </w:rPr>
        <w:t xml:space="preserve">– different than the Software Assurance Agreement - </w:t>
      </w:r>
      <w:r w:rsidRPr="005F1A54">
        <w:rPr>
          <w:b/>
        </w:rPr>
        <w:t xml:space="preserve">comes into force, thus the post-implementation support can be provided by Matricia’s support team. </w:t>
      </w:r>
    </w:p>
    <w:p w:rsidR="005E2F5A" w:rsidRPr="005F1A54" w:rsidRDefault="005E2F5A" w:rsidP="00F313D7">
      <w:pPr>
        <w:jc w:val="both"/>
      </w:pPr>
      <w:r w:rsidRPr="005F1A54">
        <w:t>Matricia’s support team acts as a sole point of contact regardless of the origin/producer of the solution components, based on a helpdesk procedure.</w:t>
      </w:r>
    </w:p>
    <w:p w:rsidR="005E2F5A" w:rsidRPr="005F1A54" w:rsidRDefault="005E2F5A" w:rsidP="00F313D7">
      <w:pPr>
        <w:jc w:val="both"/>
      </w:pPr>
      <w:r w:rsidRPr="005F1A54">
        <w:t xml:space="preserve">All problems raised by the system users will be taken over by Matricia’s helpdesk via agreed communication channels (web, mail, fax, telephone) and will be recorded in the helpdesk application. </w:t>
      </w:r>
    </w:p>
    <w:p w:rsidR="005E2F5A" w:rsidRPr="005F1A54" w:rsidRDefault="005E2F5A" w:rsidP="00F313D7">
      <w:pPr>
        <w:jc w:val="both"/>
      </w:pPr>
      <w:r w:rsidRPr="005F1A54">
        <w:t xml:space="preserve">The client will appoint a single representative for his relation with Matricia’s support service. It is advisable that this person is the Client’s System Administrator. </w:t>
      </w:r>
    </w:p>
    <w:p w:rsidR="005E2F5A" w:rsidRPr="005F1A54" w:rsidRDefault="005E2F5A" w:rsidP="00F313D7">
      <w:pPr>
        <w:jc w:val="both"/>
      </w:pPr>
      <w:r w:rsidRPr="005F1A54">
        <w:t xml:space="preserve">Matricia’s support services include, at a minimal level, the following activities: </w:t>
      </w:r>
    </w:p>
    <w:p w:rsidR="005E2F5A" w:rsidRPr="005F1A54" w:rsidRDefault="005E2F5A" w:rsidP="00F313D7">
      <w:pPr>
        <w:pStyle w:val="ListParagraph"/>
        <w:numPr>
          <w:ilvl w:val="0"/>
          <w:numId w:val="27"/>
        </w:numPr>
        <w:jc w:val="both"/>
      </w:pPr>
      <w:r w:rsidRPr="005F1A54">
        <w:t>Incidents recording and monitoring until their closing;</w:t>
      </w:r>
    </w:p>
    <w:p w:rsidR="005E2F5A" w:rsidRPr="005F1A54" w:rsidRDefault="005E2F5A" w:rsidP="00F313D7">
      <w:pPr>
        <w:pStyle w:val="ListParagraph"/>
        <w:numPr>
          <w:ilvl w:val="0"/>
          <w:numId w:val="27"/>
        </w:numPr>
        <w:jc w:val="both"/>
      </w:pPr>
      <w:r w:rsidRPr="005F1A54">
        <w:t>Access to online Incidents Tracker system based on client user name and password</w:t>
      </w:r>
    </w:p>
    <w:p w:rsidR="005E2F5A" w:rsidRPr="005F1A54" w:rsidRDefault="005E2F5A" w:rsidP="00F313D7">
      <w:pPr>
        <w:pStyle w:val="ListParagraph"/>
        <w:numPr>
          <w:ilvl w:val="0"/>
          <w:numId w:val="27"/>
        </w:numPr>
        <w:jc w:val="both"/>
      </w:pPr>
      <w:r w:rsidRPr="005F1A54">
        <w:t>Incidents analysis and diagnosis;</w:t>
      </w:r>
    </w:p>
    <w:p w:rsidR="005E2F5A" w:rsidRPr="005F1A54" w:rsidRDefault="005E2F5A" w:rsidP="00F313D7">
      <w:pPr>
        <w:pStyle w:val="ListParagraph"/>
        <w:numPr>
          <w:ilvl w:val="0"/>
          <w:numId w:val="27"/>
        </w:numPr>
        <w:jc w:val="both"/>
      </w:pPr>
      <w:r w:rsidRPr="005F1A54">
        <w:lastRenderedPageBreak/>
        <w:t>Providing solutions for solving the incidents, under the form of adjusted work procedures, modification of functional application components, changes of the content or database structure, etc.;</w:t>
      </w:r>
    </w:p>
    <w:p w:rsidR="005E2F5A" w:rsidRPr="005F1A54" w:rsidRDefault="005E2F5A" w:rsidP="00F313D7">
      <w:pPr>
        <w:pStyle w:val="ListParagraph"/>
        <w:numPr>
          <w:ilvl w:val="0"/>
          <w:numId w:val="27"/>
        </w:numPr>
        <w:jc w:val="both"/>
      </w:pPr>
      <w:r w:rsidRPr="005F1A54">
        <w:t>Communication with the client’s system administrator in order to analyze the status of open incidents, through Matricia’s ticketing application;</w:t>
      </w:r>
    </w:p>
    <w:p w:rsidR="005E2F5A" w:rsidRPr="005F1A54" w:rsidRDefault="005E2F5A" w:rsidP="00F313D7">
      <w:pPr>
        <w:pStyle w:val="ListParagraph"/>
        <w:numPr>
          <w:ilvl w:val="0"/>
          <w:numId w:val="27"/>
        </w:numPr>
        <w:jc w:val="both"/>
      </w:pPr>
      <w:r w:rsidRPr="005F1A54">
        <w:t>Standard on-site and/or online support: between 09:00-18:00, Romania time, from Monday to Friday, except legal holidays;</w:t>
      </w:r>
    </w:p>
    <w:p w:rsidR="005E2F5A" w:rsidRPr="002E51DA" w:rsidRDefault="005E2F5A" w:rsidP="00F313D7">
      <w:pPr>
        <w:pStyle w:val="ListParagraph"/>
        <w:numPr>
          <w:ilvl w:val="0"/>
          <w:numId w:val="27"/>
        </w:numPr>
        <w:jc w:val="both"/>
      </w:pPr>
      <w:r w:rsidRPr="002E51DA">
        <w:t>Golden on-site and/or online support: 24/7, except legal holidays;</w:t>
      </w:r>
    </w:p>
    <w:p w:rsidR="005E2F5A" w:rsidRPr="005F1A54" w:rsidRDefault="005E2F5A" w:rsidP="00F313D7">
      <w:pPr>
        <w:pStyle w:val="ListParagraph"/>
        <w:numPr>
          <w:ilvl w:val="0"/>
          <w:numId w:val="27"/>
        </w:numPr>
        <w:jc w:val="both"/>
      </w:pPr>
      <w:r w:rsidRPr="005F1A54">
        <w:t xml:space="preserve">Evaluation of compliance of application performance with the SLA and draw-up of periodical reports. </w:t>
      </w:r>
    </w:p>
    <w:p w:rsidR="005E2F5A" w:rsidRPr="005F1A54" w:rsidRDefault="005E2F5A" w:rsidP="00F313D7">
      <w:pPr>
        <w:jc w:val="both"/>
      </w:pPr>
      <w:r w:rsidRPr="005F1A54">
        <w:t>The definitions below apply within an SLA agreement:</w:t>
      </w:r>
    </w:p>
    <w:p w:rsidR="005E2F5A" w:rsidRPr="005F1A54" w:rsidRDefault="005E2F5A" w:rsidP="00F313D7">
      <w:pPr>
        <w:pStyle w:val="ListParagraph"/>
        <w:numPr>
          <w:ilvl w:val="0"/>
          <w:numId w:val="28"/>
        </w:numPr>
        <w:tabs>
          <w:tab w:val="left" w:pos="5319"/>
        </w:tabs>
        <w:jc w:val="both"/>
      </w:pPr>
      <w:r w:rsidRPr="005F1A54">
        <w:rPr>
          <w:b/>
        </w:rPr>
        <w:t xml:space="preserve">Service Level Agreement (SLA) </w:t>
      </w:r>
      <w:r w:rsidRPr="005F1A54">
        <w:t>– establishes the response time for incidents, identifies the minimum standard for the application functioning and defines the procedures by which Matricia provides support services to the Client’s users.</w:t>
      </w:r>
    </w:p>
    <w:p w:rsidR="005E2F5A" w:rsidRPr="005F1A54" w:rsidRDefault="005E2F5A" w:rsidP="00F313D7">
      <w:pPr>
        <w:pStyle w:val="ListParagraph"/>
        <w:numPr>
          <w:ilvl w:val="0"/>
          <w:numId w:val="28"/>
        </w:numPr>
        <w:tabs>
          <w:tab w:val="left" w:pos="5319"/>
        </w:tabs>
        <w:jc w:val="both"/>
      </w:pPr>
      <w:r w:rsidRPr="005F1A54">
        <w:rPr>
          <w:b/>
        </w:rPr>
        <w:t>Helpdesk</w:t>
      </w:r>
      <w:r w:rsidRPr="005F1A54">
        <w:t xml:space="preserve"> – the technical assistance service which takes over requests received by telephone, fax, web and e-mail, which is operated by Matricia’s technical support staff, providing assistance for all components of the integrated solution.</w:t>
      </w:r>
    </w:p>
    <w:p w:rsidR="005E2F5A" w:rsidRPr="005F1A54" w:rsidRDefault="005E2F5A" w:rsidP="00F313D7">
      <w:pPr>
        <w:pStyle w:val="ListParagraph"/>
        <w:numPr>
          <w:ilvl w:val="0"/>
          <w:numId w:val="28"/>
        </w:numPr>
        <w:tabs>
          <w:tab w:val="left" w:pos="5319"/>
        </w:tabs>
        <w:jc w:val="both"/>
      </w:pPr>
      <w:r w:rsidRPr="005F1A54">
        <w:rPr>
          <w:b/>
        </w:rPr>
        <w:t>Time of response</w:t>
      </w:r>
      <w:r w:rsidRPr="005F1A54">
        <w:t xml:space="preserve"> – The time elapsed from the initial communication of the incident by the client’s system administrator to the helpdesk, and the moment when the incident’s reception is confirmed by Matricia’s technical support team </w:t>
      </w:r>
    </w:p>
    <w:p w:rsidR="005E2F5A" w:rsidRPr="005F1A54" w:rsidRDefault="005E2F5A" w:rsidP="00F313D7">
      <w:pPr>
        <w:pStyle w:val="ListParagraph"/>
        <w:numPr>
          <w:ilvl w:val="0"/>
          <w:numId w:val="28"/>
        </w:numPr>
        <w:tabs>
          <w:tab w:val="left" w:pos="5319"/>
        </w:tabs>
        <w:jc w:val="both"/>
      </w:pPr>
      <w:r w:rsidRPr="005F1A54">
        <w:rPr>
          <w:b/>
        </w:rPr>
        <w:t>Duration of temporary remediation</w:t>
      </w:r>
      <w:r w:rsidRPr="005F1A54">
        <w:t xml:space="preserve">  - Action (change) made by Matricia specialists in order to avoid the effects of functional problems, without eliminating the main cause of the problem </w:t>
      </w:r>
    </w:p>
    <w:p w:rsidR="005E2F5A" w:rsidRPr="005F1A54" w:rsidRDefault="005E2F5A" w:rsidP="00F313D7">
      <w:pPr>
        <w:pStyle w:val="ListParagraph"/>
        <w:numPr>
          <w:ilvl w:val="0"/>
          <w:numId w:val="28"/>
        </w:numPr>
        <w:tabs>
          <w:tab w:val="left" w:pos="5319"/>
        </w:tabs>
        <w:jc w:val="both"/>
      </w:pPr>
      <w:r w:rsidRPr="005F1A54">
        <w:rPr>
          <w:b/>
        </w:rPr>
        <w:t xml:space="preserve">Solving duration </w:t>
      </w:r>
      <w:r w:rsidRPr="005F1A54">
        <w:t>– the time elapsed until the solution to the problem is provided.</w:t>
      </w:r>
    </w:p>
    <w:p w:rsidR="005E2F5A" w:rsidRPr="005F1A54" w:rsidRDefault="005E2F5A" w:rsidP="00F313D7">
      <w:pPr>
        <w:tabs>
          <w:tab w:val="left" w:pos="5319"/>
        </w:tabs>
        <w:jc w:val="both"/>
      </w:pPr>
      <w:r w:rsidRPr="005F1A54">
        <w:t>The SLA established the following priority levels applicable to the support services provided:</w:t>
      </w:r>
    </w:p>
    <w:tbl>
      <w:tblPr>
        <w:tblStyle w:val="TableGrid"/>
        <w:tblW w:w="0" w:type="auto"/>
        <w:tblLook w:val="04A0" w:firstRow="1" w:lastRow="0" w:firstColumn="1" w:lastColumn="0" w:noHBand="0" w:noVBand="1"/>
      </w:tblPr>
      <w:tblGrid>
        <w:gridCol w:w="4788"/>
        <w:gridCol w:w="4788"/>
      </w:tblGrid>
      <w:tr w:rsidR="005E2F5A" w:rsidRPr="005F1A54" w:rsidTr="005F1A54">
        <w:trPr>
          <w:tblHeader/>
        </w:trPr>
        <w:tc>
          <w:tcPr>
            <w:tcW w:w="4788" w:type="dxa"/>
            <w:shd w:val="clear" w:color="auto" w:fill="FF0000"/>
          </w:tcPr>
          <w:p w:rsidR="005E2F5A" w:rsidRPr="005F1A54" w:rsidRDefault="005E2F5A" w:rsidP="00F313D7">
            <w:pPr>
              <w:jc w:val="both"/>
              <w:rPr>
                <w:b/>
              </w:rPr>
            </w:pPr>
            <w:r w:rsidRPr="005F1A54">
              <w:rPr>
                <w:b/>
              </w:rPr>
              <w:t>Priority Level</w:t>
            </w:r>
          </w:p>
        </w:tc>
        <w:tc>
          <w:tcPr>
            <w:tcW w:w="4788" w:type="dxa"/>
            <w:shd w:val="clear" w:color="auto" w:fill="FF0000"/>
          </w:tcPr>
          <w:p w:rsidR="005E2F5A" w:rsidRPr="005F1A54" w:rsidRDefault="005E2F5A" w:rsidP="00F313D7">
            <w:pPr>
              <w:jc w:val="both"/>
              <w:rPr>
                <w:b/>
              </w:rPr>
            </w:pPr>
            <w:r w:rsidRPr="005F1A54">
              <w:rPr>
                <w:b/>
              </w:rPr>
              <w:t>Description</w:t>
            </w:r>
          </w:p>
        </w:tc>
      </w:tr>
      <w:tr w:rsidR="005E2F5A" w:rsidRPr="005F1A54" w:rsidTr="00D70A7B">
        <w:tc>
          <w:tcPr>
            <w:tcW w:w="4788" w:type="dxa"/>
          </w:tcPr>
          <w:p w:rsidR="005E2F5A" w:rsidRPr="005F1A54" w:rsidRDefault="005E2F5A" w:rsidP="00F313D7">
            <w:pPr>
              <w:jc w:val="both"/>
            </w:pPr>
            <w:r w:rsidRPr="005F1A54">
              <w:t>Critic</w:t>
            </w:r>
          </w:p>
        </w:tc>
        <w:tc>
          <w:tcPr>
            <w:tcW w:w="4788" w:type="dxa"/>
          </w:tcPr>
          <w:p w:rsidR="005E2F5A" w:rsidRPr="005F1A54" w:rsidRDefault="005E2F5A" w:rsidP="00F313D7">
            <w:pPr>
              <w:jc w:val="both"/>
            </w:pPr>
            <w:r w:rsidRPr="005F1A54">
              <w:t>Major impact upon the functioning of the system, the problem prevents the proper rollout of the activity or the activity is seriously affected due to the loss of critical functionalities.</w:t>
            </w:r>
          </w:p>
        </w:tc>
      </w:tr>
      <w:tr w:rsidR="005E2F5A" w:rsidRPr="005F1A54" w:rsidTr="00D70A7B">
        <w:tc>
          <w:tcPr>
            <w:tcW w:w="4788" w:type="dxa"/>
          </w:tcPr>
          <w:p w:rsidR="005E2F5A" w:rsidRPr="005F1A54" w:rsidRDefault="005E2F5A" w:rsidP="00F313D7">
            <w:pPr>
              <w:jc w:val="both"/>
            </w:pPr>
            <w:r w:rsidRPr="005F1A54">
              <w:t>Major</w:t>
            </w:r>
          </w:p>
        </w:tc>
        <w:tc>
          <w:tcPr>
            <w:tcW w:w="4788" w:type="dxa"/>
          </w:tcPr>
          <w:p w:rsidR="005E2F5A" w:rsidRPr="005F1A54" w:rsidRDefault="005E2F5A" w:rsidP="00F313D7">
            <w:pPr>
              <w:jc w:val="both"/>
            </w:pPr>
            <w:r w:rsidRPr="005F1A54">
              <w:t>Significant impact upon the functioning of the system, the problem prevents the normal activity of the users, an alternative solution is not available, users can rollout their activity but in a restrictive manner.</w:t>
            </w:r>
          </w:p>
        </w:tc>
      </w:tr>
      <w:tr w:rsidR="005E2F5A" w:rsidRPr="005F1A54" w:rsidTr="00D70A7B">
        <w:tc>
          <w:tcPr>
            <w:tcW w:w="4788" w:type="dxa"/>
          </w:tcPr>
          <w:p w:rsidR="005E2F5A" w:rsidRPr="005F1A54" w:rsidRDefault="005E2F5A" w:rsidP="00F313D7">
            <w:pPr>
              <w:jc w:val="both"/>
            </w:pPr>
            <w:r w:rsidRPr="005F1A54">
              <w:t>Medium</w:t>
            </w:r>
          </w:p>
        </w:tc>
        <w:tc>
          <w:tcPr>
            <w:tcW w:w="4788" w:type="dxa"/>
          </w:tcPr>
          <w:p w:rsidR="005E2F5A" w:rsidRPr="005F1A54" w:rsidRDefault="005E2F5A" w:rsidP="00F313D7">
            <w:pPr>
              <w:jc w:val="both"/>
            </w:pPr>
            <w:r w:rsidRPr="005F1A54">
              <w:t xml:space="preserve">Medium impact upon the functioning of the system, the problem affects the system functionalities in a small degree, the impact is an inconveniency which requires an alternative for the recovery of the functionalities. </w:t>
            </w:r>
          </w:p>
        </w:tc>
      </w:tr>
      <w:tr w:rsidR="005E2F5A" w:rsidRPr="005F1A54" w:rsidTr="00D70A7B">
        <w:tc>
          <w:tcPr>
            <w:tcW w:w="4788" w:type="dxa"/>
          </w:tcPr>
          <w:p w:rsidR="005E2F5A" w:rsidRPr="005F1A54" w:rsidRDefault="005E2F5A" w:rsidP="00F313D7">
            <w:pPr>
              <w:jc w:val="both"/>
            </w:pPr>
            <w:r w:rsidRPr="005F1A54">
              <w:t xml:space="preserve">Minor </w:t>
            </w:r>
          </w:p>
        </w:tc>
        <w:tc>
          <w:tcPr>
            <w:tcW w:w="4788" w:type="dxa"/>
          </w:tcPr>
          <w:p w:rsidR="005E2F5A" w:rsidRPr="005F1A54" w:rsidRDefault="005E2F5A" w:rsidP="00F313D7">
            <w:pPr>
              <w:jc w:val="both"/>
            </w:pPr>
            <w:r w:rsidRPr="005F1A54">
              <w:t xml:space="preserve">Minimum impact upon the functioning of the </w:t>
            </w:r>
            <w:r w:rsidRPr="005F1A54">
              <w:lastRenderedPageBreak/>
              <w:t>system, the problem does not affect the functionalities of the system, the effect is a minor error which does not prevent the proper rollout of users’ activity.</w:t>
            </w:r>
          </w:p>
        </w:tc>
      </w:tr>
    </w:tbl>
    <w:p w:rsidR="005E2F5A" w:rsidRPr="005F1A54" w:rsidRDefault="005E2F5A" w:rsidP="00F313D7">
      <w:pPr>
        <w:jc w:val="both"/>
      </w:pPr>
      <w:r w:rsidRPr="005F1A54">
        <w:lastRenderedPageBreak/>
        <w:tab/>
      </w:r>
    </w:p>
    <w:p w:rsidR="005F1A54" w:rsidRPr="005F1A54" w:rsidRDefault="005F1A54" w:rsidP="00F313D7">
      <w:pPr>
        <w:jc w:val="both"/>
        <w:rPr>
          <w:rFonts w:cstheme="minorHAnsi"/>
        </w:rPr>
      </w:pPr>
      <w:r w:rsidRPr="005F1A54">
        <w:rPr>
          <w:rFonts w:cstheme="minorHAnsi"/>
        </w:rPr>
        <w:t>Matricia can assume the following response times to registered incidents:</w:t>
      </w:r>
    </w:p>
    <w:tbl>
      <w:tblPr>
        <w:tblStyle w:val="TableGrid"/>
        <w:tblW w:w="0" w:type="auto"/>
        <w:tblLook w:val="04A0" w:firstRow="1" w:lastRow="0" w:firstColumn="1" w:lastColumn="0" w:noHBand="0" w:noVBand="1"/>
      </w:tblPr>
      <w:tblGrid>
        <w:gridCol w:w="2205"/>
        <w:gridCol w:w="2446"/>
        <w:gridCol w:w="2579"/>
        <w:gridCol w:w="2346"/>
      </w:tblGrid>
      <w:tr w:rsidR="005F1A54" w:rsidRPr="005F1A54" w:rsidTr="005F1A54">
        <w:tc>
          <w:tcPr>
            <w:tcW w:w="2205" w:type="dxa"/>
            <w:shd w:val="clear" w:color="auto" w:fill="FF0000"/>
          </w:tcPr>
          <w:p w:rsidR="005F1A54" w:rsidRPr="005F1A54" w:rsidRDefault="005F1A54" w:rsidP="00F313D7">
            <w:pPr>
              <w:jc w:val="both"/>
              <w:rPr>
                <w:b/>
              </w:rPr>
            </w:pPr>
            <w:r w:rsidRPr="005F1A54">
              <w:rPr>
                <w:b/>
              </w:rPr>
              <w:t>Priority Level</w:t>
            </w:r>
          </w:p>
        </w:tc>
        <w:tc>
          <w:tcPr>
            <w:tcW w:w="2446" w:type="dxa"/>
            <w:shd w:val="clear" w:color="auto" w:fill="FF0000"/>
          </w:tcPr>
          <w:p w:rsidR="005F1A54" w:rsidRPr="005F1A54" w:rsidRDefault="005F1A54" w:rsidP="00F313D7">
            <w:pPr>
              <w:jc w:val="both"/>
              <w:rPr>
                <w:rFonts w:cstheme="minorHAnsi"/>
                <w:b/>
              </w:rPr>
            </w:pPr>
            <w:r w:rsidRPr="005F1A54">
              <w:rPr>
                <w:rFonts w:cstheme="minorHAnsi"/>
                <w:b/>
              </w:rPr>
              <w:t>Response Time</w:t>
            </w:r>
          </w:p>
        </w:tc>
        <w:tc>
          <w:tcPr>
            <w:tcW w:w="2579" w:type="dxa"/>
            <w:shd w:val="clear" w:color="auto" w:fill="FF0000"/>
          </w:tcPr>
          <w:p w:rsidR="005F1A54" w:rsidRPr="005F1A54" w:rsidRDefault="005F1A54" w:rsidP="00F313D7">
            <w:pPr>
              <w:jc w:val="both"/>
              <w:rPr>
                <w:rFonts w:cstheme="minorHAnsi"/>
                <w:b/>
              </w:rPr>
            </w:pPr>
            <w:r w:rsidRPr="005F1A54">
              <w:rPr>
                <w:rFonts w:cstheme="minorHAnsi"/>
                <w:b/>
              </w:rPr>
              <w:t>Remedying Time</w:t>
            </w:r>
          </w:p>
        </w:tc>
        <w:tc>
          <w:tcPr>
            <w:tcW w:w="2346" w:type="dxa"/>
            <w:shd w:val="clear" w:color="auto" w:fill="FF0000"/>
          </w:tcPr>
          <w:p w:rsidR="005F1A54" w:rsidRPr="005F1A54" w:rsidRDefault="005F1A54" w:rsidP="00F313D7">
            <w:pPr>
              <w:jc w:val="both"/>
              <w:rPr>
                <w:rFonts w:cstheme="minorHAnsi"/>
                <w:b/>
              </w:rPr>
            </w:pPr>
            <w:r>
              <w:rPr>
                <w:rFonts w:cstheme="minorHAnsi"/>
                <w:b/>
              </w:rPr>
              <w:t>Incident Closing Time</w:t>
            </w:r>
          </w:p>
        </w:tc>
      </w:tr>
      <w:tr w:rsidR="005F1A54" w:rsidRPr="005F1A54" w:rsidTr="00D70A7B">
        <w:tc>
          <w:tcPr>
            <w:tcW w:w="2205" w:type="dxa"/>
          </w:tcPr>
          <w:p w:rsidR="005F1A54" w:rsidRPr="005F1A54" w:rsidRDefault="005F1A54" w:rsidP="00F313D7">
            <w:pPr>
              <w:jc w:val="both"/>
              <w:rPr>
                <w:rFonts w:cstheme="minorHAnsi"/>
              </w:rPr>
            </w:pPr>
            <w:r w:rsidRPr="005F1A54">
              <w:rPr>
                <w:rFonts w:cstheme="minorHAnsi"/>
              </w:rPr>
              <w:t>Critic</w:t>
            </w:r>
          </w:p>
        </w:tc>
        <w:tc>
          <w:tcPr>
            <w:tcW w:w="2446" w:type="dxa"/>
          </w:tcPr>
          <w:p w:rsidR="005F1A54" w:rsidRPr="005F1A54" w:rsidRDefault="005F1A54" w:rsidP="00F313D7">
            <w:pPr>
              <w:jc w:val="both"/>
              <w:rPr>
                <w:rFonts w:cstheme="minorHAnsi"/>
              </w:rPr>
            </w:pPr>
            <w:r w:rsidRPr="005F1A54">
              <w:rPr>
                <w:rFonts w:cstheme="minorHAnsi"/>
              </w:rPr>
              <w:t>2 hours</w:t>
            </w:r>
          </w:p>
        </w:tc>
        <w:tc>
          <w:tcPr>
            <w:tcW w:w="2579" w:type="dxa"/>
          </w:tcPr>
          <w:p w:rsidR="005F1A54" w:rsidRPr="005F1A54" w:rsidRDefault="005F1A54" w:rsidP="00F313D7">
            <w:pPr>
              <w:jc w:val="both"/>
              <w:rPr>
                <w:rFonts w:cstheme="minorHAnsi"/>
              </w:rPr>
            </w:pPr>
            <w:r w:rsidRPr="005F1A54">
              <w:rPr>
                <w:rFonts w:cstheme="minorHAnsi"/>
              </w:rPr>
              <w:t>24 hours</w:t>
            </w:r>
          </w:p>
        </w:tc>
        <w:tc>
          <w:tcPr>
            <w:tcW w:w="2346" w:type="dxa"/>
          </w:tcPr>
          <w:p w:rsidR="005F1A54" w:rsidRPr="005F1A54" w:rsidRDefault="005F1A54" w:rsidP="00F313D7">
            <w:pPr>
              <w:jc w:val="both"/>
              <w:rPr>
                <w:rFonts w:cstheme="minorHAnsi"/>
              </w:rPr>
            </w:pPr>
            <w:r w:rsidRPr="005F1A54">
              <w:rPr>
                <w:rFonts w:cstheme="minorHAnsi"/>
              </w:rPr>
              <w:t>3 working days</w:t>
            </w:r>
          </w:p>
        </w:tc>
      </w:tr>
      <w:tr w:rsidR="005F1A54" w:rsidRPr="005F1A54" w:rsidTr="00D70A7B">
        <w:tc>
          <w:tcPr>
            <w:tcW w:w="2205" w:type="dxa"/>
          </w:tcPr>
          <w:p w:rsidR="005F1A54" w:rsidRPr="005F1A54" w:rsidRDefault="005F1A54" w:rsidP="00F313D7">
            <w:pPr>
              <w:jc w:val="both"/>
              <w:rPr>
                <w:rFonts w:cstheme="minorHAnsi"/>
              </w:rPr>
            </w:pPr>
            <w:r w:rsidRPr="005F1A54">
              <w:rPr>
                <w:rFonts w:cstheme="minorHAnsi"/>
              </w:rPr>
              <w:t>Major</w:t>
            </w:r>
          </w:p>
        </w:tc>
        <w:tc>
          <w:tcPr>
            <w:tcW w:w="2446" w:type="dxa"/>
          </w:tcPr>
          <w:p w:rsidR="005F1A54" w:rsidRPr="005F1A54" w:rsidRDefault="005F1A54" w:rsidP="00F313D7">
            <w:pPr>
              <w:jc w:val="both"/>
              <w:rPr>
                <w:rFonts w:cstheme="minorHAnsi"/>
              </w:rPr>
            </w:pPr>
            <w:r w:rsidRPr="005F1A54">
              <w:rPr>
                <w:rFonts w:cstheme="minorHAnsi"/>
              </w:rPr>
              <w:t>4 hours</w:t>
            </w:r>
          </w:p>
        </w:tc>
        <w:tc>
          <w:tcPr>
            <w:tcW w:w="2579" w:type="dxa"/>
          </w:tcPr>
          <w:p w:rsidR="005F1A54" w:rsidRPr="005F1A54" w:rsidRDefault="005F1A54" w:rsidP="00F313D7">
            <w:pPr>
              <w:jc w:val="both"/>
              <w:rPr>
                <w:rFonts w:cstheme="minorHAnsi"/>
              </w:rPr>
            </w:pPr>
            <w:r w:rsidRPr="005F1A54">
              <w:rPr>
                <w:rFonts w:cstheme="minorHAnsi"/>
              </w:rPr>
              <w:t>48 hours</w:t>
            </w:r>
          </w:p>
        </w:tc>
        <w:tc>
          <w:tcPr>
            <w:tcW w:w="2346" w:type="dxa"/>
          </w:tcPr>
          <w:p w:rsidR="005F1A54" w:rsidRPr="005F1A54" w:rsidRDefault="005F1A54" w:rsidP="00F313D7">
            <w:pPr>
              <w:jc w:val="both"/>
              <w:rPr>
                <w:rFonts w:cstheme="minorHAnsi"/>
              </w:rPr>
            </w:pPr>
            <w:r w:rsidRPr="005F1A54">
              <w:rPr>
                <w:rFonts w:cstheme="minorHAnsi"/>
              </w:rPr>
              <w:t>4 working days</w:t>
            </w:r>
          </w:p>
        </w:tc>
      </w:tr>
      <w:tr w:rsidR="005F1A54" w:rsidRPr="005F1A54" w:rsidTr="00D70A7B">
        <w:tc>
          <w:tcPr>
            <w:tcW w:w="2205" w:type="dxa"/>
          </w:tcPr>
          <w:p w:rsidR="005F1A54" w:rsidRPr="005F1A54" w:rsidRDefault="005F1A54" w:rsidP="00F313D7">
            <w:pPr>
              <w:jc w:val="both"/>
              <w:rPr>
                <w:rFonts w:cstheme="minorHAnsi"/>
              </w:rPr>
            </w:pPr>
            <w:r w:rsidRPr="005F1A54">
              <w:rPr>
                <w:rFonts w:cstheme="minorHAnsi"/>
              </w:rPr>
              <w:t>Medium</w:t>
            </w:r>
          </w:p>
        </w:tc>
        <w:tc>
          <w:tcPr>
            <w:tcW w:w="2446" w:type="dxa"/>
          </w:tcPr>
          <w:p w:rsidR="005F1A54" w:rsidRPr="005F1A54" w:rsidRDefault="005F1A54" w:rsidP="00F313D7">
            <w:pPr>
              <w:jc w:val="both"/>
              <w:rPr>
                <w:rFonts w:cstheme="minorHAnsi"/>
              </w:rPr>
            </w:pPr>
            <w:r w:rsidRPr="005F1A54">
              <w:rPr>
                <w:rFonts w:cstheme="minorHAnsi"/>
              </w:rPr>
              <w:t>8 hours</w:t>
            </w:r>
          </w:p>
        </w:tc>
        <w:tc>
          <w:tcPr>
            <w:tcW w:w="2579" w:type="dxa"/>
          </w:tcPr>
          <w:p w:rsidR="005F1A54" w:rsidRPr="005F1A54" w:rsidRDefault="005F1A54" w:rsidP="00F313D7">
            <w:pPr>
              <w:jc w:val="both"/>
              <w:rPr>
                <w:rFonts w:cstheme="minorHAnsi"/>
              </w:rPr>
            </w:pPr>
            <w:r w:rsidRPr="005F1A54">
              <w:rPr>
                <w:rFonts w:cstheme="minorHAnsi"/>
              </w:rPr>
              <w:t>4 working days</w:t>
            </w:r>
          </w:p>
        </w:tc>
        <w:tc>
          <w:tcPr>
            <w:tcW w:w="2346" w:type="dxa"/>
          </w:tcPr>
          <w:p w:rsidR="005F1A54" w:rsidRPr="005F1A54" w:rsidRDefault="005F1A54" w:rsidP="00F313D7">
            <w:pPr>
              <w:jc w:val="both"/>
              <w:rPr>
                <w:rFonts w:cstheme="minorHAnsi"/>
              </w:rPr>
            </w:pPr>
            <w:r w:rsidRPr="005F1A54">
              <w:rPr>
                <w:rFonts w:cstheme="minorHAnsi"/>
              </w:rPr>
              <w:t>6 working days</w:t>
            </w:r>
          </w:p>
        </w:tc>
      </w:tr>
      <w:tr w:rsidR="005F1A54" w:rsidRPr="005F1A54" w:rsidTr="00D70A7B">
        <w:tc>
          <w:tcPr>
            <w:tcW w:w="2205" w:type="dxa"/>
          </w:tcPr>
          <w:p w:rsidR="005F1A54" w:rsidRPr="005F1A54" w:rsidRDefault="005F1A54" w:rsidP="00F313D7">
            <w:pPr>
              <w:jc w:val="both"/>
              <w:rPr>
                <w:rFonts w:cstheme="minorHAnsi"/>
              </w:rPr>
            </w:pPr>
            <w:r w:rsidRPr="005F1A54">
              <w:rPr>
                <w:rFonts w:cstheme="minorHAnsi"/>
              </w:rPr>
              <w:t>Minor</w:t>
            </w:r>
          </w:p>
        </w:tc>
        <w:tc>
          <w:tcPr>
            <w:tcW w:w="2446" w:type="dxa"/>
          </w:tcPr>
          <w:p w:rsidR="005F1A54" w:rsidRPr="005F1A54" w:rsidRDefault="005F1A54" w:rsidP="00F313D7">
            <w:pPr>
              <w:jc w:val="both"/>
              <w:rPr>
                <w:rFonts w:cstheme="minorHAnsi"/>
              </w:rPr>
            </w:pPr>
            <w:r w:rsidRPr="005F1A54">
              <w:rPr>
                <w:rFonts w:cstheme="minorHAnsi"/>
              </w:rPr>
              <w:t>24 hours</w:t>
            </w:r>
          </w:p>
        </w:tc>
        <w:tc>
          <w:tcPr>
            <w:tcW w:w="2579" w:type="dxa"/>
          </w:tcPr>
          <w:p w:rsidR="005F1A54" w:rsidRPr="005F1A54" w:rsidRDefault="005F1A54" w:rsidP="00F313D7">
            <w:pPr>
              <w:jc w:val="both"/>
              <w:rPr>
                <w:rFonts w:cstheme="minorHAnsi"/>
              </w:rPr>
            </w:pPr>
            <w:r w:rsidRPr="005F1A54">
              <w:rPr>
                <w:rFonts w:cstheme="minorHAnsi"/>
              </w:rPr>
              <w:t>8 working days</w:t>
            </w:r>
          </w:p>
        </w:tc>
        <w:tc>
          <w:tcPr>
            <w:tcW w:w="2346" w:type="dxa"/>
          </w:tcPr>
          <w:p w:rsidR="005F1A54" w:rsidRPr="005F1A54" w:rsidRDefault="005F1A54" w:rsidP="00F313D7">
            <w:pPr>
              <w:jc w:val="both"/>
              <w:rPr>
                <w:rFonts w:cstheme="minorHAnsi"/>
              </w:rPr>
            </w:pPr>
            <w:r w:rsidRPr="005F1A54">
              <w:rPr>
                <w:rFonts w:cstheme="minorHAnsi"/>
              </w:rPr>
              <w:t>12 working days</w:t>
            </w:r>
          </w:p>
        </w:tc>
      </w:tr>
    </w:tbl>
    <w:p w:rsidR="005F1A54" w:rsidRPr="005F1A54" w:rsidRDefault="005F1A54" w:rsidP="00F313D7">
      <w:pPr>
        <w:jc w:val="both"/>
      </w:pPr>
    </w:p>
    <w:p w:rsidR="005E2F5A" w:rsidRPr="005F1A54" w:rsidRDefault="005E2F5A" w:rsidP="00F313D7">
      <w:pPr>
        <w:jc w:val="both"/>
      </w:pPr>
      <w:r w:rsidRPr="005F1A54">
        <w:t xml:space="preserve">The </w:t>
      </w:r>
      <w:r w:rsidR="005F1A54" w:rsidRPr="005F1A54">
        <w:t xml:space="preserve">above </w:t>
      </w:r>
      <w:r w:rsidRPr="005F1A54">
        <w:t xml:space="preserve">response time to incidents are agreed with the client, times calculated from the moment when Matricia’s helpdesk service is informed about the occurrence of the incident. </w:t>
      </w:r>
    </w:p>
    <w:p w:rsidR="005E2F5A" w:rsidRPr="005F1A54" w:rsidRDefault="005E2F5A" w:rsidP="00F313D7">
      <w:pPr>
        <w:jc w:val="both"/>
      </w:pPr>
      <w:r w:rsidRPr="005F1A54">
        <w:t xml:space="preserve">For errors in the source code of the applications (which fall under the incidence of the Software Assurance Agreement), the solving time will be that provided by the producer of the respective application, Matricia’s support service will ensure the transfer of the incidents to the provider’s support service in the shortest time possible and, to the possible degree, will provide temporary solutions until the problem is solved. </w:t>
      </w:r>
    </w:p>
    <w:p w:rsidR="00514D4A" w:rsidRPr="005F1A54" w:rsidRDefault="005E2F5A" w:rsidP="00F313D7">
      <w:pPr>
        <w:jc w:val="both"/>
        <w:rPr>
          <w:rFonts w:cstheme="minorHAnsi"/>
        </w:rPr>
      </w:pPr>
      <w:r w:rsidRPr="005F1A54">
        <w:t>All support services will be provided under the incidence of confidentiality clauses which will be established through the technical support service agreement.</w:t>
      </w:r>
    </w:p>
    <w:p w:rsidR="00514D4A" w:rsidRPr="005F1A54" w:rsidRDefault="00514D4A" w:rsidP="00F313D7">
      <w:pPr>
        <w:pStyle w:val="Heading1"/>
        <w:jc w:val="both"/>
        <w:rPr>
          <w:rFonts w:asciiTheme="minorHAnsi" w:hAnsiTheme="minorHAnsi" w:cstheme="minorHAnsi"/>
        </w:rPr>
      </w:pPr>
      <w:bookmarkStart w:id="65" w:name="_Toc315447998"/>
      <w:bookmarkStart w:id="66" w:name="_Toc316050207"/>
      <w:r w:rsidRPr="005F1A54">
        <w:rPr>
          <w:rFonts w:asciiTheme="minorHAnsi" w:hAnsiTheme="minorHAnsi" w:cstheme="minorHAnsi"/>
        </w:rPr>
        <w:lastRenderedPageBreak/>
        <w:t>References</w:t>
      </w:r>
      <w:bookmarkEnd w:id="65"/>
      <w:bookmarkEnd w:id="66"/>
    </w:p>
    <w:p w:rsidR="00514D4A" w:rsidRDefault="00514D4A" w:rsidP="00F313D7">
      <w:pPr>
        <w:jc w:val="both"/>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6228"/>
      </w:tblGrid>
      <w:tr w:rsidR="006416EA" w:rsidTr="006416EA">
        <w:tc>
          <w:tcPr>
            <w:tcW w:w="3348" w:type="dxa"/>
            <w:vAlign w:val="center"/>
          </w:tcPr>
          <w:p w:rsidR="006416EA" w:rsidRDefault="006416EA" w:rsidP="00F313D7">
            <w:pPr>
              <w:spacing w:line="360" w:lineRule="auto"/>
              <w:jc w:val="both"/>
              <w:rPr>
                <w:rFonts w:cstheme="minorHAnsi"/>
              </w:rPr>
            </w:pPr>
            <w:r w:rsidRPr="006416EA">
              <w:rPr>
                <w:rFonts w:cstheme="minorHAnsi"/>
                <w:noProof/>
              </w:rPr>
              <w:drawing>
                <wp:inline distT="0" distB="0" distL="0" distR="0" wp14:anchorId="1584FBFA" wp14:editId="29C3735F">
                  <wp:extent cx="1145695" cy="860185"/>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45695" cy="860185"/>
                          </a:xfrm>
                          <a:prstGeom prst="rect">
                            <a:avLst/>
                          </a:prstGeom>
                        </pic:spPr>
                      </pic:pic>
                    </a:graphicData>
                  </a:graphic>
                </wp:inline>
              </w:drawing>
            </w:r>
          </w:p>
        </w:tc>
        <w:tc>
          <w:tcPr>
            <w:tcW w:w="6228" w:type="dxa"/>
          </w:tcPr>
          <w:p w:rsidR="006416EA" w:rsidRDefault="006416EA" w:rsidP="00F313D7">
            <w:pPr>
              <w:spacing w:line="360" w:lineRule="auto"/>
              <w:jc w:val="both"/>
              <w:rPr>
                <w:rFonts w:cstheme="minorHAnsi"/>
              </w:rPr>
            </w:pPr>
            <w:r w:rsidRPr="006416EA">
              <w:rPr>
                <w:rFonts w:cstheme="minorHAnsi"/>
              </w:rPr>
              <w:t>CRM platform for ASMs</w:t>
            </w:r>
            <w:r>
              <w:rPr>
                <w:rFonts w:cstheme="minorHAnsi"/>
              </w:rPr>
              <w:t>, KAM</w:t>
            </w:r>
            <w:r w:rsidRPr="006416EA">
              <w:rPr>
                <w:rFonts w:cstheme="minorHAnsi"/>
              </w:rPr>
              <w:t xml:space="preserve"> and top management, consolidating customer information (distributors &amp; end clients) from ERP and SFA.</w:t>
            </w:r>
          </w:p>
          <w:p w:rsidR="006416EA" w:rsidRDefault="006416EA" w:rsidP="00F313D7">
            <w:pPr>
              <w:spacing w:line="360" w:lineRule="auto"/>
              <w:jc w:val="both"/>
              <w:rPr>
                <w:rFonts w:cstheme="minorHAnsi"/>
              </w:rPr>
            </w:pPr>
            <w:r>
              <w:rPr>
                <w:rFonts w:cstheme="minorHAnsi"/>
              </w:rPr>
              <w:t>Client bought and implemented Dynamics CRM in 2010 for the area sales management and sales top management teams.</w:t>
            </w:r>
          </w:p>
          <w:p w:rsidR="006416EA" w:rsidRDefault="006416EA" w:rsidP="00F313D7">
            <w:pPr>
              <w:spacing w:line="360" w:lineRule="auto"/>
              <w:jc w:val="both"/>
              <w:rPr>
                <w:rFonts w:cstheme="minorHAnsi"/>
              </w:rPr>
            </w:pPr>
            <w:r>
              <w:rPr>
                <w:rFonts w:cstheme="minorHAnsi"/>
              </w:rPr>
              <w:t>During 2011 the client added new functionality for the key account management team</w:t>
            </w:r>
          </w:p>
        </w:tc>
      </w:tr>
      <w:tr w:rsidR="006416EA" w:rsidTr="006416EA">
        <w:tc>
          <w:tcPr>
            <w:tcW w:w="3348" w:type="dxa"/>
            <w:vAlign w:val="center"/>
          </w:tcPr>
          <w:p w:rsidR="006416EA" w:rsidRDefault="006416EA" w:rsidP="00F313D7">
            <w:pPr>
              <w:spacing w:line="360" w:lineRule="auto"/>
              <w:jc w:val="both"/>
              <w:rPr>
                <w:rFonts w:cstheme="minorHAnsi"/>
              </w:rPr>
            </w:pPr>
            <w:r w:rsidRPr="006416EA">
              <w:rPr>
                <w:rFonts w:cstheme="minorHAnsi"/>
                <w:noProof/>
              </w:rPr>
              <w:drawing>
                <wp:inline distT="0" distB="0" distL="0" distR="0" wp14:anchorId="4A2DDD47" wp14:editId="5C8EB77F">
                  <wp:extent cx="1733551" cy="457200"/>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3551" cy="457200"/>
                          </a:xfrm>
                          <a:prstGeom prst="rect">
                            <a:avLst/>
                          </a:prstGeom>
                        </pic:spPr>
                      </pic:pic>
                    </a:graphicData>
                  </a:graphic>
                </wp:inline>
              </w:drawing>
            </w:r>
          </w:p>
        </w:tc>
        <w:tc>
          <w:tcPr>
            <w:tcW w:w="6228" w:type="dxa"/>
          </w:tcPr>
          <w:p w:rsidR="006416EA" w:rsidRDefault="006416EA" w:rsidP="00F313D7">
            <w:pPr>
              <w:spacing w:line="360" w:lineRule="auto"/>
              <w:jc w:val="both"/>
              <w:rPr>
                <w:rFonts w:cstheme="minorHAnsi"/>
              </w:rPr>
            </w:pPr>
            <w:r>
              <w:rPr>
                <w:rFonts w:cstheme="minorHAnsi"/>
              </w:rPr>
              <w:t xml:space="preserve">Iristel uses Dynamics CRM since 2006. At the end of 2010 decided to upgrade the solution to the latest Dynamics CRM version (2011) and decided to do this with Matricia. </w:t>
            </w:r>
          </w:p>
          <w:p w:rsidR="006416EA" w:rsidRDefault="006416EA" w:rsidP="00F313D7">
            <w:pPr>
              <w:spacing w:line="360" w:lineRule="auto"/>
              <w:jc w:val="both"/>
              <w:rPr>
                <w:rFonts w:cstheme="minorHAnsi"/>
              </w:rPr>
            </w:pPr>
            <w:r>
              <w:rPr>
                <w:rFonts w:cstheme="minorHAnsi"/>
              </w:rPr>
              <w:t>Dynamics CRM is u</w:t>
            </w:r>
            <w:r w:rsidRPr="006416EA">
              <w:rPr>
                <w:rFonts w:cstheme="minorHAnsi"/>
              </w:rPr>
              <w:t>sed by Customer Care. Integration with several LoBA (billing, installments, destinations and fees, etc.)</w:t>
            </w:r>
          </w:p>
        </w:tc>
      </w:tr>
      <w:tr w:rsidR="006416EA" w:rsidTr="006416EA">
        <w:tc>
          <w:tcPr>
            <w:tcW w:w="3348" w:type="dxa"/>
            <w:vAlign w:val="center"/>
          </w:tcPr>
          <w:p w:rsidR="006416EA" w:rsidRDefault="006416EA" w:rsidP="00F313D7">
            <w:pPr>
              <w:spacing w:line="360" w:lineRule="auto"/>
              <w:jc w:val="both"/>
              <w:rPr>
                <w:rFonts w:cstheme="minorHAnsi"/>
              </w:rPr>
            </w:pPr>
            <w:r w:rsidRPr="006416EA">
              <w:rPr>
                <w:rFonts w:cstheme="minorHAnsi"/>
                <w:noProof/>
              </w:rPr>
              <w:drawing>
                <wp:inline distT="0" distB="0" distL="0" distR="0" wp14:anchorId="6A2260A5" wp14:editId="43E28E28">
                  <wp:extent cx="1527129" cy="461989"/>
                  <wp:effectExtent l="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7129" cy="461989"/>
                          </a:xfrm>
                          <a:prstGeom prst="rect">
                            <a:avLst/>
                          </a:prstGeom>
                        </pic:spPr>
                      </pic:pic>
                    </a:graphicData>
                  </a:graphic>
                </wp:inline>
              </w:drawing>
            </w:r>
          </w:p>
        </w:tc>
        <w:tc>
          <w:tcPr>
            <w:tcW w:w="6228" w:type="dxa"/>
          </w:tcPr>
          <w:p w:rsidR="006416EA" w:rsidRDefault="00B62E01" w:rsidP="00F313D7">
            <w:pPr>
              <w:spacing w:line="360" w:lineRule="auto"/>
              <w:jc w:val="both"/>
              <w:rPr>
                <w:rFonts w:cstheme="minorHAnsi"/>
              </w:rPr>
            </w:pPr>
            <w:r>
              <w:rPr>
                <w:rFonts w:cstheme="minorHAnsi"/>
              </w:rPr>
              <w:t>Last year (2011), t</w:t>
            </w:r>
            <w:r w:rsidR="006416EA">
              <w:rPr>
                <w:rFonts w:cstheme="minorHAnsi"/>
              </w:rPr>
              <w:t>he client decided migrate the existing CRM system (Ascent CRM) to Microsoft Dynamics CRM Online.</w:t>
            </w:r>
          </w:p>
          <w:p w:rsidR="006416EA" w:rsidRDefault="006416EA" w:rsidP="00F313D7">
            <w:pPr>
              <w:spacing w:line="360" w:lineRule="auto"/>
              <w:jc w:val="both"/>
              <w:rPr>
                <w:rFonts w:cstheme="minorHAnsi"/>
              </w:rPr>
            </w:pPr>
            <w:r>
              <w:rPr>
                <w:rFonts w:cstheme="minorHAnsi"/>
              </w:rPr>
              <w:t>The project scope is to attain the c</w:t>
            </w:r>
            <w:r w:rsidRPr="006416EA">
              <w:rPr>
                <w:rFonts w:cstheme="minorHAnsi"/>
              </w:rPr>
              <w:t>lient 360°</w:t>
            </w:r>
            <w:r>
              <w:rPr>
                <w:rFonts w:cstheme="minorHAnsi"/>
              </w:rPr>
              <w:t>’s</w:t>
            </w:r>
            <w:r w:rsidRPr="006416EA">
              <w:rPr>
                <w:rFonts w:cstheme="minorHAnsi"/>
              </w:rPr>
              <w:t xml:space="preserve"> view by managing the entire lead generation, sales and after-sales processes. </w:t>
            </w:r>
            <w:r w:rsidR="00B62E01">
              <w:rPr>
                <w:rFonts w:cstheme="minorHAnsi"/>
              </w:rPr>
              <w:t xml:space="preserve"> The online solution shall be also i</w:t>
            </w:r>
            <w:r w:rsidRPr="006416EA">
              <w:rPr>
                <w:rFonts w:cstheme="minorHAnsi"/>
              </w:rPr>
              <w:t>ntegrat</w:t>
            </w:r>
            <w:r w:rsidR="00B62E01">
              <w:rPr>
                <w:rFonts w:cstheme="minorHAnsi"/>
              </w:rPr>
              <w:t>ed</w:t>
            </w:r>
            <w:r w:rsidRPr="006416EA">
              <w:rPr>
                <w:rFonts w:cstheme="minorHAnsi"/>
              </w:rPr>
              <w:t xml:space="preserve"> with iScala ERP.</w:t>
            </w:r>
          </w:p>
        </w:tc>
      </w:tr>
      <w:tr w:rsidR="006416EA" w:rsidTr="006416EA">
        <w:tc>
          <w:tcPr>
            <w:tcW w:w="3348" w:type="dxa"/>
            <w:vAlign w:val="center"/>
          </w:tcPr>
          <w:p w:rsidR="006416EA" w:rsidRDefault="00991F9D" w:rsidP="00F313D7">
            <w:pPr>
              <w:spacing w:line="360" w:lineRule="auto"/>
              <w:jc w:val="both"/>
              <w:rPr>
                <w:rFonts w:cstheme="minorHAnsi"/>
              </w:rPr>
            </w:pPr>
            <w:r w:rsidRPr="00991F9D">
              <w:rPr>
                <w:rFonts w:cstheme="minorHAnsi"/>
                <w:noProof/>
              </w:rPr>
              <w:drawing>
                <wp:inline distT="0" distB="0" distL="0" distR="0" wp14:anchorId="657463CE" wp14:editId="3D25B66B">
                  <wp:extent cx="1371600" cy="825500"/>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71600" cy="825500"/>
                          </a:xfrm>
                          <a:prstGeom prst="rect">
                            <a:avLst/>
                          </a:prstGeom>
                        </pic:spPr>
                      </pic:pic>
                    </a:graphicData>
                  </a:graphic>
                </wp:inline>
              </w:drawing>
            </w:r>
          </w:p>
        </w:tc>
        <w:tc>
          <w:tcPr>
            <w:tcW w:w="6228" w:type="dxa"/>
          </w:tcPr>
          <w:p w:rsidR="006416EA" w:rsidRDefault="00991F9D" w:rsidP="00F313D7">
            <w:pPr>
              <w:spacing w:line="360" w:lineRule="auto"/>
              <w:jc w:val="both"/>
              <w:rPr>
                <w:rFonts w:cstheme="minorHAnsi"/>
              </w:rPr>
            </w:pPr>
            <w:r>
              <w:rPr>
                <w:rFonts w:cstheme="minorHAnsi"/>
              </w:rPr>
              <w:t>In 2008, Vodafone Romania implemented together with Matricia a sales force automation system</w:t>
            </w:r>
            <w:r w:rsidRPr="00991F9D">
              <w:rPr>
                <w:rFonts w:cstheme="minorHAnsi"/>
              </w:rPr>
              <w:t xml:space="preserve"> used by 600 users of large accounts direct sales and telesales teams. </w:t>
            </w:r>
            <w:r>
              <w:rPr>
                <w:rFonts w:cstheme="minorHAnsi"/>
              </w:rPr>
              <w:t xml:space="preserve">The SFA </w:t>
            </w:r>
            <w:r w:rsidRPr="00991F9D">
              <w:rPr>
                <w:rFonts w:cstheme="minorHAnsi"/>
              </w:rPr>
              <w:t>Integrated with 8 back-office applications.</w:t>
            </w:r>
          </w:p>
        </w:tc>
      </w:tr>
      <w:tr w:rsidR="006416EA" w:rsidTr="006416EA">
        <w:tc>
          <w:tcPr>
            <w:tcW w:w="3348" w:type="dxa"/>
            <w:vAlign w:val="center"/>
          </w:tcPr>
          <w:p w:rsidR="006416EA" w:rsidRDefault="009F1A0D" w:rsidP="00F313D7">
            <w:pPr>
              <w:spacing w:line="360" w:lineRule="auto"/>
              <w:jc w:val="both"/>
              <w:rPr>
                <w:rFonts w:cstheme="minorHAnsi"/>
              </w:rPr>
            </w:pPr>
            <w:r w:rsidRPr="009F1A0D">
              <w:rPr>
                <w:rFonts w:cstheme="minorHAnsi"/>
                <w:noProof/>
              </w:rPr>
              <w:drawing>
                <wp:inline distT="0" distB="0" distL="0" distR="0" wp14:anchorId="6AD405E1" wp14:editId="62F26EDD">
                  <wp:extent cx="1888968" cy="867442"/>
                  <wp:effectExtent l="0" t="0" r="0" b="8890"/>
                  <wp:docPr id="2050" name="Picture 2" descr="C:\home\Matricia\LOGOS\Logos Clients\servi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home\Matricia\LOGOS\Logos Clients\servier_3.jpg"/>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1888968" cy="867442"/>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inline>
              </w:drawing>
            </w:r>
          </w:p>
        </w:tc>
        <w:tc>
          <w:tcPr>
            <w:tcW w:w="6228" w:type="dxa"/>
          </w:tcPr>
          <w:p w:rsidR="006416EA" w:rsidRPr="009F1A0D" w:rsidRDefault="009F1A0D" w:rsidP="00F313D7">
            <w:pPr>
              <w:spacing w:line="360" w:lineRule="auto"/>
              <w:jc w:val="both"/>
              <w:rPr>
                <w:rFonts w:cstheme="minorHAnsi"/>
              </w:rPr>
            </w:pPr>
            <w:r w:rsidRPr="009F1A0D">
              <w:rPr>
                <w:rFonts w:cstheme="minorHAnsi"/>
              </w:rPr>
              <w:t xml:space="preserve">Les Laboratoires Servier </w:t>
            </w:r>
            <w:r>
              <w:rPr>
                <w:rFonts w:cstheme="minorHAnsi"/>
              </w:rPr>
              <w:t>is</w:t>
            </w:r>
            <w:r w:rsidRPr="009F1A0D">
              <w:rPr>
                <w:rFonts w:cstheme="minorHAnsi"/>
              </w:rPr>
              <w:t xml:space="preserve"> one of the biggest worldwide pharmaceutical producers</w:t>
            </w:r>
            <w:r>
              <w:rPr>
                <w:rFonts w:cstheme="minorHAnsi"/>
              </w:rPr>
              <w:t xml:space="preserve">. </w:t>
            </w:r>
            <w:r w:rsidRPr="009F1A0D">
              <w:rPr>
                <w:rFonts w:cstheme="minorHAnsi"/>
              </w:rPr>
              <w:t xml:space="preserve">The </w:t>
            </w:r>
            <w:r>
              <w:rPr>
                <w:rFonts w:cstheme="minorHAnsi"/>
              </w:rPr>
              <w:t xml:space="preserve">CRM </w:t>
            </w:r>
            <w:r w:rsidRPr="009F1A0D">
              <w:rPr>
                <w:rFonts w:cstheme="minorHAnsi"/>
              </w:rPr>
              <w:t>story begun in June 2003 in Romania, with 60 users</w:t>
            </w:r>
            <w:r>
              <w:rPr>
                <w:rFonts w:cstheme="minorHAnsi"/>
              </w:rPr>
              <w:t xml:space="preserve">, now, the </w:t>
            </w:r>
            <w:r w:rsidRPr="009F1A0D">
              <w:rPr>
                <w:rFonts w:cstheme="minorHAnsi"/>
              </w:rPr>
              <w:t>Romanian subsidiary has now 250 users</w:t>
            </w:r>
            <w:r>
              <w:rPr>
                <w:rFonts w:cstheme="minorHAnsi"/>
              </w:rPr>
              <w:t xml:space="preserve">. </w:t>
            </w:r>
            <w:r w:rsidRPr="009F1A0D">
              <w:rPr>
                <w:rFonts w:cstheme="minorHAnsi"/>
              </w:rPr>
              <w:t>The CRM was roll-out in Russia (600 users, Bulgaria and Ukraine)</w:t>
            </w:r>
            <w:r>
              <w:rPr>
                <w:rFonts w:cstheme="minorHAnsi"/>
              </w:rPr>
              <w:t>, all projects were managed by Matricia’s team.</w:t>
            </w:r>
          </w:p>
        </w:tc>
      </w:tr>
    </w:tbl>
    <w:p w:rsidR="006416EA" w:rsidRDefault="006416EA" w:rsidP="00F313D7">
      <w:pPr>
        <w:jc w:val="both"/>
        <w:rPr>
          <w:rFonts w:cstheme="minorHAnsi"/>
        </w:rPr>
      </w:pPr>
    </w:p>
    <w:p w:rsidR="006416EA" w:rsidRPr="005F1A54" w:rsidRDefault="006416EA" w:rsidP="00F313D7">
      <w:pPr>
        <w:jc w:val="both"/>
        <w:rPr>
          <w:rFonts w:cstheme="minorHAnsi"/>
        </w:rPr>
      </w:pPr>
    </w:p>
    <w:p w:rsidR="00514D4A" w:rsidRPr="005F1A54" w:rsidRDefault="00514D4A" w:rsidP="00F313D7">
      <w:pPr>
        <w:pStyle w:val="Heading1"/>
        <w:jc w:val="both"/>
        <w:rPr>
          <w:rFonts w:asciiTheme="minorHAnsi" w:hAnsiTheme="minorHAnsi" w:cstheme="minorHAnsi"/>
        </w:rPr>
      </w:pPr>
      <w:bookmarkStart w:id="67" w:name="_Toc314663390"/>
      <w:bookmarkStart w:id="68" w:name="_Toc315447999"/>
      <w:bookmarkStart w:id="69" w:name="_Toc316050208"/>
      <w:r w:rsidRPr="005F1A54">
        <w:rPr>
          <w:rFonts w:asciiTheme="minorHAnsi" w:hAnsiTheme="minorHAnsi" w:cstheme="minorHAnsi"/>
        </w:rPr>
        <w:lastRenderedPageBreak/>
        <w:t>CRM System Requirements</w:t>
      </w:r>
      <w:bookmarkEnd w:id="67"/>
      <w:bookmarkEnd w:id="68"/>
      <w:bookmarkEnd w:id="69"/>
    </w:p>
    <w:p w:rsidR="00514D4A" w:rsidRPr="005F1A54" w:rsidRDefault="00514D4A" w:rsidP="00F313D7">
      <w:pPr>
        <w:jc w:val="both"/>
        <w:rPr>
          <w:rFonts w:cstheme="minorHAnsi"/>
        </w:rPr>
      </w:pPr>
    </w:p>
    <w:tbl>
      <w:tblPr>
        <w:tblStyle w:val="TableGrid"/>
        <w:tblW w:w="0" w:type="auto"/>
        <w:tblLook w:val="04A0" w:firstRow="1" w:lastRow="0" w:firstColumn="1" w:lastColumn="0" w:noHBand="0" w:noVBand="1"/>
      </w:tblPr>
      <w:tblGrid>
        <w:gridCol w:w="9576"/>
      </w:tblGrid>
      <w:tr w:rsidR="000747B9" w:rsidRPr="00080F13" w:rsidTr="000747B9">
        <w:tc>
          <w:tcPr>
            <w:tcW w:w="9576" w:type="dxa"/>
          </w:tcPr>
          <w:p w:rsidR="000747B9" w:rsidRPr="00080F13" w:rsidRDefault="000747B9" w:rsidP="00F313D7">
            <w:pPr>
              <w:pStyle w:val="BodyText2"/>
              <w:jc w:val="both"/>
              <w:rPr>
                <w:rFonts w:asciiTheme="minorHAnsi" w:hAnsiTheme="minorHAnsi" w:cstheme="minorHAnsi"/>
                <w:b/>
                <w:i/>
              </w:rPr>
            </w:pPr>
            <w:r w:rsidRPr="00080F13">
              <w:rPr>
                <w:rFonts w:asciiTheme="minorHAnsi" w:hAnsiTheme="minorHAnsi" w:cstheme="minorHAnsi"/>
                <w:b/>
                <w:i/>
              </w:rPr>
              <w:t>Existing configuration</w:t>
            </w:r>
          </w:p>
        </w:tc>
      </w:tr>
      <w:tr w:rsidR="00714975" w:rsidRPr="00714975" w:rsidTr="00714975">
        <w:tc>
          <w:tcPr>
            <w:tcW w:w="9576" w:type="dxa"/>
          </w:tcPr>
          <w:p w:rsidR="00714975" w:rsidRPr="00714975" w:rsidRDefault="00714975" w:rsidP="00F313D7">
            <w:pPr>
              <w:pStyle w:val="BodyText2"/>
              <w:jc w:val="both"/>
              <w:rPr>
                <w:rFonts w:asciiTheme="minorHAnsi" w:hAnsiTheme="minorHAnsi" w:cstheme="minorHAnsi"/>
                <w:i/>
                <w:sz w:val="22"/>
              </w:rPr>
            </w:pPr>
            <w:r w:rsidRPr="00714975">
              <w:rPr>
                <w:rFonts w:asciiTheme="minorHAnsi" w:hAnsiTheme="minorHAnsi" w:cstheme="minorHAnsi"/>
                <w:i/>
                <w:sz w:val="22"/>
              </w:rPr>
              <w:t xml:space="preserve">System model: Hp Pro Liant DL380 65 </w:t>
            </w:r>
          </w:p>
          <w:p w:rsidR="00714975" w:rsidRPr="00714975" w:rsidRDefault="00714975" w:rsidP="00F313D7">
            <w:pPr>
              <w:pStyle w:val="BodyText2"/>
              <w:jc w:val="both"/>
              <w:rPr>
                <w:rFonts w:asciiTheme="minorHAnsi" w:hAnsiTheme="minorHAnsi" w:cstheme="minorHAnsi"/>
                <w:i/>
                <w:sz w:val="22"/>
              </w:rPr>
            </w:pPr>
            <w:r w:rsidRPr="00714975">
              <w:rPr>
                <w:rFonts w:asciiTheme="minorHAnsi" w:hAnsiTheme="minorHAnsi" w:cstheme="minorHAnsi"/>
                <w:i/>
                <w:sz w:val="22"/>
              </w:rPr>
              <w:t>Hardware:</w:t>
            </w:r>
          </w:p>
          <w:p w:rsidR="00714975" w:rsidRPr="00714975" w:rsidRDefault="00714975" w:rsidP="00F313D7">
            <w:pPr>
              <w:pStyle w:val="BodyText2"/>
              <w:jc w:val="both"/>
              <w:rPr>
                <w:rFonts w:asciiTheme="minorHAnsi" w:hAnsiTheme="minorHAnsi" w:cstheme="minorHAnsi"/>
                <w:i/>
                <w:sz w:val="22"/>
              </w:rPr>
            </w:pPr>
            <w:r w:rsidRPr="00714975">
              <w:rPr>
                <w:rFonts w:asciiTheme="minorHAnsi" w:hAnsiTheme="minorHAnsi" w:cstheme="minorHAnsi"/>
                <w:i/>
                <w:sz w:val="22"/>
              </w:rPr>
              <w:t>Processor: Intel Xeon E5310 1.60GHz Dual Core</w:t>
            </w:r>
          </w:p>
          <w:p w:rsidR="00714975" w:rsidRPr="00714975" w:rsidRDefault="00714975" w:rsidP="00F313D7">
            <w:pPr>
              <w:pStyle w:val="BodyText2"/>
              <w:jc w:val="both"/>
              <w:rPr>
                <w:rFonts w:asciiTheme="minorHAnsi" w:hAnsiTheme="minorHAnsi" w:cstheme="minorHAnsi"/>
                <w:i/>
                <w:sz w:val="22"/>
              </w:rPr>
            </w:pPr>
            <w:r w:rsidRPr="00714975">
              <w:rPr>
                <w:rFonts w:asciiTheme="minorHAnsi" w:hAnsiTheme="minorHAnsi" w:cstheme="minorHAnsi"/>
                <w:i/>
                <w:sz w:val="22"/>
              </w:rPr>
              <w:t xml:space="preserve">RAM: 3GB </w:t>
            </w:r>
          </w:p>
          <w:p w:rsidR="00714975" w:rsidRPr="00714975" w:rsidRDefault="00714975" w:rsidP="00F313D7">
            <w:pPr>
              <w:pStyle w:val="BodyText2"/>
              <w:jc w:val="both"/>
              <w:rPr>
                <w:rFonts w:asciiTheme="minorHAnsi" w:hAnsiTheme="minorHAnsi" w:cstheme="minorHAnsi"/>
                <w:i/>
                <w:sz w:val="22"/>
              </w:rPr>
            </w:pPr>
            <w:r w:rsidRPr="00714975">
              <w:rPr>
                <w:rFonts w:asciiTheme="minorHAnsi" w:hAnsiTheme="minorHAnsi" w:cstheme="minorHAnsi"/>
                <w:i/>
                <w:sz w:val="22"/>
              </w:rPr>
              <w:t>HDD: 70GB</w:t>
            </w:r>
          </w:p>
          <w:p w:rsidR="00714975" w:rsidRPr="00714975" w:rsidRDefault="00714975" w:rsidP="00F313D7">
            <w:pPr>
              <w:pStyle w:val="BodyText2"/>
              <w:jc w:val="both"/>
              <w:rPr>
                <w:rFonts w:asciiTheme="minorHAnsi" w:hAnsiTheme="minorHAnsi" w:cstheme="minorHAnsi"/>
                <w:i/>
                <w:sz w:val="22"/>
              </w:rPr>
            </w:pPr>
            <w:r w:rsidRPr="00714975">
              <w:rPr>
                <w:rFonts w:asciiTheme="minorHAnsi" w:hAnsiTheme="minorHAnsi" w:cstheme="minorHAnsi"/>
                <w:i/>
                <w:sz w:val="22"/>
              </w:rPr>
              <w:t>Video adapter: ATI ES 1000 32Mb</w:t>
            </w:r>
          </w:p>
          <w:p w:rsidR="00714975" w:rsidRPr="00714975" w:rsidRDefault="00714975" w:rsidP="00F313D7">
            <w:pPr>
              <w:pStyle w:val="BodyText2"/>
              <w:jc w:val="both"/>
              <w:rPr>
                <w:rFonts w:asciiTheme="minorHAnsi" w:hAnsiTheme="minorHAnsi" w:cstheme="minorHAnsi"/>
                <w:i/>
                <w:sz w:val="22"/>
              </w:rPr>
            </w:pPr>
            <w:r w:rsidRPr="00714975">
              <w:rPr>
                <w:rFonts w:asciiTheme="minorHAnsi" w:hAnsiTheme="minorHAnsi" w:cstheme="minorHAnsi"/>
                <w:i/>
                <w:sz w:val="22"/>
              </w:rPr>
              <w:t>Network: HP NC 373i Multifunctional Gigabit Server Adapter</w:t>
            </w:r>
          </w:p>
          <w:p w:rsidR="00714975" w:rsidRPr="00714975" w:rsidRDefault="00714975" w:rsidP="00F313D7">
            <w:pPr>
              <w:pStyle w:val="BodyText2"/>
              <w:jc w:val="both"/>
              <w:rPr>
                <w:rFonts w:asciiTheme="minorHAnsi" w:hAnsiTheme="minorHAnsi" w:cstheme="minorHAnsi"/>
                <w:i/>
                <w:sz w:val="22"/>
              </w:rPr>
            </w:pPr>
            <w:r w:rsidRPr="00714975">
              <w:rPr>
                <w:rFonts w:asciiTheme="minorHAnsi" w:hAnsiTheme="minorHAnsi" w:cstheme="minorHAnsi"/>
                <w:i/>
                <w:sz w:val="22"/>
              </w:rPr>
              <w:t>Software:</w:t>
            </w:r>
          </w:p>
          <w:p w:rsidR="00714975" w:rsidRPr="00714975" w:rsidRDefault="00714975" w:rsidP="00F313D7">
            <w:pPr>
              <w:pStyle w:val="BodyText2"/>
              <w:jc w:val="both"/>
              <w:rPr>
                <w:rFonts w:asciiTheme="minorHAnsi" w:hAnsiTheme="minorHAnsi" w:cstheme="minorHAnsi"/>
                <w:i/>
                <w:sz w:val="22"/>
              </w:rPr>
            </w:pPr>
            <w:r w:rsidRPr="00714975">
              <w:rPr>
                <w:rFonts w:asciiTheme="minorHAnsi" w:hAnsiTheme="minorHAnsi" w:cstheme="minorHAnsi"/>
                <w:i/>
                <w:sz w:val="22"/>
              </w:rPr>
              <w:t>Win Server 2003 SE Service Pack 2 86x</w:t>
            </w:r>
          </w:p>
        </w:tc>
      </w:tr>
    </w:tbl>
    <w:p w:rsidR="00714975" w:rsidRDefault="00714975" w:rsidP="00F313D7">
      <w:pPr>
        <w:pStyle w:val="BodyText2"/>
        <w:jc w:val="both"/>
        <w:rPr>
          <w:rFonts w:asciiTheme="minorHAnsi" w:hAnsiTheme="minorHAnsi" w:cstheme="minorHAnsi"/>
          <w:sz w:val="22"/>
        </w:rPr>
      </w:pPr>
    </w:p>
    <w:p w:rsidR="00080F13" w:rsidRPr="005F1A54" w:rsidRDefault="00080F13" w:rsidP="00F313D7">
      <w:pPr>
        <w:pStyle w:val="BodyText2"/>
        <w:jc w:val="both"/>
        <w:rPr>
          <w:rFonts w:asciiTheme="minorHAnsi" w:hAnsiTheme="minorHAnsi" w:cstheme="minorHAnsi"/>
          <w:sz w:val="22"/>
        </w:rPr>
      </w:pPr>
      <w:r>
        <w:rPr>
          <w:rFonts w:asciiTheme="minorHAnsi" w:hAnsiTheme="minorHAnsi" w:cstheme="minorHAnsi"/>
          <w:sz w:val="22"/>
        </w:rPr>
        <w:t>If considering an in-house implementation, the</w:t>
      </w:r>
      <w:r w:rsidRPr="005F1A54">
        <w:rPr>
          <w:rFonts w:asciiTheme="minorHAnsi" w:hAnsiTheme="minorHAnsi" w:cstheme="minorHAnsi"/>
          <w:sz w:val="22"/>
        </w:rPr>
        <w:t xml:space="preserve"> existing </w:t>
      </w:r>
      <w:r>
        <w:rPr>
          <w:rFonts w:asciiTheme="minorHAnsi" w:hAnsiTheme="minorHAnsi" w:cstheme="minorHAnsi"/>
          <w:sz w:val="22"/>
        </w:rPr>
        <w:t>s</w:t>
      </w:r>
      <w:r w:rsidRPr="005F1A54">
        <w:rPr>
          <w:rFonts w:asciiTheme="minorHAnsi" w:hAnsiTheme="minorHAnsi" w:cstheme="minorHAnsi"/>
          <w:sz w:val="22"/>
        </w:rPr>
        <w:t>erver (acquiring year: 2007</w:t>
      </w:r>
      <w:r>
        <w:rPr>
          <w:rFonts w:asciiTheme="minorHAnsi" w:hAnsiTheme="minorHAnsi" w:cstheme="minorHAnsi"/>
          <w:sz w:val="22"/>
        </w:rPr>
        <w:t>) accomplishes the minimum hardware required by the Dynamics CRM 2011 server. The server operating system MUST be upgraded to Windows Server 2008 (64bits).</w:t>
      </w:r>
    </w:p>
    <w:p w:rsidR="00514D4A" w:rsidRPr="005F1A54" w:rsidRDefault="00514D4A" w:rsidP="00F313D7">
      <w:pPr>
        <w:pStyle w:val="BodyText2"/>
        <w:jc w:val="both"/>
        <w:rPr>
          <w:rFonts w:asciiTheme="minorHAnsi" w:hAnsiTheme="minorHAnsi" w:cstheme="minorHAnsi"/>
          <w:sz w:val="22"/>
        </w:rPr>
      </w:pPr>
    </w:p>
    <w:p w:rsidR="00514D4A" w:rsidRDefault="000747B9" w:rsidP="00F313D7">
      <w:pPr>
        <w:pStyle w:val="BodyText2"/>
        <w:jc w:val="both"/>
        <w:rPr>
          <w:rFonts w:asciiTheme="minorHAnsi" w:hAnsiTheme="minorHAnsi" w:cstheme="minorHAnsi"/>
          <w:sz w:val="22"/>
        </w:rPr>
      </w:pPr>
      <w:r>
        <w:rPr>
          <w:rFonts w:asciiTheme="minorHAnsi" w:hAnsiTheme="minorHAnsi" w:cstheme="minorHAnsi"/>
          <w:sz w:val="22"/>
        </w:rPr>
        <w:t>Please follow the next pages for a detailed description of the required hardware and software both for server (on-premise installation) and client applications (on-premise and online).</w:t>
      </w:r>
    </w:p>
    <w:p w:rsidR="002E51DA" w:rsidRDefault="002E51DA" w:rsidP="00F313D7">
      <w:pPr>
        <w:pStyle w:val="BodyText2"/>
        <w:jc w:val="both"/>
        <w:rPr>
          <w:rFonts w:asciiTheme="minorHAnsi" w:hAnsiTheme="minorHAnsi" w:cstheme="minorHAnsi"/>
          <w:sz w:val="22"/>
        </w:rPr>
      </w:pPr>
    </w:p>
    <w:p w:rsidR="002E51DA" w:rsidRPr="002E51DA" w:rsidRDefault="002E51DA" w:rsidP="00F313D7">
      <w:pPr>
        <w:pStyle w:val="BodyText2"/>
        <w:pBdr>
          <w:top w:val="single" w:sz="4" w:space="1" w:color="auto"/>
          <w:left w:val="single" w:sz="4" w:space="4" w:color="auto"/>
          <w:bottom w:val="single" w:sz="4" w:space="1" w:color="auto"/>
          <w:right w:val="single" w:sz="4" w:space="4" w:color="auto"/>
        </w:pBdr>
        <w:jc w:val="both"/>
        <w:rPr>
          <w:rFonts w:asciiTheme="minorHAnsi" w:hAnsiTheme="minorHAnsi" w:cstheme="minorHAnsi"/>
          <w:b/>
          <w:sz w:val="22"/>
        </w:rPr>
      </w:pPr>
      <w:r w:rsidRPr="002E51DA">
        <w:rPr>
          <w:rFonts w:asciiTheme="minorHAnsi" w:hAnsiTheme="minorHAnsi" w:cstheme="minorHAnsi"/>
          <w:b/>
          <w:sz w:val="22"/>
        </w:rPr>
        <w:t xml:space="preserve">NOTE: For the online deployment </w:t>
      </w:r>
      <w:r w:rsidR="00334E99">
        <w:rPr>
          <w:rFonts w:asciiTheme="minorHAnsi" w:hAnsiTheme="minorHAnsi" w:cstheme="minorHAnsi"/>
          <w:b/>
          <w:sz w:val="22"/>
        </w:rPr>
        <w:t>consider please</w:t>
      </w:r>
      <w:r w:rsidRPr="002E51DA">
        <w:rPr>
          <w:rFonts w:asciiTheme="minorHAnsi" w:hAnsiTheme="minorHAnsi" w:cstheme="minorHAnsi"/>
          <w:b/>
          <w:sz w:val="22"/>
        </w:rPr>
        <w:t xml:space="preserve"> only the Client hardware &amp; software prerequisites.</w:t>
      </w:r>
    </w:p>
    <w:p w:rsidR="002E51DA" w:rsidRPr="005F1A54" w:rsidRDefault="002E51DA" w:rsidP="00F313D7">
      <w:pPr>
        <w:pStyle w:val="BodyText2"/>
        <w:jc w:val="both"/>
        <w:rPr>
          <w:rFonts w:asciiTheme="minorHAnsi" w:hAnsiTheme="minorHAnsi" w:cstheme="minorHAnsi"/>
          <w:sz w:val="22"/>
        </w:rPr>
      </w:pPr>
      <w:r>
        <w:rPr>
          <w:rFonts w:asciiTheme="minorHAnsi" w:hAnsiTheme="minorHAnsi" w:cstheme="minorHAnsi"/>
          <w:sz w:val="22"/>
        </w:rPr>
        <w:t xml:space="preserve"> </w:t>
      </w:r>
    </w:p>
    <w:p w:rsidR="000747B9" w:rsidRPr="009C6D6B" w:rsidRDefault="000747B9" w:rsidP="00F313D7">
      <w:pPr>
        <w:pStyle w:val="AllowPageBreak"/>
        <w:jc w:val="both"/>
      </w:pPr>
    </w:p>
    <w:p w:rsidR="000747B9" w:rsidRPr="000747B9" w:rsidRDefault="000747B9" w:rsidP="00F313D7">
      <w:pPr>
        <w:pStyle w:val="Heading2"/>
        <w:jc w:val="both"/>
      </w:pPr>
      <w:bookmarkStart w:id="70" w:name="O_37297"/>
      <w:bookmarkStart w:id="71" w:name="_Toc280359373"/>
      <w:bookmarkStart w:id="72" w:name="_Toc316050209"/>
      <w:bookmarkEnd w:id="70"/>
      <w:r w:rsidRPr="000747B9">
        <w:t>Microsoft Dynamics CRM Server 2011 hardware requirements</w:t>
      </w:r>
      <w:bookmarkEnd w:id="71"/>
      <w:bookmarkEnd w:id="72"/>
    </w:p>
    <w:p w:rsidR="000747B9" w:rsidRPr="000747B9" w:rsidRDefault="000747B9" w:rsidP="00F313D7">
      <w:pPr>
        <w:jc w:val="both"/>
      </w:pPr>
    </w:p>
    <w:p w:rsidR="000747B9" w:rsidRPr="009C6D6B" w:rsidRDefault="000747B9" w:rsidP="00F313D7">
      <w:pPr>
        <w:pStyle w:val="BodyText"/>
        <w:jc w:val="both"/>
      </w:pPr>
      <w:r w:rsidRPr="009C6D6B">
        <w:t>The following table lists the minimum and recommended hardware requirements for Microsoft Dynamics CRM Server 2011 running in a Full Server configuration. These requirements assume that additional components such as Microsoft SQL Server, Microsoft SQL Server Reporting Services, Microsoft SharePoint, or Microsoft Exchange Server are not installed or running on the system.</w:t>
      </w:r>
    </w:p>
    <w:tbl>
      <w:tblPr>
        <w:tblW w:w="0" w:type="auto"/>
        <w:jc w:val="center"/>
        <w:tblLayout w:type="fixed"/>
        <w:tblCellMar>
          <w:left w:w="62" w:type="dxa"/>
          <w:right w:w="62" w:type="dxa"/>
        </w:tblCellMar>
        <w:tblLook w:val="0000" w:firstRow="0" w:lastRow="0" w:firstColumn="0" w:lastColumn="0" w:noHBand="0" w:noVBand="0"/>
      </w:tblPr>
      <w:tblGrid>
        <w:gridCol w:w="1800"/>
        <w:gridCol w:w="3330"/>
        <w:gridCol w:w="3510"/>
      </w:tblGrid>
      <w:tr w:rsidR="000747B9" w:rsidTr="00D70A7B">
        <w:trPr>
          <w:cantSplit/>
          <w:tblHeader/>
          <w:jc w:val="center"/>
        </w:trPr>
        <w:tc>
          <w:tcPr>
            <w:tcW w:w="1800" w:type="dxa"/>
            <w:tcBorders>
              <w:top w:val="single" w:sz="6" w:space="0" w:color="BFBFBF"/>
              <w:left w:val="single" w:sz="6" w:space="0" w:color="BFBFBF"/>
              <w:bottom w:val="single" w:sz="6" w:space="0" w:color="BFBFBF"/>
              <w:right w:val="single" w:sz="6" w:space="0" w:color="BFBFBF"/>
            </w:tcBorders>
            <w:shd w:val="clear" w:color="auto" w:fill="D8D8D8"/>
            <w:tcMar>
              <w:top w:w="0" w:type="dxa"/>
              <w:left w:w="62" w:type="dxa"/>
              <w:bottom w:w="0" w:type="dxa"/>
              <w:right w:w="62" w:type="dxa"/>
            </w:tcMar>
          </w:tcPr>
          <w:p w:rsidR="000747B9" w:rsidRDefault="000747B9" w:rsidP="00F313D7">
            <w:pPr>
              <w:pStyle w:val="TableHead"/>
              <w:jc w:val="both"/>
            </w:pPr>
            <w:r w:rsidRPr="009C6D6B">
              <w:t>Component</w:t>
            </w:r>
          </w:p>
        </w:tc>
        <w:tc>
          <w:tcPr>
            <w:tcW w:w="3330" w:type="dxa"/>
            <w:tcBorders>
              <w:top w:val="single" w:sz="6" w:space="0" w:color="BFBFBF"/>
              <w:left w:val="single" w:sz="6" w:space="0" w:color="BFBFBF"/>
              <w:bottom w:val="single" w:sz="6" w:space="0" w:color="BFBFBF"/>
              <w:right w:val="single" w:sz="6" w:space="0" w:color="BFBFBF"/>
            </w:tcBorders>
            <w:shd w:val="clear" w:color="auto" w:fill="D8D8D8"/>
            <w:tcMar>
              <w:top w:w="0" w:type="dxa"/>
              <w:left w:w="62" w:type="dxa"/>
              <w:bottom w:w="0" w:type="dxa"/>
              <w:right w:w="62" w:type="dxa"/>
            </w:tcMar>
          </w:tcPr>
          <w:p w:rsidR="000747B9" w:rsidRDefault="000747B9" w:rsidP="00F313D7">
            <w:pPr>
              <w:pStyle w:val="TableHead"/>
              <w:jc w:val="both"/>
            </w:pPr>
            <w:r w:rsidRPr="009C6D6B">
              <w:t>*Minimum</w:t>
            </w:r>
          </w:p>
        </w:tc>
        <w:tc>
          <w:tcPr>
            <w:tcW w:w="3510" w:type="dxa"/>
            <w:tcBorders>
              <w:top w:val="single" w:sz="6" w:space="0" w:color="BFBFBF"/>
              <w:left w:val="single" w:sz="6" w:space="0" w:color="BFBFBF"/>
              <w:bottom w:val="single" w:sz="6" w:space="0" w:color="BFBFBF"/>
              <w:right w:val="single" w:sz="6" w:space="0" w:color="BFBFBF"/>
            </w:tcBorders>
            <w:shd w:val="clear" w:color="auto" w:fill="D8D8D8"/>
            <w:tcMar>
              <w:top w:w="0" w:type="dxa"/>
              <w:left w:w="62" w:type="dxa"/>
              <w:bottom w:w="0" w:type="dxa"/>
              <w:right w:w="62" w:type="dxa"/>
            </w:tcMar>
          </w:tcPr>
          <w:p w:rsidR="000747B9" w:rsidRDefault="000747B9" w:rsidP="00F313D7">
            <w:pPr>
              <w:pStyle w:val="TableHead"/>
              <w:jc w:val="both"/>
            </w:pPr>
            <w:r w:rsidRPr="009C6D6B">
              <w:t>*Recommended</w:t>
            </w:r>
          </w:p>
        </w:tc>
      </w:tr>
      <w:tr w:rsidR="000747B9" w:rsidTr="00D70A7B">
        <w:trPr>
          <w:cantSplit/>
          <w:jc w:val="center"/>
        </w:trPr>
        <w:tc>
          <w:tcPr>
            <w:tcW w:w="180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Processor</w:t>
            </w:r>
          </w:p>
        </w:tc>
        <w:tc>
          <w:tcPr>
            <w:tcW w:w="333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 xml:space="preserve">x64 architecture or compatible dual-core 1.5 GHz processor </w:t>
            </w:r>
          </w:p>
        </w:tc>
        <w:tc>
          <w:tcPr>
            <w:tcW w:w="351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Pr>
                <w:lang w:val="en-US"/>
              </w:rPr>
              <w:t>Dual</w:t>
            </w:r>
            <w:r w:rsidRPr="009C6D6B">
              <w:t xml:space="preserve">-core x64 architecture 2 GHz CPU or higher </w:t>
            </w:r>
          </w:p>
        </w:tc>
      </w:tr>
      <w:tr w:rsidR="000747B9" w:rsidTr="00D70A7B">
        <w:trPr>
          <w:cantSplit/>
          <w:jc w:val="center"/>
        </w:trPr>
        <w:tc>
          <w:tcPr>
            <w:tcW w:w="180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Memory</w:t>
            </w:r>
          </w:p>
        </w:tc>
        <w:tc>
          <w:tcPr>
            <w:tcW w:w="333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t>2</w:t>
            </w:r>
            <w:r>
              <w:rPr>
                <w:lang w:val="en-US"/>
              </w:rPr>
              <w:t xml:space="preserve"> </w:t>
            </w:r>
            <w:r w:rsidRPr="009C6D6B">
              <w:t>GB RAM</w:t>
            </w:r>
          </w:p>
        </w:tc>
        <w:tc>
          <w:tcPr>
            <w:tcW w:w="351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Pr>
                <w:lang w:val="en-US"/>
              </w:rPr>
              <w:t xml:space="preserve">4 </w:t>
            </w:r>
            <w:r w:rsidRPr="009C6D6B">
              <w:t>GB RAM or more</w:t>
            </w:r>
          </w:p>
        </w:tc>
      </w:tr>
      <w:tr w:rsidR="000747B9" w:rsidRPr="009C6D6B" w:rsidTr="00D70A7B">
        <w:trPr>
          <w:cantSplit/>
          <w:jc w:val="center"/>
        </w:trPr>
        <w:tc>
          <w:tcPr>
            <w:tcW w:w="180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Hard disk</w:t>
            </w:r>
          </w:p>
        </w:tc>
        <w:tc>
          <w:tcPr>
            <w:tcW w:w="333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Pr="00FF4F25" w:rsidRDefault="000747B9" w:rsidP="00F313D7">
            <w:pPr>
              <w:pStyle w:val="TableBodyText"/>
              <w:jc w:val="both"/>
              <w:rPr>
                <w:lang w:val="en-US"/>
              </w:rPr>
            </w:pPr>
            <w:r>
              <w:rPr>
                <w:lang w:val="en-US"/>
              </w:rPr>
              <w:t>RAID 1 for Operating System and SQL database</w:t>
            </w:r>
          </w:p>
        </w:tc>
        <w:tc>
          <w:tcPr>
            <w:tcW w:w="351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Pr="009C6D6B" w:rsidRDefault="000747B9" w:rsidP="00F313D7">
            <w:pPr>
              <w:pStyle w:val="TableBodyText"/>
              <w:jc w:val="both"/>
            </w:pPr>
            <w:r>
              <w:rPr>
                <w:lang w:val="en-US"/>
              </w:rPr>
              <w:t>RAID 5 for Operating System and SQL database</w:t>
            </w:r>
          </w:p>
        </w:tc>
      </w:tr>
    </w:tbl>
    <w:p w:rsidR="000747B9" w:rsidRPr="009C6D6B" w:rsidRDefault="000747B9" w:rsidP="00F313D7">
      <w:pPr>
        <w:pStyle w:val="AllowPageBreak"/>
        <w:jc w:val="both"/>
      </w:pPr>
    </w:p>
    <w:p w:rsidR="000747B9" w:rsidRPr="009C6D6B" w:rsidRDefault="000747B9" w:rsidP="00F313D7">
      <w:pPr>
        <w:pStyle w:val="BodyText"/>
        <w:jc w:val="both"/>
      </w:pPr>
      <w:bookmarkStart w:id="73" w:name="O_53980"/>
      <w:bookmarkEnd w:id="73"/>
    </w:p>
    <w:p w:rsidR="000747B9" w:rsidRPr="009C6D6B" w:rsidRDefault="000747B9" w:rsidP="00F313D7">
      <w:pPr>
        <w:pStyle w:val="AllowPageBreak"/>
        <w:jc w:val="both"/>
      </w:pPr>
    </w:p>
    <w:p w:rsidR="000747B9" w:rsidRDefault="000747B9" w:rsidP="00F313D7">
      <w:pPr>
        <w:pStyle w:val="Heading2"/>
        <w:jc w:val="both"/>
      </w:pPr>
      <w:bookmarkStart w:id="74" w:name="O_22247"/>
      <w:bookmarkStart w:id="75" w:name="_Toc280359375"/>
      <w:bookmarkStart w:id="76" w:name="_Toc316050210"/>
      <w:bookmarkEnd w:id="74"/>
      <w:r w:rsidRPr="000747B9">
        <w:t>Microsoft Dynamics CRM Server 2011 software requirements</w:t>
      </w:r>
      <w:bookmarkEnd w:id="75"/>
      <w:bookmarkEnd w:id="76"/>
    </w:p>
    <w:p w:rsidR="000747B9" w:rsidRPr="000747B9" w:rsidRDefault="000747B9" w:rsidP="00F313D7">
      <w:pPr>
        <w:jc w:val="both"/>
      </w:pPr>
    </w:p>
    <w:p w:rsidR="000747B9" w:rsidRPr="009C6D6B" w:rsidRDefault="000747B9" w:rsidP="00F313D7">
      <w:pPr>
        <w:pStyle w:val="BodyText"/>
        <w:jc w:val="both"/>
      </w:pPr>
      <w:r w:rsidRPr="009C6D6B">
        <w:lastRenderedPageBreak/>
        <w:t>This section lists the software and application requirements for Microsoft Dynamics CRM Server 2011.</w:t>
      </w:r>
    </w:p>
    <w:p w:rsidR="000747B9" w:rsidRPr="009C6D6B" w:rsidRDefault="000747B9" w:rsidP="00F313D7">
      <w:pPr>
        <w:pStyle w:val="AllowPageBreak"/>
        <w:jc w:val="both"/>
      </w:pPr>
    </w:p>
    <w:p w:rsidR="000747B9" w:rsidRPr="000747B9" w:rsidRDefault="000747B9" w:rsidP="00F313D7">
      <w:pPr>
        <w:pStyle w:val="Heading3"/>
        <w:jc w:val="both"/>
      </w:pPr>
      <w:bookmarkStart w:id="77" w:name="O_37298"/>
      <w:bookmarkStart w:id="78" w:name="_Toc280359376"/>
      <w:bookmarkStart w:id="79" w:name="_Toc316050211"/>
      <w:bookmarkEnd w:id="77"/>
      <w:r w:rsidRPr="000747B9">
        <w:t>Windows Server operating system</w:t>
      </w:r>
      <w:bookmarkEnd w:id="78"/>
      <w:bookmarkEnd w:id="79"/>
    </w:p>
    <w:p w:rsidR="000747B9" w:rsidRPr="000747B9" w:rsidRDefault="000747B9" w:rsidP="00F313D7">
      <w:pPr>
        <w:pStyle w:val="BodyText"/>
        <w:jc w:val="both"/>
        <w:rPr>
          <w:rFonts w:cstheme="minorHAnsi"/>
        </w:rPr>
      </w:pPr>
      <w:r w:rsidRPr="000747B9">
        <w:rPr>
          <w:rFonts w:cstheme="minorHAnsi"/>
        </w:rPr>
        <w:t>Microsoft Dynamics CRM 2011 Server can be installed only on Windows Server 2008 x64-based computers. The specific versions and editions of Windows Server that are supported for installing and running Microsoft Dynamics CRM Server 2011 are listed in the following section.</w:t>
      </w:r>
    </w:p>
    <w:p w:rsidR="000747B9" w:rsidRPr="000747B9" w:rsidRDefault="000747B9" w:rsidP="00F313D7">
      <w:pPr>
        <w:pStyle w:val="NoteHead"/>
        <w:jc w:val="both"/>
        <w:rPr>
          <w:rFonts w:asciiTheme="minorHAnsi" w:hAnsiTheme="minorHAnsi" w:cstheme="minorHAnsi"/>
          <w:sz w:val="22"/>
          <w:szCs w:val="22"/>
        </w:rPr>
      </w:pPr>
      <w:r w:rsidRPr="000747B9">
        <w:rPr>
          <w:rFonts w:asciiTheme="minorHAnsi" w:hAnsiTheme="minorHAnsi" w:cstheme="minorHAnsi"/>
          <w:sz w:val="22"/>
          <w:szCs w:val="22"/>
        </w:rPr>
        <w:t>Important</w:t>
      </w:r>
    </w:p>
    <w:p w:rsidR="000747B9" w:rsidRPr="000747B9" w:rsidRDefault="000747B9" w:rsidP="00F313D7">
      <w:pPr>
        <w:pStyle w:val="AlertText"/>
        <w:jc w:val="both"/>
        <w:rPr>
          <w:rFonts w:asciiTheme="minorHAnsi" w:hAnsiTheme="minorHAnsi" w:cstheme="minorHAnsi"/>
          <w:sz w:val="22"/>
        </w:rPr>
      </w:pPr>
      <w:r w:rsidRPr="000747B9">
        <w:rPr>
          <w:rFonts w:asciiTheme="minorHAnsi" w:hAnsiTheme="minorHAnsi" w:cstheme="minorHAnsi"/>
          <w:sz w:val="22"/>
        </w:rPr>
        <w:t>The Windows Server 2003 family of operating systems are not supported for installing and running Microsoft Dynamics CRM 2011 Server.</w:t>
      </w:r>
    </w:p>
    <w:p w:rsidR="000747B9" w:rsidRPr="009C6D6B" w:rsidRDefault="000747B9" w:rsidP="00F313D7">
      <w:pPr>
        <w:pStyle w:val="AllowPageBreak"/>
        <w:jc w:val="both"/>
      </w:pPr>
    </w:p>
    <w:p w:rsidR="000747B9" w:rsidRPr="000747B9" w:rsidRDefault="000747B9" w:rsidP="00F313D7">
      <w:pPr>
        <w:pStyle w:val="Heading3"/>
        <w:jc w:val="both"/>
      </w:pPr>
      <w:bookmarkStart w:id="80" w:name="O_37299"/>
      <w:bookmarkStart w:id="81" w:name="_Toc280359377"/>
      <w:bookmarkStart w:id="82" w:name="_Toc316050212"/>
      <w:bookmarkEnd w:id="80"/>
      <w:r w:rsidRPr="000747B9">
        <w:t>Supported Windows Server 2008 editions</w:t>
      </w:r>
      <w:bookmarkEnd w:id="81"/>
      <w:bookmarkEnd w:id="82"/>
    </w:p>
    <w:p w:rsidR="000747B9" w:rsidRPr="000747B9" w:rsidRDefault="000747B9" w:rsidP="00F313D7">
      <w:pPr>
        <w:pStyle w:val="BodyText"/>
        <w:jc w:val="both"/>
        <w:rPr>
          <w:rFonts w:cstheme="minorHAnsi"/>
        </w:rPr>
      </w:pPr>
      <w:r w:rsidRPr="000747B9">
        <w:rPr>
          <w:rFonts w:cstheme="minorHAnsi"/>
        </w:rPr>
        <w:t>The following editions of the Microsoft Windows Server 2008 operating system are supported for installing and running Microsoft Dynamics CRM 2011 Server:</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Server 2008 Standard (x64 versions) SP2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Server 2008 Enterprise (x64 versions) SP2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Server 2008 Datacenter (x64 versions) SP2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Web Server 2008 (x64 versions) SP2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Small Business Server 2008 Premium x64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Small Business Server 2008 Standard x64 or later version</w:t>
      </w:r>
    </w:p>
    <w:p w:rsidR="000747B9" w:rsidRDefault="000747B9" w:rsidP="00F313D7">
      <w:pPr>
        <w:pStyle w:val="ImportantHead"/>
        <w:jc w:val="both"/>
      </w:pPr>
    </w:p>
    <w:p w:rsidR="000747B9" w:rsidRPr="000747B9" w:rsidRDefault="000747B9" w:rsidP="00F313D7">
      <w:pPr>
        <w:pStyle w:val="ImportantHead"/>
        <w:jc w:val="both"/>
        <w:rPr>
          <w:rFonts w:asciiTheme="minorHAnsi" w:hAnsiTheme="minorHAnsi" w:cstheme="minorHAnsi"/>
          <w:sz w:val="22"/>
        </w:rPr>
      </w:pPr>
      <w:r w:rsidRPr="000747B9">
        <w:rPr>
          <w:rFonts w:asciiTheme="minorHAnsi" w:hAnsiTheme="minorHAnsi" w:cstheme="minorHAnsi"/>
          <w:sz w:val="22"/>
        </w:rPr>
        <w:t>Important</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Windows Server 2008 installed by using the Server Core installation option is not supported for installing and running Microsoft Dynamics CRM 2011 Server.</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Virtualization technology such as Hyper-V is only required if you want to install and run Microsoft Dynamics CRM in a virtual environment.</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Windows Server 2008 for Itanium-based systems is not supported for installing and running Microsoft Dynamics CRM 2011.</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The Windows Small Business Server 2008 Standard edition does not include SQL Server. You must have a supported version of SQL Server available to install Microsoft Dynamics CRM on Windows Small Business Server 2008 Standard edition.</w:t>
      </w:r>
    </w:p>
    <w:p w:rsidR="000747B9" w:rsidRPr="009C6D6B" w:rsidRDefault="000747B9" w:rsidP="00F313D7">
      <w:pPr>
        <w:pStyle w:val="AllowPageBreak"/>
        <w:jc w:val="both"/>
      </w:pPr>
    </w:p>
    <w:p w:rsidR="000747B9" w:rsidRPr="000747B9" w:rsidRDefault="000747B9" w:rsidP="00F313D7">
      <w:pPr>
        <w:pStyle w:val="Heading3"/>
        <w:jc w:val="both"/>
      </w:pPr>
      <w:bookmarkStart w:id="83" w:name="O_37300"/>
      <w:bookmarkStart w:id="84" w:name="_Toc280359378"/>
      <w:bookmarkStart w:id="85" w:name="_Toc316050213"/>
      <w:bookmarkEnd w:id="83"/>
      <w:r w:rsidRPr="000747B9">
        <w:t>Server virtualization</w:t>
      </w:r>
      <w:bookmarkEnd w:id="84"/>
      <w:bookmarkEnd w:id="85"/>
    </w:p>
    <w:p w:rsidR="000747B9" w:rsidRPr="009C6D6B" w:rsidRDefault="000747B9" w:rsidP="00F313D7">
      <w:pPr>
        <w:pStyle w:val="BodyText"/>
        <w:jc w:val="both"/>
      </w:pPr>
      <w:r w:rsidRPr="009C6D6B">
        <w:t xml:space="preserve">Microsoft Dynamics CRM servers can be deployed in a virtualized environment by using Windows Server 2008 with Hyper-V or virtualization solutions from vendors who participate in the Microsoft Windows Server Virtualization Validation Program (SVVP). You must understand the limitations and best practices of server virtualization before you try to virtualize your installation of Microsoft Dynamics CRM. For information about Hyper-V, see the </w:t>
      </w:r>
      <w:r w:rsidRPr="009C6D6B">
        <w:rPr>
          <w:rStyle w:val="HotSpot"/>
        </w:rPr>
        <w:t>Microsoft Virtualization</w:t>
      </w:r>
      <w:bookmarkStart w:id="86" w:name="H_37301"/>
      <w:bookmarkEnd w:id="86"/>
      <w:r w:rsidRPr="009C6D6B">
        <w:t xml:space="preserve"> (</w:t>
      </w:r>
      <w:hyperlink r:id="rId46" w:history="1">
        <w:r w:rsidRPr="009C6D6B">
          <w:rPr>
            <w:rStyle w:val="HotSpot"/>
          </w:rPr>
          <w:t>http://go.microsoft.com/fwlink/?linkid=145119</w:t>
        </w:r>
      </w:hyperlink>
      <w:r>
        <w:rPr>
          <w:rStyle w:val="HotSpot"/>
        </w:rPr>
        <w:t xml:space="preserve"> </w:t>
      </w:r>
      <w:r w:rsidRPr="009C6D6B">
        <w:t>) Web site.</w:t>
      </w:r>
    </w:p>
    <w:p w:rsidR="000747B9" w:rsidRPr="009C6D6B" w:rsidRDefault="000747B9" w:rsidP="00F313D7">
      <w:pPr>
        <w:pStyle w:val="AllowPageBreak"/>
        <w:jc w:val="both"/>
      </w:pPr>
    </w:p>
    <w:p w:rsidR="000747B9" w:rsidRPr="000747B9" w:rsidRDefault="000747B9" w:rsidP="00F313D7">
      <w:pPr>
        <w:pStyle w:val="Heading3"/>
        <w:jc w:val="both"/>
      </w:pPr>
      <w:bookmarkStart w:id="87" w:name="O_37302"/>
      <w:bookmarkStart w:id="88" w:name="_Toc280359379"/>
      <w:bookmarkStart w:id="89" w:name="_Toc316050214"/>
      <w:bookmarkEnd w:id="87"/>
      <w:r w:rsidRPr="000747B9">
        <w:lastRenderedPageBreak/>
        <w:t>Active Directory modes</w:t>
      </w:r>
      <w:bookmarkEnd w:id="88"/>
      <w:bookmarkEnd w:id="89"/>
    </w:p>
    <w:p w:rsidR="000747B9" w:rsidRPr="009C6D6B" w:rsidRDefault="000747B9" w:rsidP="00F313D7">
      <w:pPr>
        <w:pStyle w:val="BodyText"/>
        <w:jc w:val="both"/>
      </w:pPr>
      <w:r w:rsidRPr="009C6D6B">
        <w:t>The computer on which Microsoft Dynamics CRM 2011 is running must be a domain member in a domain that is running in one of the following Active Directory directory service domain modes:</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2000 Mixed</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2000 Native</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Server 2003 Interim</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Server 2003 Native</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Server 2008 Interim</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Server 2008 Native</w:t>
      </w:r>
    </w:p>
    <w:p w:rsidR="000747B9" w:rsidRPr="000747B9" w:rsidRDefault="000747B9" w:rsidP="00F313D7">
      <w:pPr>
        <w:pStyle w:val="ListBullet"/>
        <w:numPr>
          <w:ilvl w:val="0"/>
          <w:numId w:val="0"/>
        </w:numPr>
        <w:ind w:left="360"/>
        <w:jc w:val="both"/>
        <w:rPr>
          <w:rFonts w:asciiTheme="minorHAnsi" w:hAnsiTheme="minorHAnsi" w:cstheme="minorHAnsi"/>
          <w:sz w:val="22"/>
        </w:rPr>
      </w:pPr>
    </w:p>
    <w:p w:rsidR="000747B9" w:rsidRPr="000747B9" w:rsidRDefault="000747B9" w:rsidP="00F313D7">
      <w:pPr>
        <w:pStyle w:val="NoteHead"/>
        <w:jc w:val="both"/>
        <w:rPr>
          <w:rFonts w:asciiTheme="minorHAnsi" w:hAnsiTheme="minorHAnsi" w:cstheme="minorHAnsi"/>
          <w:sz w:val="22"/>
          <w:szCs w:val="22"/>
        </w:rPr>
      </w:pPr>
      <w:r w:rsidRPr="000747B9">
        <w:rPr>
          <w:rFonts w:asciiTheme="minorHAnsi" w:hAnsiTheme="minorHAnsi" w:cstheme="minorHAnsi"/>
          <w:sz w:val="22"/>
          <w:szCs w:val="22"/>
        </w:rPr>
        <w:t>Important</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The computer on which Microsoft Dynamics CRM is running cannot function as an Active Directory domain controller, unless it is running Windows Small Business Server 2008.</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When you install Microsoft Dynamics CRM in a Windows 2000 Mixed-mode domain, you cannot add users to Microsoft Dynamics CRM that are located in a different domain.</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Installing Microsoft Dynamics CRM Server 2011 in a domain that is running in Active Directory Application Mode (ADAM) is not supported.</w:t>
      </w:r>
    </w:p>
    <w:p w:rsidR="000747B9" w:rsidRPr="000747B9" w:rsidRDefault="000747B9" w:rsidP="00F313D7">
      <w:pPr>
        <w:pStyle w:val="BodyText"/>
        <w:jc w:val="both"/>
        <w:rPr>
          <w:rFonts w:cstheme="minorHAnsi"/>
        </w:rPr>
      </w:pPr>
      <w:r w:rsidRPr="000747B9">
        <w:rPr>
          <w:rFonts w:cstheme="minorHAnsi"/>
        </w:rPr>
        <w:t>All Active Directory forest modes are supported. For more information about Active Directory domain and forest modes, see the Active Directory Domains and Trusts MMC snap-in Help.</w:t>
      </w:r>
    </w:p>
    <w:p w:rsidR="000747B9" w:rsidRPr="009C6D6B" w:rsidRDefault="000747B9" w:rsidP="00F313D7">
      <w:pPr>
        <w:pStyle w:val="AllowPageBreak"/>
        <w:jc w:val="both"/>
      </w:pPr>
    </w:p>
    <w:p w:rsidR="000747B9" w:rsidRPr="000747B9" w:rsidRDefault="000747B9" w:rsidP="00F313D7">
      <w:pPr>
        <w:pStyle w:val="Heading3"/>
        <w:jc w:val="both"/>
      </w:pPr>
      <w:bookmarkStart w:id="90" w:name="O_37303"/>
      <w:bookmarkStart w:id="91" w:name="_Toc280359380"/>
      <w:bookmarkStart w:id="92" w:name="_Toc316050215"/>
      <w:bookmarkEnd w:id="90"/>
      <w:r w:rsidRPr="000747B9">
        <w:t>Internet Information Services (IIS)</w:t>
      </w:r>
      <w:bookmarkEnd w:id="91"/>
      <w:bookmarkEnd w:id="92"/>
    </w:p>
    <w:p w:rsidR="000747B9" w:rsidRPr="009C6D6B" w:rsidRDefault="000747B9" w:rsidP="00F313D7">
      <w:pPr>
        <w:pStyle w:val="BodyText"/>
        <w:jc w:val="both"/>
      </w:pPr>
      <w:r w:rsidRPr="009C6D6B">
        <w:t xml:space="preserve">We recommend that you install and run IIS 7.0 or a later version in Native Mode before you install Microsoft Dynamics CRM Server 2011. However, if IIS is not installed and it is required for a Microsoft Dynamics CRM server role, Microsoft Dynamics CRM Server Setup will install it. </w:t>
      </w:r>
    </w:p>
    <w:p w:rsidR="000747B9" w:rsidRPr="009C6D6B" w:rsidRDefault="000747B9" w:rsidP="00F313D7">
      <w:pPr>
        <w:pStyle w:val="AllowPageBreak"/>
        <w:jc w:val="both"/>
      </w:pPr>
    </w:p>
    <w:p w:rsidR="000747B9" w:rsidRPr="000747B9" w:rsidRDefault="000747B9" w:rsidP="00F313D7">
      <w:pPr>
        <w:pStyle w:val="Heading3"/>
        <w:jc w:val="both"/>
      </w:pPr>
      <w:bookmarkStart w:id="93" w:name="O_37363"/>
      <w:bookmarkStart w:id="94" w:name="_Toc280359381"/>
      <w:bookmarkStart w:id="95" w:name="_Toc316050216"/>
      <w:bookmarkEnd w:id="93"/>
      <w:r w:rsidRPr="000747B9">
        <w:t>SQL Server editions</w:t>
      </w:r>
      <w:bookmarkEnd w:id="94"/>
      <w:bookmarkEnd w:id="95"/>
    </w:p>
    <w:p w:rsidR="000747B9" w:rsidRPr="000747B9" w:rsidRDefault="000747B9" w:rsidP="00F313D7">
      <w:pPr>
        <w:pStyle w:val="BodyText"/>
        <w:jc w:val="both"/>
        <w:rPr>
          <w:rFonts w:cstheme="minorHAnsi"/>
        </w:rPr>
      </w:pPr>
      <w:r w:rsidRPr="000747B9">
        <w:rPr>
          <w:rFonts w:cstheme="minorHAnsi"/>
        </w:rPr>
        <w:t>Any one of the following Microsoft SQL Server editions is required and must be installed on a Windows Server 2008 64-bit or later version, running, and available for Microsoft Dynamics CRM:</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SQL Server 2008, Standard Edition, x64 SP1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SQL Server 2008, Enterprise Edition, x64 SP1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SQL Server 2008 Datacenter x64 SP1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SQL Server 2008 Developer x64 SP1 or later version (for non-production environments only)</w:t>
      </w:r>
    </w:p>
    <w:p w:rsidR="000747B9" w:rsidRPr="000747B9" w:rsidRDefault="000747B9" w:rsidP="00F313D7">
      <w:pPr>
        <w:pStyle w:val="ImportantHead"/>
        <w:jc w:val="both"/>
        <w:rPr>
          <w:rFonts w:asciiTheme="minorHAnsi" w:hAnsiTheme="minorHAnsi" w:cstheme="minorHAnsi"/>
          <w:sz w:val="22"/>
          <w:szCs w:val="22"/>
        </w:rPr>
      </w:pPr>
      <w:r w:rsidRPr="000747B9">
        <w:rPr>
          <w:rFonts w:asciiTheme="minorHAnsi" w:hAnsiTheme="minorHAnsi" w:cstheme="minorHAnsi"/>
          <w:sz w:val="22"/>
          <w:szCs w:val="22"/>
        </w:rPr>
        <w:t>Important</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32-bit versions of SQL Server 2008 database engine or Reporting Services are not supported for this version of Microsoft Dynamics CRM.</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Microsoft SQL Server 2008 Workgroup, Web, Compact, or Microsoft SQL Server 2008 Express Edition editions are not supported for running Microsoft Dynamics CRM Server 2011.</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lastRenderedPageBreak/>
        <w:t>Microsoft SQL Server 2000 and Microsoft SQL Server 2005 editions and are not supported for this version of Microsoft Dynamics CRM.</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Running 64-bit SQL Server 2008 versions for Itanium (IA-64) systems in conjunction with Microsoft Dynamics CRM will receive commercially reasonable support. Commercially reasonable support is defined as all reasonable support efforts by Microsoft Customer Service and Support that do not require Microsoft Dynamics CRM code fixes. Microsoft Dynamics CRM Server 2011 supports a named instance of SQL Server for configuration and organization databases.</w:t>
      </w:r>
    </w:p>
    <w:p w:rsidR="000747B9" w:rsidRPr="009C6D6B" w:rsidRDefault="000747B9" w:rsidP="00F313D7">
      <w:pPr>
        <w:pStyle w:val="BodyText"/>
        <w:jc w:val="both"/>
      </w:pPr>
    </w:p>
    <w:p w:rsidR="000747B9" w:rsidRPr="009C6D6B" w:rsidRDefault="000747B9" w:rsidP="00F313D7">
      <w:pPr>
        <w:pStyle w:val="AllowPageBreak"/>
        <w:jc w:val="both"/>
      </w:pPr>
    </w:p>
    <w:p w:rsidR="000747B9" w:rsidRPr="009C6D6B" w:rsidRDefault="000747B9" w:rsidP="00F313D7">
      <w:pPr>
        <w:pStyle w:val="AllowPageBreak"/>
        <w:jc w:val="both"/>
      </w:pPr>
      <w:bookmarkStart w:id="96" w:name="O_46150"/>
      <w:bookmarkEnd w:id="96"/>
    </w:p>
    <w:p w:rsidR="000747B9" w:rsidRPr="000747B9" w:rsidRDefault="000747B9" w:rsidP="00F313D7">
      <w:pPr>
        <w:pStyle w:val="Heading3"/>
        <w:jc w:val="both"/>
      </w:pPr>
      <w:bookmarkStart w:id="97" w:name="O_37304"/>
      <w:bookmarkStart w:id="98" w:name="_Toc280359383"/>
      <w:bookmarkStart w:id="99" w:name="_Toc316050217"/>
      <w:bookmarkEnd w:id="97"/>
      <w:r w:rsidRPr="000747B9">
        <w:t>SQL Server Reporting Services</w:t>
      </w:r>
      <w:bookmarkEnd w:id="98"/>
      <w:bookmarkEnd w:id="99"/>
    </w:p>
    <w:p w:rsidR="000747B9" w:rsidRPr="000747B9" w:rsidRDefault="000747B9" w:rsidP="00F313D7">
      <w:pPr>
        <w:pStyle w:val="BodyText"/>
        <w:jc w:val="both"/>
        <w:rPr>
          <w:rFonts w:cstheme="minorHAnsi"/>
        </w:rPr>
      </w:pPr>
      <w:r w:rsidRPr="000747B9">
        <w:rPr>
          <w:rFonts w:cstheme="minorHAnsi"/>
        </w:rPr>
        <w:t>Specific SQL Server Reporting Services editions are used for reporting functionality.</w:t>
      </w:r>
    </w:p>
    <w:p w:rsidR="000747B9" w:rsidRPr="000747B9" w:rsidRDefault="000747B9" w:rsidP="00F313D7">
      <w:pPr>
        <w:pStyle w:val="BodyText"/>
        <w:jc w:val="both"/>
        <w:rPr>
          <w:rFonts w:cstheme="minorHAnsi"/>
        </w:rPr>
      </w:pPr>
      <w:r w:rsidRPr="000747B9">
        <w:rPr>
          <w:rFonts w:cstheme="minorHAnsi"/>
        </w:rPr>
        <w:t>Any one of the following Microsoft SQL Server editions is required and must be installed on a Windows Server 2008 64-bit or later version, running, and available for Microsoft Dynamics CRM:</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SQL Server 2008, Standard Edition, x64 SP1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SQL Server 2008, Enterprise Edition, x64 SP1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SQL Server 2008 Datacenter x64 SP1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SQL Server 2008 Developer x64 SP1 or later version (for non-production environments only)</w:t>
      </w:r>
    </w:p>
    <w:p w:rsidR="000747B9" w:rsidRPr="000747B9" w:rsidRDefault="000747B9" w:rsidP="00F313D7">
      <w:pPr>
        <w:pStyle w:val="ImportantHead"/>
        <w:jc w:val="both"/>
        <w:rPr>
          <w:rFonts w:asciiTheme="minorHAnsi" w:hAnsiTheme="minorHAnsi" w:cstheme="minorHAnsi"/>
          <w:sz w:val="22"/>
          <w:szCs w:val="22"/>
        </w:rPr>
      </w:pPr>
      <w:r w:rsidRPr="000747B9">
        <w:rPr>
          <w:rFonts w:asciiTheme="minorHAnsi" w:hAnsiTheme="minorHAnsi" w:cstheme="minorHAnsi"/>
          <w:sz w:val="22"/>
          <w:szCs w:val="22"/>
        </w:rPr>
        <w:t>Important</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Microsoft SQL Server 2008 Workgroup, Web, Compact, or Microsoft SQL Server 2008 Express Edition editions are not supported for running Microsoft Dynamics CRM Server 2011.</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Running 64-bit SQL Server 2008 versions for Itanium (IA-64) systems in conjunction with Microsoft Dynamics CRM will receive commercially reasonable support. Commercially reasonable support is defined as all reasonable support efforts by Microsoft Customer Service and Support that do not require Microsoft Dynamics CRM code fixes.</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 xml:space="preserve">Microsoft SQL Server 2008 Workgroup is not supported for running the Microsoft Dynamics CRM Reporting Extensions. This is because SQL Server 2008 Workgroup does not support custom data extensions. Therefore, features such as creating, running, or scheduling Fetch-based or SQL-based reports will not work. </w:t>
      </w:r>
    </w:p>
    <w:p w:rsidR="000747B9" w:rsidRPr="009C6D6B" w:rsidRDefault="000747B9" w:rsidP="00F313D7">
      <w:pPr>
        <w:pStyle w:val="AllowPageBreak"/>
        <w:jc w:val="both"/>
      </w:pPr>
    </w:p>
    <w:p w:rsidR="000747B9" w:rsidRPr="000747B9" w:rsidRDefault="000747B9" w:rsidP="00F313D7">
      <w:pPr>
        <w:pStyle w:val="Heading3"/>
        <w:jc w:val="both"/>
      </w:pPr>
      <w:bookmarkStart w:id="100" w:name="O_37305"/>
      <w:bookmarkStart w:id="101" w:name="_Toc280359384"/>
      <w:bookmarkStart w:id="102" w:name="_Toc316050218"/>
      <w:bookmarkEnd w:id="100"/>
      <w:r w:rsidRPr="000747B9">
        <w:t>Software component prerequisites</w:t>
      </w:r>
      <w:bookmarkEnd w:id="101"/>
      <w:bookmarkEnd w:id="102"/>
    </w:p>
    <w:p w:rsidR="000747B9" w:rsidRPr="000747B9" w:rsidRDefault="000747B9" w:rsidP="00F313D7">
      <w:pPr>
        <w:pStyle w:val="BodyText"/>
        <w:jc w:val="both"/>
        <w:rPr>
          <w:rFonts w:cstheme="minorHAnsi"/>
        </w:rPr>
      </w:pPr>
      <w:r w:rsidRPr="000747B9">
        <w:rPr>
          <w:rFonts w:cstheme="minorHAnsi"/>
        </w:rPr>
        <w:t xml:space="preserve">The following SQL Server components </w:t>
      </w:r>
      <w:r w:rsidRPr="000747B9">
        <w:rPr>
          <w:rStyle w:val="Emphasis"/>
          <w:rFonts w:asciiTheme="minorHAnsi" w:hAnsiTheme="minorHAnsi" w:cstheme="minorHAnsi"/>
          <w:sz w:val="22"/>
        </w:rPr>
        <w:t>must</w:t>
      </w:r>
      <w:r w:rsidRPr="000747B9">
        <w:rPr>
          <w:rFonts w:cstheme="minorHAnsi"/>
        </w:rPr>
        <w:t xml:space="preserve"> be installed and running on the computer that is running SQL Server before you install Microsoft Dynamics CRM Server 2011:</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SQL word breakers</w:t>
      </w:r>
    </w:p>
    <w:p w:rsidR="000747B9" w:rsidRPr="000747B9" w:rsidRDefault="000747B9" w:rsidP="00F313D7">
      <w:pPr>
        <w:pStyle w:val="ListContinue"/>
        <w:jc w:val="both"/>
        <w:rPr>
          <w:rFonts w:asciiTheme="minorHAnsi" w:hAnsiTheme="minorHAnsi" w:cstheme="minorHAnsi"/>
          <w:sz w:val="22"/>
        </w:rPr>
      </w:pPr>
      <w:r w:rsidRPr="000747B9">
        <w:rPr>
          <w:rFonts w:asciiTheme="minorHAnsi" w:hAnsiTheme="minorHAnsi" w:cstheme="minorHAnsi"/>
          <w:sz w:val="22"/>
        </w:rPr>
        <w:t xml:space="preserve">This is only required for some Microsoft Dynamics CRM language editions. For more information about word breaker versions for languages supported by SQL Server see </w:t>
      </w:r>
      <w:r w:rsidRPr="000747B9">
        <w:rPr>
          <w:rStyle w:val="HotSpot"/>
          <w:rFonts w:asciiTheme="minorHAnsi" w:hAnsiTheme="minorHAnsi" w:cstheme="minorHAnsi"/>
          <w:sz w:val="22"/>
        </w:rPr>
        <w:t>Word Breakers and Stemmers</w:t>
      </w:r>
      <w:bookmarkStart w:id="103" w:name="H_22349"/>
      <w:bookmarkEnd w:id="103"/>
      <w:r w:rsidRPr="000747B9">
        <w:rPr>
          <w:rFonts w:asciiTheme="minorHAnsi" w:hAnsiTheme="minorHAnsi" w:cstheme="minorHAnsi"/>
          <w:sz w:val="22"/>
        </w:rPr>
        <w:t xml:space="preserve"> (</w:t>
      </w:r>
      <w:hyperlink r:id="rId47" w:history="1">
        <w:r w:rsidRPr="000747B9">
          <w:rPr>
            <w:rStyle w:val="HotSpot"/>
            <w:rFonts w:asciiTheme="minorHAnsi" w:hAnsiTheme="minorHAnsi" w:cstheme="minorHAnsi"/>
            <w:sz w:val="22"/>
          </w:rPr>
          <w:t>http://go.microsoft.com/fwlink/?linkid=127754</w:t>
        </w:r>
      </w:hyperlink>
      <w:r w:rsidRPr="000747B9">
        <w:rPr>
          <w:rFonts w:asciiTheme="minorHAnsi" w:hAnsiTheme="minorHAnsi" w:cstheme="minorHAnsi"/>
          <w:sz w:val="22"/>
        </w:rPr>
        <w:t>).</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SQL Server Agent service</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SQL Server Full Text Indexing</w:t>
      </w:r>
    </w:p>
    <w:p w:rsidR="000747B9" w:rsidRPr="000747B9" w:rsidRDefault="000747B9" w:rsidP="00F313D7">
      <w:pPr>
        <w:pStyle w:val="BodyText"/>
        <w:jc w:val="both"/>
        <w:rPr>
          <w:rFonts w:cstheme="minorHAnsi"/>
        </w:rPr>
      </w:pPr>
      <w:r w:rsidRPr="000747B9">
        <w:rPr>
          <w:rFonts w:cstheme="minorHAnsi"/>
        </w:rPr>
        <w:lastRenderedPageBreak/>
        <w:t>The following components must be installed and running on the computer where Microsoft Dynamics CRM Server 2011 will be installed:</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Services</w:t>
      </w:r>
    </w:p>
    <w:p w:rsidR="000747B9" w:rsidRPr="000747B9" w:rsidRDefault="000747B9" w:rsidP="00F313D7">
      <w:pPr>
        <w:pStyle w:val="ListBullet2"/>
        <w:tabs>
          <w:tab w:val="clear" w:pos="360"/>
          <w:tab w:val="num" w:pos="697"/>
        </w:tabs>
        <w:ind w:left="697" w:hanging="357"/>
        <w:jc w:val="both"/>
        <w:rPr>
          <w:rFonts w:asciiTheme="minorHAnsi" w:hAnsiTheme="minorHAnsi" w:cstheme="minorHAnsi"/>
          <w:sz w:val="22"/>
        </w:rPr>
      </w:pPr>
      <w:r w:rsidRPr="000747B9">
        <w:rPr>
          <w:rFonts w:asciiTheme="minorHAnsi" w:hAnsiTheme="minorHAnsi" w:cstheme="minorHAnsi"/>
          <w:sz w:val="22"/>
        </w:rPr>
        <w:t>Indexing Service</w:t>
      </w:r>
    </w:p>
    <w:p w:rsidR="000747B9" w:rsidRPr="000747B9" w:rsidRDefault="000747B9" w:rsidP="00F313D7">
      <w:pPr>
        <w:pStyle w:val="ListContinue2"/>
        <w:jc w:val="both"/>
        <w:rPr>
          <w:rFonts w:asciiTheme="minorHAnsi" w:hAnsiTheme="minorHAnsi" w:cstheme="minorHAnsi"/>
          <w:sz w:val="22"/>
        </w:rPr>
      </w:pPr>
      <w:r w:rsidRPr="000747B9">
        <w:rPr>
          <w:rFonts w:asciiTheme="minorHAnsi" w:hAnsiTheme="minorHAnsi" w:cstheme="minorHAnsi"/>
          <w:sz w:val="22"/>
        </w:rPr>
        <w:t>To install this service, see the Windows Server documentation.</w:t>
      </w:r>
    </w:p>
    <w:p w:rsidR="000747B9" w:rsidRPr="000747B9" w:rsidRDefault="000747B9" w:rsidP="00F313D7">
      <w:pPr>
        <w:pStyle w:val="ListBullet2"/>
        <w:tabs>
          <w:tab w:val="clear" w:pos="360"/>
          <w:tab w:val="num" w:pos="697"/>
        </w:tabs>
        <w:ind w:left="697" w:hanging="357"/>
        <w:jc w:val="both"/>
        <w:rPr>
          <w:rFonts w:asciiTheme="minorHAnsi" w:hAnsiTheme="minorHAnsi" w:cstheme="minorHAnsi"/>
          <w:sz w:val="22"/>
        </w:rPr>
      </w:pPr>
      <w:r w:rsidRPr="000747B9">
        <w:rPr>
          <w:rFonts w:asciiTheme="minorHAnsi" w:hAnsiTheme="minorHAnsi" w:cstheme="minorHAnsi"/>
          <w:sz w:val="22"/>
        </w:rPr>
        <w:t>IIS Admin</w:t>
      </w:r>
    </w:p>
    <w:p w:rsidR="000747B9" w:rsidRPr="000747B9" w:rsidRDefault="000747B9" w:rsidP="00F313D7">
      <w:pPr>
        <w:pStyle w:val="ListBullet2"/>
        <w:tabs>
          <w:tab w:val="clear" w:pos="360"/>
          <w:tab w:val="num" w:pos="697"/>
        </w:tabs>
        <w:ind w:left="697" w:hanging="357"/>
        <w:jc w:val="both"/>
        <w:rPr>
          <w:rFonts w:asciiTheme="minorHAnsi" w:hAnsiTheme="minorHAnsi" w:cstheme="minorHAnsi"/>
          <w:sz w:val="22"/>
        </w:rPr>
      </w:pPr>
      <w:r w:rsidRPr="000747B9">
        <w:rPr>
          <w:rFonts w:asciiTheme="minorHAnsi" w:hAnsiTheme="minorHAnsi" w:cstheme="minorHAnsi"/>
          <w:sz w:val="22"/>
        </w:rPr>
        <w:t>World Wide Web Publishing</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Data Access Components (MDAC) 6.0 (This is the default version of MDAC with Windows Server 2008.)</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ASP .NET (Must be registered, but does not have to be running.)</w:t>
      </w:r>
    </w:p>
    <w:p w:rsidR="000747B9" w:rsidRPr="009C6D6B" w:rsidRDefault="000747B9" w:rsidP="00F313D7">
      <w:pPr>
        <w:pStyle w:val="AllowPageBreak"/>
        <w:jc w:val="both"/>
      </w:pPr>
    </w:p>
    <w:p w:rsidR="000747B9" w:rsidRPr="000747B9" w:rsidRDefault="000747B9" w:rsidP="00F313D7">
      <w:pPr>
        <w:pStyle w:val="Heading3"/>
        <w:jc w:val="both"/>
      </w:pPr>
      <w:bookmarkStart w:id="104" w:name="O_22257"/>
      <w:bookmarkStart w:id="105" w:name="_Toc280359385"/>
      <w:bookmarkStart w:id="106" w:name="_Toc316050219"/>
      <w:bookmarkEnd w:id="104"/>
      <w:r w:rsidRPr="000747B9">
        <w:t>Verify prerequisites</w:t>
      </w:r>
      <w:bookmarkEnd w:id="105"/>
      <w:bookmarkEnd w:id="106"/>
    </w:p>
    <w:p w:rsidR="000747B9" w:rsidRPr="000747B9" w:rsidRDefault="000747B9" w:rsidP="00F313D7">
      <w:pPr>
        <w:pStyle w:val="BodyText"/>
        <w:jc w:val="both"/>
        <w:rPr>
          <w:rFonts w:cstheme="minorHAnsi"/>
        </w:rPr>
      </w:pPr>
      <w:r w:rsidRPr="000747B9">
        <w:rPr>
          <w:rFonts w:cstheme="minorHAnsi"/>
        </w:rPr>
        <w:t>Before you install Microsoft Dynamics CRM Server 2011, you should understand the following:</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SQL Server can be, but is not required to be, installed on the same computer as Microsoft Dynamics CRM Server 2011.</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If Microsoft Dynamics CRM Server 2011 and SQL Server are installed on different computers, both computers must be in the same Active Directory directory service domain.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SQL Server can be installed by using either Windows authentication or mixed-mode authentication. (Windows authentication is recommended for increased security and Microsoft Dynamics CRM will use only Windows authentication).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The service account that SQL Server uses to log on to the network must be either a domain user account (recommended) or the local system account. Installation of Microsoft Dynamics CRM will fail if the SQL Server service account is the local administrator.</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The SQL Server service must be started and can be configured to automatically start when the computer is started.</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The SQL Server Reporting Services service must be started and configured to automatically start when the computer is started.</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The SQL Server Agent service must be started. This service can be configured to automatically start when the computer is started.</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Although it is optional, we recommend that you accept the SQL Server default settings for Collation Designator, Sort Order, and SQL Collation. Microsoft Dynamics CRM supports both case-sensitive and case-insensitive sort orders.</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Dynamics CRM Server Setup requires at least one network protocol to be enabled to authenticate by using SQL Server. By default,  TCP/IP protocol is enabled when you install SQL Server. You can view network protocols in SQL Server Configuration Manager.</w:t>
      </w:r>
    </w:p>
    <w:p w:rsidR="000747B9" w:rsidRPr="000747B9" w:rsidRDefault="000747B9" w:rsidP="00F313D7">
      <w:pPr>
        <w:pStyle w:val="AllowPageBreak"/>
        <w:jc w:val="both"/>
        <w:rPr>
          <w:rFonts w:asciiTheme="minorHAnsi" w:hAnsiTheme="minorHAnsi" w:cstheme="minorHAnsi"/>
          <w:sz w:val="22"/>
          <w:szCs w:val="22"/>
        </w:rPr>
      </w:pPr>
    </w:p>
    <w:p w:rsidR="000747B9" w:rsidRDefault="000747B9" w:rsidP="00F313D7">
      <w:pPr>
        <w:pStyle w:val="Heading3"/>
        <w:jc w:val="both"/>
      </w:pPr>
      <w:bookmarkStart w:id="107" w:name="O_37306"/>
      <w:bookmarkStart w:id="108" w:name="O_37307"/>
      <w:bookmarkStart w:id="109" w:name="_Toc280359395"/>
      <w:bookmarkStart w:id="110" w:name="_Toc316050220"/>
      <w:bookmarkEnd w:id="107"/>
      <w:bookmarkEnd w:id="108"/>
      <w:r w:rsidRPr="00FF4F25">
        <w:t>Microsoft Dynamics CRM for Outlook hardware requirements</w:t>
      </w:r>
      <w:bookmarkEnd w:id="109"/>
      <w:bookmarkEnd w:id="110"/>
    </w:p>
    <w:p w:rsidR="000747B9" w:rsidRPr="000747B9" w:rsidRDefault="000747B9" w:rsidP="00F313D7">
      <w:pPr>
        <w:jc w:val="both"/>
      </w:pPr>
    </w:p>
    <w:p w:rsidR="000747B9" w:rsidRPr="009C6D6B" w:rsidRDefault="000747B9" w:rsidP="00F313D7">
      <w:pPr>
        <w:pStyle w:val="BodyText"/>
        <w:jc w:val="both"/>
      </w:pPr>
      <w:r w:rsidRPr="009C6D6B">
        <w:t xml:space="preserve">The following table lists the minimum and recommended hardware requirements for Microsoft Dynamics CRM for Microsoft Office Outlook. </w:t>
      </w:r>
    </w:p>
    <w:tbl>
      <w:tblPr>
        <w:tblW w:w="0" w:type="auto"/>
        <w:jc w:val="center"/>
        <w:tblLayout w:type="fixed"/>
        <w:tblCellMar>
          <w:left w:w="62" w:type="dxa"/>
          <w:right w:w="62" w:type="dxa"/>
        </w:tblCellMar>
        <w:tblLook w:val="0000" w:firstRow="0" w:lastRow="0" w:firstColumn="0" w:lastColumn="0" w:noHBand="0" w:noVBand="0"/>
      </w:tblPr>
      <w:tblGrid>
        <w:gridCol w:w="1890"/>
        <w:gridCol w:w="3420"/>
        <w:gridCol w:w="3330"/>
      </w:tblGrid>
      <w:tr w:rsidR="000747B9" w:rsidTr="00D70A7B">
        <w:trPr>
          <w:tblHeader/>
          <w:jc w:val="center"/>
        </w:trPr>
        <w:tc>
          <w:tcPr>
            <w:tcW w:w="1890" w:type="dxa"/>
            <w:tcBorders>
              <w:top w:val="single" w:sz="6" w:space="0" w:color="BFBFBF"/>
              <w:left w:val="single" w:sz="6" w:space="0" w:color="BFBFBF"/>
              <w:bottom w:val="single" w:sz="6" w:space="0" w:color="BFBFBF"/>
              <w:right w:val="single" w:sz="6" w:space="0" w:color="BFBFBF"/>
            </w:tcBorders>
            <w:shd w:val="clear" w:color="auto" w:fill="D8D8D8"/>
            <w:tcMar>
              <w:top w:w="0" w:type="dxa"/>
              <w:left w:w="62" w:type="dxa"/>
              <w:bottom w:w="0" w:type="dxa"/>
              <w:right w:w="62" w:type="dxa"/>
            </w:tcMar>
          </w:tcPr>
          <w:p w:rsidR="000747B9" w:rsidRDefault="000747B9" w:rsidP="00F313D7">
            <w:pPr>
              <w:pStyle w:val="TableHead"/>
              <w:jc w:val="both"/>
            </w:pPr>
            <w:r w:rsidRPr="009C6D6B">
              <w:lastRenderedPageBreak/>
              <w:t>Component</w:t>
            </w:r>
          </w:p>
        </w:tc>
        <w:tc>
          <w:tcPr>
            <w:tcW w:w="3420" w:type="dxa"/>
            <w:tcBorders>
              <w:top w:val="single" w:sz="6" w:space="0" w:color="BFBFBF"/>
              <w:left w:val="single" w:sz="6" w:space="0" w:color="BFBFBF"/>
              <w:bottom w:val="single" w:sz="6" w:space="0" w:color="BFBFBF"/>
              <w:right w:val="single" w:sz="6" w:space="0" w:color="BFBFBF"/>
            </w:tcBorders>
            <w:shd w:val="clear" w:color="auto" w:fill="D8D8D8"/>
            <w:tcMar>
              <w:top w:w="0" w:type="dxa"/>
              <w:left w:w="62" w:type="dxa"/>
              <w:bottom w:w="0" w:type="dxa"/>
              <w:right w:w="62" w:type="dxa"/>
            </w:tcMar>
          </w:tcPr>
          <w:p w:rsidR="000747B9" w:rsidRDefault="000747B9" w:rsidP="00F313D7">
            <w:pPr>
              <w:pStyle w:val="TableHead"/>
              <w:jc w:val="both"/>
            </w:pPr>
            <w:r w:rsidRPr="009C6D6B">
              <w:t>*Minimum</w:t>
            </w:r>
          </w:p>
        </w:tc>
        <w:tc>
          <w:tcPr>
            <w:tcW w:w="3330" w:type="dxa"/>
            <w:tcBorders>
              <w:top w:val="single" w:sz="6" w:space="0" w:color="BFBFBF"/>
              <w:left w:val="single" w:sz="6" w:space="0" w:color="BFBFBF"/>
              <w:bottom w:val="single" w:sz="6" w:space="0" w:color="BFBFBF"/>
              <w:right w:val="single" w:sz="6" w:space="0" w:color="BFBFBF"/>
            </w:tcBorders>
            <w:shd w:val="clear" w:color="auto" w:fill="D8D8D8"/>
            <w:tcMar>
              <w:top w:w="0" w:type="dxa"/>
              <w:left w:w="62" w:type="dxa"/>
              <w:bottom w:w="0" w:type="dxa"/>
              <w:right w:w="62" w:type="dxa"/>
            </w:tcMar>
          </w:tcPr>
          <w:p w:rsidR="000747B9" w:rsidRDefault="000747B9" w:rsidP="00F313D7">
            <w:pPr>
              <w:pStyle w:val="TableHead"/>
              <w:jc w:val="both"/>
            </w:pPr>
            <w:r w:rsidRPr="009C6D6B">
              <w:t>*Recommended</w:t>
            </w:r>
          </w:p>
        </w:tc>
      </w:tr>
      <w:tr w:rsidR="000747B9" w:rsidTr="00D70A7B">
        <w:trPr>
          <w:jc w:val="center"/>
        </w:trPr>
        <w:tc>
          <w:tcPr>
            <w:tcW w:w="189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Processor (32-bit)</w:t>
            </w:r>
          </w:p>
        </w:tc>
        <w:tc>
          <w:tcPr>
            <w:tcW w:w="342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750-MHz CPU, or comparable</w:t>
            </w:r>
          </w:p>
        </w:tc>
        <w:tc>
          <w:tcPr>
            <w:tcW w:w="333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Multi-core 1.8-GHz CPU or higher</w:t>
            </w:r>
          </w:p>
        </w:tc>
      </w:tr>
      <w:tr w:rsidR="000747B9" w:rsidTr="00D70A7B">
        <w:trPr>
          <w:jc w:val="center"/>
        </w:trPr>
        <w:tc>
          <w:tcPr>
            <w:tcW w:w="189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Processor (64-bit)</w:t>
            </w:r>
          </w:p>
        </w:tc>
        <w:tc>
          <w:tcPr>
            <w:tcW w:w="342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x64 architecture or compatible 1.5 GHz processor</w:t>
            </w:r>
          </w:p>
        </w:tc>
        <w:tc>
          <w:tcPr>
            <w:tcW w:w="333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Multi-core x64 architecture 2GHz CPU or higher such as AMD Opteron or Intel Xeon systems</w:t>
            </w:r>
          </w:p>
        </w:tc>
      </w:tr>
      <w:tr w:rsidR="000747B9" w:rsidTr="00D70A7B">
        <w:trPr>
          <w:trHeight w:val="367"/>
          <w:jc w:val="center"/>
        </w:trPr>
        <w:tc>
          <w:tcPr>
            <w:tcW w:w="189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Memory</w:t>
            </w:r>
          </w:p>
        </w:tc>
        <w:tc>
          <w:tcPr>
            <w:tcW w:w="342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2-GB RAM</w:t>
            </w:r>
          </w:p>
        </w:tc>
        <w:tc>
          <w:tcPr>
            <w:tcW w:w="333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4-GB RAM or more</w:t>
            </w:r>
          </w:p>
        </w:tc>
      </w:tr>
      <w:tr w:rsidR="000747B9" w:rsidTr="00D70A7B">
        <w:trPr>
          <w:trHeight w:val="589"/>
          <w:jc w:val="center"/>
        </w:trPr>
        <w:tc>
          <w:tcPr>
            <w:tcW w:w="189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Hard disk</w:t>
            </w:r>
          </w:p>
        </w:tc>
        <w:tc>
          <w:tcPr>
            <w:tcW w:w="342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1.5 GB of available hard disk space</w:t>
            </w:r>
          </w:p>
        </w:tc>
        <w:tc>
          <w:tcPr>
            <w:tcW w:w="333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2 GB of available hard disk space</w:t>
            </w:r>
          </w:p>
        </w:tc>
      </w:tr>
      <w:tr w:rsidR="000747B9" w:rsidRPr="009C6D6B" w:rsidTr="00D70A7B">
        <w:trPr>
          <w:jc w:val="center"/>
        </w:trPr>
        <w:tc>
          <w:tcPr>
            <w:tcW w:w="189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Display</w:t>
            </w:r>
          </w:p>
        </w:tc>
        <w:tc>
          <w:tcPr>
            <w:tcW w:w="342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Default="000747B9" w:rsidP="00F313D7">
            <w:pPr>
              <w:pStyle w:val="TableBodyText"/>
              <w:jc w:val="both"/>
            </w:pPr>
            <w:r w:rsidRPr="009C6D6B">
              <w:t>Super VGA with a resolution of 1024 x 768</w:t>
            </w:r>
          </w:p>
        </w:tc>
        <w:tc>
          <w:tcPr>
            <w:tcW w:w="3330" w:type="dxa"/>
            <w:tcBorders>
              <w:top w:val="single" w:sz="6" w:space="0" w:color="BFBFBF"/>
              <w:left w:val="single" w:sz="6" w:space="0" w:color="BFBFBF"/>
              <w:bottom w:val="single" w:sz="6" w:space="0" w:color="BFBFBF"/>
              <w:right w:val="single" w:sz="6" w:space="0" w:color="BFBFBF"/>
            </w:tcBorders>
            <w:tcMar>
              <w:top w:w="0" w:type="dxa"/>
              <w:left w:w="62" w:type="dxa"/>
              <w:bottom w:w="0" w:type="dxa"/>
              <w:right w:w="62" w:type="dxa"/>
            </w:tcMar>
          </w:tcPr>
          <w:p w:rsidR="000747B9" w:rsidRPr="009C6D6B" w:rsidRDefault="000747B9" w:rsidP="00F313D7">
            <w:pPr>
              <w:pStyle w:val="TableBodyText"/>
              <w:jc w:val="both"/>
            </w:pPr>
            <w:r w:rsidRPr="009C6D6B">
              <w:t>Super VGA with a resolution higher than 1024 x 768</w:t>
            </w:r>
          </w:p>
        </w:tc>
      </w:tr>
    </w:tbl>
    <w:p w:rsidR="000747B9" w:rsidRPr="000747B9" w:rsidRDefault="000747B9" w:rsidP="00F313D7">
      <w:pPr>
        <w:pStyle w:val="BodyText"/>
        <w:jc w:val="both"/>
        <w:rPr>
          <w:rFonts w:cstheme="minorHAnsi"/>
        </w:rPr>
      </w:pPr>
      <w:r w:rsidRPr="000747B9">
        <w:rPr>
          <w:rFonts w:cstheme="minorHAnsi"/>
        </w:rPr>
        <w:t>* Actual requirements and product functionality may vary based on your system configuration and operating system.</w:t>
      </w:r>
    </w:p>
    <w:p w:rsidR="000747B9" w:rsidRPr="000747B9" w:rsidRDefault="000747B9" w:rsidP="00F313D7">
      <w:pPr>
        <w:pStyle w:val="NoteHead"/>
        <w:jc w:val="both"/>
        <w:rPr>
          <w:rFonts w:asciiTheme="minorHAnsi" w:hAnsiTheme="minorHAnsi" w:cstheme="minorHAnsi"/>
          <w:sz w:val="22"/>
          <w:szCs w:val="22"/>
        </w:rPr>
      </w:pPr>
      <w:r w:rsidRPr="000747B9">
        <w:rPr>
          <w:rFonts w:asciiTheme="minorHAnsi" w:hAnsiTheme="minorHAnsi" w:cstheme="minorHAnsi"/>
          <w:sz w:val="22"/>
          <w:szCs w:val="22"/>
        </w:rPr>
        <w:t>Note</w:t>
      </w:r>
    </w:p>
    <w:p w:rsidR="000747B9" w:rsidRPr="000747B9" w:rsidRDefault="000747B9" w:rsidP="00F313D7">
      <w:pPr>
        <w:pStyle w:val="AlertText"/>
        <w:jc w:val="both"/>
        <w:rPr>
          <w:rFonts w:asciiTheme="minorHAnsi" w:hAnsiTheme="minorHAnsi" w:cstheme="minorHAnsi"/>
          <w:sz w:val="22"/>
        </w:rPr>
      </w:pPr>
      <w:r w:rsidRPr="000747B9">
        <w:rPr>
          <w:rFonts w:asciiTheme="minorHAnsi" w:hAnsiTheme="minorHAnsi" w:cstheme="minorHAnsi"/>
          <w:sz w:val="22"/>
        </w:rPr>
        <w:t>Successful network installation of Microsoft Dynamics CRM for Outlook requires a reliable and high-throughput network. Otherwise, installation might fail. The recommended minimum available bandwidth of the network connection is 300 Kbps.</w:t>
      </w:r>
    </w:p>
    <w:p w:rsidR="000747B9" w:rsidRPr="000747B9" w:rsidRDefault="000747B9" w:rsidP="00F313D7">
      <w:pPr>
        <w:pStyle w:val="BodyText"/>
        <w:jc w:val="both"/>
        <w:rPr>
          <w:rFonts w:cstheme="minorHAnsi"/>
        </w:rPr>
      </w:pPr>
    </w:p>
    <w:p w:rsidR="000747B9" w:rsidRPr="009C6D6B" w:rsidRDefault="000747B9" w:rsidP="00F313D7">
      <w:pPr>
        <w:pStyle w:val="AllowPageBreak"/>
        <w:jc w:val="both"/>
      </w:pPr>
    </w:p>
    <w:p w:rsidR="000747B9" w:rsidRPr="00FF4F25" w:rsidRDefault="000747B9" w:rsidP="00F313D7">
      <w:pPr>
        <w:pStyle w:val="Heading3"/>
        <w:jc w:val="both"/>
      </w:pPr>
      <w:bookmarkStart w:id="111" w:name="O_45419"/>
      <w:bookmarkStart w:id="112" w:name="_Toc280359396"/>
      <w:bookmarkStart w:id="113" w:name="_Toc316050221"/>
      <w:bookmarkEnd w:id="111"/>
      <w:r>
        <w:t xml:space="preserve">Microsoft Dynamics </w:t>
      </w:r>
      <w:r w:rsidRPr="00FF4F25">
        <w:t>CRM for Outlook software requirements</w:t>
      </w:r>
      <w:bookmarkEnd w:id="112"/>
      <w:bookmarkEnd w:id="113"/>
    </w:p>
    <w:p w:rsidR="000747B9" w:rsidRPr="000747B9" w:rsidRDefault="000747B9" w:rsidP="00F313D7">
      <w:pPr>
        <w:pStyle w:val="BodyText"/>
        <w:jc w:val="both"/>
        <w:rPr>
          <w:rFonts w:cstheme="minorHAnsi"/>
        </w:rPr>
      </w:pPr>
      <w:r w:rsidRPr="000747B9">
        <w:rPr>
          <w:rFonts w:cstheme="minorHAnsi"/>
        </w:rPr>
        <w:t>Microsoft Dynamics CRM for Outlook works the way that you do by providing a seamless combination of Microsoft Dynamics CRM features in the familiar Outlook environment. This section lists software and software requirements for Microsoft Dynamics CRM for Outlook and Microsoft Dynamics CRM for Outlook with Offline Access.</w:t>
      </w:r>
    </w:p>
    <w:p w:rsidR="000747B9" w:rsidRPr="000747B9" w:rsidRDefault="000747B9" w:rsidP="00F313D7">
      <w:pPr>
        <w:pStyle w:val="BodyText"/>
        <w:jc w:val="both"/>
        <w:rPr>
          <w:rFonts w:cstheme="minorHAnsi"/>
        </w:rPr>
      </w:pPr>
      <w:r w:rsidRPr="000747B9">
        <w:rPr>
          <w:rFonts w:cstheme="minorHAnsi"/>
        </w:rPr>
        <w:t>Any one of the following operating systems is required:</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7 (both 64-bit and 32-bit versions)</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Vista (both 64-bit and 32-bit versions)</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Windows XP Professional SP3</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Windows XP Tablet SP3</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XP Professional x64 Edition</w:t>
      </w:r>
    </w:p>
    <w:p w:rsidR="000747B9" w:rsidRPr="000747B9" w:rsidRDefault="000747B9" w:rsidP="00F313D7">
      <w:pPr>
        <w:pStyle w:val="NoteHead"/>
        <w:jc w:val="both"/>
        <w:rPr>
          <w:rFonts w:asciiTheme="minorHAnsi" w:hAnsiTheme="minorHAnsi" w:cstheme="minorHAnsi"/>
          <w:sz w:val="22"/>
          <w:szCs w:val="22"/>
        </w:rPr>
      </w:pPr>
      <w:r w:rsidRPr="000747B9">
        <w:rPr>
          <w:rFonts w:asciiTheme="minorHAnsi" w:hAnsiTheme="minorHAnsi" w:cstheme="minorHAnsi"/>
          <w:sz w:val="22"/>
          <w:szCs w:val="22"/>
        </w:rPr>
        <w:t>Important</w:t>
      </w:r>
    </w:p>
    <w:p w:rsidR="000747B9" w:rsidRPr="000747B9" w:rsidRDefault="000747B9" w:rsidP="00F313D7">
      <w:pPr>
        <w:pStyle w:val="AlertListBullet"/>
        <w:jc w:val="both"/>
        <w:rPr>
          <w:rFonts w:asciiTheme="minorHAnsi" w:hAnsiTheme="minorHAnsi" w:cstheme="minorHAnsi"/>
          <w:sz w:val="22"/>
        </w:rPr>
      </w:pPr>
      <w:r w:rsidRPr="000747B9">
        <w:rPr>
          <w:rFonts w:asciiTheme="minorHAnsi" w:hAnsiTheme="minorHAnsi" w:cstheme="minorHAnsi"/>
          <w:sz w:val="22"/>
        </w:rPr>
        <w:t>Windows XP Media Center Edition is not supported for installing and running Microsoft Dynamics CRM for Outlook.</w:t>
      </w:r>
    </w:p>
    <w:p w:rsidR="000747B9" w:rsidRPr="009C6D6B" w:rsidRDefault="000747B9" w:rsidP="00F313D7">
      <w:pPr>
        <w:pStyle w:val="AllowPageBreak"/>
        <w:jc w:val="both"/>
      </w:pPr>
    </w:p>
    <w:p w:rsidR="000747B9" w:rsidRPr="000747B9" w:rsidRDefault="000747B9" w:rsidP="00F313D7">
      <w:pPr>
        <w:pStyle w:val="Heading3"/>
        <w:jc w:val="both"/>
      </w:pPr>
      <w:bookmarkStart w:id="114" w:name="O_37308"/>
      <w:bookmarkStart w:id="115" w:name="_Toc280359397"/>
      <w:bookmarkStart w:id="116" w:name="_Toc316050222"/>
      <w:bookmarkEnd w:id="114"/>
      <w:r w:rsidRPr="000747B9">
        <w:t>Microsoft Dynamics CRM for Outlook software component prerequisites</w:t>
      </w:r>
      <w:bookmarkEnd w:id="115"/>
      <w:bookmarkEnd w:id="116"/>
    </w:p>
    <w:p w:rsidR="000747B9" w:rsidRPr="000747B9" w:rsidRDefault="000747B9" w:rsidP="00F313D7">
      <w:pPr>
        <w:pStyle w:val="BodyText"/>
        <w:jc w:val="both"/>
        <w:rPr>
          <w:rFonts w:cstheme="minorHAnsi"/>
        </w:rPr>
      </w:pPr>
      <w:r w:rsidRPr="000747B9">
        <w:rPr>
          <w:rFonts w:cstheme="minorHAnsi"/>
        </w:rPr>
        <w:t xml:space="preserve">The following components </w:t>
      </w:r>
      <w:r w:rsidRPr="000747B9">
        <w:rPr>
          <w:rStyle w:val="Emphasis"/>
          <w:rFonts w:asciiTheme="minorHAnsi" w:hAnsiTheme="minorHAnsi" w:cstheme="minorHAnsi"/>
          <w:sz w:val="22"/>
        </w:rPr>
        <w:t xml:space="preserve">must </w:t>
      </w:r>
      <w:r w:rsidRPr="000747B9">
        <w:rPr>
          <w:rFonts w:cstheme="minorHAnsi"/>
        </w:rPr>
        <w:t>be installed and running on the computer before you run Microsoft Dynamics CRM for Outlook Setup:</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Internet Explorer</w:t>
      </w:r>
    </w:p>
    <w:p w:rsidR="000747B9" w:rsidRPr="000747B9" w:rsidRDefault="000747B9" w:rsidP="00F313D7">
      <w:pPr>
        <w:pStyle w:val="ListBullet2"/>
        <w:tabs>
          <w:tab w:val="clear" w:pos="360"/>
          <w:tab w:val="num" w:pos="697"/>
        </w:tabs>
        <w:ind w:left="697" w:hanging="357"/>
        <w:jc w:val="both"/>
        <w:rPr>
          <w:rFonts w:asciiTheme="minorHAnsi" w:hAnsiTheme="minorHAnsi" w:cstheme="minorHAnsi"/>
          <w:sz w:val="22"/>
        </w:rPr>
      </w:pPr>
      <w:r w:rsidRPr="000747B9">
        <w:rPr>
          <w:rFonts w:asciiTheme="minorHAnsi" w:hAnsiTheme="minorHAnsi" w:cstheme="minorHAnsi"/>
          <w:sz w:val="22"/>
        </w:rPr>
        <w:t>Internet Explorer 7 or a later version</w:t>
      </w:r>
    </w:p>
    <w:p w:rsidR="000747B9" w:rsidRPr="000747B9" w:rsidRDefault="000747B9" w:rsidP="00F313D7">
      <w:pPr>
        <w:pStyle w:val="ListBullet2"/>
        <w:tabs>
          <w:tab w:val="clear" w:pos="360"/>
          <w:tab w:val="num" w:pos="697"/>
        </w:tabs>
        <w:ind w:left="697" w:hanging="357"/>
        <w:jc w:val="both"/>
        <w:rPr>
          <w:rFonts w:asciiTheme="minorHAnsi" w:hAnsiTheme="minorHAnsi" w:cstheme="minorHAnsi"/>
          <w:sz w:val="22"/>
        </w:rPr>
      </w:pPr>
      <w:r w:rsidRPr="000747B9">
        <w:rPr>
          <w:rFonts w:asciiTheme="minorHAnsi" w:hAnsiTheme="minorHAnsi" w:cstheme="minorHAnsi"/>
          <w:sz w:val="22"/>
        </w:rPr>
        <w:t>Internet Explorer 8 or a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lastRenderedPageBreak/>
        <w:t>Microsoft Office</w:t>
      </w:r>
    </w:p>
    <w:p w:rsidR="000747B9" w:rsidRPr="000747B9" w:rsidRDefault="000747B9" w:rsidP="00F313D7">
      <w:pPr>
        <w:pStyle w:val="ListBullet2"/>
        <w:tabs>
          <w:tab w:val="clear" w:pos="360"/>
          <w:tab w:val="num" w:pos="697"/>
        </w:tabs>
        <w:ind w:left="697" w:hanging="357"/>
        <w:jc w:val="both"/>
        <w:rPr>
          <w:rFonts w:asciiTheme="minorHAnsi" w:hAnsiTheme="minorHAnsi" w:cstheme="minorHAnsi"/>
          <w:sz w:val="22"/>
        </w:rPr>
      </w:pPr>
      <w:r w:rsidRPr="000747B9">
        <w:rPr>
          <w:rFonts w:asciiTheme="minorHAnsi" w:hAnsiTheme="minorHAnsi" w:cstheme="minorHAnsi"/>
          <w:sz w:val="22"/>
        </w:rPr>
        <w:t>Microsoft Office 2003 with SP3 or later version</w:t>
      </w:r>
    </w:p>
    <w:p w:rsidR="000747B9" w:rsidRPr="000747B9" w:rsidRDefault="000747B9" w:rsidP="00F313D7">
      <w:pPr>
        <w:pStyle w:val="ListBullet2"/>
        <w:tabs>
          <w:tab w:val="clear" w:pos="360"/>
          <w:tab w:val="num" w:pos="697"/>
        </w:tabs>
        <w:ind w:left="697" w:hanging="357"/>
        <w:jc w:val="both"/>
        <w:rPr>
          <w:rFonts w:asciiTheme="minorHAnsi" w:hAnsiTheme="minorHAnsi" w:cstheme="minorHAnsi"/>
          <w:sz w:val="22"/>
        </w:rPr>
      </w:pPr>
      <w:r w:rsidRPr="000747B9">
        <w:rPr>
          <w:rFonts w:asciiTheme="minorHAnsi" w:hAnsiTheme="minorHAnsi" w:cstheme="minorHAnsi"/>
          <w:sz w:val="22"/>
        </w:rPr>
        <w:t>2007 Microsoft Office system</w:t>
      </w:r>
    </w:p>
    <w:p w:rsidR="000747B9" w:rsidRPr="000747B9" w:rsidRDefault="000747B9" w:rsidP="00F313D7">
      <w:pPr>
        <w:pStyle w:val="ListBullet2"/>
        <w:tabs>
          <w:tab w:val="clear" w:pos="360"/>
          <w:tab w:val="num" w:pos="697"/>
        </w:tabs>
        <w:ind w:left="697" w:hanging="357"/>
        <w:jc w:val="both"/>
        <w:rPr>
          <w:rFonts w:asciiTheme="minorHAnsi" w:hAnsiTheme="minorHAnsi" w:cstheme="minorHAnsi"/>
          <w:sz w:val="22"/>
        </w:rPr>
      </w:pPr>
      <w:r w:rsidRPr="000747B9">
        <w:rPr>
          <w:rFonts w:asciiTheme="minorHAnsi" w:hAnsiTheme="minorHAnsi" w:cstheme="minorHAnsi"/>
          <w:sz w:val="22"/>
        </w:rPr>
        <w:t>Office 2010</w:t>
      </w:r>
    </w:p>
    <w:p w:rsidR="000747B9" w:rsidRPr="000747B9" w:rsidRDefault="000747B9" w:rsidP="00F313D7">
      <w:pPr>
        <w:pStyle w:val="ListBullet2"/>
        <w:tabs>
          <w:tab w:val="clear" w:pos="360"/>
          <w:tab w:val="num" w:pos="697"/>
        </w:tabs>
        <w:ind w:left="697" w:hanging="357"/>
        <w:jc w:val="both"/>
        <w:rPr>
          <w:rFonts w:asciiTheme="minorHAnsi" w:hAnsiTheme="minorHAnsi" w:cstheme="minorHAnsi"/>
          <w:sz w:val="22"/>
        </w:rPr>
      </w:pPr>
      <w:r w:rsidRPr="000747B9">
        <w:rPr>
          <w:rFonts w:asciiTheme="minorHAnsi" w:hAnsiTheme="minorHAnsi" w:cstheme="minorHAnsi"/>
          <w:sz w:val="22"/>
        </w:rPr>
        <w:t>Indexing Service (must be installed and running)</w:t>
      </w:r>
    </w:p>
    <w:p w:rsidR="000747B9" w:rsidRPr="000747B9" w:rsidRDefault="000747B9" w:rsidP="00F313D7">
      <w:pPr>
        <w:pStyle w:val="NoteHead"/>
        <w:jc w:val="both"/>
        <w:rPr>
          <w:rFonts w:asciiTheme="minorHAnsi" w:hAnsiTheme="minorHAnsi" w:cstheme="minorHAnsi"/>
          <w:sz w:val="22"/>
          <w:szCs w:val="22"/>
        </w:rPr>
      </w:pPr>
      <w:r w:rsidRPr="000747B9">
        <w:rPr>
          <w:rFonts w:asciiTheme="minorHAnsi" w:hAnsiTheme="minorHAnsi" w:cstheme="minorHAnsi"/>
          <w:sz w:val="22"/>
          <w:szCs w:val="22"/>
        </w:rPr>
        <w:t>Important</w:t>
      </w:r>
    </w:p>
    <w:p w:rsidR="000747B9" w:rsidRPr="000747B9" w:rsidRDefault="000747B9" w:rsidP="00F313D7">
      <w:pPr>
        <w:pStyle w:val="AlertText"/>
        <w:jc w:val="both"/>
        <w:rPr>
          <w:rFonts w:asciiTheme="minorHAnsi" w:hAnsiTheme="minorHAnsi" w:cstheme="minorHAnsi"/>
          <w:sz w:val="22"/>
        </w:rPr>
      </w:pPr>
      <w:r w:rsidRPr="000747B9">
        <w:rPr>
          <w:rFonts w:asciiTheme="minorHAnsi" w:hAnsiTheme="minorHAnsi" w:cstheme="minorHAnsi"/>
          <w:sz w:val="22"/>
        </w:rPr>
        <w:t>Microsoft Internet Explorer 6 or earlier versions are not supported.</w:t>
      </w:r>
    </w:p>
    <w:p w:rsidR="000747B9" w:rsidRPr="000747B9" w:rsidRDefault="000747B9" w:rsidP="00F313D7">
      <w:pPr>
        <w:pStyle w:val="AlertText"/>
        <w:jc w:val="both"/>
        <w:rPr>
          <w:rFonts w:asciiTheme="minorHAnsi" w:hAnsiTheme="minorHAnsi" w:cstheme="minorHAnsi"/>
          <w:sz w:val="22"/>
        </w:rPr>
      </w:pPr>
      <w:r w:rsidRPr="000747B9">
        <w:rPr>
          <w:rFonts w:asciiTheme="minorHAnsi" w:hAnsiTheme="minorHAnsi" w:cstheme="minorHAnsi"/>
          <w:sz w:val="22"/>
        </w:rPr>
        <w:t>Microsoft Office XP and Microsoft Outlook 2000 versions are not supported for installing and running Microsoft Dynamics CRM for Outlook.</w:t>
      </w:r>
    </w:p>
    <w:p w:rsidR="000747B9" w:rsidRPr="000747B9" w:rsidRDefault="000747B9" w:rsidP="00F313D7">
      <w:pPr>
        <w:pStyle w:val="AlertText"/>
        <w:jc w:val="both"/>
        <w:rPr>
          <w:rFonts w:asciiTheme="minorHAnsi" w:hAnsiTheme="minorHAnsi" w:cstheme="minorHAnsi"/>
          <w:sz w:val="22"/>
        </w:rPr>
      </w:pPr>
      <w:r w:rsidRPr="000747B9">
        <w:rPr>
          <w:rFonts w:asciiTheme="minorHAnsi" w:hAnsiTheme="minorHAnsi" w:cstheme="minorHAnsi"/>
          <w:sz w:val="22"/>
        </w:rPr>
        <w:t xml:space="preserve">To install and run the 64-bit version of Microsoft Dynamics CRM for Outlook, a 64-bit version of Office 2010 is required.  </w:t>
      </w:r>
    </w:p>
    <w:p w:rsidR="000747B9" w:rsidRPr="000747B9" w:rsidRDefault="000747B9" w:rsidP="00F313D7">
      <w:pPr>
        <w:pStyle w:val="AlertText"/>
        <w:jc w:val="both"/>
        <w:rPr>
          <w:rFonts w:asciiTheme="minorHAnsi" w:hAnsiTheme="minorHAnsi" w:cstheme="minorHAnsi"/>
          <w:sz w:val="22"/>
        </w:rPr>
      </w:pPr>
      <w:r w:rsidRPr="000747B9">
        <w:rPr>
          <w:rFonts w:asciiTheme="minorHAnsi" w:hAnsiTheme="minorHAnsi" w:cstheme="minorHAnsi"/>
          <w:sz w:val="22"/>
        </w:rPr>
        <w:t>Before you run the Configuration Wizard to configure Microsoft Dynamics CRM for Outlook, a Microsoft Office Outlook profile must exist for the user. Therefore, Outlook must be run at least once to create the user's Outlook profile.</w:t>
      </w:r>
    </w:p>
    <w:p w:rsidR="000747B9" w:rsidRPr="000747B9" w:rsidRDefault="000747B9" w:rsidP="00F313D7">
      <w:pPr>
        <w:pStyle w:val="BodyText"/>
        <w:jc w:val="both"/>
        <w:rPr>
          <w:rFonts w:cstheme="minorHAnsi"/>
        </w:rPr>
      </w:pPr>
      <w:r w:rsidRPr="000747B9">
        <w:rPr>
          <w:rFonts w:cstheme="minorHAnsi"/>
        </w:rPr>
        <w:t>If the following components are missing, they will be installed by Microsoft Dynamics CRM for Outlook Setup:</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SQL Server 2008 Express Edition (Microsoft Dynamics CRM for Outlook with Offline Access only)</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.NET Framework 4.0</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Windows Installer (MSI) 4.5.</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MSXML 4.0</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Visual C++ Redistributable</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 xml:space="preserve">Microsoft Report Viewer 2010 </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Application Error Reporting</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Identity Framework (WIF)</w:t>
      </w:r>
    </w:p>
    <w:p w:rsidR="000747B9" w:rsidRPr="009C6D6B" w:rsidRDefault="000747B9" w:rsidP="00F313D7">
      <w:pPr>
        <w:pStyle w:val="AllowPageBreak"/>
        <w:jc w:val="both"/>
      </w:pPr>
    </w:p>
    <w:p w:rsidR="000747B9" w:rsidRDefault="000747B9" w:rsidP="00F313D7">
      <w:pPr>
        <w:jc w:val="both"/>
      </w:pPr>
      <w:bookmarkStart w:id="117" w:name="O_37309"/>
      <w:bookmarkStart w:id="118" w:name="_Toc280359398"/>
      <w:bookmarkEnd w:id="117"/>
    </w:p>
    <w:p w:rsidR="000747B9" w:rsidRPr="00FF4F25" w:rsidRDefault="000747B9" w:rsidP="00F313D7">
      <w:pPr>
        <w:pStyle w:val="Heading3"/>
        <w:jc w:val="both"/>
      </w:pPr>
      <w:bookmarkStart w:id="119" w:name="_Toc316050223"/>
      <w:r w:rsidRPr="00FF4F25">
        <w:t>Microsoft Dynamics CRM Web client software requirements</w:t>
      </w:r>
      <w:bookmarkEnd w:id="118"/>
      <w:bookmarkEnd w:id="119"/>
    </w:p>
    <w:p w:rsidR="000747B9" w:rsidRPr="000747B9" w:rsidRDefault="000747B9" w:rsidP="00F313D7">
      <w:pPr>
        <w:pStyle w:val="BodyText"/>
        <w:jc w:val="both"/>
        <w:rPr>
          <w:rFonts w:cstheme="minorHAnsi"/>
        </w:rPr>
      </w:pPr>
      <w:r w:rsidRPr="000747B9">
        <w:rPr>
          <w:rFonts w:cstheme="minorHAnsi"/>
        </w:rPr>
        <w:t>This section lists the operating system and software requirements for the Microsoft Dynamics CRM Web client.</w:t>
      </w:r>
    </w:p>
    <w:p w:rsidR="000747B9" w:rsidRPr="000747B9" w:rsidRDefault="000747B9" w:rsidP="00F313D7">
      <w:pPr>
        <w:pStyle w:val="BodyText"/>
        <w:jc w:val="both"/>
        <w:rPr>
          <w:rFonts w:cstheme="minorHAnsi"/>
        </w:rPr>
      </w:pPr>
      <w:r w:rsidRPr="000747B9">
        <w:rPr>
          <w:rFonts w:cstheme="minorHAnsi"/>
        </w:rPr>
        <w:t>The following operating systems are supported for the Microsoft Dynamics CRM Web client:</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7 (all versions)</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Vista (all versions)</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Windows XP Professional SP3</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Windows XP Home SP3</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Windows XP Media Center Edition SP3</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Windows XP Tablet SP3</w:t>
      </w:r>
    </w:p>
    <w:p w:rsidR="000747B9" w:rsidRPr="000747B9" w:rsidRDefault="000747B9" w:rsidP="00F313D7">
      <w:pPr>
        <w:pStyle w:val="BodyText"/>
        <w:jc w:val="both"/>
        <w:rPr>
          <w:rFonts w:cstheme="minorHAnsi"/>
        </w:rPr>
      </w:pPr>
      <w:r w:rsidRPr="000747B9">
        <w:rPr>
          <w:rFonts w:cstheme="minorHAnsi"/>
        </w:rPr>
        <w:t>In addition, the Microsoft Dynamics CRM Web client requires one of the following Internet Explorer Web browser versions:</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lastRenderedPageBreak/>
        <w:t>Internet Explorer 8 or a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Internet Explorer 7 or a later version</w:t>
      </w:r>
    </w:p>
    <w:p w:rsidR="000747B9" w:rsidRPr="000747B9" w:rsidRDefault="000747B9" w:rsidP="00F313D7">
      <w:pPr>
        <w:pStyle w:val="BodyText"/>
        <w:jc w:val="both"/>
        <w:rPr>
          <w:rFonts w:cstheme="minorHAnsi"/>
        </w:rPr>
      </w:pPr>
      <w:r w:rsidRPr="000747B9">
        <w:rPr>
          <w:rFonts w:cstheme="minorHAnsi"/>
        </w:rPr>
        <w:t>To use Microsoft Dynamics CRM with Microsoft Office integration features, such as Export to Excel and Mail Merge, you must have one of the following installed Microsoft Office versions on the computer that is running the Microsoft Dynamics CRM Web client:</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Microsoft Office 2003 SP3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2007 Microsoft Office system SP2 or later version</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Office 2010</w:t>
      </w:r>
    </w:p>
    <w:p w:rsidR="000747B9" w:rsidRPr="000747B9" w:rsidRDefault="000747B9" w:rsidP="00F313D7">
      <w:pPr>
        <w:pStyle w:val="NoteHead"/>
        <w:jc w:val="both"/>
        <w:rPr>
          <w:rFonts w:asciiTheme="minorHAnsi" w:hAnsiTheme="minorHAnsi" w:cstheme="minorHAnsi"/>
          <w:sz w:val="22"/>
          <w:szCs w:val="22"/>
        </w:rPr>
      </w:pPr>
      <w:r w:rsidRPr="000747B9">
        <w:rPr>
          <w:rFonts w:asciiTheme="minorHAnsi" w:hAnsiTheme="minorHAnsi" w:cstheme="minorHAnsi"/>
          <w:sz w:val="22"/>
          <w:szCs w:val="22"/>
        </w:rPr>
        <w:t>Note</w:t>
      </w:r>
    </w:p>
    <w:p w:rsidR="000747B9" w:rsidRPr="000747B9" w:rsidRDefault="000747B9" w:rsidP="00F313D7">
      <w:pPr>
        <w:pStyle w:val="AlertText"/>
        <w:jc w:val="both"/>
        <w:rPr>
          <w:rFonts w:asciiTheme="minorHAnsi" w:hAnsiTheme="minorHAnsi" w:cstheme="minorHAnsi"/>
          <w:sz w:val="22"/>
        </w:rPr>
      </w:pPr>
      <w:r w:rsidRPr="000747B9">
        <w:rPr>
          <w:rFonts w:asciiTheme="minorHAnsi" w:hAnsiTheme="minorHAnsi" w:cstheme="minorHAnsi"/>
          <w:sz w:val="22"/>
        </w:rPr>
        <w:t>Microsoft Windows 2000 editions are not supported for installing and running the Microsoft Dynamics CRM Web client.</w:t>
      </w:r>
    </w:p>
    <w:p w:rsidR="000747B9" w:rsidRPr="009C6D6B" w:rsidRDefault="000747B9" w:rsidP="00F313D7">
      <w:pPr>
        <w:pStyle w:val="BodyText"/>
        <w:jc w:val="both"/>
      </w:pPr>
    </w:p>
    <w:p w:rsidR="000747B9" w:rsidRPr="009C6D6B" w:rsidRDefault="000747B9" w:rsidP="00F313D7">
      <w:pPr>
        <w:pStyle w:val="AllowPageBreak"/>
        <w:jc w:val="both"/>
      </w:pPr>
    </w:p>
    <w:p w:rsidR="000747B9" w:rsidRPr="00FF4F25" w:rsidRDefault="000747B9" w:rsidP="00F313D7">
      <w:pPr>
        <w:pStyle w:val="Heading3"/>
        <w:jc w:val="both"/>
      </w:pPr>
      <w:bookmarkStart w:id="120" w:name="O_37311"/>
      <w:bookmarkStart w:id="121" w:name="_Toc280359399"/>
      <w:bookmarkStart w:id="122" w:name="_Toc316050224"/>
      <w:bookmarkEnd w:id="120"/>
      <w:r w:rsidRPr="00FF4F25">
        <w:t>64-bit supported configurations</w:t>
      </w:r>
      <w:bookmarkEnd w:id="121"/>
      <w:bookmarkEnd w:id="122"/>
    </w:p>
    <w:p w:rsidR="000747B9" w:rsidRPr="000747B9" w:rsidRDefault="000747B9" w:rsidP="00F313D7">
      <w:pPr>
        <w:pStyle w:val="BodyText"/>
        <w:jc w:val="both"/>
        <w:rPr>
          <w:rFonts w:cstheme="minorHAnsi"/>
        </w:rPr>
      </w:pPr>
      <w:r w:rsidRPr="000747B9">
        <w:rPr>
          <w:rFonts w:cstheme="minorHAnsi"/>
        </w:rPr>
        <w:t>Installing and running Microsoft Dynamics CRM and connecting to database, reporting services, and e-mail components running on other 32-bit computers is generally supported. For example:</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Exchange Server 2007 and Microsoft Exchange Server 2010 editions, which are available only for 64-bit systems, are supported, and can run 64-bit, or 32-bit, editions of the Microsoft Dynamics CRM E-mail Router.</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 xml:space="preserve">Microsoft Dynamics CRM for Outlook includes a 64-bit version that can be installed on any of the supported 64-bit Windows operating systems. </w:t>
      </w:r>
    </w:p>
    <w:p w:rsidR="000747B9" w:rsidRPr="000747B9" w:rsidRDefault="000747B9" w:rsidP="00F313D7">
      <w:pPr>
        <w:pStyle w:val="ListBullet"/>
        <w:tabs>
          <w:tab w:val="clear" w:pos="720"/>
          <w:tab w:val="num" w:pos="360"/>
        </w:tabs>
        <w:ind w:left="360"/>
        <w:jc w:val="both"/>
        <w:rPr>
          <w:rFonts w:asciiTheme="minorHAnsi" w:hAnsiTheme="minorHAnsi" w:cstheme="minorHAnsi"/>
          <w:sz w:val="22"/>
        </w:rPr>
      </w:pPr>
      <w:r w:rsidRPr="000747B9">
        <w:rPr>
          <w:rFonts w:asciiTheme="minorHAnsi" w:hAnsiTheme="minorHAnsi" w:cstheme="minorHAnsi"/>
          <w:sz w:val="22"/>
        </w:rPr>
        <w:t>The 32-bit version of Microsoft Dynamics CRM for Outlook can be installed and run on a Windows 64-bit operating system but the version of Outlook must be 32-bit.</w:t>
      </w:r>
    </w:p>
    <w:p w:rsidR="000747B9" w:rsidRPr="000747B9" w:rsidRDefault="000747B9" w:rsidP="00F313D7">
      <w:pPr>
        <w:pStyle w:val="ImportantHead"/>
        <w:jc w:val="both"/>
        <w:rPr>
          <w:rFonts w:asciiTheme="minorHAnsi" w:hAnsiTheme="minorHAnsi" w:cstheme="minorHAnsi"/>
          <w:sz w:val="22"/>
          <w:szCs w:val="22"/>
        </w:rPr>
      </w:pPr>
    </w:p>
    <w:p w:rsidR="000747B9" w:rsidRPr="000747B9" w:rsidRDefault="000747B9" w:rsidP="00F313D7">
      <w:pPr>
        <w:pStyle w:val="ImportantHead"/>
        <w:jc w:val="both"/>
        <w:rPr>
          <w:rFonts w:asciiTheme="minorHAnsi" w:hAnsiTheme="minorHAnsi" w:cstheme="minorHAnsi"/>
          <w:sz w:val="22"/>
          <w:szCs w:val="22"/>
        </w:rPr>
      </w:pPr>
      <w:r w:rsidRPr="000747B9">
        <w:rPr>
          <w:rFonts w:asciiTheme="minorHAnsi" w:hAnsiTheme="minorHAnsi" w:cstheme="minorHAnsi"/>
          <w:sz w:val="22"/>
          <w:szCs w:val="22"/>
        </w:rPr>
        <w:t>Important</w:t>
      </w:r>
    </w:p>
    <w:p w:rsidR="000747B9" w:rsidRPr="000747B9" w:rsidRDefault="000747B9" w:rsidP="00F313D7">
      <w:pPr>
        <w:pStyle w:val="AlertText"/>
        <w:jc w:val="both"/>
        <w:rPr>
          <w:rFonts w:asciiTheme="minorHAnsi" w:hAnsiTheme="minorHAnsi" w:cstheme="minorHAnsi"/>
          <w:sz w:val="22"/>
        </w:rPr>
      </w:pPr>
      <w:r w:rsidRPr="000747B9">
        <w:rPr>
          <w:rFonts w:asciiTheme="minorHAnsi" w:hAnsiTheme="minorHAnsi" w:cstheme="minorHAnsi"/>
          <w:sz w:val="22"/>
        </w:rPr>
        <w:t>32-bit versions of SQL Server 2008 database engine are not supported with Microsoft Dynamics CRM 2011 Server. You cannot use a computer that is running a SQL Server 2008 32-bit edition as the database server for Microsoft Dynamics CRM 2011 Server.</w:t>
      </w:r>
    </w:p>
    <w:p w:rsidR="000747B9" w:rsidRDefault="000747B9" w:rsidP="00F313D7">
      <w:pPr>
        <w:jc w:val="both"/>
      </w:pPr>
    </w:p>
    <w:p w:rsidR="00514D4A" w:rsidRPr="005F1A54" w:rsidRDefault="00514D4A" w:rsidP="00F313D7">
      <w:pPr>
        <w:jc w:val="both"/>
      </w:pPr>
    </w:p>
    <w:p w:rsidR="00152E92" w:rsidRDefault="00152E92" w:rsidP="00F313D7">
      <w:pPr>
        <w:pStyle w:val="Heading1"/>
        <w:jc w:val="both"/>
        <w:rPr>
          <w:rFonts w:eastAsia="Times New Roman"/>
        </w:rPr>
      </w:pPr>
      <w:bookmarkStart w:id="123" w:name="_“Professional_Services”_Add-on"/>
      <w:bookmarkStart w:id="124" w:name="_Toc316050225"/>
      <w:bookmarkEnd w:id="123"/>
      <w:r w:rsidRPr="005F1A54">
        <w:rPr>
          <w:rFonts w:eastAsia="Times New Roman"/>
        </w:rPr>
        <w:lastRenderedPageBreak/>
        <w:t>“Professional Services” Add-on</w:t>
      </w:r>
      <w:bookmarkEnd w:id="124"/>
    </w:p>
    <w:p w:rsidR="00527E7A" w:rsidRDefault="00527E7A" w:rsidP="00F313D7">
      <w:pPr>
        <w:jc w:val="both"/>
      </w:pPr>
    </w:p>
    <w:p w:rsidR="00424332" w:rsidRPr="00424332" w:rsidRDefault="00424332" w:rsidP="00F313D7">
      <w:pPr>
        <w:jc w:val="both"/>
        <w:rPr>
          <w:rStyle w:val="Strong"/>
          <w:rFonts w:ascii="Calibri" w:hAnsi="Calibri" w:cs="Calibri"/>
          <w:b w:val="0"/>
        </w:rPr>
      </w:pPr>
      <w:r>
        <w:rPr>
          <w:rStyle w:val="Strong"/>
          <w:rFonts w:ascii="Calibri" w:hAnsi="Calibri" w:cs="Calibri"/>
          <w:b w:val="0"/>
        </w:rPr>
        <w:t>The Professional Services add-on</w:t>
      </w:r>
      <w:r w:rsidRPr="00424332">
        <w:rPr>
          <w:rStyle w:val="Strong"/>
          <w:rFonts w:ascii="Calibri" w:hAnsi="Calibri" w:cs="Calibri"/>
          <w:b w:val="0"/>
        </w:rPr>
        <w:t xml:space="preserve"> is built on Microsoft Dynamics CRM platform specifically for the companies providing this type of services. Be they Management or IT consulting companies, Architecture or Home decoration cabinets, law firms, PR or Marketing advisors or installation services companies, </w:t>
      </w:r>
      <w:r>
        <w:rPr>
          <w:rStyle w:val="Strong"/>
          <w:rFonts w:ascii="Calibri" w:hAnsi="Calibri" w:cs="Calibri"/>
          <w:b w:val="0"/>
        </w:rPr>
        <w:t>The Professional Services add-on</w:t>
      </w:r>
      <w:r w:rsidRPr="00424332">
        <w:rPr>
          <w:rStyle w:val="Strong"/>
          <w:rFonts w:ascii="Calibri" w:hAnsi="Calibri" w:cs="Calibri"/>
          <w:b w:val="0"/>
        </w:rPr>
        <w:t xml:space="preserve"> provide</w:t>
      </w:r>
      <w:r>
        <w:rPr>
          <w:rStyle w:val="Strong"/>
          <w:rFonts w:ascii="Calibri" w:hAnsi="Calibri" w:cs="Calibri"/>
          <w:b w:val="0"/>
        </w:rPr>
        <w:t>s</w:t>
      </w:r>
      <w:r w:rsidRPr="00424332">
        <w:rPr>
          <w:rStyle w:val="Strong"/>
          <w:rFonts w:ascii="Calibri" w:hAnsi="Calibri" w:cs="Calibri"/>
          <w:b w:val="0"/>
        </w:rPr>
        <w:t xml:space="preserve"> functionalities that are generally suitable to all of them, as well as functionalities tailored for each business domain. </w:t>
      </w:r>
    </w:p>
    <w:p w:rsidR="00424332" w:rsidRPr="00424332" w:rsidRDefault="00424332" w:rsidP="00F313D7">
      <w:pPr>
        <w:jc w:val="both"/>
        <w:rPr>
          <w:rStyle w:val="Strong"/>
          <w:rFonts w:ascii="Calibri" w:hAnsi="Calibri" w:cs="Calibri"/>
          <w:b w:val="0"/>
        </w:rPr>
      </w:pPr>
      <w:r w:rsidRPr="00424332">
        <w:rPr>
          <w:rStyle w:val="Strong"/>
          <w:rFonts w:ascii="Calibri" w:hAnsi="Calibri" w:cs="Calibri"/>
          <w:b w:val="0"/>
        </w:rPr>
        <w:t>The platform is designed for the use of Sales, Marketing, Project Management and</w:t>
      </w:r>
      <w:r>
        <w:rPr>
          <w:rStyle w:val="Strong"/>
          <w:rFonts w:ascii="Calibri" w:hAnsi="Calibri" w:cs="Calibri"/>
          <w:b w:val="0"/>
        </w:rPr>
        <w:t xml:space="preserve"> Customer Services departments and </w:t>
      </w:r>
      <w:r w:rsidRPr="00424332">
        <w:rPr>
          <w:rStyle w:val="Strong"/>
          <w:rFonts w:ascii="Calibri" w:hAnsi="Calibri" w:cs="Calibri"/>
          <w:b w:val="0"/>
        </w:rPr>
        <w:t xml:space="preserve">provides a comprehensive 360 degree view of both projects and customers.  </w:t>
      </w:r>
    </w:p>
    <w:p w:rsidR="00424332" w:rsidRPr="00424332" w:rsidRDefault="00424332" w:rsidP="00F313D7">
      <w:pPr>
        <w:jc w:val="both"/>
        <w:rPr>
          <w:rStyle w:val="Strong"/>
          <w:rFonts w:ascii="Calibri" w:hAnsi="Calibri" w:cs="Calibri"/>
          <w:b w:val="0"/>
        </w:rPr>
      </w:pPr>
      <w:r w:rsidRPr="00424332">
        <w:rPr>
          <w:rStyle w:val="Strong"/>
          <w:rFonts w:ascii="Calibri" w:hAnsi="Calibri" w:cs="Calibri"/>
          <w:b w:val="0"/>
        </w:rPr>
        <w:t>The global picture of the company’s projects with all the project details (calendar, phases, people allocated, time used, equipment, sites) allows management to analyze the professional staff’s activity, to reduce wastes and consequently allocate resources (staff, time, skills, knowledge, eq</w:t>
      </w:r>
      <w:r>
        <w:rPr>
          <w:rStyle w:val="Strong"/>
          <w:rFonts w:ascii="Calibri" w:hAnsi="Calibri" w:cs="Calibri"/>
          <w:b w:val="0"/>
        </w:rPr>
        <w:t>uipment</w:t>
      </w:r>
      <w:r w:rsidRPr="00424332">
        <w:rPr>
          <w:rStyle w:val="Strong"/>
          <w:rFonts w:ascii="Calibri" w:hAnsi="Calibri" w:cs="Calibri"/>
          <w:b w:val="0"/>
        </w:rPr>
        <w:t xml:space="preserve">) in a more efficient way and establish more realistic targets.  It also represents the unique place where all the relevant information regarding the projects can be found, ensuring its availability and reusability to all the entitled staff. </w:t>
      </w:r>
    </w:p>
    <w:p w:rsidR="00424332" w:rsidRPr="00424332" w:rsidRDefault="00424332" w:rsidP="00F313D7">
      <w:pPr>
        <w:jc w:val="both"/>
        <w:rPr>
          <w:rStyle w:val="Strong"/>
          <w:rFonts w:ascii="Calibri" w:hAnsi="Calibri" w:cs="Calibri"/>
          <w:b w:val="0"/>
        </w:rPr>
      </w:pPr>
      <w:r w:rsidRPr="00424332">
        <w:rPr>
          <w:rStyle w:val="Strong"/>
          <w:rFonts w:ascii="Calibri" w:hAnsi="Calibri" w:cs="Calibri"/>
          <w:b w:val="0"/>
        </w:rPr>
        <w:t>The full data regarding the company’s customers or prospective customers available in the system, including the full history of interactions (contacts, networks, calls, meetings and correspondence history, contracts, cases etc</w:t>
      </w:r>
      <w:r>
        <w:rPr>
          <w:rStyle w:val="Strong"/>
          <w:rFonts w:ascii="Calibri" w:hAnsi="Calibri" w:cs="Calibri"/>
          <w:b w:val="0"/>
        </w:rPr>
        <w:t>.</w:t>
      </w:r>
      <w:r w:rsidRPr="00424332">
        <w:rPr>
          <w:rStyle w:val="Strong"/>
          <w:rFonts w:ascii="Calibri" w:hAnsi="Calibri" w:cs="Calibri"/>
          <w:b w:val="0"/>
        </w:rPr>
        <w:t xml:space="preserve">) provides the possibility of enhanced promptness of responses independent of the staff turnover, ensuring therefore an increased rate of deals won and customer retention.  </w:t>
      </w:r>
    </w:p>
    <w:p w:rsidR="00424332" w:rsidRDefault="00424332" w:rsidP="00F313D7">
      <w:pPr>
        <w:jc w:val="both"/>
        <w:rPr>
          <w:rStyle w:val="Strong"/>
          <w:rFonts w:ascii="Calibri" w:hAnsi="Calibri" w:cs="Calibri"/>
          <w:b w:val="0"/>
        </w:rPr>
      </w:pPr>
      <w:r>
        <w:rPr>
          <w:rStyle w:val="Strong"/>
          <w:rFonts w:ascii="Calibri" w:hAnsi="Calibri" w:cs="Calibri"/>
          <w:b w:val="0"/>
        </w:rPr>
        <w:t>The Professional Services add-on</w:t>
      </w:r>
      <w:r w:rsidRPr="00424332">
        <w:rPr>
          <w:rStyle w:val="Strong"/>
          <w:rFonts w:ascii="Calibri" w:hAnsi="Calibri" w:cs="Calibri"/>
          <w:b w:val="0"/>
        </w:rPr>
        <w:t xml:space="preserve"> is a useful tool for the sales and marketing staff, providing a unique tool for organizing their activity and the relevant information (lead qualification, marketing activities, campaigns, documentation etc</w:t>
      </w:r>
      <w:r>
        <w:rPr>
          <w:rStyle w:val="Strong"/>
          <w:rFonts w:ascii="Calibri" w:hAnsi="Calibri" w:cs="Calibri"/>
          <w:b w:val="0"/>
        </w:rPr>
        <w:t>.</w:t>
      </w:r>
      <w:r w:rsidRPr="00424332">
        <w:rPr>
          <w:rStyle w:val="Strong"/>
          <w:rFonts w:ascii="Calibri" w:hAnsi="Calibri" w:cs="Calibri"/>
          <w:b w:val="0"/>
        </w:rPr>
        <w:t xml:space="preserve">), leading to a better pipeline management and increased success rate. </w:t>
      </w:r>
    </w:p>
    <w:p w:rsidR="00424332" w:rsidRPr="00424332" w:rsidRDefault="00424332" w:rsidP="00F313D7">
      <w:pPr>
        <w:jc w:val="both"/>
        <w:rPr>
          <w:rStyle w:val="Strong"/>
          <w:rFonts w:ascii="Calibri" w:hAnsi="Calibri" w:cs="Calibri"/>
          <w:b w:val="0"/>
        </w:rPr>
      </w:pPr>
    </w:p>
    <w:p w:rsidR="00424332" w:rsidRPr="007735DE" w:rsidRDefault="00424332" w:rsidP="00F313D7">
      <w:pPr>
        <w:pStyle w:val="Heading2"/>
        <w:jc w:val="both"/>
      </w:pPr>
      <w:bookmarkStart w:id="125" w:name="_Toc316050226"/>
      <w:r>
        <w:t>The Professional Services add-on</w:t>
      </w:r>
      <w:r w:rsidRPr="007735DE">
        <w:t xml:space="preserve"> – Module</w:t>
      </w:r>
      <w:r>
        <w:t>s</w:t>
      </w:r>
      <w:r w:rsidRPr="007735DE">
        <w:t xml:space="preserve"> Overview</w:t>
      </w:r>
      <w:bookmarkEnd w:id="125"/>
    </w:p>
    <w:p w:rsidR="00424332" w:rsidRPr="007735DE" w:rsidRDefault="00424332" w:rsidP="00F313D7">
      <w:pPr>
        <w:jc w:val="both"/>
      </w:pPr>
    </w:p>
    <w:p w:rsidR="00424332" w:rsidRDefault="00424332" w:rsidP="00F313D7">
      <w:pPr>
        <w:jc w:val="both"/>
        <w:rPr>
          <w:noProof/>
        </w:rPr>
      </w:pPr>
      <w:r>
        <w:rPr>
          <w:noProof/>
        </w:rPr>
        <w:lastRenderedPageBreak/>
        <w:drawing>
          <wp:inline distT="0" distB="0" distL="0" distR="0" wp14:anchorId="0994044E" wp14:editId="0E75ED05">
            <wp:extent cx="5943600" cy="3819525"/>
            <wp:effectExtent l="0" t="0" r="0" b="9525"/>
            <wp:docPr id="26" name="Picture 26" descr="J:\DYNAMICS CRM\iCare\Professional Services\iCare for PS schem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DYNAMICS CRM\iCare\Professional Services\iCare for PS scheme - Cop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424332" w:rsidRDefault="00424332" w:rsidP="00F313D7">
      <w:pPr>
        <w:pStyle w:val="Heading3"/>
        <w:jc w:val="both"/>
        <w:rPr>
          <w:rStyle w:val="Strong"/>
          <w:rFonts w:ascii="Calibri" w:hAnsi="Calibri" w:cs="Calibri"/>
        </w:rPr>
      </w:pPr>
      <w:bookmarkStart w:id="126" w:name="_Toc316050227"/>
      <w:r>
        <w:rPr>
          <w:noProof/>
        </w:rPr>
        <w:t>Sales module</w:t>
      </w:r>
      <w:bookmarkEnd w:id="126"/>
    </w:p>
    <w:p w:rsidR="00424332" w:rsidRPr="007735DE" w:rsidRDefault="00424332" w:rsidP="00F313D7">
      <w:pPr>
        <w:pStyle w:val="NormalWeb"/>
        <w:jc w:val="both"/>
        <w:rPr>
          <w:rStyle w:val="Strong"/>
          <w:rFonts w:ascii="Calibri" w:hAnsi="Calibri" w:cs="Calibri"/>
          <w:b w:val="0"/>
          <w:sz w:val="22"/>
          <w:szCs w:val="22"/>
        </w:rPr>
      </w:pPr>
      <w:r w:rsidRPr="007735DE">
        <w:rPr>
          <w:rStyle w:val="Strong"/>
          <w:rFonts w:ascii="Calibri" w:hAnsi="Calibri" w:cs="Calibri"/>
          <w:sz w:val="22"/>
          <w:szCs w:val="22"/>
        </w:rPr>
        <w:t>The sales module provides the sales department the fol</w:t>
      </w:r>
      <w:r>
        <w:rPr>
          <w:rStyle w:val="Strong"/>
          <w:rFonts w:ascii="Calibri" w:hAnsi="Calibri" w:cs="Calibri"/>
          <w:sz w:val="22"/>
          <w:szCs w:val="22"/>
        </w:rPr>
        <w:t>lowing functionalities, allowing a better organization and management of their activity</w:t>
      </w:r>
      <w:r w:rsidRPr="007735DE">
        <w:rPr>
          <w:rStyle w:val="Strong"/>
          <w:rFonts w:ascii="Calibri" w:hAnsi="Calibri" w:cs="Calibri"/>
          <w:sz w:val="22"/>
          <w:szCs w:val="22"/>
        </w:rPr>
        <w:t>:</w:t>
      </w:r>
    </w:p>
    <w:p w:rsidR="00424332" w:rsidRPr="007735DE" w:rsidRDefault="00424332" w:rsidP="00F313D7">
      <w:pPr>
        <w:pStyle w:val="ListParagraph"/>
        <w:numPr>
          <w:ilvl w:val="0"/>
          <w:numId w:val="34"/>
        </w:numPr>
        <w:spacing w:line="240" w:lineRule="auto"/>
        <w:ind w:left="426" w:hanging="426"/>
        <w:jc w:val="both"/>
      </w:pPr>
      <w:r w:rsidRPr="007735DE">
        <w:t xml:space="preserve">Full database of </w:t>
      </w:r>
      <w:r w:rsidR="007C5C84" w:rsidRPr="007735DE">
        <w:t>customers -</w:t>
      </w:r>
      <w:r w:rsidRPr="007735DE">
        <w:t xml:space="preserve"> all customers data </w:t>
      </w:r>
      <w:r>
        <w:t>can be</w:t>
      </w:r>
      <w:r w:rsidRPr="007735DE">
        <w:t xml:space="preserve"> input into the system </w:t>
      </w:r>
      <w:r>
        <w:t>(company, contacts, contact details, qualification etc.)</w:t>
      </w:r>
    </w:p>
    <w:p w:rsidR="00424332" w:rsidRPr="007735DE" w:rsidRDefault="00424332" w:rsidP="00F313D7">
      <w:pPr>
        <w:pStyle w:val="ListParagraph"/>
        <w:numPr>
          <w:ilvl w:val="0"/>
          <w:numId w:val="34"/>
        </w:numPr>
        <w:spacing w:line="240" w:lineRule="auto"/>
        <w:ind w:left="426" w:hanging="426"/>
        <w:jc w:val="both"/>
      </w:pPr>
      <w:r w:rsidRPr="007735DE">
        <w:t>Sales cycle management – allows lead qualification in accordance with the org</w:t>
      </w:r>
      <w:r>
        <w:t>anization’s</w:t>
      </w:r>
      <w:r w:rsidRPr="007735DE">
        <w:t xml:space="preserve"> procedures: lead -&gt; opportunity -&gt; prospect -&gt; </w:t>
      </w:r>
      <w:r>
        <w:t xml:space="preserve">won/lost deal. </w:t>
      </w:r>
    </w:p>
    <w:p w:rsidR="00424332" w:rsidRPr="007735DE" w:rsidRDefault="00424332" w:rsidP="00F313D7">
      <w:pPr>
        <w:pStyle w:val="ListParagraph"/>
        <w:numPr>
          <w:ilvl w:val="0"/>
          <w:numId w:val="34"/>
        </w:numPr>
        <w:spacing w:line="240" w:lineRule="auto"/>
        <w:ind w:left="426" w:hanging="426"/>
        <w:jc w:val="both"/>
      </w:pPr>
      <w:r w:rsidRPr="007735DE">
        <w:t>Sales team activity management allows the input of all the actions of the sales staff (meetings, phone calls, call reports, correspondence, offers, tasks), their follow up, providing the organization the full history of all interactions with prospective customers;</w:t>
      </w:r>
    </w:p>
    <w:p w:rsidR="00424332" w:rsidRPr="007735DE" w:rsidRDefault="00424332" w:rsidP="00F313D7">
      <w:pPr>
        <w:pStyle w:val="ListParagraph"/>
        <w:numPr>
          <w:ilvl w:val="0"/>
          <w:numId w:val="34"/>
        </w:numPr>
        <w:spacing w:line="240" w:lineRule="auto"/>
        <w:ind w:left="426" w:hanging="426"/>
        <w:jc w:val="both"/>
      </w:pPr>
      <w:r w:rsidRPr="007735DE">
        <w:t>Pipeline management and reporting  allows both sales consultants and sales management to have a full view of all opportunities in different stages</w:t>
      </w:r>
      <w:r>
        <w:t xml:space="preserve"> and to analyze them;</w:t>
      </w:r>
    </w:p>
    <w:p w:rsidR="00424332" w:rsidRPr="007735DE" w:rsidRDefault="00424332" w:rsidP="00F313D7">
      <w:pPr>
        <w:pStyle w:val="ListParagraph"/>
        <w:numPr>
          <w:ilvl w:val="0"/>
          <w:numId w:val="34"/>
        </w:numPr>
        <w:spacing w:line="240" w:lineRule="auto"/>
        <w:ind w:left="426" w:hanging="426"/>
        <w:jc w:val="both"/>
      </w:pPr>
      <w:r w:rsidRPr="007735DE">
        <w:t>Prospects allocation / de-allocation permits sales management to allocate / de-allocate prospective customers to the sales consultants</w:t>
      </w:r>
    </w:p>
    <w:p w:rsidR="00424332" w:rsidRPr="007735DE" w:rsidRDefault="00424332" w:rsidP="00F313D7">
      <w:pPr>
        <w:pStyle w:val="ListParagraph"/>
        <w:ind w:left="426"/>
        <w:jc w:val="both"/>
      </w:pPr>
    </w:p>
    <w:p w:rsidR="00424332" w:rsidRPr="005A2BCA" w:rsidRDefault="00424332" w:rsidP="00F313D7">
      <w:pPr>
        <w:pStyle w:val="Heading3"/>
        <w:jc w:val="both"/>
        <w:rPr>
          <w:rStyle w:val="Strong"/>
          <w:rFonts w:ascii="Calibri" w:hAnsi="Calibri" w:cs="Calibri"/>
        </w:rPr>
      </w:pPr>
      <w:bookmarkStart w:id="127" w:name="_Toc316050228"/>
      <w:r w:rsidRPr="007735DE">
        <w:rPr>
          <w:rStyle w:val="Strong"/>
          <w:rFonts w:ascii="Calibri" w:hAnsi="Calibri" w:cs="Calibri"/>
          <w:sz w:val="32"/>
          <w:szCs w:val="32"/>
        </w:rPr>
        <w:t>Marketing Module</w:t>
      </w:r>
      <w:bookmarkEnd w:id="127"/>
      <w:r w:rsidRPr="007735DE">
        <w:rPr>
          <w:rStyle w:val="Strong"/>
          <w:rFonts w:ascii="Calibri" w:hAnsi="Calibri" w:cs="Calibri"/>
          <w:sz w:val="32"/>
          <w:szCs w:val="32"/>
        </w:rPr>
        <w:t xml:space="preserve"> </w:t>
      </w:r>
    </w:p>
    <w:p w:rsidR="00424332" w:rsidRPr="005A2BCA" w:rsidRDefault="00424332" w:rsidP="00F313D7">
      <w:pPr>
        <w:pStyle w:val="NormalWeb"/>
        <w:jc w:val="both"/>
        <w:rPr>
          <w:rStyle w:val="Strong"/>
          <w:rFonts w:ascii="Calibri" w:hAnsi="Calibri" w:cs="Calibri"/>
          <w:b w:val="0"/>
          <w:sz w:val="22"/>
          <w:szCs w:val="22"/>
        </w:rPr>
      </w:pPr>
      <w:r w:rsidRPr="005A2BCA">
        <w:rPr>
          <w:rStyle w:val="Strong"/>
          <w:rFonts w:ascii="Calibri" w:hAnsi="Calibri" w:cs="Calibri"/>
          <w:sz w:val="22"/>
          <w:szCs w:val="22"/>
        </w:rPr>
        <w:t xml:space="preserve">The marketing module </w:t>
      </w:r>
      <w:r>
        <w:rPr>
          <w:rStyle w:val="Strong"/>
          <w:rFonts w:ascii="Calibri" w:hAnsi="Calibri" w:cs="Calibri"/>
          <w:sz w:val="22"/>
          <w:szCs w:val="22"/>
        </w:rPr>
        <w:t xml:space="preserve">allows the input and organization of information, activity and follow up, providing the organization a single point of access for the entire marketing data, irrespective of the staff presence.  </w:t>
      </w:r>
    </w:p>
    <w:p w:rsidR="00424332" w:rsidRDefault="00424332" w:rsidP="00F313D7">
      <w:pPr>
        <w:pStyle w:val="ListParagraph"/>
        <w:numPr>
          <w:ilvl w:val="0"/>
          <w:numId w:val="35"/>
        </w:numPr>
        <w:spacing w:line="240" w:lineRule="auto"/>
        <w:ind w:left="426" w:hanging="426"/>
        <w:jc w:val="both"/>
      </w:pPr>
      <w:r w:rsidRPr="00901501">
        <w:lastRenderedPageBreak/>
        <w:t>Marketing targeted lists</w:t>
      </w:r>
      <w:r w:rsidRPr="007735DE">
        <w:t xml:space="preserve"> of companies (leads) can be </w:t>
      </w:r>
      <w:r w:rsidRPr="00901501">
        <w:t>imported</w:t>
      </w:r>
      <w:r w:rsidRPr="007735DE">
        <w:t xml:space="preserve"> in the system segmented by industry/ turnover/ other important characteristics as initial  opportunities;</w:t>
      </w:r>
    </w:p>
    <w:p w:rsidR="00424332" w:rsidRDefault="00424332" w:rsidP="00F313D7">
      <w:pPr>
        <w:pStyle w:val="ListParagraph"/>
        <w:numPr>
          <w:ilvl w:val="0"/>
          <w:numId w:val="35"/>
        </w:numPr>
        <w:spacing w:line="240" w:lineRule="auto"/>
        <w:ind w:left="426" w:hanging="426"/>
        <w:jc w:val="both"/>
      </w:pPr>
      <w:r>
        <w:t xml:space="preserve">Input of </w:t>
      </w:r>
      <w:r w:rsidRPr="00901501">
        <w:t>activities performed on the targeted lists</w:t>
      </w:r>
      <w:r>
        <w:t xml:space="preserve"> (c</w:t>
      </w:r>
      <w:r w:rsidRPr="007735DE">
        <w:t>alls</w:t>
      </w:r>
      <w:r>
        <w:t xml:space="preserve">, </w:t>
      </w:r>
      <w:r w:rsidRPr="007735DE">
        <w:t>follow up calls</w:t>
      </w:r>
      <w:r>
        <w:t xml:space="preserve"> and call reports) </w:t>
      </w:r>
    </w:p>
    <w:p w:rsidR="00424332" w:rsidRDefault="00424332" w:rsidP="00F313D7">
      <w:pPr>
        <w:pStyle w:val="ListParagraph"/>
        <w:numPr>
          <w:ilvl w:val="0"/>
          <w:numId w:val="35"/>
        </w:numPr>
        <w:spacing w:line="240" w:lineRule="auto"/>
        <w:ind w:left="426" w:hanging="426"/>
        <w:jc w:val="both"/>
      </w:pPr>
      <w:r>
        <w:t>A</w:t>
      </w:r>
      <w:r w:rsidRPr="007735DE">
        <w:t>llocat</w:t>
      </w:r>
      <w:r>
        <w:t>ion of</w:t>
      </w:r>
      <w:r w:rsidRPr="007735DE">
        <w:t xml:space="preserve"> qualified opportunities to sales people</w:t>
      </w:r>
    </w:p>
    <w:p w:rsidR="00424332" w:rsidRDefault="00424332" w:rsidP="00F313D7">
      <w:pPr>
        <w:pStyle w:val="ListParagraph"/>
        <w:numPr>
          <w:ilvl w:val="0"/>
          <w:numId w:val="35"/>
        </w:numPr>
        <w:spacing w:line="240" w:lineRule="auto"/>
        <w:ind w:left="426" w:hanging="426"/>
        <w:jc w:val="both"/>
      </w:pPr>
      <w:r>
        <w:t>Establishing</w:t>
      </w:r>
      <w:r w:rsidRPr="007735DE">
        <w:t xml:space="preserve"> complex relationships between companies, contacts, recommenders </w:t>
      </w:r>
    </w:p>
    <w:p w:rsidR="00424332" w:rsidRDefault="00424332" w:rsidP="00F313D7">
      <w:pPr>
        <w:pStyle w:val="ListParagraph"/>
        <w:numPr>
          <w:ilvl w:val="0"/>
          <w:numId w:val="35"/>
        </w:numPr>
        <w:spacing w:line="240" w:lineRule="auto"/>
        <w:ind w:left="426" w:hanging="426"/>
        <w:jc w:val="both"/>
      </w:pPr>
      <w:r w:rsidRPr="007735DE">
        <w:t>Possibility of establishing interactions via social networks</w:t>
      </w:r>
    </w:p>
    <w:p w:rsidR="00424332" w:rsidRPr="007735DE" w:rsidRDefault="00424332" w:rsidP="00F313D7">
      <w:pPr>
        <w:pStyle w:val="ListParagraph"/>
        <w:numPr>
          <w:ilvl w:val="0"/>
          <w:numId w:val="35"/>
        </w:numPr>
        <w:spacing w:line="240" w:lineRule="auto"/>
        <w:ind w:left="426" w:hanging="426"/>
        <w:jc w:val="both"/>
      </w:pPr>
      <w:r w:rsidRPr="007735DE">
        <w:t>Campaign management</w:t>
      </w:r>
      <w:r>
        <w:t xml:space="preserve"> functionality allows the marketing staff to create</w:t>
      </w:r>
      <w:r w:rsidRPr="007735DE">
        <w:t xml:space="preserve"> </w:t>
      </w:r>
      <w:r>
        <w:t>e</w:t>
      </w:r>
      <w:r w:rsidRPr="007735DE">
        <w:t>vent</w:t>
      </w:r>
      <w:r>
        <w:t>s</w:t>
      </w:r>
      <w:r w:rsidRPr="007735DE">
        <w:t xml:space="preserve"> (seminars, e-mail m</w:t>
      </w:r>
      <w:r>
        <w:t>ar</w:t>
      </w:r>
      <w:r w:rsidRPr="007735DE">
        <w:t>k</w:t>
      </w:r>
      <w:r>
        <w:t>e</w:t>
      </w:r>
      <w:r w:rsidRPr="007735DE">
        <w:t>ting campaigns, webinars, product launches, customer days etc)</w:t>
      </w:r>
      <w:r>
        <w:t xml:space="preserve"> and a</w:t>
      </w:r>
      <w:r w:rsidRPr="007735DE">
        <w:t>llocat</w:t>
      </w:r>
      <w:r>
        <w:t>e</w:t>
      </w:r>
      <w:r w:rsidRPr="007735DE">
        <w:t xml:space="preserve"> target audience (contacts, companies) to specific events</w:t>
      </w:r>
      <w:r>
        <w:t>. A</w:t>
      </w:r>
      <w:r w:rsidRPr="007735DE">
        <w:t xml:space="preserve">ll </w:t>
      </w:r>
      <w:r>
        <w:t xml:space="preserve">the </w:t>
      </w:r>
      <w:r w:rsidRPr="007735DE">
        <w:t xml:space="preserve">interactions during the campaign can be generated </w:t>
      </w:r>
      <w:r>
        <w:t xml:space="preserve">and </w:t>
      </w:r>
      <w:r w:rsidRPr="007735DE">
        <w:t xml:space="preserve">tracked in </w:t>
      </w:r>
      <w:r>
        <w:t xml:space="preserve">the </w:t>
      </w:r>
      <w:r w:rsidRPr="007735DE">
        <w:t xml:space="preserve">CRM </w:t>
      </w:r>
      <w:r>
        <w:t xml:space="preserve">system </w:t>
      </w:r>
      <w:r w:rsidRPr="007735DE">
        <w:t>(ex: budgeting and monitoring, participation, personalized e-mails, responses, etc</w:t>
      </w:r>
      <w:r>
        <w:t>.</w:t>
      </w:r>
      <w:r w:rsidRPr="007735DE">
        <w:t>)</w:t>
      </w:r>
      <w:r>
        <w:t>, as well as the c</w:t>
      </w:r>
      <w:r w:rsidRPr="007735DE">
        <w:t>ampaign follow up (feed</w:t>
      </w:r>
      <w:r>
        <w:t>-</w:t>
      </w:r>
      <w:r w:rsidRPr="007735DE">
        <w:t>back to questionnaires, campaign success measurement, follow up calls, etc</w:t>
      </w:r>
      <w:r>
        <w:t>.</w:t>
      </w:r>
      <w:r w:rsidRPr="007735DE">
        <w:t>)</w:t>
      </w:r>
      <w:r>
        <w:t>.</w:t>
      </w:r>
    </w:p>
    <w:p w:rsidR="00424332" w:rsidRPr="007735DE" w:rsidRDefault="00424332" w:rsidP="00F313D7">
      <w:pPr>
        <w:pStyle w:val="ListParagraph"/>
        <w:ind w:left="2160"/>
        <w:jc w:val="both"/>
      </w:pPr>
    </w:p>
    <w:p w:rsidR="00424332" w:rsidRDefault="00424332" w:rsidP="00F313D7">
      <w:pPr>
        <w:pStyle w:val="Heading3"/>
        <w:jc w:val="both"/>
      </w:pPr>
      <w:bookmarkStart w:id="128" w:name="_Toc316050229"/>
      <w:r w:rsidRPr="00E11864">
        <w:t>Project Management Module</w:t>
      </w:r>
      <w:bookmarkEnd w:id="128"/>
      <w:r w:rsidRPr="00E11864">
        <w:t xml:space="preserve">  </w:t>
      </w:r>
    </w:p>
    <w:p w:rsidR="00424332" w:rsidRPr="00424332" w:rsidRDefault="00424332" w:rsidP="00F313D7">
      <w:pPr>
        <w:jc w:val="both"/>
      </w:pPr>
    </w:p>
    <w:p w:rsidR="00424332" w:rsidRPr="00E11864" w:rsidRDefault="00424332" w:rsidP="00F313D7">
      <w:pPr>
        <w:jc w:val="both"/>
      </w:pPr>
      <w:r>
        <w:t xml:space="preserve">The Project Management Module </w:t>
      </w:r>
      <w:r w:rsidRPr="00E11864">
        <w:t xml:space="preserve">offers a comprehensive picture </w:t>
      </w:r>
      <w:r>
        <w:t xml:space="preserve">of the company’s current and past projects, being an important tool for an efficient management of resources and activities. In this respect The Professional Services add-on offers the following functionalities: </w:t>
      </w:r>
    </w:p>
    <w:p w:rsidR="00424332" w:rsidRDefault="00424332" w:rsidP="00F313D7">
      <w:pPr>
        <w:pStyle w:val="ListParagraph"/>
        <w:numPr>
          <w:ilvl w:val="0"/>
          <w:numId w:val="36"/>
        </w:numPr>
        <w:spacing w:line="240" w:lineRule="auto"/>
        <w:ind w:left="426" w:hanging="426"/>
        <w:jc w:val="both"/>
      </w:pPr>
      <w:r>
        <w:t>P</w:t>
      </w:r>
      <w:r w:rsidRPr="007735DE">
        <w:t xml:space="preserve">roject database </w:t>
      </w:r>
      <w:r>
        <w:t xml:space="preserve">creation and update by inputting all the </w:t>
      </w:r>
      <w:r w:rsidRPr="007735DE">
        <w:t>relevant information: (budget, scoping, special terms)</w:t>
      </w:r>
    </w:p>
    <w:p w:rsidR="00424332" w:rsidRPr="007735DE" w:rsidRDefault="00424332" w:rsidP="00F313D7">
      <w:pPr>
        <w:pStyle w:val="ListParagraph"/>
        <w:numPr>
          <w:ilvl w:val="0"/>
          <w:numId w:val="36"/>
        </w:numPr>
        <w:spacing w:line="240" w:lineRule="auto"/>
        <w:ind w:left="426" w:hanging="426"/>
        <w:jc w:val="both"/>
      </w:pPr>
      <w:r>
        <w:t>Creation and update of r</w:t>
      </w:r>
      <w:r w:rsidRPr="007735DE">
        <w:t xml:space="preserve">esources database </w:t>
      </w:r>
      <w:r>
        <w:t xml:space="preserve">containing all the </w:t>
      </w:r>
      <w:r w:rsidRPr="007735DE">
        <w:t>relevant info</w:t>
      </w:r>
      <w:r>
        <w:t>rmation like:</w:t>
      </w:r>
    </w:p>
    <w:p w:rsidR="00424332" w:rsidRPr="007735DE" w:rsidRDefault="00424332" w:rsidP="00F313D7">
      <w:pPr>
        <w:pStyle w:val="ListParagraph"/>
        <w:numPr>
          <w:ilvl w:val="2"/>
          <w:numId w:val="32"/>
        </w:numPr>
        <w:spacing w:line="240" w:lineRule="auto"/>
        <w:jc w:val="both"/>
      </w:pPr>
      <w:r w:rsidRPr="007735DE">
        <w:t>Skills &amp; qualifications</w:t>
      </w:r>
    </w:p>
    <w:p w:rsidR="00424332" w:rsidRPr="007735DE" w:rsidRDefault="00424332" w:rsidP="00F313D7">
      <w:pPr>
        <w:pStyle w:val="ListParagraph"/>
        <w:numPr>
          <w:ilvl w:val="2"/>
          <w:numId w:val="32"/>
        </w:numPr>
        <w:spacing w:line="240" w:lineRule="auto"/>
        <w:jc w:val="both"/>
      </w:pPr>
      <w:r w:rsidRPr="007735DE">
        <w:t>Allocation of resources by the Project Manage</w:t>
      </w:r>
      <w:r>
        <w:t>rs that can be visualized in MS O</w:t>
      </w:r>
      <w:r w:rsidRPr="007735DE">
        <w:t xml:space="preserve">utlook </w:t>
      </w:r>
      <w:r>
        <w:t xml:space="preserve">(teams/sites/equipment), representing an </w:t>
      </w:r>
      <w:r w:rsidRPr="007735DE">
        <w:t xml:space="preserve">important tool for </w:t>
      </w:r>
      <w:r>
        <w:t xml:space="preserve">the </w:t>
      </w:r>
      <w:r w:rsidRPr="007735DE">
        <w:t>management</w:t>
      </w:r>
    </w:p>
    <w:p w:rsidR="00424332" w:rsidRDefault="00424332" w:rsidP="00F313D7">
      <w:pPr>
        <w:pStyle w:val="ListParagraph"/>
        <w:numPr>
          <w:ilvl w:val="0"/>
          <w:numId w:val="37"/>
        </w:numPr>
        <w:spacing w:line="240" w:lineRule="auto"/>
        <w:ind w:left="426" w:hanging="426"/>
        <w:jc w:val="both"/>
      </w:pPr>
      <w:r>
        <w:t>Input or import from MS P</w:t>
      </w:r>
      <w:r w:rsidRPr="007735DE">
        <w:t xml:space="preserve">roject of project phases and activity generation for the allocated people  </w:t>
      </w:r>
      <w:r>
        <w:t>that can be visualized in the system’s O</w:t>
      </w:r>
      <w:r w:rsidRPr="007735DE">
        <w:t>utlook</w:t>
      </w:r>
      <w:r>
        <w:t xml:space="preserve"> type calendar, providing a comprehensive view of resources allocation that is not allowed in MS Project</w:t>
      </w:r>
    </w:p>
    <w:p w:rsidR="00424332" w:rsidRDefault="00424332" w:rsidP="00F313D7">
      <w:pPr>
        <w:pStyle w:val="ListParagraph"/>
        <w:numPr>
          <w:ilvl w:val="0"/>
          <w:numId w:val="37"/>
        </w:numPr>
        <w:spacing w:line="240" w:lineRule="auto"/>
        <w:ind w:left="426" w:hanging="426"/>
        <w:jc w:val="both"/>
      </w:pPr>
      <w:r>
        <w:t>A</w:t>
      </w:r>
      <w:r w:rsidRPr="007735DE">
        <w:t xml:space="preserve">ctivity reporting (time sheets) creation and management </w:t>
      </w:r>
      <w:r>
        <w:t xml:space="preserve">gives the </w:t>
      </w:r>
      <w:r w:rsidRPr="007735DE">
        <w:t xml:space="preserve">possibility to </w:t>
      </w:r>
      <w:r>
        <w:t xml:space="preserve">generate timesheets and </w:t>
      </w:r>
      <w:r w:rsidRPr="007735DE">
        <w:t xml:space="preserve">compare </w:t>
      </w:r>
      <w:r>
        <w:t>them</w:t>
      </w:r>
      <w:r w:rsidRPr="007735DE">
        <w:t xml:space="preserve"> with </w:t>
      </w:r>
      <w:r>
        <w:t xml:space="preserve">the </w:t>
      </w:r>
      <w:r w:rsidRPr="007735DE">
        <w:t xml:space="preserve">time allocation in </w:t>
      </w:r>
      <w:r>
        <w:t xml:space="preserve">the </w:t>
      </w:r>
      <w:r w:rsidRPr="007735DE">
        <w:t>calendar</w:t>
      </w:r>
      <w:r>
        <w:t xml:space="preserve">, leading to the possibility of  reducing </w:t>
      </w:r>
      <w:r w:rsidRPr="00424332">
        <w:t>unexploited time</w:t>
      </w:r>
    </w:p>
    <w:p w:rsidR="00424332" w:rsidRDefault="00424332" w:rsidP="00F313D7">
      <w:pPr>
        <w:pStyle w:val="ListParagraph"/>
        <w:numPr>
          <w:ilvl w:val="0"/>
          <w:numId w:val="37"/>
        </w:numPr>
        <w:spacing w:line="240" w:lineRule="auto"/>
        <w:ind w:left="426" w:hanging="426"/>
        <w:jc w:val="both"/>
      </w:pPr>
      <w:r>
        <w:t>S</w:t>
      </w:r>
      <w:r w:rsidRPr="007735DE">
        <w:t>har</w:t>
      </w:r>
      <w:r>
        <w:t>ing the r</w:t>
      </w:r>
      <w:r w:rsidRPr="007735DE">
        <w:t>elevant project documentation among the project team</w:t>
      </w:r>
      <w:r>
        <w:t xml:space="preserve">’s members is enabled through </w:t>
      </w:r>
      <w:r w:rsidRPr="007735DE">
        <w:t xml:space="preserve"> an integrated MS SharePoint platform</w:t>
      </w:r>
      <w:r>
        <w:t>, providing them with all the necessary information, at any time</w:t>
      </w:r>
    </w:p>
    <w:p w:rsidR="00424332" w:rsidRDefault="00424332" w:rsidP="00F313D7">
      <w:pPr>
        <w:pStyle w:val="ListParagraph"/>
        <w:numPr>
          <w:ilvl w:val="0"/>
          <w:numId w:val="37"/>
        </w:numPr>
        <w:spacing w:line="240" w:lineRule="auto"/>
        <w:ind w:left="426" w:hanging="426"/>
        <w:jc w:val="both"/>
      </w:pPr>
      <w:r w:rsidRPr="007735DE">
        <w:t xml:space="preserve">Project Management Reporting – the system generates reports regarding </w:t>
      </w:r>
      <w:r>
        <w:t xml:space="preserve">the </w:t>
      </w:r>
      <w:r w:rsidRPr="007735DE">
        <w:t>billable</w:t>
      </w:r>
      <w:r>
        <w:t xml:space="preserve"> or not billable</w:t>
      </w:r>
      <w:r w:rsidRPr="007735DE">
        <w:t xml:space="preserve"> hours</w:t>
      </w:r>
      <w:r>
        <w:t xml:space="preserve">, as well as </w:t>
      </w:r>
      <w:r w:rsidRPr="007735DE">
        <w:t xml:space="preserve">efficiency reports  </w:t>
      </w:r>
      <w:r>
        <w:t>and analysis</w:t>
      </w:r>
    </w:p>
    <w:p w:rsidR="00424332" w:rsidRPr="007735DE" w:rsidRDefault="00424332" w:rsidP="00F313D7">
      <w:pPr>
        <w:pStyle w:val="ListParagraph"/>
        <w:numPr>
          <w:ilvl w:val="0"/>
          <w:numId w:val="37"/>
        </w:numPr>
        <w:spacing w:line="240" w:lineRule="auto"/>
        <w:ind w:left="426" w:hanging="426"/>
        <w:jc w:val="both"/>
      </w:pPr>
      <w:r w:rsidRPr="007735DE">
        <w:t xml:space="preserve">Services invoicing – based on </w:t>
      </w:r>
      <w:r>
        <w:t xml:space="preserve">the </w:t>
      </w:r>
      <w:r w:rsidRPr="007735DE">
        <w:t xml:space="preserve">timesheets </w:t>
      </w:r>
      <w:r>
        <w:t xml:space="preserve">created, the </w:t>
      </w:r>
      <w:r w:rsidRPr="007735DE">
        <w:t xml:space="preserve">system can generate invoice specification to be sent or exported to the </w:t>
      </w:r>
      <w:r>
        <w:t xml:space="preserve">company’s </w:t>
      </w:r>
      <w:r w:rsidRPr="007735DE">
        <w:t>ERP for invoicing</w:t>
      </w:r>
      <w:r>
        <w:t>.</w:t>
      </w:r>
      <w:r w:rsidRPr="007735DE">
        <w:t xml:space="preserve"> </w:t>
      </w:r>
    </w:p>
    <w:p w:rsidR="00424332" w:rsidRPr="007735DE" w:rsidRDefault="00424332" w:rsidP="00F313D7">
      <w:pPr>
        <w:pStyle w:val="ListParagraph"/>
        <w:jc w:val="both"/>
      </w:pPr>
    </w:p>
    <w:p w:rsidR="00424332" w:rsidRDefault="00424332" w:rsidP="00F313D7">
      <w:pPr>
        <w:pStyle w:val="Heading3"/>
        <w:jc w:val="both"/>
      </w:pPr>
      <w:bookmarkStart w:id="129" w:name="_Toc316050230"/>
      <w:r w:rsidRPr="00177707">
        <w:t>Customer Services</w:t>
      </w:r>
      <w:r>
        <w:t xml:space="preserve"> Module</w:t>
      </w:r>
      <w:bookmarkEnd w:id="129"/>
    </w:p>
    <w:p w:rsidR="00424332" w:rsidRPr="00E76273" w:rsidRDefault="00424332" w:rsidP="00F313D7">
      <w:pPr>
        <w:pStyle w:val="ListParagraph"/>
        <w:ind w:left="1440"/>
        <w:jc w:val="both"/>
      </w:pPr>
    </w:p>
    <w:p w:rsidR="00424332" w:rsidRDefault="00424332" w:rsidP="00F313D7">
      <w:pPr>
        <w:pStyle w:val="ListParagraph"/>
        <w:ind w:left="0"/>
        <w:jc w:val="both"/>
      </w:pPr>
      <w:r w:rsidRPr="00E76273">
        <w:lastRenderedPageBreak/>
        <w:t xml:space="preserve">The </w:t>
      </w:r>
      <w:r>
        <w:t>Customer Services Module functionalities enable a better management of cases and incidents, allowing prompter responses to customers’ problems, increased transparency of the solving process and therefore increased customer satisfaction.</w:t>
      </w:r>
    </w:p>
    <w:p w:rsidR="00424332" w:rsidRPr="00E76273" w:rsidRDefault="00424332" w:rsidP="00F313D7">
      <w:pPr>
        <w:pStyle w:val="ListParagraph"/>
        <w:ind w:left="0"/>
        <w:jc w:val="both"/>
      </w:pPr>
    </w:p>
    <w:p w:rsidR="00424332" w:rsidRDefault="00424332" w:rsidP="00F313D7">
      <w:pPr>
        <w:pStyle w:val="ListParagraph"/>
        <w:numPr>
          <w:ilvl w:val="0"/>
          <w:numId w:val="38"/>
        </w:numPr>
        <w:spacing w:line="240" w:lineRule="auto"/>
        <w:ind w:left="426" w:hanging="426"/>
        <w:jc w:val="both"/>
      </w:pPr>
      <w:r w:rsidRPr="007735DE">
        <w:t>SLA can be input into the system in accordance with the corresponding contracts that can be attached as well</w:t>
      </w:r>
      <w:r>
        <w:t xml:space="preserve">, all the relevant staff having access to the needed information; </w:t>
      </w:r>
      <w:r w:rsidRPr="007735DE">
        <w:t xml:space="preserve"> </w:t>
      </w:r>
    </w:p>
    <w:p w:rsidR="00424332" w:rsidRDefault="00424332" w:rsidP="00F313D7">
      <w:pPr>
        <w:pStyle w:val="ListParagraph"/>
        <w:numPr>
          <w:ilvl w:val="0"/>
          <w:numId w:val="38"/>
        </w:numPr>
        <w:spacing w:line="240" w:lineRule="auto"/>
        <w:ind w:left="426" w:hanging="426"/>
        <w:jc w:val="both"/>
      </w:pPr>
      <w:r w:rsidRPr="007735DE">
        <w:t>Incidents reporting and management –</w:t>
      </w:r>
      <w:r>
        <w:t xml:space="preserve"> incidents/cases can be input </w:t>
      </w:r>
      <w:r w:rsidRPr="007735DE">
        <w:t>into the system</w:t>
      </w:r>
      <w:r>
        <w:t xml:space="preserve"> that allows their f</w:t>
      </w:r>
      <w:r w:rsidRPr="007735DE">
        <w:t>ollow up in different stages till completion</w:t>
      </w:r>
      <w:r>
        <w:t>;</w:t>
      </w:r>
    </w:p>
    <w:p w:rsidR="00424332" w:rsidRDefault="00424332" w:rsidP="00F313D7">
      <w:pPr>
        <w:pStyle w:val="ListParagraph"/>
        <w:numPr>
          <w:ilvl w:val="0"/>
          <w:numId w:val="38"/>
        </w:numPr>
        <w:spacing w:line="240" w:lineRule="auto"/>
        <w:ind w:left="426" w:hanging="426"/>
        <w:jc w:val="both"/>
      </w:pPr>
      <w:r>
        <w:t>C</w:t>
      </w:r>
      <w:r w:rsidRPr="007735DE">
        <w:t>ustomers can directly input cases into the CRM</w:t>
      </w:r>
      <w:r>
        <w:t xml:space="preserve"> and follow them up in different stages</w:t>
      </w:r>
      <w:r w:rsidRPr="006D3B14">
        <w:t xml:space="preserve"> </w:t>
      </w:r>
      <w:r>
        <w:t>o</w:t>
      </w:r>
      <w:r w:rsidRPr="007735DE">
        <w:t xml:space="preserve">n the MS </w:t>
      </w:r>
      <w:r>
        <w:t>S</w:t>
      </w:r>
      <w:r w:rsidRPr="007735DE">
        <w:t>harePoint portal</w:t>
      </w:r>
      <w:r>
        <w:t xml:space="preserve"> integrated in The Professional Services add-on;</w:t>
      </w:r>
    </w:p>
    <w:p w:rsidR="00424332" w:rsidRPr="007735DE" w:rsidRDefault="00424332" w:rsidP="00F313D7">
      <w:pPr>
        <w:pStyle w:val="ListParagraph"/>
        <w:numPr>
          <w:ilvl w:val="0"/>
          <w:numId w:val="38"/>
        </w:numPr>
        <w:spacing w:line="240" w:lineRule="auto"/>
        <w:ind w:left="426" w:hanging="426"/>
        <w:jc w:val="both"/>
      </w:pPr>
      <w:r w:rsidRPr="007735DE">
        <w:t>Service insurance invoicing functionality</w:t>
      </w:r>
      <w:r>
        <w:t xml:space="preserve"> allows the Customer Services staff to generate the basis for invoices related to service insurance that can be then </w:t>
      </w:r>
      <w:r w:rsidRPr="007735DE">
        <w:t>exported into the ERP</w:t>
      </w:r>
      <w:r>
        <w:t>.</w:t>
      </w:r>
      <w:r w:rsidRPr="007735DE">
        <w:t xml:space="preserve"> </w:t>
      </w:r>
    </w:p>
    <w:p w:rsidR="00424332" w:rsidRPr="007735DE" w:rsidRDefault="00424332" w:rsidP="00F313D7">
      <w:pPr>
        <w:pStyle w:val="ListParagraph"/>
        <w:ind w:left="1440"/>
        <w:jc w:val="both"/>
        <w:rPr>
          <w:b/>
        </w:rPr>
      </w:pPr>
    </w:p>
    <w:p w:rsidR="00424332" w:rsidRDefault="00424332" w:rsidP="00F313D7">
      <w:pPr>
        <w:pStyle w:val="Heading3"/>
        <w:jc w:val="both"/>
      </w:pPr>
      <w:bookmarkStart w:id="130" w:name="_Toc316050231"/>
      <w:r>
        <w:t>Target and Goal M</w:t>
      </w:r>
      <w:r w:rsidRPr="006D3B14">
        <w:t>anagement</w:t>
      </w:r>
      <w:r>
        <w:t xml:space="preserve"> </w:t>
      </w:r>
      <w:r w:rsidRPr="006D3B14">
        <w:t>Module</w:t>
      </w:r>
      <w:bookmarkEnd w:id="130"/>
    </w:p>
    <w:p w:rsidR="00424332" w:rsidRPr="00424332" w:rsidRDefault="00424332" w:rsidP="00F313D7">
      <w:pPr>
        <w:jc w:val="both"/>
      </w:pPr>
    </w:p>
    <w:p w:rsidR="00424332" w:rsidRDefault="00424332" w:rsidP="00F313D7">
      <w:pPr>
        <w:jc w:val="both"/>
      </w:pPr>
      <w:r w:rsidRPr="006D3B14">
        <w:t xml:space="preserve"> U</w:t>
      </w:r>
      <w:r>
        <w:t>sing the relevant info from S</w:t>
      </w:r>
      <w:r w:rsidRPr="006D3B14">
        <w:t xml:space="preserve">ales and </w:t>
      </w:r>
      <w:r>
        <w:t xml:space="preserve">Customer Services departments, this provides management the basis for target setting, performance evaluation and bonus allocation.  </w:t>
      </w:r>
    </w:p>
    <w:p w:rsidR="00424332" w:rsidRDefault="00424332" w:rsidP="00F313D7">
      <w:pPr>
        <w:pStyle w:val="ListParagraph"/>
        <w:numPr>
          <w:ilvl w:val="0"/>
          <w:numId w:val="39"/>
        </w:numPr>
        <w:spacing w:line="240" w:lineRule="auto"/>
        <w:ind w:left="426" w:hanging="426"/>
        <w:jc w:val="both"/>
      </w:pPr>
      <w:r>
        <w:t>The S</w:t>
      </w:r>
      <w:r w:rsidRPr="007735DE">
        <w:t xml:space="preserve">ales management </w:t>
      </w:r>
      <w:r>
        <w:t>and /or the C</w:t>
      </w:r>
      <w:r w:rsidRPr="007735DE">
        <w:t xml:space="preserve">ustomer </w:t>
      </w:r>
      <w:r>
        <w:t>S</w:t>
      </w:r>
      <w:r w:rsidRPr="007735DE">
        <w:t xml:space="preserve">ervices </w:t>
      </w:r>
      <w:r>
        <w:t>M</w:t>
      </w:r>
      <w:r w:rsidRPr="007735DE">
        <w:t xml:space="preserve">anager </w:t>
      </w:r>
      <w:r>
        <w:t xml:space="preserve">can </w:t>
      </w:r>
      <w:r w:rsidRPr="007735DE">
        <w:t xml:space="preserve">input </w:t>
      </w:r>
      <w:r>
        <w:t>the t</w:t>
      </w:r>
      <w:r w:rsidRPr="007735DE">
        <w:t>arget</w:t>
      </w:r>
      <w:r>
        <w:t>s</w:t>
      </w:r>
      <w:r w:rsidRPr="007735DE">
        <w:t xml:space="preserve"> </w:t>
      </w:r>
      <w:r>
        <w:t>for their relevant subordinates</w:t>
      </w:r>
      <w:r w:rsidRPr="007735DE">
        <w:t xml:space="preserve"> </w:t>
      </w:r>
    </w:p>
    <w:p w:rsidR="00424332" w:rsidRDefault="00424332" w:rsidP="00F313D7">
      <w:pPr>
        <w:pStyle w:val="ListParagraph"/>
        <w:numPr>
          <w:ilvl w:val="0"/>
          <w:numId w:val="39"/>
        </w:numPr>
        <w:spacing w:line="240" w:lineRule="auto"/>
        <w:ind w:left="426" w:hanging="426"/>
        <w:jc w:val="both"/>
      </w:pPr>
      <w:r w:rsidRPr="007735DE">
        <w:t xml:space="preserve">Reporting </w:t>
      </w:r>
      <w:r>
        <w:t xml:space="preserve">regarding </w:t>
      </w:r>
      <w:r w:rsidRPr="007735DE">
        <w:t xml:space="preserve">realized vs. target </w:t>
      </w:r>
      <w:r>
        <w:t xml:space="preserve">are generated by the system, based on the targets set and the timesheets generated </w:t>
      </w:r>
    </w:p>
    <w:p w:rsidR="00424332" w:rsidRDefault="00424332" w:rsidP="00F313D7">
      <w:pPr>
        <w:pStyle w:val="ListParagraph"/>
        <w:numPr>
          <w:ilvl w:val="0"/>
          <w:numId w:val="39"/>
        </w:numPr>
        <w:spacing w:line="240" w:lineRule="auto"/>
        <w:ind w:left="426" w:hanging="426"/>
        <w:jc w:val="both"/>
      </w:pPr>
      <w:r>
        <w:t xml:space="preserve">Based on the above mentioned reports, the system provides the basis for </w:t>
      </w:r>
      <w:r w:rsidRPr="007735DE">
        <w:t xml:space="preserve">calculation </w:t>
      </w:r>
      <w:r>
        <w:t>of c</w:t>
      </w:r>
      <w:r w:rsidRPr="007735DE">
        <w:t>ommission</w:t>
      </w:r>
      <w:r>
        <w:t>s/bonuses</w:t>
      </w:r>
      <w:r w:rsidRPr="007735DE">
        <w:t xml:space="preserve"> </w:t>
      </w:r>
      <w:r>
        <w:t>for the relevant staff</w:t>
      </w:r>
    </w:p>
    <w:p w:rsidR="00424332" w:rsidRPr="00FE35F8" w:rsidRDefault="00424332" w:rsidP="00F313D7">
      <w:pPr>
        <w:pStyle w:val="ListParagraph"/>
        <w:numPr>
          <w:ilvl w:val="0"/>
          <w:numId w:val="39"/>
        </w:numPr>
        <w:spacing w:line="240" w:lineRule="auto"/>
        <w:ind w:left="426" w:hanging="426"/>
        <w:jc w:val="both"/>
      </w:pPr>
      <w:r w:rsidRPr="00FE35F8">
        <w:t xml:space="preserve">Possibility to be exported </w:t>
      </w:r>
      <w:r>
        <w:t>so any external</w:t>
      </w:r>
      <w:r w:rsidRPr="00FE35F8">
        <w:t xml:space="preserve"> payroll system </w:t>
      </w:r>
      <w:r>
        <w:t xml:space="preserve">can import this information and use it </w:t>
      </w:r>
      <w:r w:rsidRPr="00FE35F8">
        <w:t>for payroll</w:t>
      </w:r>
      <w:r>
        <w:t xml:space="preserve"> and bonuses </w:t>
      </w:r>
      <w:r w:rsidRPr="00FE35F8">
        <w:t>calculation</w:t>
      </w:r>
      <w:r>
        <w:t>.</w:t>
      </w:r>
    </w:p>
    <w:p w:rsidR="00424332" w:rsidRDefault="00424332" w:rsidP="00F313D7">
      <w:pPr>
        <w:jc w:val="both"/>
        <w:rPr>
          <w:b/>
          <w:sz w:val="28"/>
          <w:szCs w:val="28"/>
        </w:rPr>
      </w:pPr>
    </w:p>
    <w:p w:rsidR="00424332" w:rsidRDefault="00424332" w:rsidP="00F313D7">
      <w:pPr>
        <w:pStyle w:val="Heading2"/>
        <w:jc w:val="both"/>
      </w:pPr>
      <w:bookmarkStart w:id="131" w:name="_Toc316050232"/>
      <w:r w:rsidRPr="00424332">
        <w:t>Benefits</w:t>
      </w:r>
      <w:r>
        <w:t xml:space="preserve"> of the</w:t>
      </w:r>
      <w:r w:rsidRPr="0081201C">
        <w:t xml:space="preserve"> </w:t>
      </w:r>
      <w:r>
        <w:t>Professional Services</w:t>
      </w:r>
      <w:r w:rsidRPr="0081201C">
        <w:t xml:space="preserve"> </w:t>
      </w:r>
      <w:r>
        <w:t>add-on</w:t>
      </w:r>
      <w:bookmarkEnd w:id="131"/>
      <w:r>
        <w:t xml:space="preserve"> </w:t>
      </w:r>
    </w:p>
    <w:p w:rsidR="00424332" w:rsidRDefault="00424332" w:rsidP="00F313D7">
      <w:pPr>
        <w:jc w:val="both"/>
        <w:rPr>
          <w:b/>
          <w:sz w:val="28"/>
          <w:szCs w:val="28"/>
        </w:rPr>
      </w:pPr>
    </w:p>
    <w:p w:rsidR="00424332" w:rsidRPr="007735DE" w:rsidRDefault="00424332" w:rsidP="00F313D7">
      <w:pPr>
        <w:pStyle w:val="ListParagraph"/>
        <w:numPr>
          <w:ilvl w:val="0"/>
          <w:numId w:val="40"/>
        </w:numPr>
        <w:jc w:val="both"/>
      </w:pPr>
      <w:r w:rsidRPr="007735DE">
        <w:t>360 view of project and customers with full history of interactions</w:t>
      </w:r>
    </w:p>
    <w:p w:rsidR="00424332" w:rsidRPr="007735DE" w:rsidRDefault="00424332" w:rsidP="00F313D7">
      <w:pPr>
        <w:pStyle w:val="ListParagraph"/>
        <w:numPr>
          <w:ilvl w:val="0"/>
          <w:numId w:val="40"/>
        </w:numPr>
        <w:jc w:val="both"/>
      </w:pPr>
      <w:r w:rsidRPr="007735DE">
        <w:t xml:space="preserve">Possibility to better identify and manage sales opportunities through the entire sales cycle (lead to won/lost deal). </w:t>
      </w:r>
    </w:p>
    <w:p w:rsidR="00424332" w:rsidRPr="007735DE" w:rsidRDefault="00424332" w:rsidP="00F313D7">
      <w:pPr>
        <w:pStyle w:val="ListParagraph"/>
        <w:numPr>
          <w:ilvl w:val="0"/>
          <w:numId w:val="40"/>
        </w:numPr>
        <w:jc w:val="both"/>
      </w:pPr>
      <w:r w:rsidRPr="007735DE">
        <w:t>Having in one place all the relevant information helps the sales organization to increase sales effectiveness (won/lead ratio).</w:t>
      </w:r>
    </w:p>
    <w:p w:rsidR="00424332" w:rsidRPr="007735DE" w:rsidRDefault="00424332" w:rsidP="00F313D7">
      <w:pPr>
        <w:pStyle w:val="ListParagraph"/>
        <w:numPr>
          <w:ilvl w:val="0"/>
          <w:numId w:val="40"/>
        </w:numPr>
        <w:jc w:val="both"/>
      </w:pPr>
      <w:r w:rsidRPr="007735DE">
        <w:t>Having all the relevant information stored in the system provides Company with independent of sales force turnover ...</w:t>
      </w:r>
    </w:p>
    <w:p w:rsidR="00424332" w:rsidRPr="007735DE" w:rsidRDefault="00424332" w:rsidP="00F313D7">
      <w:pPr>
        <w:pStyle w:val="ListParagraph"/>
        <w:numPr>
          <w:ilvl w:val="0"/>
          <w:numId w:val="40"/>
        </w:numPr>
        <w:jc w:val="both"/>
      </w:pPr>
      <w:r w:rsidRPr="007735DE">
        <w:t xml:space="preserve">Tool that Gives marketing staff  ... replaces dozens of </w:t>
      </w:r>
      <w:r>
        <w:t>E</w:t>
      </w:r>
      <w:r w:rsidRPr="007735DE">
        <w:t>xcel spreadsheets from marketing people increasing their activity’s efficiency due to having all the information in one place</w:t>
      </w:r>
    </w:p>
    <w:p w:rsidR="00424332" w:rsidRPr="007735DE" w:rsidRDefault="00424332" w:rsidP="00F313D7">
      <w:pPr>
        <w:pStyle w:val="ListParagraph"/>
        <w:numPr>
          <w:ilvl w:val="0"/>
          <w:numId w:val="40"/>
        </w:numPr>
        <w:jc w:val="both"/>
      </w:pPr>
      <w:r w:rsidRPr="007735DE">
        <w:lastRenderedPageBreak/>
        <w:t>Provides a tool for a better and more efficient resources allocation and usage (overall and per project). Loss time reduction</w:t>
      </w:r>
    </w:p>
    <w:p w:rsidR="00424332" w:rsidRPr="007735DE" w:rsidRDefault="00424332" w:rsidP="00F313D7">
      <w:pPr>
        <w:pStyle w:val="ListParagraph"/>
        <w:numPr>
          <w:ilvl w:val="0"/>
          <w:numId w:val="40"/>
        </w:numPr>
        <w:jc w:val="both"/>
      </w:pPr>
      <w:r w:rsidRPr="007735DE">
        <w:t>Allows Client Services Manager to better manage clients, projects and resources.  – info regarding the activity</w:t>
      </w:r>
    </w:p>
    <w:p w:rsidR="00424332" w:rsidRPr="007735DE" w:rsidRDefault="00424332" w:rsidP="00F313D7">
      <w:pPr>
        <w:pStyle w:val="ListParagraph"/>
        <w:numPr>
          <w:ilvl w:val="0"/>
          <w:numId w:val="40"/>
        </w:numPr>
        <w:jc w:val="both"/>
      </w:pPr>
      <w:r w:rsidRPr="007735DE">
        <w:t>Helps people in the project teams working better together by providing the possibility of sharing relevant documents and info about the projects they are involved in.</w:t>
      </w:r>
    </w:p>
    <w:p w:rsidR="00424332" w:rsidRPr="007735DE" w:rsidRDefault="00424332" w:rsidP="00F313D7">
      <w:pPr>
        <w:pStyle w:val="ListParagraph"/>
        <w:numPr>
          <w:ilvl w:val="0"/>
          <w:numId w:val="40"/>
        </w:numPr>
        <w:jc w:val="both"/>
      </w:pPr>
      <w:r w:rsidRPr="007735DE">
        <w:t>More transparent and better incident management that increases customer satisfaction and consequently providing increased customer retention and new sales opportunities.</w:t>
      </w:r>
    </w:p>
    <w:p w:rsidR="00424332" w:rsidRPr="007735DE" w:rsidRDefault="00424332" w:rsidP="00F313D7">
      <w:pPr>
        <w:pStyle w:val="ListParagraph"/>
        <w:numPr>
          <w:ilvl w:val="0"/>
          <w:numId w:val="40"/>
        </w:numPr>
        <w:jc w:val="both"/>
      </w:pPr>
      <w:r w:rsidRPr="007735DE">
        <w:t xml:space="preserve">Provides Sales Management and customer services management an easy tool to measure individual performance and allowing meantime the employees to have a transparent view of the specific measurements. </w:t>
      </w:r>
    </w:p>
    <w:p w:rsidR="00424332" w:rsidRPr="007735DE" w:rsidRDefault="00424332" w:rsidP="00F313D7">
      <w:pPr>
        <w:pStyle w:val="ListParagraph"/>
        <w:numPr>
          <w:ilvl w:val="0"/>
          <w:numId w:val="40"/>
        </w:numPr>
        <w:jc w:val="both"/>
      </w:pPr>
      <w:r w:rsidRPr="007735DE">
        <w:t xml:space="preserve">Helps PS organizations to close the loop between sales, marketing, project delivery, after sales support allowing the organization to have happy customers and improve the bottom line.  </w:t>
      </w:r>
    </w:p>
    <w:p w:rsidR="00424332" w:rsidRPr="007735DE" w:rsidRDefault="00424332" w:rsidP="00F313D7">
      <w:pPr>
        <w:pStyle w:val="ListParagraph"/>
        <w:numPr>
          <w:ilvl w:val="0"/>
          <w:numId w:val="40"/>
        </w:numPr>
        <w:jc w:val="both"/>
      </w:pPr>
      <w:r w:rsidRPr="007735DE">
        <w:t>And all these can be achieved in a simple way:</w:t>
      </w:r>
    </w:p>
    <w:p w:rsidR="00424332" w:rsidRPr="00424332" w:rsidRDefault="00424332" w:rsidP="00F313D7">
      <w:pPr>
        <w:pStyle w:val="ListParagraph"/>
        <w:numPr>
          <w:ilvl w:val="0"/>
          <w:numId w:val="40"/>
        </w:numPr>
        <w:autoSpaceDE w:val="0"/>
        <w:autoSpaceDN w:val="0"/>
        <w:adjustRightInd w:val="0"/>
        <w:spacing w:after="0"/>
        <w:jc w:val="both"/>
        <w:rPr>
          <w:rFonts w:cs="Calibri"/>
          <w:bCs/>
          <w:lang w:eastAsia="ro-RO"/>
        </w:rPr>
      </w:pPr>
      <w:r w:rsidRPr="00424332">
        <w:rPr>
          <w:rFonts w:cs="Calibri"/>
          <w:bCs/>
          <w:lang w:eastAsia="ro-RO"/>
        </w:rPr>
        <w:t xml:space="preserve">The principles applied when we created the product were simplicity, ease of use, fast to implement, industry tailored, using the best available technology and vision about future. In this respect some of benchmarking numbers and ideas were used as foundation of </w:t>
      </w:r>
      <w:r>
        <w:rPr>
          <w:rFonts w:cs="Calibri"/>
          <w:bCs/>
          <w:lang w:eastAsia="ro-RO"/>
        </w:rPr>
        <w:t>this solution</w:t>
      </w:r>
      <w:r w:rsidRPr="00424332">
        <w:rPr>
          <w:rFonts w:cs="Calibri"/>
          <w:bCs/>
          <w:lang w:eastAsia="ro-RO"/>
        </w:rPr>
        <w:t>:</w:t>
      </w:r>
    </w:p>
    <w:p w:rsidR="00424332" w:rsidRPr="007735DE" w:rsidRDefault="00424332" w:rsidP="00F313D7">
      <w:pPr>
        <w:numPr>
          <w:ilvl w:val="1"/>
          <w:numId w:val="40"/>
        </w:numPr>
        <w:autoSpaceDE w:val="0"/>
        <w:autoSpaceDN w:val="0"/>
        <w:adjustRightInd w:val="0"/>
        <w:spacing w:after="0" w:line="240" w:lineRule="auto"/>
        <w:jc w:val="both"/>
        <w:rPr>
          <w:rFonts w:cs="Calibri"/>
          <w:bCs/>
          <w:lang w:eastAsia="ro-RO"/>
        </w:rPr>
      </w:pPr>
      <w:r w:rsidRPr="007735DE">
        <w:rPr>
          <w:rFonts w:cs="Calibri"/>
          <w:bCs/>
          <w:lang w:eastAsia="ro-RO"/>
        </w:rPr>
        <w:t>A user should be able to learn and use properly the system after 1 day of training</w:t>
      </w:r>
    </w:p>
    <w:p w:rsidR="00424332" w:rsidRPr="007735DE" w:rsidRDefault="00424332" w:rsidP="00F313D7">
      <w:pPr>
        <w:numPr>
          <w:ilvl w:val="1"/>
          <w:numId w:val="40"/>
        </w:numPr>
        <w:autoSpaceDE w:val="0"/>
        <w:autoSpaceDN w:val="0"/>
        <w:adjustRightInd w:val="0"/>
        <w:spacing w:after="0" w:line="240" w:lineRule="auto"/>
        <w:jc w:val="both"/>
        <w:rPr>
          <w:rFonts w:cs="Calibri"/>
          <w:bCs/>
          <w:lang w:eastAsia="ro-RO"/>
        </w:rPr>
      </w:pPr>
      <w:r w:rsidRPr="007735DE">
        <w:rPr>
          <w:rFonts w:cs="Calibri"/>
          <w:bCs/>
          <w:lang w:eastAsia="ro-RO"/>
        </w:rPr>
        <w:t>Normally a company should be able to adopt the new CRM strategy in less than 2 months</w:t>
      </w:r>
    </w:p>
    <w:p w:rsidR="00424332" w:rsidRPr="007735DE" w:rsidRDefault="00424332" w:rsidP="00F313D7">
      <w:pPr>
        <w:numPr>
          <w:ilvl w:val="1"/>
          <w:numId w:val="40"/>
        </w:numPr>
        <w:autoSpaceDE w:val="0"/>
        <w:autoSpaceDN w:val="0"/>
        <w:adjustRightInd w:val="0"/>
        <w:spacing w:after="0" w:line="240" w:lineRule="auto"/>
        <w:jc w:val="both"/>
        <w:rPr>
          <w:rFonts w:cs="Calibri"/>
          <w:bCs/>
          <w:lang w:eastAsia="ro-RO"/>
        </w:rPr>
      </w:pPr>
      <w:r w:rsidRPr="007735DE">
        <w:rPr>
          <w:rFonts w:cs="Calibri"/>
          <w:bCs/>
          <w:lang w:eastAsia="ro-RO"/>
        </w:rPr>
        <w:t>75-80% of industry functionality and best practice is embedded in the product or based on prebuilt configurations.</w:t>
      </w:r>
    </w:p>
    <w:p w:rsidR="00424332" w:rsidRPr="007735DE" w:rsidRDefault="00424332" w:rsidP="00F313D7">
      <w:pPr>
        <w:numPr>
          <w:ilvl w:val="1"/>
          <w:numId w:val="40"/>
        </w:numPr>
        <w:autoSpaceDE w:val="0"/>
        <w:autoSpaceDN w:val="0"/>
        <w:adjustRightInd w:val="0"/>
        <w:spacing w:after="0" w:line="240" w:lineRule="auto"/>
        <w:jc w:val="both"/>
        <w:rPr>
          <w:rFonts w:cs="Calibri"/>
          <w:bCs/>
          <w:lang w:eastAsia="ro-RO"/>
        </w:rPr>
      </w:pPr>
      <w:r w:rsidRPr="007735DE">
        <w:rPr>
          <w:rFonts w:cs="Calibri"/>
          <w:bCs/>
          <w:lang w:eastAsia="ro-RO"/>
        </w:rPr>
        <w:t>The Microsoft Dynamics CRM platform comes with extraordinary advantages in Outlook integration and mobility, in the way a user can do the entire work using the familiar Outlook Interface on their computer and get it deployed and synchronized with their  mobile devices (laptops, smartphones, PDAs)</w:t>
      </w:r>
    </w:p>
    <w:p w:rsidR="00424332" w:rsidRPr="007735DE" w:rsidRDefault="00424332" w:rsidP="00F313D7">
      <w:pPr>
        <w:pStyle w:val="NormalWeb"/>
        <w:jc w:val="both"/>
        <w:rPr>
          <w:rStyle w:val="Strong"/>
          <w:rFonts w:ascii="Calibri" w:hAnsi="Calibri" w:cs="Calibri"/>
          <w:b w:val="0"/>
          <w:sz w:val="22"/>
          <w:szCs w:val="22"/>
        </w:rPr>
      </w:pPr>
    </w:p>
    <w:p w:rsidR="00424332" w:rsidRPr="007735DE" w:rsidRDefault="00424332" w:rsidP="00F313D7">
      <w:pPr>
        <w:jc w:val="both"/>
        <w:rPr>
          <w:rStyle w:val="Strong"/>
          <w:rFonts w:ascii="Calibri" w:hAnsi="Calibri" w:cs="Calibri"/>
          <w:b w:val="0"/>
        </w:rPr>
      </w:pPr>
      <w:r w:rsidRPr="007735DE">
        <w:rPr>
          <w:rStyle w:val="Strong"/>
          <w:rFonts w:ascii="Calibri" w:hAnsi="Calibri" w:cs="Calibri"/>
        </w:rPr>
        <w:t>Besides considering the critical needs of the distribution industry, we are aware that increased competitiveness needs visionary approaches.</w:t>
      </w:r>
    </w:p>
    <w:p w:rsidR="00527E7A" w:rsidRPr="00527E7A" w:rsidRDefault="00527E7A" w:rsidP="00F313D7">
      <w:pPr>
        <w:jc w:val="both"/>
      </w:pPr>
    </w:p>
    <w:sectPr w:rsidR="00527E7A" w:rsidRPr="00527E7A" w:rsidSect="004D63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22B" w:rsidRDefault="00AA722B" w:rsidP="00840607">
      <w:pPr>
        <w:spacing w:after="0" w:line="240" w:lineRule="auto"/>
      </w:pPr>
      <w:r>
        <w:separator/>
      </w:r>
    </w:p>
  </w:endnote>
  <w:endnote w:type="continuationSeparator" w:id="0">
    <w:p w:rsidR="00AA722B" w:rsidRDefault="00AA722B" w:rsidP="00840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BD0" w:rsidRPr="0072324F" w:rsidRDefault="00741BD0" w:rsidP="006504C9">
    <w:pPr>
      <w:pStyle w:val="Footer"/>
      <w:rPr>
        <w:i/>
        <w:sz w:val="18"/>
        <w:szCs w:val="18"/>
      </w:rPr>
    </w:pPr>
    <w:r>
      <w:rPr>
        <w:i/>
        <w:sz w:val="18"/>
        <w:szCs w:val="18"/>
      </w:rPr>
      <w:t>Confidential</w:t>
    </w:r>
    <w:r w:rsidRPr="00F55108">
      <w:rPr>
        <w:i/>
        <w:sz w:val="18"/>
        <w:szCs w:val="18"/>
      </w:rPr>
      <w:t xml:space="preserve"> </w:t>
    </w:r>
    <w:r>
      <w:rPr>
        <w:i/>
        <w:sz w:val="18"/>
        <w:szCs w:val="18"/>
      </w:rPr>
      <w:tab/>
    </w:r>
    <w:r>
      <w:rPr>
        <w:i/>
        <w:sz w:val="18"/>
        <w:szCs w:val="18"/>
      </w:rPr>
      <w:tab/>
    </w:r>
    <w:r w:rsidRPr="00F55108">
      <w:rPr>
        <w:i/>
        <w:sz w:val="18"/>
        <w:szCs w:val="18"/>
      </w:rPr>
      <w:t xml:space="preserve">Page </w:t>
    </w:r>
    <w:r w:rsidRPr="00F55108">
      <w:rPr>
        <w:b/>
        <w:i/>
        <w:sz w:val="18"/>
        <w:szCs w:val="18"/>
      </w:rPr>
      <w:fldChar w:fldCharType="begin"/>
    </w:r>
    <w:r w:rsidRPr="00F55108">
      <w:rPr>
        <w:b/>
        <w:i/>
        <w:sz w:val="18"/>
        <w:szCs w:val="18"/>
      </w:rPr>
      <w:instrText xml:space="preserve"> PAGE </w:instrText>
    </w:r>
    <w:r w:rsidRPr="00F55108">
      <w:rPr>
        <w:b/>
        <w:i/>
        <w:sz w:val="18"/>
        <w:szCs w:val="18"/>
      </w:rPr>
      <w:fldChar w:fldCharType="separate"/>
    </w:r>
    <w:r>
      <w:rPr>
        <w:b/>
        <w:i/>
        <w:noProof/>
        <w:sz w:val="18"/>
        <w:szCs w:val="18"/>
      </w:rPr>
      <w:t>2</w:t>
    </w:r>
    <w:r w:rsidRPr="00F55108">
      <w:rPr>
        <w:b/>
        <w:i/>
        <w:sz w:val="18"/>
        <w:szCs w:val="18"/>
      </w:rPr>
      <w:fldChar w:fldCharType="end"/>
    </w:r>
    <w:r w:rsidRPr="00F55108">
      <w:rPr>
        <w:i/>
        <w:sz w:val="18"/>
        <w:szCs w:val="18"/>
      </w:rPr>
      <w:t xml:space="preserve"> of </w:t>
    </w:r>
    <w:r w:rsidRPr="00F55108">
      <w:rPr>
        <w:b/>
        <w:i/>
        <w:sz w:val="18"/>
        <w:szCs w:val="18"/>
      </w:rPr>
      <w:fldChar w:fldCharType="begin"/>
    </w:r>
    <w:r w:rsidRPr="00F55108">
      <w:rPr>
        <w:b/>
        <w:i/>
        <w:sz w:val="18"/>
        <w:szCs w:val="18"/>
      </w:rPr>
      <w:instrText xml:space="preserve"> NUMPAGES  </w:instrText>
    </w:r>
    <w:r w:rsidRPr="00F55108">
      <w:rPr>
        <w:b/>
        <w:i/>
        <w:sz w:val="18"/>
        <w:szCs w:val="18"/>
      </w:rPr>
      <w:fldChar w:fldCharType="separate"/>
    </w:r>
    <w:r>
      <w:rPr>
        <w:b/>
        <w:i/>
        <w:noProof/>
        <w:sz w:val="18"/>
        <w:szCs w:val="18"/>
      </w:rPr>
      <w:t>18</w:t>
    </w:r>
    <w:r w:rsidRPr="00F55108">
      <w:rPr>
        <w:b/>
        <w:i/>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8416626"/>
      <w:docPartObj>
        <w:docPartGallery w:val="Page Numbers (Bottom of Page)"/>
        <w:docPartUnique/>
      </w:docPartObj>
    </w:sdtPr>
    <w:sdtEndPr>
      <w:rPr>
        <w:color w:val="808080" w:themeColor="background1" w:themeShade="80"/>
        <w:spacing w:val="60"/>
      </w:rPr>
    </w:sdtEndPr>
    <w:sdtContent>
      <w:p w:rsidR="00741BD0" w:rsidRPr="00380FF6" w:rsidRDefault="00741BD0" w:rsidP="00380FF6">
        <w:pPr>
          <w:pStyle w:val="Footer"/>
          <w:pBdr>
            <w:top w:val="single" w:sz="4" w:space="1" w:color="D9D9D9" w:themeColor="background1" w:themeShade="D9"/>
          </w:pBdr>
          <w:jc w:val="right"/>
        </w:pPr>
        <w:r>
          <w:fldChar w:fldCharType="begin"/>
        </w:r>
        <w:r>
          <w:instrText xml:space="preserve"> PAGE   \* MERGEFORMAT </w:instrText>
        </w:r>
        <w:r>
          <w:fldChar w:fldCharType="separate"/>
        </w:r>
        <w:r w:rsidR="00A8476E" w:rsidRPr="00A8476E">
          <w:rPr>
            <w:b/>
            <w:bCs/>
            <w:noProof/>
          </w:rPr>
          <w:t>4</w:t>
        </w:r>
        <w:r>
          <w:rPr>
            <w:b/>
            <w:bCs/>
            <w:noProof/>
          </w:rPr>
          <w:fldChar w:fldCharType="end"/>
        </w:r>
        <w:r>
          <w:rPr>
            <w:b/>
            <w:bCs/>
          </w:rPr>
          <w:t xml:space="preserve"> | </w:t>
        </w:r>
        <w:r>
          <w:rPr>
            <w:color w:val="808080" w:themeColor="background1" w:themeShade="80"/>
            <w:spacing w:val="60"/>
          </w:rPr>
          <w:t>Page</w:t>
        </w:r>
        <w:r>
          <w:rPr>
            <w:color w:val="808080" w:themeColor="background1" w:themeShade="80"/>
            <w:spacing w:val="60"/>
          </w:rPr>
          <w:tab/>
        </w:r>
        <w:r>
          <w:rPr>
            <w:color w:val="808080" w:themeColor="background1" w:themeShade="80"/>
            <w:spacing w:val="60"/>
          </w:rPr>
          <w:tab/>
        </w:r>
        <w:sdt>
          <w:sdtPr>
            <w:id w:val="1244841143"/>
            <w:docPartObj>
              <w:docPartGallery w:val="Page Numbers (Bottom of Page)"/>
              <w:docPartUnique/>
            </w:docPartObj>
          </w:sdtPr>
          <w:sdtEndPr>
            <w:rPr>
              <w:color w:val="808080" w:themeColor="background1" w:themeShade="80"/>
              <w:spacing w:val="60"/>
            </w:rPr>
          </w:sdtEndPr>
          <w:sdtContent>
            <w:sdt>
              <w:sdtPr>
                <w:alias w:val="Company"/>
                <w:id w:val="75971759"/>
                <w:dataBinding w:prefixMappings="xmlns:ns0='http://schemas.openxmlformats.org/officeDocument/2006/extended-properties'" w:xpath="/ns0:Properties[1]/ns0:Company[1]" w:storeItemID="{6668398D-A668-4E3E-A5EB-62B293D839F1}"/>
                <w:text/>
              </w:sdtPr>
              <w:sdtContent>
                <w:r>
                  <w:t>Matricia Solutions</w:t>
                </w:r>
              </w:sdtContent>
            </w:sdt>
            <w:r>
              <w:t xml:space="preserve"> | </w:t>
            </w:r>
            <w:fldSimple w:instr=" STYLEREF  &quot;1&quot;  ">
              <w:r w:rsidR="00A8476E">
                <w:rPr>
                  <w:noProof/>
                </w:rPr>
                <w:t>PREFACE</w:t>
              </w:r>
            </w:fldSimple>
            <w:r>
              <w:rPr>
                <w:noProof/>
              </w:rPr>
              <w:t xml:space="preserve"> </w:t>
            </w:r>
          </w:sdtContent>
        </w:sdt>
      </w:p>
    </w:sdtContent>
  </w:sdt>
  <w:p w:rsidR="00741BD0" w:rsidRDefault="00741B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22B" w:rsidRDefault="00AA722B" w:rsidP="00840607">
      <w:pPr>
        <w:spacing w:after="0" w:line="240" w:lineRule="auto"/>
      </w:pPr>
      <w:r>
        <w:separator/>
      </w:r>
    </w:p>
  </w:footnote>
  <w:footnote w:type="continuationSeparator" w:id="0">
    <w:p w:rsidR="00AA722B" w:rsidRDefault="00AA722B" w:rsidP="008406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BD0" w:rsidRDefault="00741BD0">
    <w:pPr>
      <w:pStyle w:val="Header"/>
    </w:pPr>
    <w:r>
      <w:rPr>
        <w:noProof/>
      </w:rPr>
      <w:drawing>
        <wp:inline distT="0" distB="0" distL="0" distR="0" wp14:anchorId="58F8EE84" wp14:editId="60E329B3">
          <wp:extent cx="1752600" cy="371475"/>
          <wp:effectExtent l="0" t="0" r="0" b="9525"/>
          <wp:docPr id="5" name="Picture 5" descr="matricia_loho_hrz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ricia_loho_hrz_col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71475"/>
                  </a:xfrm>
                  <a:prstGeom prst="rect">
                    <a:avLst/>
                  </a:prstGeom>
                  <a:noFill/>
                  <a:ln>
                    <a:noFill/>
                  </a:ln>
                </pic:spPr>
              </pic:pic>
            </a:graphicData>
          </a:graphic>
        </wp:inline>
      </w:drawing>
    </w:r>
    <w:r>
      <w:tab/>
    </w:r>
    <w:r>
      <w:tab/>
    </w:r>
    <w:r>
      <w:rPr>
        <w:noProof/>
      </w:rPr>
      <w:drawing>
        <wp:inline distT="0" distB="0" distL="0" distR="0" wp14:anchorId="05C39983" wp14:editId="3BE4F621">
          <wp:extent cx="1943100" cy="428625"/>
          <wp:effectExtent l="0" t="0" r="0" b="9525"/>
          <wp:docPr id="4" name="Picture 4" descr="Microsoft-Dynamic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Dynamics-CRM"/>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43100" cy="428625"/>
                  </a:xfrm>
                  <a:prstGeom prst="rect">
                    <a:avLst/>
                  </a:prstGeom>
                  <a:noFill/>
                  <a:ln>
                    <a:noFill/>
                  </a:ln>
                </pic:spPr>
              </pic:pic>
            </a:graphicData>
          </a:graphic>
        </wp:inline>
      </w:drawing>
    </w:r>
  </w:p>
  <w:p w:rsidR="00741BD0" w:rsidRPr="00C02258" w:rsidRDefault="00741B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BD14565_"/>
      </v:shape>
    </w:pict>
  </w:numPicBullet>
  <w:abstractNum w:abstractNumId="0">
    <w:nsid w:val="03C668B2"/>
    <w:multiLevelType w:val="hybridMultilevel"/>
    <w:tmpl w:val="8F9E0AF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09E5493B"/>
    <w:multiLevelType w:val="hybridMultilevel"/>
    <w:tmpl w:val="B42A490E"/>
    <w:lvl w:ilvl="0" w:tplc="0418000F">
      <w:start w:val="1"/>
      <w:numFmt w:val="decimal"/>
      <w:lvlText w:val="%1."/>
      <w:lvlJc w:val="left"/>
      <w:pPr>
        <w:ind w:left="644" w:hanging="360"/>
      </w:pPr>
      <w:rPr>
        <w:rFonts w:hint="default"/>
      </w:r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AC60934"/>
    <w:multiLevelType w:val="hybridMultilevel"/>
    <w:tmpl w:val="E652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67D7F"/>
    <w:multiLevelType w:val="hybridMultilevel"/>
    <w:tmpl w:val="8E585A2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162A012D"/>
    <w:multiLevelType w:val="hybridMultilevel"/>
    <w:tmpl w:val="9C222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042FC"/>
    <w:multiLevelType w:val="hybridMultilevel"/>
    <w:tmpl w:val="087E03D0"/>
    <w:lvl w:ilvl="0" w:tplc="BD2E123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5C2CFC"/>
    <w:multiLevelType w:val="hybridMultilevel"/>
    <w:tmpl w:val="D68A137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1C2D84"/>
    <w:multiLevelType w:val="hybridMultilevel"/>
    <w:tmpl w:val="C23868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2B1B562A"/>
    <w:multiLevelType w:val="singleLevel"/>
    <w:tmpl w:val="DA4409FC"/>
    <w:lvl w:ilvl="0">
      <w:start w:val="1"/>
      <w:numFmt w:val="bullet"/>
      <w:pStyle w:val="ListBullet2"/>
      <w:lvlText w:val=""/>
      <w:lvlJc w:val="left"/>
      <w:pPr>
        <w:tabs>
          <w:tab w:val="num" w:pos="697"/>
        </w:tabs>
        <w:ind w:left="697" w:hanging="357"/>
      </w:pPr>
      <w:rPr>
        <w:rFonts w:ascii="Webdings" w:hAnsi="Webdings" w:hint="default"/>
        <w:b w:val="0"/>
        <w:i w:val="0"/>
        <w:sz w:val="18"/>
        <w:szCs w:val="18"/>
      </w:rPr>
    </w:lvl>
  </w:abstractNum>
  <w:abstractNum w:abstractNumId="9">
    <w:nsid w:val="2C6E413A"/>
    <w:multiLevelType w:val="hybridMultilevel"/>
    <w:tmpl w:val="058878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D8F7CA2"/>
    <w:multiLevelType w:val="hybridMultilevel"/>
    <w:tmpl w:val="3D80B06E"/>
    <w:lvl w:ilvl="0" w:tplc="7DEC6542">
      <w:start w:val="1044"/>
      <w:numFmt w:val="bullet"/>
      <w:lvlText w:val="–"/>
      <w:lvlJc w:val="left"/>
      <w:pPr>
        <w:ind w:left="1080" w:hanging="360"/>
      </w:pPr>
      <w:rPr>
        <w:rFonts w:ascii="Arial" w:hAnsi="Arial" w:hint="default"/>
      </w:rPr>
    </w:lvl>
    <w:lvl w:ilvl="1" w:tplc="04090001">
      <w:start w:val="1"/>
      <w:numFmt w:val="bullet"/>
      <w:lvlText w:val=""/>
      <w:lvlJc w:val="left"/>
      <w:pPr>
        <w:ind w:left="2160" w:hanging="720"/>
      </w:pPr>
      <w:rPr>
        <w:rFonts w:ascii="Symbol" w:hAnsi="Symbol"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nsid w:val="2F894D5D"/>
    <w:multiLevelType w:val="hybridMultilevel"/>
    <w:tmpl w:val="3B0E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D9346C"/>
    <w:multiLevelType w:val="hybridMultilevel"/>
    <w:tmpl w:val="9E24703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3C6C2EC0"/>
    <w:multiLevelType w:val="hybridMultilevel"/>
    <w:tmpl w:val="5FD29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863343"/>
    <w:multiLevelType w:val="hybridMultilevel"/>
    <w:tmpl w:val="9670D054"/>
    <w:lvl w:ilvl="0" w:tplc="7DEC6542">
      <w:start w:val="1044"/>
      <w:numFmt w:val="bullet"/>
      <w:lvlText w:val="–"/>
      <w:lvlJc w:val="left"/>
      <w:pPr>
        <w:ind w:left="1545" w:hanging="360"/>
      </w:pPr>
      <w:rPr>
        <w:rFonts w:ascii="Arial" w:hAnsi="Arial" w:hint="default"/>
      </w:rPr>
    </w:lvl>
    <w:lvl w:ilvl="1" w:tplc="B51EB3AE">
      <w:numFmt w:val="bullet"/>
      <w:lvlText w:val="-"/>
      <w:lvlJc w:val="left"/>
      <w:pPr>
        <w:ind w:left="2625" w:hanging="720"/>
      </w:pPr>
      <w:rPr>
        <w:rFonts w:ascii="Calibri" w:eastAsiaTheme="minorHAnsi" w:hAnsi="Calibri" w:cs="Calibri" w:hint="default"/>
      </w:rPr>
    </w:lvl>
    <w:lvl w:ilvl="2" w:tplc="04180005" w:tentative="1">
      <w:start w:val="1"/>
      <w:numFmt w:val="bullet"/>
      <w:lvlText w:val=""/>
      <w:lvlJc w:val="left"/>
      <w:pPr>
        <w:ind w:left="2985" w:hanging="360"/>
      </w:pPr>
      <w:rPr>
        <w:rFonts w:ascii="Wingdings" w:hAnsi="Wingdings" w:hint="default"/>
      </w:rPr>
    </w:lvl>
    <w:lvl w:ilvl="3" w:tplc="04180001" w:tentative="1">
      <w:start w:val="1"/>
      <w:numFmt w:val="bullet"/>
      <w:lvlText w:val=""/>
      <w:lvlJc w:val="left"/>
      <w:pPr>
        <w:ind w:left="3705" w:hanging="360"/>
      </w:pPr>
      <w:rPr>
        <w:rFonts w:ascii="Symbol" w:hAnsi="Symbol" w:hint="default"/>
      </w:rPr>
    </w:lvl>
    <w:lvl w:ilvl="4" w:tplc="04180003" w:tentative="1">
      <w:start w:val="1"/>
      <w:numFmt w:val="bullet"/>
      <w:lvlText w:val="o"/>
      <w:lvlJc w:val="left"/>
      <w:pPr>
        <w:ind w:left="4425" w:hanging="360"/>
      </w:pPr>
      <w:rPr>
        <w:rFonts w:ascii="Courier New" w:hAnsi="Courier New" w:cs="Courier New" w:hint="default"/>
      </w:rPr>
    </w:lvl>
    <w:lvl w:ilvl="5" w:tplc="04180005" w:tentative="1">
      <w:start w:val="1"/>
      <w:numFmt w:val="bullet"/>
      <w:lvlText w:val=""/>
      <w:lvlJc w:val="left"/>
      <w:pPr>
        <w:ind w:left="5145" w:hanging="360"/>
      </w:pPr>
      <w:rPr>
        <w:rFonts w:ascii="Wingdings" w:hAnsi="Wingdings" w:hint="default"/>
      </w:rPr>
    </w:lvl>
    <w:lvl w:ilvl="6" w:tplc="04180001" w:tentative="1">
      <w:start w:val="1"/>
      <w:numFmt w:val="bullet"/>
      <w:lvlText w:val=""/>
      <w:lvlJc w:val="left"/>
      <w:pPr>
        <w:ind w:left="5865" w:hanging="360"/>
      </w:pPr>
      <w:rPr>
        <w:rFonts w:ascii="Symbol" w:hAnsi="Symbol" w:hint="default"/>
      </w:rPr>
    </w:lvl>
    <w:lvl w:ilvl="7" w:tplc="04180003" w:tentative="1">
      <w:start w:val="1"/>
      <w:numFmt w:val="bullet"/>
      <w:lvlText w:val="o"/>
      <w:lvlJc w:val="left"/>
      <w:pPr>
        <w:ind w:left="6585" w:hanging="360"/>
      </w:pPr>
      <w:rPr>
        <w:rFonts w:ascii="Courier New" w:hAnsi="Courier New" w:cs="Courier New" w:hint="default"/>
      </w:rPr>
    </w:lvl>
    <w:lvl w:ilvl="8" w:tplc="04180005" w:tentative="1">
      <w:start w:val="1"/>
      <w:numFmt w:val="bullet"/>
      <w:lvlText w:val=""/>
      <w:lvlJc w:val="left"/>
      <w:pPr>
        <w:ind w:left="7305" w:hanging="360"/>
      </w:pPr>
      <w:rPr>
        <w:rFonts w:ascii="Wingdings" w:hAnsi="Wingdings" w:hint="default"/>
      </w:rPr>
    </w:lvl>
  </w:abstractNum>
  <w:abstractNum w:abstractNumId="15">
    <w:nsid w:val="3FA273C8"/>
    <w:multiLevelType w:val="hybridMultilevel"/>
    <w:tmpl w:val="049E5A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1360399"/>
    <w:multiLevelType w:val="hybridMultilevel"/>
    <w:tmpl w:val="538EC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34A39B9"/>
    <w:multiLevelType w:val="hybridMultilevel"/>
    <w:tmpl w:val="2D5EDD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52A2243"/>
    <w:multiLevelType w:val="hybridMultilevel"/>
    <w:tmpl w:val="3C5CF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C6B10"/>
    <w:multiLevelType w:val="hybridMultilevel"/>
    <w:tmpl w:val="93EAE666"/>
    <w:lvl w:ilvl="0" w:tplc="5412C0BE">
      <w:start w:val="1"/>
      <w:numFmt w:val="bullet"/>
      <w:pStyle w:val="Alert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E3755AB"/>
    <w:multiLevelType w:val="singleLevel"/>
    <w:tmpl w:val="0888A1E6"/>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21">
    <w:nsid w:val="4EB77D69"/>
    <w:multiLevelType w:val="hybridMultilevel"/>
    <w:tmpl w:val="11B6CF4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2160" w:hanging="720"/>
      </w:pPr>
      <w:rPr>
        <w:rFonts w:ascii="Symbol" w:hAnsi="Symbol"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2">
    <w:nsid w:val="4EDA59BC"/>
    <w:multiLevelType w:val="hybridMultilevel"/>
    <w:tmpl w:val="36468102"/>
    <w:lvl w:ilvl="0" w:tplc="BF082CA6">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633D2E"/>
    <w:multiLevelType w:val="hybridMultilevel"/>
    <w:tmpl w:val="784EC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C43649"/>
    <w:multiLevelType w:val="multilevel"/>
    <w:tmpl w:val="B0401B42"/>
    <w:lvl w:ilvl="0">
      <w:start w:val="1"/>
      <w:numFmt w:val="bullet"/>
      <w:lvlText w:val=""/>
      <w:lvlPicBulletId w:val="0"/>
      <w:lvlJc w:val="left"/>
      <w:pPr>
        <w:ind w:left="720" w:hanging="360"/>
      </w:pPr>
      <w:rPr>
        <w:rFonts w:ascii="Symbol" w:hAnsi="Symbol"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51241987"/>
    <w:multiLevelType w:val="hybridMultilevel"/>
    <w:tmpl w:val="06EAC03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4894856"/>
    <w:multiLevelType w:val="hybridMultilevel"/>
    <w:tmpl w:val="D84C6EF8"/>
    <w:lvl w:ilvl="0" w:tplc="69C2D9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4A6B00"/>
    <w:multiLevelType w:val="hybridMultilevel"/>
    <w:tmpl w:val="6CE88F50"/>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8">
    <w:nsid w:val="597D52F9"/>
    <w:multiLevelType w:val="hybridMultilevel"/>
    <w:tmpl w:val="82A80E78"/>
    <w:lvl w:ilvl="0" w:tplc="553C72F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064B28"/>
    <w:multiLevelType w:val="hybridMultilevel"/>
    <w:tmpl w:val="9FD059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1E61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6B31C80"/>
    <w:multiLevelType w:val="hybridMultilevel"/>
    <w:tmpl w:val="3A346ED6"/>
    <w:lvl w:ilvl="0" w:tplc="322638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0572C1"/>
    <w:multiLevelType w:val="hybridMultilevel"/>
    <w:tmpl w:val="E392ECBE"/>
    <w:lvl w:ilvl="0" w:tplc="BD2E123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6F422C"/>
    <w:multiLevelType w:val="hybridMultilevel"/>
    <w:tmpl w:val="86560A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0096BC4"/>
    <w:multiLevelType w:val="hybridMultilevel"/>
    <w:tmpl w:val="1CEA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130A49"/>
    <w:multiLevelType w:val="hybridMultilevel"/>
    <w:tmpl w:val="77D21B0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nsid w:val="72393C03"/>
    <w:multiLevelType w:val="hybridMultilevel"/>
    <w:tmpl w:val="03A0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451D54"/>
    <w:multiLevelType w:val="hybridMultilevel"/>
    <w:tmpl w:val="DFC8772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2EB5F32"/>
    <w:multiLevelType w:val="hybridMultilevel"/>
    <w:tmpl w:val="7B5AB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346D2F"/>
    <w:multiLevelType w:val="hybridMultilevel"/>
    <w:tmpl w:val="F1247C3A"/>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BDC7975"/>
    <w:multiLevelType w:val="hybridMultilevel"/>
    <w:tmpl w:val="14A8B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957E01"/>
    <w:multiLevelType w:val="hybridMultilevel"/>
    <w:tmpl w:val="7040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5"/>
  </w:num>
  <w:num w:numId="3">
    <w:abstractNumId w:val="15"/>
  </w:num>
  <w:num w:numId="4">
    <w:abstractNumId w:val="29"/>
  </w:num>
  <w:num w:numId="5">
    <w:abstractNumId w:val="17"/>
  </w:num>
  <w:num w:numId="6">
    <w:abstractNumId w:val="18"/>
  </w:num>
  <w:num w:numId="7">
    <w:abstractNumId w:val="33"/>
  </w:num>
  <w:num w:numId="8">
    <w:abstractNumId w:val="24"/>
  </w:num>
  <w:num w:numId="9">
    <w:abstractNumId w:val="14"/>
  </w:num>
  <w:num w:numId="10">
    <w:abstractNumId w:val="30"/>
  </w:num>
  <w:num w:numId="11">
    <w:abstractNumId w:val="40"/>
  </w:num>
  <w:num w:numId="12">
    <w:abstractNumId w:val="13"/>
  </w:num>
  <w:num w:numId="13">
    <w:abstractNumId w:val="4"/>
  </w:num>
  <w:num w:numId="14">
    <w:abstractNumId w:val="23"/>
  </w:num>
  <w:num w:numId="15">
    <w:abstractNumId w:val="2"/>
  </w:num>
  <w:num w:numId="16">
    <w:abstractNumId w:val="36"/>
  </w:num>
  <w:num w:numId="17">
    <w:abstractNumId w:val="11"/>
  </w:num>
  <w:num w:numId="18">
    <w:abstractNumId w:val="10"/>
  </w:num>
  <w:num w:numId="19">
    <w:abstractNumId w:val="21"/>
  </w:num>
  <w:num w:numId="20">
    <w:abstractNumId w:val="41"/>
  </w:num>
  <w:num w:numId="21">
    <w:abstractNumId w:val="22"/>
  </w:num>
  <w:num w:numId="22">
    <w:abstractNumId w:val="26"/>
  </w:num>
  <w:num w:numId="23">
    <w:abstractNumId w:val="6"/>
  </w:num>
  <w:num w:numId="24">
    <w:abstractNumId w:val="16"/>
  </w:num>
  <w:num w:numId="25">
    <w:abstractNumId w:val="32"/>
  </w:num>
  <w:num w:numId="26">
    <w:abstractNumId w:val="38"/>
  </w:num>
  <w:num w:numId="27">
    <w:abstractNumId w:val="31"/>
  </w:num>
  <w:num w:numId="28">
    <w:abstractNumId w:val="34"/>
  </w:num>
  <w:num w:numId="29">
    <w:abstractNumId w:val="20"/>
  </w:num>
  <w:num w:numId="30">
    <w:abstractNumId w:val="8"/>
  </w:num>
  <w:num w:numId="31">
    <w:abstractNumId w:val="19"/>
  </w:num>
  <w:num w:numId="32">
    <w:abstractNumId w:val="1"/>
  </w:num>
  <w:num w:numId="33">
    <w:abstractNumId w:val="28"/>
  </w:num>
  <w:num w:numId="34">
    <w:abstractNumId w:val="3"/>
  </w:num>
  <w:num w:numId="35">
    <w:abstractNumId w:val="12"/>
  </w:num>
  <w:num w:numId="36">
    <w:abstractNumId w:val="7"/>
  </w:num>
  <w:num w:numId="37">
    <w:abstractNumId w:val="35"/>
  </w:num>
  <w:num w:numId="38">
    <w:abstractNumId w:val="27"/>
  </w:num>
  <w:num w:numId="39">
    <w:abstractNumId w:val="0"/>
  </w:num>
  <w:num w:numId="40">
    <w:abstractNumId w:val="5"/>
  </w:num>
  <w:num w:numId="41">
    <w:abstractNumId w:val="37"/>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D4A"/>
    <w:rsid w:val="00006A27"/>
    <w:rsid w:val="00023E15"/>
    <w:rsid w:val="0004451B"/>
    <w:rsid w:val="000470C5"/>
    <w:rsid w:val="000640B9"/>
    <w:rsid w:val="000747B9"/>
    <w:rsid w:val="00080F13"/>
    <w:rsid w:val="000818D7"/>
    <w:rsid w:val="00090206"/>
    <w:rsid w:val="000C6A7C"/>
    <w:rsid w:val="000D5318"/>
    <w:rsid w:val="000E3886"/>
    <w:rsid w:val="00112009"/>
    <w:rsid w:val="00116ADD"/>
    <w:rsid w:val="00124354"/>
    <w:rsid w:val="00152E92"/>
    <w:rsid w:val="001533AC"/>
    <w:rsid w:val="001672EE"/>
    <w:rsid w:val="001840CE"/>
    <w:rsid w:val="001A756C"/>
    <w:rsid w:val="001C06BD"/>
    <w:rsid w:val="002043C4"/>
    <w:rsid w:val="002137E8"/>
    <w:rsid w:val="002312F1"/>
    <w:rsid w:val="002471DA"/>
    <w:rsid w:val="00253BA4"/>
    <w:rsid w:val="00253F76"/>
    <w:rsid w:val="002623E1"/>
    <w:rsid w:val="00287730"/>
    <w:rsid w:val="002E51DA"/>
    <w:rsid w:val="00334E99"/>
    <w:rsid w:val="00350454"/>
    <w:rsid w:val="00353955"/>
    <w:rsid w:val="003779DA"/>
    <w:rsid w:val="00380FF6"/>
    <w:rsid w:val="003D1005"/>
    <w:rsid w:val="003D2BDF"/>
    <w:rsid w:val="003E3111"/>
    <w:rsid w:val="0040307B"/>
    <w:rsid w:val="00414FED"/>
    <w:rsid w:val="0041768B"/>
    <w:rsid w:val="004208FE"/>
    <w:rsid w:val="00424332"/>
    <w:rsid w:val="00425557"/>
    <w:rsid w:val="00450BC9"/>
    <w:rsid w:val="00475FA2"/>
    <w:rsid w:val="00492BD1"/>
    <w:rsid w:val="004D630C"/>
    <w:rsid w:val="004F727D"/>
    <w:rsid w:val="00506F24"/>
    <w:rsid w:val="005072B7"/>
    <w:rsid w:val="00514D4A"/>
    <w:rsid w:val="00527E7A"/>
    <w:rsid w:val="00565FE3"/>
    <w:rsid w:val="005A1DEB"/>
    <w:rsid w:val="005D2237"/>
    <w:rsid w:val="005D3120"/>
    <w:rsid w:val="005D58EB"/>
    <w:rsid w:val="005D7E28"/>
    <w:rsid w:val="005E117E"/>
    <w:rsid w:val="005E2F5A"/>
    <w:rsid w:val="005F1A54"/>
    <w:rsid w:val="005F3126"/>
    <w:rsid w:val="006416EA"/>
    <w:rsid w:val="006504C9"/>
    <w:rsid w:val="00681A10"/>
    <w:rsid w:val="006A561C"/>
    <w:rsid w:val="006B2066"/>
    <w:rsid w:val="006C76BB"/>
    <w:rsid w:val="006E44B7"/>
    <w:rsid w:val="006F4A96"/>
    <w:rsid w:val="006F4EB9"/>
    <w:rsid w:val="00714975"/>
    <w:rsid w:val="00741BD0"/>
    <w:rsid w:val="00764244"/>
    <w:rsid w:val="00765D46"/>
    <w:rsid w:val="00772ECE"/>
    <w:rsid w:val="00773100"/>
    <w:rsid w:val="00787F28"/>
    <w:rsid w:val="007C5C84"/>
    <w:rsid w:val="008076BD"/>
    <w:rsid w:val="00811FA4"/>
    <w:rsid w:val="00834B65"/>
    <w:rsid w:val="00840607"/>
    <w:rsid w:val="00873E02"/>
    <w:rsid w:val="008B7377"/>
    <w:rsid w:val="00945AED"/>
    <w:rsid w:val="00975EDE"/>
    <w:rsid w:val="00977814"/>
    <w:rsid w:val="00991BA7"/>
    <w:rsid w:val="00991F9D"/>
    <w:rsid w:val="009A608A"/>
    <w:rsid w:val="009B1D6C"/>
    <w:rsid w:val="009B49B0"/>
    <w:rsid w:val="009E174D"/>
    <w:rsid w:val="009E77C6"/>
    <w:rsid w:val="009F1A0D"/>
    <w:rsid w:val="009F4F04"/>
    <w:rsid w:val="00A07B58"/>
    <w:rsid w:val="00A67C84"/>
    <w:rsid w:val="00A73FC8"/>
    <w:rsid w:val="00A743A7"/>
    <w:rsid w:val="00A77F72"/>
    <w:rsid w:val="00A80A30"/>
    <w:rsid w:val="00A8476E"/>
    <w:rsid w:val="00AA722B"/>
    <w:rsid w:val="00AB4283"/>
    <w:rsid w:val="00B20955"/>
    <w:rsid w:val="00B27C75"/>
    <w:rsid w:val="00B367D1"/>
    <w:rsid w:val="00B62E01"/>
    <w:rsid w:val="00B731EC"/>
    <w:rsid w:val="00BE1C5D"/>
    <w:rsid w:val="00C06CAD"/>
    <w:rsid w:val="00C070E3"/>
    <w:rsid w:val="00C20D6E"/>
    <w:rsid w:val="00C22221"/>
    <w:rsid w:val="00C31833"/>
    <w:rsid w:val="00C37E40"/>
    <w:rsid w:val="00C47F3A"/>
    <w:rsid w:val="00C71A64"/>
    <w:rsid w:val="00C9102D"/>
    <w:rsid w:val="00CB72A6"/>
    <w:rsid w:val="00CD085B"/>
    <w:rsid w:val="00CD35F7"/>
    <w:rsid w:val="00D01577"/>
    <w:rsid w:val="00D01AE7"/>
    <w:rsid w:val="00D042AE"/>
    <w:rsid w:val="00D12C9D"/>
    <w:rsid w:val="00D70A7B"/>
    <w:rsid w:val="00DE07F2"/>
    <w:rsid w:val="00E3003F"/>
    <w:rsid w:val="00E64F8D"/>
    <w:rsid w:val="00E71384"/>
    <w:rsid w:val="00EA30C6"/>
    <w:rsid w:val="00EB1700"/>
    <w:rsid w:val="00EB1723"/>
    <w:rsid w:val="00EF408B"/>
    <w:rsid w:val="00F03E24"/>
    <w:rsid w:val="00F053A1"/>
    <w:rsid w:val="00F06271"/>
    <w:rsid w:val="00F313D7"/>
    <w:rsid w:val="00F540AB"/>
    <w:rsid w:val="00F641DC"/>
    <w:rsid w:val="00F66E1D"/>
    <w:rsid w:val="00F77FAD"/>
    <w:rsid w:val="00FA6848"/>
    <w:rsid w:val="00FC4680"/>
    <w:rsid w:val="00FD1426"/>
    <w:rsid w:val="00FD1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2" w:uiPriority="0"/>
    <w:lsdException w:name="Title" w:semiHidden="0" w:uiPriority="10" w:unhideWhenUsed="0" w:qFormat="1"/>
    <w:lsdException w:name="Default Paragraph Font" w:uiPriority="1"/>
    <w:lsdException w:name="List Continue" w:uiPriority="0"/>
    <w:lsdException w:name="List Continue 2"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23E1"/>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4D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14D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555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2623E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3E1"/>
    <w:rPr>
      <w:rFonts w:asciiTheme="majorHAnsi" w:eastAsiaTheme="majorEastAsia" w:hAnsiTheme="majorHAnsi" w:cstheme="majorBidi"/>
      <w:b/>
      <w:bCs/>
      <w:color w:val="365F91" w:themeColor="accent1" w:themeShade="BF"/>
      <w:sz w:val="28"/>
      <w:szCs w:val="28"/>
    </w:rPr>
  </w:style>
  <w:style w:type="paragraph" w:styleId="BodyText2">
    <w:name w:val="Body Text 2"/>
    <w:basedOn w:val="Normal"/>
    <w:link w:val="BodyText2Char"/>
    <w:rsid w:val="00514D4A"/>
    <w:pPr>
      <w:spacing w:after="0" w:line="240" w:lineRule="auto"/>
    </w:pPr>
    <w:rPr>
      <w:rFonts w:ascii="Arial" w:eastAsia="Times New Roman" w:hAnsi="Arial" w:cs="Arial"/>
      <w:sz w:val="24"/>
      <w:szCs w:val="20"/>
    </w:rPr>
  </w:style>
  <w:style w:type="character" w:customStyle="1" w:styleId="BodyText2Char">
    <w:name w:val="Body Text 2 Char"/>
    <w:basedOn w:val="DefaultParagraphFont"/>
    <w:link w:val="BodyText2"/>
    <w:rsid w:val="00514D4A"/>
    <w:rPr>
      <w:rFonts w:ascii="Arial" w:eastAsia="Times New Roman" w:hAnsi="Arial" w:cs="Arial"/>
      <w:sz w:val="24"/>
      <w:szCs w:val="20"/>
    </w:rPr>
  </w:style>
  <w:style w:type="character" w:customStyle="1" w:styleId="Heading3Char">
    <w:name w:val="Heading 3 Char"/>
    <w:basedOn w:val="DefaultParagraphFont"/>
    <w:link w:val="Heading3"/>
    <w:uiPriority w:val="9"/>
    <w:rsid w:val="00514D4A"/>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514D4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14D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779DA"/>
    <w:pPr>
      <w:spacing w:after="100"/>
    </w:pPr>
  </w:style>
  <w:style w:type="paragraph" w:styleId="TOC2">
    <w:name w:val="toc 2"/>
    <w:basedOn w:val="Normal"/>
    <w:next w:val="Normal"/>
    <w:autoRedefine/>
    <w:uiPriority w:val="39"/>
    <w:unhideWhenUsed/>
    <w:rsid w:val="003779DA"/>
    <w:pPr>
      <w:spacing w:after="100"/>
      <w:ind w:left="220"/>
    </w:pPr>
  </w:style>
  <w:style w:type="character" w:styleId="Hyperlink">
    <w:name w:val="Hyperlink"/>
    <w:basedOn w:val="DefaultParagraphFont"/>
    <w:uiPriority w:val="99"/>
    <w:unhideWhenUsed/>
    <w:rsid w:val="003779DA"/>
    <w:rPr>
      <w:color w:val="0000FF" w:themeColor="hyperlink"/>
      <w:u w:val="single"/>
    </w:rPr>
  </w:style>
  <w:style w:type="paragraph" w:styleId="ListParagraph">
    <w:name w:val="List Paragraph"/>
    <w:basedOn w:val="Normal"/>
    <w:uiPriority w:val="34"/>
    <w:qFormat/>
    <w:rsid w:val="00A07B58"/>
    <w:pPr>
      <w:ind w:left="720"/>
      <w:contextualSpacing/>
    </w:pPr>
  </w:style>
  <w:style w:type="paragraph" w:styleId="Header">
    <w:name w:val="header"/>
    <w:basedOn w:val="Normal"/>
    <w:link w:val="HeaderChar"/>
    <w:uiPriority w:val="99"/>
    <w:unhideWhenUsed/>
    <w:rsid w:val="00840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607"/>
  </w:style>
  <w:style w:type="paragraph" w:styleId="Footer">
    <w:name w:val="footer"/>
    <w:basedOn w:val="Normal"/>
    <w:link w:val="FooterChar"/>
    <w:uiPriority w:val="99"/>
    <w:unhideWhenUsed/>
    <w:rsid w:val="00840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607"/>
  </w:style>
  <w:style w:type="paragraph" w:customStyle="1" w:styleId="PR-09Bodycopy">
    <w:name w:val="PR-09  Body copy"/>
    <w:qFormat/>
    <w:rsid w:val="005D58EB"/>
    <w:pPr>
      <w:spacing w:after="60" w:line="240" w:lineRule="auto"/>
    </w:pPr>
    <w:rPr>
      <w:rFonts w:ascii="Segoe UI" w:eastAsia="Calibri" w:hAnsi="Segoe UI" w:cs="Times New Roman"/>
      <w:sz w:val="18"/>
    </w:rPr>
  </w:style>
  <w:style w:type="paragraph" w:styleId="BalloonText">
    <w:name w:val="Balloon Text"/>
    <w:basedOn w:val="Normal"/>
    <w:link w:val="BalloonTextChar"/>
    <w:uiPriority w:val="99"/>
    <w:semiHidden/>
    <w:unhideWhenUsed/>
    <w:rsid w:val="005D5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8EB"/>
    <w:rPr>
      <w:rFonts w:ascii="Tahoma" w:hAnsi="Tahoma" w:cs="Tahoma"/>
      <w:sz w:val="16"/>
      <w:szCs w:val="16"/>
    </w:rPr>
  </w:style>
  <w:style w:type="character" w:customStyle="1" w:styleId="Heading7Char">
    <w:name w:val="Heading 7 Char"/>
    <w:basedOn w:val="DefaultParagraphFont"/>
    <w:link w:val="Heading7"/>
    <w:uiPriority w:val="9"/>
    <w:rsid w:val="002623E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2623E1"/>
    <w:pPr>
      <w:pBdr>
        <w:bottom w:val="single" w:sz="4" w:space="1" w:color="auto"/>
      </w:pBdr>
      <w:spacing w:line="240" w:lineRule="auto"/>
      <w:contextualSpacing/>
    </w:pPr>
    <w:rPr>
      <w:rFonts w:ascii="Cambria" w:eastAsia="Times New Roman" w:hAnsi="Cambria" w:cs="Times New Roman"/>
      <w:spacing w:val="5"/>
      <w:sz w:val="52"/>
      <w:szCs w:val="52"/>
      <w:lang w:val="x-none" w:eastAsia="x-none"/>
    </w:rPr>
  </w:style>
  <w:style w:type="character" w:customStyle="1" w:styleId="TitleChar">
    <w:name w:val="Title Char"/>
    <w:basedOn w:val="DefaultParagraphFont"/>
    <w:link w:val="Title"/>
    <w:uiPriority w:val="10"/>
    <w:rsid w:val="002623E1"/>
    <w:rPr>
      <w:rFonts w:ascii="Cambria" w:eastAsia="Times New Roman" w:hAnsi="Cambria" w:cs="Times New Roman"/>
      <w:spacing w:val="5"/>
      <w:sz w:val="52"/>
      <w:szCs w:val="52"/>
      <w:lang w:val="x-none" w:eastAsia="x-none"/>
    </w:rPr>
  </w:style>
  <w:style w:type="paragraph" w:styleId="NoSpacing">
    <w:name w:val="No Spacing"/>
    <w:basedOn w:val="Normal"/>
    <w:link w:val="NoSpacingChar"/>
    <w:uiPriority w:val="1"/>
    <w:qFormat/>
    <w:rsid w:val="002623E1"/>
    <w:pPr>
      <w:spacing w:after="0" w:line="240" w:lineRule="auto"/>
    </w:pPr>
    <w:rPr>
      <w:rFonts w:ascii="Calibri" w:eastAsia="Times New Roman" w:hAnsi="Calibri" w:cs="Times New Roman"/>
      <w:lang w:val="x-none" w:eastAsia="x-none" w:bidi="en-US"/>
    </w:rPr>
  </w:style>
  <w:style w:type="character" w:customStyle="1" w:styleId="NoSpacingChar">
    <w:name w:val="No Spacing Char"/>
    <w:link w:val="NoSpacing"/>
    <w:uiPriority w:val="1"/>
    <w:rsid w:val="002623E1"/>
    <w:rPr>
      <w:rFonts w:ascii="Calibri" w:eastAsia="Times New Roman" w:hAnsi="Calibri" w:cs="Times New Roman"/>
      <w:lang w:val="x-none" w:eastAsia="x-none" w:bidi="en-US"/>
    </w:rPr>
  </w:style>
  <w:style w:type="paragraph" w:styleId="NormalWeb">
    <w:name w:val="Normal (Web)"/>
    <w:basedOn w:val="Normal"/>
    <w:uiPriority w:val="99"/>
    <w:semiHidden/>
    <w:unhideWhenUsed/>
    <w:rsid w:val="002623E1"/>
    <w:pPr>
      <w:spacing w:before="100" w:beforeAutospacing="1" w:after="100" w:afterAutospacing="1" w:line="240" w:lineRule="auto"/>
    </w:pPr>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6504C9"/>
    <w:pPr>
      <w:spacing w:after="100"/>
      <w:ind w:left="440"/>
    </w:pPr>
  </w:style>
  <w:style w:type="character" w:customStyle="1" w:styleId="Heading4Char">
    <w:name w:val="Heading 4 Char"/>
    <w:basedOn w:val="DefaultParagraphFont"/>
    <w:link w:val="Heading4"/>
    <w:uiPriority w:val="9"/>
    <w:rsid w:val="00425557"/>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semiHidden/>
    <w:unhideWhenUsed/>
    <w:rsid w:val="000747B9"/>
    <w:pPr>
      <w:spacing w:after="120"/>
    </w:pPr>
  </w:style>
  <w:style w:type="character" w:customStyle="1" w:styleId="BodyTextChar">
    <w:name w:val="Body Text Char"/>
    <w:basedOn w:val="DefaultParagraphFont"/>
    <w:link w:val="BodyText"/>
    <w:uiPriority w:val="99"/>
    <w:semiHidden/>
    <w:rsid w:val="000747B9"/>
  </w:style>
  <w:style w:type="paragraph" w:styleId="ListBullet">
    <w:name w:val="List Bullet"/>
    <w:basedOn w:val="List"/>
    <w:rsid w:val="000747B9"/>
    <w:pPr>
      <w:keepLines/>
      <w:numPr>
        <w:numId w:val="29"/>
      </w:numPr>
      <w:tabs>
        <w:tab w:val="clear" w:pos="360"/>
        <w:tab w:val="num" w:pos="720"/>
      </w:tabs>
      <w:spacing w:before="40" w:after="40" w:line="240" w:lineRule="auto"/>
      <w:ind w:left="720"/>
      <w:contextualSpacing w:val="0"/>
    </w:pPr>
    <w:rPr>
      <w:rFonts w:ascii="Arial" w:eastAsia="Times New Roman" w:hAnsi="Arial" w:cs="Times New Roman"/>
      <w:sz w:val="20"/>
      <w:lang w:val="x-none" w:eastAsia="x-none"/>
    </w:rPr>
  </w:style>
  <w:style w:type="paragraph" w:styleId="ListBullet2">
    <w:name w:val="List Bullet 2"/>
    <w:basedOn w:val="List2"/>
    <w:rsid w:val="000747B9"/>
    <w:pPr>
      <w:keepLines/>
      <w:numPr>
        <w:numId w:val="30"/>
      </w:numPr>
      <w:tabs>
        <w:tab w:val="clear" w:pos="697"/>
        <w:tab w:val="num" w:pos="360"/>
      </w:tabs>
      <w:spacing w:before="60" w:after="60" w:line="240" w:lineRule="auto"/>
      <w:ind w:left="720" w:hanging="360"/>
      <w:contextualSpacing w:val="0"/>
    </w:pPr>
    <w:rPr>
      <w:rFonts w:ascii="Arial" w:eastAsia="Times New Roman" w:hAnsi="Arial" w:cs="Times New Roman"/>
      <w:sz w:val="20"/>
      <w:lang w:val="x-none" w:eastAsia="x-none"/>
    </w:rPr>
  </w:style>
  <w:style w:type="paragraph" w:customStyle="1" w:styleId="TableHead">
    <w:name w:val="Table Head"/>
    <w:basedOn w:val="Normal"/>
    <w:autoRedefine/>
    <w:qFormat/>
    <w:rsid w:val="000747B9"/>
    <w:pPr>
      <w:keepNext/>
      <w:keepLines/>
      <w:spacing w:before="120" w:after="120" w:line="240" w:lineRule="auto"/>
    </w:pPr>
    <w:rPr>
      <w:rFonts w:ascii="Arial" w:eastAsia="Times New Roman" w:hAnsi="Arial" w:cs="Times New Roman"/>
      <w:b/>
      <w:sz w:val="20"/>
      <w:szCs w:val="20"/>
      <w:lang w:val="en-AU"/>
    </w:rPr>
  </w:style>
  <w:style w:type="character" w:customStyle="1" w:styleId="HotSpot">
    <w:name w:val="HotSpot"/>
    <w:rsid w:val="000747B9"/>
    <w:rPr>
      <w:i/>
      <w:color w:val="auto"/>
      <w:u w:val="none"/>
    </w:rPr>
  </w:style>
  <w:style w:type="paragraph" w:customStyle="1" w:styleId="AllowPageBreak">
    <w:name w:val="AllowPageBreak"/>
    <w:rsid w:val="000747B9"/>
    <w:pPr>
      <w:widowControl w:val="0"/>
      <w:spacing w:after="0" w:line="240" w:lineRule="auto"/>
    </w:pPr>
    <w:rPr>
      <w:rFonts w:ascii="Times New Roman" w:eastAsia="Times New Roman" w:hAnsi="Times New Roman" w:cs="Times New Roman"/>
      <w:noProof/>
      <w:sz w:val="2"/>
      <w:szCs w:val="20"/>
      <w:lang w:val="en-AU"/>
    </w:rPr>
  </w:style>
  <w:style w:type="paragraph" w:customStyle="1" w:styleId="TableBodyText">
    <w:name w:val="Table Body Text"/>
    <w:basedOn w:val="BodyText"/>
    <w:rsid w:val="000747B9"/>
    <w:pPr>
      <w:keepLines/>
      <w:spacing w:before="60" w:after="60" w:line="240" w:lineRule="auto"/>
    </w:pPr>
    <w:rPr>
      <w:rFonts w:ascii="Arial" w:eastAsia="Times New Roman" w:hAnsi="Arial" w:cs="Times New Roman"/>
      <w:sz w:val="20"/>
      <w:lang w:val="x-none" w:eastAsia="x-none"/>
    </w:rPr>
  </w:style>
  <w:style w:type="paragraph" w:styleId="ListContinue">
    <w:name w:val="List Continue"/>
    <w:basedOn w:val="List"/>
    <w:rsid w:val="000747B9"/>
    <w:pPr>
      <w:keepLines/>
      <w:tabs>
        <w:tab w:val="left" w:pos="340"/>
      </w:tabs>
      <w:spacing w:before="60" w:after="60" w:line="240" w:lineRule="auto"/>
      <w:ind w:firstLine="0"/>
      <w:contextualSpacing w:val="0"/>
    </w:pPr>
    <w:rPr>
      <w:rFonts w:ascii="Arial" w:eastAsia="Times New Roman" w:hAnsi="Arial" w:cs="Times New Roman"/>
      <w:sz w:val="20"/>
      <w:lang w:val="x-none" w:eastAsia="x-none"/>
    </w:rPr>
  </w:style>
  <w:style w:type="paragraph" w:styleId="ListContinue2">
    <w:name w:val="List Continue 2"/>
    <w:basedOn w:val="List2"/>
    <w:rsid w:val="000747B9"/>
    <w:pPr>
      <w:keepLines/>
      <w:tabs>
        <w:tab w:val="left" w:pos="680"/>
      </w:tabs>
      <w:spacing w:before="60" w:after="60" w:line="240" w:lineRule="auto"/>
      <w:ind w:left="680" w:firstLine="0"/>
      <w:contextualSpacing w:val="0"/>
    </w:pPr>
    <w:rPr>
      <w:rFonts w:ascii="Arial" w:eastAsia="Times New Roman" w:hAnsi="Arial" w:cs="Times New Roman"/>
      <w:sz w:val="20"/>
      <w:lang w:val="x-none" w:eastAsia="x-none"/>
    </w:rPr>
  </w:style>
  <w:style w:type="paragraph" w:customStyle="1" w:styleId="AlertText">
    <w:name w:val="Alert Text"/>
    <w:basedOn w:val="BodyText"/>
    <w:rsid w:val="000747B9"/>
    <w:pPr>
      <w:keepLines/>
      <w:spacing w:before="60" w:after="60" w:line="240" w:lineRule="auto"/>
      <w:ind w:left="691" w:right="691"/>
    </w:pPr>
    <w:rPr>
      <w:rFonts w:ascii="Arial" w:eastAsia="Times New Roman" w:hAnsi="Arial" w:cs="Times New Roman"/>
      <w:sz w:val="20"/>
      <w:lang w:val="x-none" w:eastAsia="x-none"/>
    </w:rPr>
  </w:style>
  <w:style w:type="paragraph" w:customStyle="1" w:styleId="NoteHead">
    <w:name w:val="Note Head"/>
    <w:basedOn w:val="Normal"/>
    <w:rsid w:val="000747B9"/>
    <w:pPr>
      <w:keepNext/>
      <w:widowControl w:val="0"/>
      <w:autoSpaceDE w:val="0"/>
      <w:autoSpaceDN w:val="0"/>
      <w:adjustRightInd w:val="0"/>
      <w:spacing w:before="80" w:after="0" w:line="240" w:lineRule="auto"/>
      <w:ind w:left="691" w:right="691"/>
    </w:pPr>
    <w:rPr>
      <w:rFonts w:ascii="Arial" w:eastAsia="Times New Roman" w:hAnsi="Arial" w:cs="Arial"/>
      <w:b/>
      <w:sz w:val="20"/>
      <w:szCs w:val="20"/>
    </w:rPr>
  </w:style>
  <w:style w:type="character" w:styleId="Emphasis">
    <w:name w:val="Emphasis"/>
    <w:qFormat/>
    <w:rsid w:val="000747B9"/>
    <w:rPr>
      <w:rFonts w:ascii="Arial" w:hAnsi="Arial" w:cs="Times New Roman"/>
      <w:i/>
      <w:sz w:val="20"/>
    </w:rPr>
  </w:style>
  <w:style w:type="paragraph" w:customStyle="1" w:styleId="ImportantHead">
    <w:name w:val="Important Head"/>
    <w:basedOn w:val="Normal"/>
    <w:rsid w:val="000747B9"/>
    <w:pPr>
      <w:keepNext/>
      <w:widowControl w:val="0"/>
      <w:autoSpaceDE w:val="0"/>
      <w:autoSpaceDN w:val="0"/>
      <w:adjustRightInd w:val="0"/>
      <w:spacing w:before="80" w:after="0" w:line="240" w:lineRule="auto"/>
      <w:ind w:left="691" w:right="691"/>
    </w:pPr>
    <w:rPr>
      <w:rFonts w:ascii="Arial" w:eastAsia="Times New Roman" w:hAnsi="Arial" w:cs="Arial"/>
      <w:b/>
      <w:sz w:val="20"/>
      <w:szCs w:val="20"/>
    </w:rPr>
  </w:style>
  <w:style w:type="paragraph" w:customStyle="1" w:styleId="AlertListBullet">
    <w:name w:val="Alert List Bullet"/>
    <w:rsid w:val="000747B9"/>
    <w:pPr>
      <w:numPr>
        <w:numId w:val="31"/>
      </w:numPr>
      <w:spacing w:before="60" w:after="60" w:line="240" w:lineRule="auto"/>
      <w:ind w:left="1397"/>
    </w:pPr>
    <w:rPr>
      <w:rFonts w:ascii="Arial" w:eastAsia="Times New Roman" w:hAnsi="Arial" w:cs="Times New Roman"/>
      <w:sz w:val="20"/>
    </w:rPr>
  </w:style>
  <w:style w:type="paragraph" w:styleId="List">
    <w:name w:val="List"/>
    <w:basedOn w:val="Normal"/>
    <w:uiPriority w:val="99"/>
    <w:semiHidden/>
    <w:unhideWhenUsed/>
    <w:rsid w:val="000747B9"/>
    <w:pPr>
      <w:ind w:left="360" w:hanging="360"/>
      <w:contextualSpacing/>
    </w:pPr>
  </w:style>
  <w:style w:type="paragraph" w:styleId="List2">
    <w:name w:val="List 2"/>
    <w:basedOn w:val="Normal"/>
    <w:uiPriority w:val="99"/>
    <w:semiHidden/>
    <w:unhideWhenUsed/>
    <w:rsid w:val="000747B9"/>
    <w:pPr>
      <w:ind w:left="720" w:hanging="360"/>
      <w:contextualSpacing/>
    </w:pPr>
  </w:style>
  <w:style w:type="character" w:styleId="Strong">
    <w:name w:val="Strong"/>
    <w:basedOn w:val="DefaultParagraphFont"/>
    <w:uiPriority w:val="22"/>
    <w:qFormat/>
    <w:rsid w:val="00424332"/>
    <w:rPr>
      <w:b/>
      <w:bCs/>
    </w:rPr>
  </w:style>
  <w:style w:type="character" w:customStyle="1" w:styleId="EmailStyle58">
    <w:name w:val="EmailStyle58"/>
    <w:semiHidden/>
    <w:rsid w:val="00D01AE7"/>
    <w:rPr>
      <w:rFonts w:ascii="Arial" w:hAnsi="Arial" w:cs="Arial"/>
      <w:color w:val="auto"/>
      <w:sz w:val="20"/>
      <w:szCs w:val="20"/>
    </w:rPr>
  </w:style>
  <w:style w:type="paragraph" w:customStyle="1" w:styleId="StyleHeading1Auto">
    <w:name w:val="Style Heading 1 + Auto"/>
    <w:basedOn w:val="Heading1"/>
    <w:link w:val="StyleHeading1AutoChar"/>
    <w:rsid w:val="00D01AE7"/>
    <w:pPr>
      <w:keepLines w:val="0"/>
      <w:pageBreakBefore w:val="0"/>
      <w:spacing w:before="0" w:line="240" w:lineRule="auto"/>
    </w:pPr>
    <w:rPr>
      <w:rFonts w:ascii="Arial" w:eastAsia="Times New Roman" w:hAnsi="Arial" w:cs="Arial"/>
      <w:color w:val="3366FF"/>
    </w:rPr>
  </w:style>
  <w:style w:type="character" w:customStyle="1" w:styleId="StyleHeading1AutoChar">
    <w:name w:val="Style Heading 1 + Auto Char"/>
    <w:link w:val="StyleHeading1Auto"/>
    <w:rsid w:val="00D01AE7"/>
    <w:rPr>
      <w:rFonts w:ascii="Arial" w:eastAsia="Times New Roman" w:hAnsi="Arial" w:cs="Arial"/>
      <w:b/>
      <w:bCs/>
      <w:color w:val="3366FF"/>
      <w:sz w:val="28"/>
      <w:szCs w:val="28"/>
    </w:rPr>
  </w:style>
  <w:style w:type="character" w:styleId="FollowedHyperlink">
    <w:name w:val="FollowedHyperlink"/>
    <w:basedOn w:val="DefaultParagraphFont"/>
    <w:uiPriority w:val="99"/>
    <w:semiHidden/>
    <w:unhideWhenUsed/>
    <w:rsid w:val="00D0157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Bullet 2" w:uiPriority="0"/>
    <w:lsdException w:name="Title" w:semiHidden="0" w:uiPriority="10" w:unhideWhenUsed="0" w:qFormat="1"/>
    <w:lsdException w:name="Default Paragraph Font" w:uiPriority="1"/>
    <w:lsdException w:name="List Continue" w:uiPriority="0"/>
    <w:lsdException w:name="List Continue 2"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23E1"/>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4D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14D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555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2623E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3E1"/>
    <w:rPr>
      <w:rFonts w:asciiTheme="majorHAnsi" w:eastAsiaTheme="majorEastAsia" w:hAnsiTheme="majorHAnsi" w:cstheme="majorBidi"/>
      <w:b/>
      <w:bCs/>
      <w:color w:val="365F91" w:themeColor="accent1" w:themeShade="BF"/>
      <w:sz w:val="28"/>
      <w:szCs w:val="28"/>
    </w:rPr>
  </w:style>
  <w:style w:type="paragraph" w:styleId="BodyText2">
    <w:name w:val="Body Text 2"/>
    <w:basedOn w:val="Normal"/>
    <w:link w:val="BodyText2Char"/>
    <w:rsid w:val="00514D4A"/>
    <w:pPr>
      <w:spacing w:after="0" w:line="240" w:lineRule="auto"/>
    </w:pPr>
    <w:rPr>
      <w:rFonts w:ascii="Arial" w:eastAsia="Times New Roman" w:hAnsi="Arial" w:cs="Arial"/>
      <w:sz w:val="24"/>
      <w:szCs w:val="20"/>
    </w:rPr>
  </w:style>
  <w:style w:type="character" w:customStyle="1" w:styleId="BodyText2Char">
    <w:name w:val="Body Text 2 Char"/>
    <w:basedOn w:val="DefaultParagraphFont"/>
    <w:link w:val="BodyText2"/>
    <w:rsid w:val="00514D4A"/>
    <w:rPr>
      <w:rFonts w:ascii="Arial" w:eastAsia="Times New Roman" w:hAnsi="Arial" w:cs="Arial"/>
      <w:sz w:val="24"/>
      <w:szCs w:val="20"/>
    </w:rPr>
  </w:style>
  <w:style w:type="character" w:customStyle="1" w:styleId="Heading3Char">
    <w:name w:val="Heading 3 Char"/>
    <w:basedOn w:val="DefaultParagraphFont"/>
    <w:link w:val="Heading3"/>
    <w:uiPriority w:val="9"/>
    <w:rsid w:val="00514D4A"/>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514D4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14D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779DA"/>
    <w:pPr>
      <w:spacing w:after="100"/>
    </w:pPr>
  </w:style>
  <w:style w:type="paragraph" w:styleId="TOC2">
    <w:name w:val="toc 2"/>
    <w:basedOn w:val="Normal"/>
    <w:next w:val="Normal"/>
    <w:autoRedefine/>
    <w:uiPriority w:val="39"/>
    <w:unhideWhenUsed/>
    <w:rsid w:val="003779DA"/>
    <w:pPr>
      <w:spacing w:after="100"/>
      <w:ind w:left="220"/>
    </w:pPr>
  </w:style>
  <w:style w:type="character" w:styleId="Hyperlink">
    <w:name w:val="Hyperlink"/>
    <w:basedOn w:val="DefaultParagraphFont"/>
    <w:uiPriority w:val="99"/>
    <w:unhideWhenUsed/>
    <w:rsid w:val="003779DA"/>
    <w:rPr>
      <w:color w:val="0000FF" w:themeColor="hyperlink"/>
      <w:u w:val="single"/>
    </w:rPr>
  </w:style>
  <w:style w:type="paragraph" w:styleId="ListParagraph">
    <w:name w:val="List Paragraph"/>
    <w:basedOn w:val="Normal"/>
    <w:uiPriority w:val="34"/>
    <w:qFormat/>
    <w:rsid w:val="00A07B58"/>
    <w:pPr>
      <w:ind w:left="720"/>
      <w:contextualSpacing/>
    </w:pPr>
  </w:style>
  <w:style w:type="paragraph" w:styleId="Header">
    <w:name w:val="header"/>
    <w:basedOn w:val="Normal"/>
    <w:link w:val="HeaderChar"/>
    <w:uiPriority w:val="99"/>
    <w:unhideWhenUsed/>
    <w:rsid w:val="00840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607"/>
  </w:style>
  <w:style w:type="paragraph" w:styleId="Footer">
    <w:name w:val="footer"/>
    <w:basedOn w:val="Normal"/>
    <w:link w:val="FooterChar"/>
    <w:uiPriority w:val="99"/>
    <w:unhideWhenUsed/>
    <w:rsid w:val="00840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607"/>
  </w:style>
  <w:style w:type="paragraph" w:customStyle="1" w:styleId="PR-09Bodycopy">
    <w:name w:val="PR-09  Body copy"/>
    <w:qFormat/>
    <w:rsid w:val="005D58EB"/>
    <w:pPr>
      <w:spacing w:after="60" w:line="240" w:lineRule="auto"/>
    </w:pPr>
    <w:rPr>
      <w:rFonts w:ascii="Segoe UI" w:eastAsia="Calibri" w:hAnsi="Segoe UI" w:cs="Times New Roman"/>
      <w:sz w:val="18"/>
    </w:rPr>
  </w:style>
  <w:style w:type="paragraph" w:styleId="BalloonText">
    <w:name w:val="Balloon Text"/>
    <w:basedOn w:val="Normal"/>
    <w:link w:val="BalloonTextChar"/>
    <w:uiPriority w:val="99"/>
    <w:semiHidden/>
    <w:unhideWhenUsed/>
    <w:rsid w:val="005D5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8EB"/>
    <w:rPr>
      <w:rFonts w:ascii="Tahoma" w:hAnsi="Tahoma" w:cs="Tahoma"/>
      <w:sz w:val="16"/>
      <w:szCs w:val="16"/>
    </w:rPr>
  </w:style>
  <w:style w:type="character" w:customStyle="1" w:styleId="Heading7Char">
    <w:name w:val="Heading 7 Char"/>
    <w:basedOn w:val="DefaultParagraphFont"/>
    <w:link w:val="Heading7"/>
    <w:uiPriority w:val="9"/>
    <w:rsid w:val="002623E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2623E1"/>
    <w:pPr>
      <w:pBdr>
        <w:bottom w:val="single" w:sz="4" w:space="1" w:color="auto"/>
      </w:pBdr>
      <w:spacing w:line="240" w:lineRule="auto"/>
      <w:contextualSpacing/>
    </w:pPr>
    <w:rPr>
      <w:rFonts w:ascii="Cambria" w:eastAsia="Times New Roman" w:hAnsi="Cambria" w:cs="Times New Roman"/>
      <w:spacing w:val="5"/>
      <w:sz w:val="52"/>
      <w:szCs w:val="52"/>
      <w:lang w:val="x-none" w:eastAsia="x-none"/>
    </w:rPr>
  </w:style>
  <w:style w:type="character" w:customStyle="1" w:styleId="TitleChar">
    <w:name w:val="Title Char"/>
    <w:basedOn w:val="DefaultParagraphFont"/>
    <w:link w:val="Title"/>
    <w:uiPriority w:val="10"/>
    <w:rsid w:val="002623E1"/>
    <w:rPr>
      <w:rFonts w:ascii="Cambria" w:eastAsia="Times New Roman" w:hAnsi="Cambria" w:cs="Times New Roman"/>
      <w:spacing w:val="5"/>
      <w:sz w:val="52"/>
      <w:szCs w:val="52"/>
      <w:lang w:val="x-none" w:eastAsia="x-none"/>
    </w:rPr>
  </w:style>
  <w:style w:type="paragraph" w:styleId="NoSpacing">
    <w:name w:val="No Spacing"/>
    <w:basedOn w:val="Normal"/>
    <w:link w:val="NoSpacingChar"/>
    <w:uiPriority w:val="1"/>
    <w:qFormat/>
    <w:rsid w:val="002623E1"/>
    <w:pPr>
      <w:spacing w:after="0" w:line="240" w:lineRule="auto"/>
    </w:pPr>
    <w:rPr>
      <w:rFonts w:ascii="Calibri" w:eastAsia="Times New Roman" w:hAnsi="Calibri" w:cs="Times New Roman"/>
      <w:lang w:val="x-none" w:eastAsia="x-none" w:bidi="en-US"/>
    </w:rPr>
  </w:style>
  <w:style w:type="character" w:customStyle="1" w:styleId="NoSpacingChar">
    <w:name w:val="No Spacing Char"/>
    <w:link w:val="NoSpacing"/>
    <w:uiPriority w:val="1"/>
    <w:rsid w:val="002623E1"/>
    <w:rPr>
      <w:rFonts w:ascii="Calibri" w:eastAsia="Times New Roman" w:hAnsi="Calibri" w:cs="Times New Roman"/>
      <w:lang w:val="x-none" w:eastAsia="x-none" w:bidi="en-US"/>
    </w:rPr>
  </w:style>
  <w:style w:type="paragraph" w:styleId="NormalWeb">
    <w:name w:val="Normal (Web)"/>
    <w:basedOn w:val="Normal"/>
    <w:uiPriority w:val="99"/>
    <w:semiHidden/>
    <w:unhideWhenUsed/>
    <w:rsid w:val="002623E1"/>
    <w:pPr>
      <w:spacing w:before="100" w:beforeAutospacing="1" w:after="100" w:afterAutospacing="1" w:line="240" w:lineRule="auto"/>
    </w:pPr>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6504C9"/>
    <w:pPr>
      <w:spacing w:after="100"/>
      <w:ind w:left="440"/>
    </w:pPr>
  </w:style>
  <w:style w:type="character" w:customStyle="1" w:styleId="Heading4Char">
    <w:name w:val="Heading 4 Char"/>
    <w:basedOn w:val="DefaultParagraphFont"/>
    <w:link w:val="Heading4"/>
    <w:uiPriority w:val="9"/>
    <w:rsid w:val="00425557"/>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semiHidden/>
    <w:unhideWhenUsed/>
    <w:rsid w:val="000747B9"/>
    <w:pPr>
      <w:spacing w:after="120"/>
    </w:pPr>
  </w:style>
  <w:style w:type="character" w:customStyle="1" w:styleId="BodyTextChar">
    <w:name w:val="Body Text Char"/>
    <w:basedOn w:val="DefaultParagraphFont"/>
    <w:link w:val="BodyText"/>
    <w:uiPriority w:val="99"/>
    <w:semiHidden/>
    <w:rsid w:val="000747B9"/>
  </w:style>
  <w:style w:type="paragraph" w:styleId="ListBullet">
    <w:name w:val="List Bullet"/>
    <w:basedOn w:val="List"/>
    <w:rsid w:val="000747B9"/>
    <w:pPr>
      <w:keepLines/>
      <w:numPr>
        <w:numId w:val="29"/>
      </w:numPr>
      <w:tabs>
        <w:tab w:val="clear" w:pos="360"/>
        <w:tab w:val="num" w:pos="720"/>
      </w:tabs>
      <w:spacing w:before="40" w:after="40" w:line="240" w:lineRule="auto"/>
      <w:ind w:left="720"/>
      <w:contextualSpacing w:val="0"/>
    </w:pPr>
    <w:rPr>
      <w:rFonts w:ascii="Arial" w:eastAsia="Times New Roman" w:hAnsi="Arial" w:cs="Times New Roman"/>
      <w:sz w:val="20"/>
      <w:lang w:val="x-none" w:eastAsia="x-none"/>
    </w:rPr>
  </w:style>
  <w:style w:type="paragraph" w:styleId="ListBullet2">
    <w:name w:val="List Bullet 2"/>
    <w:basedOn w:val="List2"/>
    <w:rsid w:val="000747B9"/>
    <w:pPr>
      <w:keepLines/>
      <w:numPr>
        <w:numId w:val="30"/>
      </w:numPr>
      <w:tabs>
        <w:tab w:val="clear" w:pos="697"/>
        <w:tab w:val="num" w:pos="360"/>
      </w:tabs>
      <w:spacing w:before="60" w:after="60" w:line="240" w:lineRule="auto"/>
      <w:ind w:left="720" w:hanging="360"/>
      <w:contextualSpacing w:val="0"/>
    </w:pPr>
    <w:rPr>
      <w:rFonts w:ascii="Arial" w:eastAsia="Times New Roman" w:hAnsi="Arial" w:cs="Times New Roman"/>
      <w:sz w:val="20"/>
      <w:lang w:val="x-none" w:eastAsia="x-none"/>
    </w:rPr>
  </w:style>
  <w:style w:type="paragraph" w:customStyle="1" w:styleId="TableHead">
    <w:name w:val="Table Head"/>
    <w:basedOn w:val="Normal"/>
    <w:autoRedefine/>
    <w:qFormat/>
    <w:rsid w:val="000747B9"/>
    <w:pPr>
      <w:keepNext/>
      <w:keepLines/>
      <w:spacing w:before="120" w:after="120" w:line="240" w:lineRule="auto"/>
    </w:pPr>
    <w:rPr>
      <w:rFonts w:ascii="Arial" w:eastAsia="Times New Roman" w:hAnsi="Arial" w:cs="Times New Roman"/>
      <w:b/>
      <w:sz w:val="20"/>
      <w:szCs w:val="20"/>
      <w:lang w:val="en-AU"/>
    </w:rPr>
  </w:style>
  <w:style w:type="character" w:customStyle="1" w:styleId="HotSpot">
    <w:name w:val="HotSpot"/>
    <w:rsid w:val="000747B9"/>
    <w:rPr>
      <w:i/>
      <w:color w:val="auto"/>
      <w:u w:val="none"/>
    </w:rPr>
  </w:style>
  <w:style w:type="paragraph" w:customStyle="1" w:styleId="AllowPageBreak">
    <w:name w:val="AllowPageBreak"/>
    <w:rsid w:val="000747B9"/>
    <w:pPr>
      <w:widowControl w:val="0"/>
      <w:spacing w:after="0" w:line="240" w:lineRule="auto"/>
    </w:pPr>
    <w:rPr>
      <w:rFonts w:ascii="Times New Roman" w:eastAsia="Times New Roman" w:hAnsi="Times New Roman" w:cs="Times New Roman"/>
      <w:noProof/>
      <w:sz w:val="2"/>
      <w:szCs w:val="20"/>
      <w:lang w:val="en-AU"/>
    </w:rPr>
  </w:style>
  <w:style w:type="paragraph" w:customStyle="1" w:styleId="TableBodyText">
    <w:name w:val="Table Body Text"/>
    <w:basedOn w:val="BodyText"/>
    <w:rsid w:val="000747B9"/>
    <w:pPr>
      <w:keepLines/>
      <w:spacing w:before="60" w:after="60" w:line="240" w:lineRule="auto"/>
    </w:pPr>
    <w:rPr>
      <w:rFonts w:ascii="Arial" w:eastAsia="Times New Roman" w:hAnsi="Arial" w:cs="Times New Roman"/>
      <w:sz w:val="20"/>
      <w:lang w:val="x-none" w:eastAsia="x-none"/>
    </w:rPr>
  </w:style>
  <w:style w:type="paragraph" w:styleId="ListContinue">
    <w:name w:val="List Continue"/>
    <w:basedOn w:val="List"/>
    <w:rsid w:val="000747B9"/>
    <w:pPr>
      <w:keepLines/>
      <w:tabs>
        <w:tab w:val="left" w:pos="340"/>
      </w:tabs>
      <w:spacing w:before="60" w:after="60" w:line="240" w:lineRule="auto"/>
      <w:ind w:firstLine="0"/>
      <w:contextualSpacing w:val="0"/>
    </w:pPr>
    <w:rPr>
      <w:rFonts w:ascii="Arial" w:eastAsia="Times New Roman" w:hAnsi="Arial" w:cs="Times New Roman"/>
      <w:sz w:val="20"/>
      <w:lang w:val="x-none" w:eastAsia="x-none"/>
    </w:rPr>
  </w:style>
  <w:style w:type="paragraph" w:styleId="ListContinue2">
    <w:name w:val="List Continue 2"/>
    <w:basedOn w:val="List2"/>
    <w:rsid w:val="000747B9"/>
    <w:pPr>
      <w:keepLines/>
      <w:tabs>
        <w:tab w:val="left" w:pos="680"/>
      </w:tabs>
      <w:spacing w:before="60" w:after="60" w:line="240" w:lineRule="auto"/>
      <w:ind w:left="680" w:firstLine="0"/>
      <w:contextualSpacing w:val="0"/>
    </w:pPr>
    <w:rPr>
      <w:rFonts w:ascii="Arial" w:eastAsia="Times New Roman" w:hAnsi="Arial" w:cs="Times New Roman"/>
      <w:sz w:val="20"/>
      <w:lang w:val="x-none" w:eastAsia="x-none"/>
    </w:rPr>
  </w:style>
  <w:style w:type="paragraph" w:customStyle="1" w:styleId="AlertText">
    <w:name w:val="Alert Text"/>
    <w:basedOn w:val="BodyText"/>
    <w:rsid w:val="000747B9"/>
    <w:pPr>
      <w:keepLines/>
      <w:spacing w:before="60" w:after="60" w:line="240" w:lineRule="auto"/>
      <w:ind w:left="691" w:right="691"/>
    </w:pPr>
    <w:rPr>
      <w:rFonts w:ascii="Arial" w:eastAsia="Times New Roman" w:hAnsi="Arial" w:cs="Times New Roman"/>
      <w:sz w:val="20"/>
      <w:lang w:val="x-none" w:eastAsia="x-none"/>
    </w:rPr>
  </w:style>
  <w:style w:type="paragraph" w:customStyle="1" w:styleId="NoteHead">
    <w:name w:val="Note Head"/>
    <w:basedOn w:val="Normal"/>
    <w:rsid w:val="000747B9"/>
    <w:pPr>
      <w:keepNext/>
      <w:widowControl w:val="0"/>
      <w:autoSpaceDE w:val="0"/>
      <w:autoSpaceDN w:val="0"/>
      <w:adjustRightInd w:val="0"/>
      <w:spacing w:before="80" w:after="0" w:line="240" w:lineRule="auto"/>
      <w:ind w:left="691" w:right="691"/>
    </w:pPr>
    <w:rPr>
      <w:rFonts w:ascii="Arial" w:eastAsia="Times New Roman" w:hAnsi="Arial" w:cs="Arial"/>
      <w:b/>
      <w:sz w:val="20"/>
      <w:szCs w:val="20"/>
    </w:rPr>
  </w:style>
  <w:style w:type="character" w:styleId="Emphasis">
    <w:name w:val="Emphasis"/>
    <w:qFormat/>
    <w:rsid w:val="000747B9"/>
    <w:rPr>
      <w:rFonts w:ascii="Arial" w:hAnsi="Arial" w:cs="Times New Roman"/>
      <w:i/>
      <w:sz w:val="20"/>
    </w:rPr>
  </w:style>
  <w:style w:type="paragraph" w:customStyle="1" w:styleId="ImportantHead">
    <w:name w:val="Important Head"/>
    <w:basedOn w:val="Normal"/>
    <w:rsid w:val="000747B9"/>
    <w:pPr>
      <w:keepNext/>
      <w:widowControl w:val="0"/>
      <w:autoSpaceDE w:val="0"/>
      <w:autoSpaceDN w:val="0"/>
      <w:adjustRightInd w:val="0"/>
      <w:spacing w:before="80" w:after="0" w:line="240" w:lineRule="auto"/>
      <w:ind w:left="691" w:right="691"/>
    </w:pPr>
    <w:rPr>
      <w:rFonts w:ascii="Arial" w:eastAsia="Times New Roman" w:hAnsi="Arial" w:cs="Arial"/>
      <w:b/>
      <w:sz w:val="20"/>
      <w:szCs w:val="20"/>
    </w:rPr>
  </w:style>
  <w:style w:type="paragraph" w:customStyle="1" w:styleId="AlertListBullet">
    <w:name w:val="Alert List Bullet"/>
    <w:rsid w:val="000747B9"/>
    <w:pPr>
      <w:numPr>
        <w:numId w:val="31"/>
      </w:numPr>
      <w:spacing w:before="60" w:after="60" w:line="240" w:lineRule="auto"/>
      <w:ind w:left="1397"/>
    </w:pPr>
    <w:rPr>
      <w:rFonts w:ascii="Arial" w:eastAsia="Times New Roman" w:hAnsi="Arial" w:cs="Times New Roman"/>
      <w:sz w:val="20"/>
    </w:rPr>
  </w:style>
  <w:style w:type="paragraph" w:styleId="List">
    <w:name w:val="List"/>
    <w:basedOn w:val="Normal"/>
    <w:uiPriority w:val="99"/>
    <w:semiHidden/>
    <w:unhideWhenUsed/>
    <w:rsid w:val="000747B9"/>
    <w:pPr>
      <w:ind w:left="360" w:hanging="360"/>
      <w:contextualSpacing/>
    </w:pPr>
  </w:style>
  <w:style w:type="paragraph" w:styleId="List2">
    <w:name w:val="List 2"/>
    <w:basedOn w:val="Normal"/>
    <w:uiPriority w:val="99"/>
    <w:semiHidden/>
    <w:unhideWhenUsed/>
    <w:rsid w:val="000747B9"/>
    <w:pPr>
      <w:ind w:left="720" w:hanging="360"/>
      <w:contextualSpacing/>
    </w:pPr>
  </w:style>
  <w:style w:type="character" w:styleId="Strong">
    <w:name w:val="Strong"/>
    <w:basedOn w:val="DefaultParagraphFont"/>
    <w:uiPriority w:val="22"/>
    <w:qFormat/>
    <w:rsid w:val="00424332"/>
    <w:rPr>
      <w:b/>
      <w:bCs/>
    </w:rPr>
  </w:style>
  <w:style w:type="character" w:customStyle="1" w:styleId="EmailStyle58">
    <w:name w:val="EmailStyle58"/>
    <w:semiHidden/>
    <w:rsid w:val="00D01AE7"/>
    <w:rPr>
      <w:rFonts w:ascii="Arial" w:hAnsi="Arial" w:cs="Arial"/>
      <w:color w:val="auto"/>
      <w:sz w:val="20"/>
      <w:szCs w:val="20"/>
    </w:rPr>
  </w:style>
  <w:style w:type="paragraph" w:customStyle="1" w:styleId="StyleHeading1Auto">
    <w:name w:val="Style Heading 1 + Auto"/>
    <w:basedOn w:val="Heading1"/>
    <w:link w:val="StyleHeading1AutoChar"/>
    <w:rsid w:val="00D01AE7"/>
    <w:pPr>
      <w:keepLines w:val="0"/>
      <w:pageBreakBefore w:val="0"/>
      <w:spacing w:before="0" w:line="240" w:lineRule="auto"/>
    </w:pPr>
    <w:rPr>
      <w:rFonts w:ascii="Arial" w:eastAsia="Times New Roman" w:hAnsi="Arial" w:cs="Arial"/>
      <w:color w:val="3366FF"/>
    </w:rPr>
  </w:style>
  <w:style w:type="character" w:customStyle="1" w:styleId="StyleHeading1AutoChar">
    <w:name w:val="Style Heading 1 + Auto Char"/>
    <w:link w:val="StyleHeading1Auto"/>
    <w:rsid w:val="00D01AE7"/>
    <w:rPr>
      <w:rFonts w:ascii="Arial" w:eastAsia="Times New Roman" w:hAnsi="Arial" w:cs="Arial"/>
      <w:b/>
      <w:bCs/>
      <w:color w:val="3366FF"/>
      <w:sz w:val="28"/>
      <w:szCs w:val="28"/>
    </w:rPr>
  </w:style>
  <w:style w:type="character" w:styleId="FollowedHyperlink">
    <w:name w:val="FollowedHyperlink"/>
    <w:basedOn w:val="DefaultParagraphFont"/>
    <w:uiPriority w:val="99"/>
    <w:semiHidden/>
    <w:unhideWhenUsed/>
    <w:rsid w:val="00D015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409319">
      <w:bodyDiv w:val="1"/>
      <w:marLeft w:val="0"/>
      <w:marRight w:val="0"/>
      <w:marTop w:val="0"/>
      <w:marBottom w:val="0"/>
      <w:divBdr>
        <w:top w:val="none" w:sz="0" w:space="0" w:color="auto"/>
        <w:left w:val="none" w:sz="0" w:space="0" w:color="auto"/>
        <w:bottom w:val="none" w:sz="0" w:space="0" w:color="auto"/>
        <w:right w:val="none" w:sz="0" w:space="0" w:color="auto"/>
      </w:divBdr>
    </w:div>
    <w:div w:id="638610933">
      <w:bodyDiv w:val="1"/>
      <w:marLeft w:val="0"/>
      <w:marRight w:val="0"/>
      <w:marTop w:val="0"/>
      <w:marBottom w:val="0"/>
      <w:divBdr>
        <w:top w:val="none" w:sz="0" w:space="0" w:color="auto"/>
        <w:left w:val="none" w:sz="0" w:space="0" w:color="auto"/>
        <w:bottom w:val="none" w:sz="0" w:space="0" w:color="auto"/>
        <w:right w:val="none" w:sz="0" w:space="0" w:color="auto"/>
      </w:divBdr>
    </w:div>
    <w:div w:id="665784371">
      <w:bodyDiv w:val="1"/>
      <w:marLeft w:val="0"/>
      <w:marRight w:val="0"/>
      <w:marTop w:val="0"/>
      <w:marBottom w:val="0"/>
      <w:divBdr>
        <w:top w:val="none" w:sz="0" w:space="0" w:color="auto"/>
        <w:left w:val="none" w:sz="0" w:space="0" w:color="auto"/>
        <w:bottom w:val="none" w:sz="0" w:space="0" w:color="auto"/>
        <w:right w:val="none" w:sz="0" w:space="0" w:color="auto"/>
      </w:divBdr>
    </w:div>
    <w:div w:id="770391615">
      <w:bodyDiv w:val="1"/>
      <w:marLeft w:val="0"/>
      <w:marRight w:val="0"/>
      <w:marTop w:val="0"/>
      <w:marBottom w:val="0"/>
      <w:divBdr>
        <w:top w:val="none" w:sz="0" w:space="0" w:color="auto"/>
        <w:left w:val="none" w:sz="0" w:space="0" w:color="auto"/>
        <w:bottom w:val="none" w:sz="0" w:space="0" w:color="auto"/>
        <w:right w:val="none" w:sz="0" w:space="0" w:color="auto"/>
      </w:divBdr>
    </w:div>
    <w:div w:id="158414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ommunity.dynamics.com/product/crm/crmtechnical/b/crmbusiness/archive/2011/09/06/microsoft-dynamics-crm-will-offer-cross-browser-support-chrome-firefox-and-safari-in-future-updates.aspx" TargetMode="External"/><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www.gartner.com/technology/media-products/reprints/microsoft/vol10/article18/article18.html" TargetMode="External"/><Relationship Id="rId34" Type="http://schemas.openxmlformats.org/officeDocument/2006/relationships/footer" Target="footer2.xml"/><Relationship Id="rId42" Type="http://schemas.openxmlformats.org/officeDocument/2006/relationships/image" Target="media/image23.gif"/><Relationship Id="rId47" Type="http://schemas.openxmlformats.org/officeDocument/2006/relationships/hyperlink" Target="http://go.microsoft.com/fwlink/?linkid=127754"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Diana.lungulescu@matricia.ro" TargetMode="External"/><Relationship Id="rId25" Type="http://schemas.openxmlformats.org/officeDocument/2006/relationships/hyperlink" Target="http://www.microsoft.com/presspass/itanalyst/docs/06-16-10SuitesLarge.PDF" TargetMode="External"/><Relationship Id="rId33" Type="http://schemas.openxmlformats.org/officeDocument/2006/relationships/hyperlink" Target="file:///C:\Users\marius.motofei\AppData\Local\Microsoft\Windows\Temporary%20Internet%20Files\Content.Outlook\I68WSL6L\Professional_Services" TargetMode="External"/><Relationship Id="rId38" Type="http://schemas.openxmlformats.org/officeDocument/2006/relationships/image" Target="media/image19.png"/><Relationship Id="rId46" Type="http://schemas.openxmlformats.org/officeDocument/2006/relationships/hyperlink" Target="http://go.microsoft.com/fwlink/?linkid=145119" TargetMode="External"/><Relationship Id="rId2" Type="http://schemas.openxmlformats.org/officeDocument/2006/relationships/numbering" Target="numbering.xml"/><Relationship Id="rId16" Type="http://schemas.openxmlformats.org/officeDocument/2006/relationships/package" Target="embeddings/Microsoft_PowerPoint_Slide1.sldx"/><Relationship Id="rId20" Type="http://schemas.openxmlformats.org/officeDocument/2006/relationships/hyperlink" Target="http://www.gartner.com/technology/media-products/reprints/microsoft/vol3/article2/article2.html" TargetMode="External"/><Relationship Id="rId29" Type="http://schemas.openxmlformats.org/officeDocument/2006/relationships/image" Target="media/image12.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www.microsoft.com/presspass/itanalyst/docs/06-16-10SuitesLarge.PDF" TargetMode="External"/><Relationship Id="rId32" Type="http://schemas.openxmlformats.org/officeDocument/2006/relationships/image" Target="media/image15.jp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hyperlink" Target="http://www.microsoft.com/presspass/itanalyst/docs/06-16-10SuitesMidsized.PDF"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microsoft.com/presspass/itanalyst/docs/07-19-10CRM.aspx" TargetMode="External"/><Relationship Id="rId27" Type="http://schemas.openxmlformats.org/officeDocument/2006/relationships/hyperlink" Target="http://www.gartner.com/technology/media-products/reprints/microsoft/vol10/article18/article18.html" TargetMode="External"/><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4.gif"/><Relationship Id="rId48" Type="http://schemas.openxmlformats.org/officeDocument/2006/relationships/image" Target="media/image27.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E2C79F-EB6B-4845-BDE9-35E473777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14225</Words>
  <Characters>81084</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Budget Estimate COS</vt:lpstr>
    </vt:vector>
  </TitlesOfParts>
  <Manager>Diana Lungulescu</Manager>
  <Company>Matricia Solutions</Company>
  <LinksUpToDate>false</LinksUpToDate>
  <CharactersWithSpaces>95119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Budget Estimate COS</dc:title>
  <dc:subject>RFP Response</dc:subject>
  <dc:creator>Elena Caciula</dc:creator>
  <cp:lastModifiedBy>Marius Motofei</cp:lastModifiedBy>
  <cp:revision>3</cp:revision>
  <dcterms:created xsi:type="dcterms:W3CDTF">2012-02-03T14:33:00Z</dcterms:created>
  <dcterms:modified xsi:type="dcterms:W3CDTF">2012-02-03T14:34:00Z</dcterms:modified>
  <cp:category>Confidential</cp:category>
</cp:coreProperties>
</file>