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C5940B" w14:textId="77777777" w:rsidR="003C224A" w:rsidRPr="00F53882" w:rsidRDefault="003C224A" w:rsidP="00220603">
      <w:pPr>
        <w:spacing w:line="276" w:lineRule="auto"/>
        <w:rPr>
          <w:b/>
          <w:kern w:val="28"/>
          <w:szCs w:val="16"/>
        </w:rPr>
      </w:pPr>
      <w:bookmarkStart w:id="0" w:name="_Toc6991202"/>
      <w:bookmarkStart w:id="1" w:name="_Toc13634323"/>
    </w:p>
    <w:p w14:paraId="65CD578A" w14:textId="77777777" w:rsidR="003C224A" w:rsidRPr="00F53882" w:rsidRDefault="003C224A" w:rsidP="00220603">
      <w:pPr>
        <w:spacing w:line="276" w:lineRule="auto"/>
        <w:rPr>
          <w:b/>
          <w:kern w:val="28"/>
          <w:szCs w:val="16"/>
        </w:rPr>
      </w:pPr>
    </w:p>
    <w:p w14:paraId="11A4388E" w14:textId="77777777" w:rsidR="003C224A" w:rsidRPr="00F53882" w:rsidRDefault="003C224A" w:rsidP="00220603">
      <w:pPr>
        <w:spacing w:line="276" w:lineRule="auto"/>
        <w:rPr>
          <w:kern w:val="28"/>
          <w:szCs w:val="16"/>
        </w:rPr>
      </w:pPr>
    </w:p>
    <w:p w14:paraId="641A56E2" w14:textId="77777777" w:rsidR="003C224A" w:rsidRPr="00F53882" w:rsidRDefault="003C224A" w:rsidP="00220603">
      <w:pPr>
        <w:spacing w:line="276" w:lineRule="auto"/>
        <w:rPr>
          <w:kern w:val="28"/>
          <w:szCs w:val="16"/>
        </w:rPr>
      </w:pPr>
    </w:p>
    <w:p w14:paraId="6183F7E3" w14:textId="77777777" w:rsidR="003C224A" w:rsidRPr="00F53882" w:rsidRDefault="003C224A" w:rsidP="00220603">
      <w:pPr>
        <w:spacing w:line="276" w:lineRule="auto"/>
        <w:rPr>
          <w:kern w:val="28"/>
          <w:szCs w:val="16"/>
        </w:rPr>
      </w:pPr>
    </w:p>
    <w:p w14:paraId="1EC9ACDD" w14:textId="77777777" w:rsidR="003C224A" w:rsidRPr="00F53882" w:rsidRDefault="003C224A" w:rsidP="00220603">
      <w:pPr>
        <w:spacing w:line="276" w:lineRule="auto"/>
        <w:rPr>
          <w:kern w:val="28"/>
          <w:szCs w:val="16"/>
        </w:rPr>
      </w:pPr>
    </w:p>
    <w:p w14:paraId="39F95541" w14:textId="77777777" w:rsidR="003C224A" w:rsidRPr="00F53882" w:rsidRDefault="003C224A" w:rsidP="00220603">
      <w:pPr>
        <w:pStyle w:val="Graphic"/>
        <w:spacing w:line="276" w:lineRule="auto"/>
        <w:rPr>
          <w:b/>
          <w:sz w:val="42"/>
          <w:lang w:val="en-US"/>
        </w:rPr>
      </w:pPr>
      <w:r w:rsidRPr="00F53882">
        <w:rPr>
          <w:b/>
          <w:sz w:val="42"/>
          <w:lang w:val="en-US"/>
        </w:rPr>
        <w:t>Functional Requirements Document</w:t>
      </w:r>
    </w:p>
    <w:p w14:paraId="2D487695" w14:textId="58F5E3C9" w:rsidR="003C224A" w:rsidRPr="00F53882" w:rsidRDefault="00E434AF" w:rsidP="00220603">
      <w:pPr>
        <w:pStyle w:val="Graphic"/>
        <w:spacing w:line="276" w:lineRule="auto"/>
        <w:rPr>
          <w:sz w:val="36"/>
          <w:szCs w:val="36"/>
          <w:lang w:val="en-US"/>
        </w:rPr>
      </w:pPr>
      <w:r w:rsidRPr="00E434AF">
        <w:rPr>
          <w:sz w:val="36"/>
          <w:szCs w:val="36"/>
          <w:lang w:val="en-US"/>
        </w:rPr>
        <w:t>Project Documentation Downloader</w:t>
      </w:r>
      <w:r>
        <w:rPr>
          <w:sz w:val="36"/>
          <w:szCs w:val="36"/>
          <w:lang w:val="en-US"/>
        </w:rPr>
        <w:t xml:space="preserve"> &amp; </w:t>
      </w:r>
      <w:r w:rsidRPr="00E434AF">
        <w:t xml:space="preserve"> </w:t>
      </w:r>
      <w:r w:rsidRPr="00E434AF">
        <w:rPr>
          <w:sz w:val="36"/>
          <w:szCs w:val="36"/>
          <w:lang w:val="en-US"/>
        </w:rPr>
        <w:t>Notes for Rejection Report</w:t>
      </w:r>
    </w:p>
    <w:p w14:paraId="4FF9EF0C" w14:textId="77777777" w:rsidR="003C224A" w:rsidRPr="00F53882" w:rsidRDefault="003C224A" w:rsidP="00220603">
      <w:pPr>
        <w:spacing w:line="276" w:lineRule="auto"/>
        <w:rPr>
          <w:kern w:val="28"/>
          <w:szCs w:val="16"/>
        </w:rPr>
      </w:pPr>
    </w:p>
    <w:p w14:paraId="42546CB0" w14:textId="77777777" w:rsidR="003C224A" w:rsidRPr="00F53882" w:rsidRDefault="00BA5598" w:rsidP="00220603">
      <w:pPr>
        <w:spacing w:line="276" w:lineRule="auto"/>
        <w:rPr>
          <w:rStyle w:val="EstiloCuerpo"/>
          <w:sz w:val="16"/>
          <w:szCs w:val="16"/>
        </w:rPr>
      </w:pPr>
      <w:r w:rsidRPr="00F53882">
        <w:rPr>
          <w:noProof/>
          <w:szCs w:val="16"/>
        </w:rPr>
        <w:drawing>
          <wp:inline distT="0" distB="0" distL="0" distR="0" wp14:anchorId="5ECB2D4C" wp14:editId="3395A489">
            <wp:extent cx="2662555" cy="739775"/>
            <wp:effectExtent l="0" t="0" r="4445" b="3175"/>
            <wp:docPr id="5" name="Picture 5" descr="matricia_loho_rct_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ricia_loho_rct_48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2555" cy="739775"/>
                    </a:xfrm>
                    <a:prstGeom prst="rect">
                      <a:avLst/>
                    </a:prstGeom>
                    <a:noFill/>
                    <a:ln>
                      <a:noFill/>
                    </a:ln>
                  </pic:spPr>
                </pic:pic>
              </a:graphicData>
            </a:graphic>
          </wp:inline>
        </w:drawing>
      </w:r>
    </w:p>
    <w:p w14:paraId="3BDA60CC" w14:textId="77777777" w:rsidR="003C224A" w:rsidRPr="00F53882" w:rsidRDefault="003C224A" w:rsidP="00220603">
      <w:pPr>
        <w:spacing w:line="276" w:lineRule="auto"/>
        <w:rPr>
          <w:rStyle w:val="EstiloCuerpo"/>
          <w:sz w:val="16"/>
          <w:szCs w:val="16"/>
        </w:rPr>
      </w:pPr>
    </w:p>
    <w:tbl>
      <w:tblPr>
        <w:tblW w:w="0" w:type="auto"/>
        <w:tblLook w:val="0000" w:firstRow="0" w:lastRow="0" w:firstColumn="0" w:lastColumn="0" w:noHBand="0" w:noVBand="0"/>
      </w:tblPr>
      <w:tblGrid>
        <w:gridCol w:w="1863"/>
        <w:gridCol w:w="4270"/>
      </w:tblGrid>
      <w:tr w:rsidR="003C224A" w:rsidRPr="00F53882" w14:paraId="790247B6" w14:textId="77777777" w:rsidTr="003F2315">
        <w:tc>
          <w:tcPr>
            <w:tcW w:w="1863" w:type="dxa"/>
          </w:tcPr>
          <w:p w14:paraId="43C0492D" w14:textId="77777777" w:rsidR="003C224A" w:rsidRPr="00F53882" w:rsidRDefault="003C224A" w:rsidP="00220603">
            <w:pPr>
              <w:spacing w:line="276" w:lineRule="auto"/>
              <w:rPr>
                <w:rFonts w:cs="Arial"/>
                <w:szCs w:val="16"/>
              </w:rPr>
            </w:pPr>
            <w:r w:rsidRPr="00F53882">
              <w:rPr>
                <w:rFonts w:cs="Arial"/>
                <w:szCs w:val="16"/>
              </w:rPr>
              <w:t>Author</w:t>
            </w:r>
          </w:p>
        </w:tc>
        <w:tc>
          <w:tcPr>
            <w:tcW w:w="4270" w:type="dxa"/>
          </w:tcPr>
          <w:p w14:paraId="42C41FBC" w14:textId="56375763" w:rsidR="003C224A" w:rsidRPr="00F53882" w:rsidRDefault="00E434AF" w:rsidP="00220603">
            <w:pPr>
              <w:spacing w:line="276" w:lineRule="auto"/>
              <w:rPr>
                <w:rFonts w:cs="Arial"/>
                <w:szCs w:val="16"/>
              </w:rPr>
            </w:pPr>
            <w:r>
              <w:rPr>
                <w:rFonts w:cs="Arial"/>
                <w:szCs w:val="16"/>
              </w:rPr>
              <w:t>Radu Cazacu</w:t>
            </w:r>
          </w:p>
        </w:tc>
      </w:tr>
      <w:tr w:rsidR="003C224A" w:rsidRPr="00F53882" w14:paraId="298DED4E" w14:textId="77777777" w:rsidTr="003F2315">
        <w:tc>
          <w:tcPr>
            <w:tcW w:w="1863" w:type="dxa"/>
          </w:tcPr>
          <w:p w14:paraId="6785F7D7" w14:textId="77777777" w:rsidR="003C224A" w:rsidRPr="00F53882" w:rsidRDefault="003C224A" w:rsidP="00220603">
            <w:pPr>
              <w:spacing w:line="276" w:lineRule="auto"/>
              <w:rPr>
                <w:rFonts w:cs="Arial"/>
                <w:szCs w:val="16"/>
              </w:rPr>
            </w:pPr>
            <w:r w:rsidRPr="00F53882">
              <w:rPr>
                <w:rFonts w:cs="Arial"/>
                <w:szCs w:val="16"/>
              </w:rPr>
              <w:t>Author Role</w:t>
            </w:r>
          </w:p>
        </w:tc>
        <w:tc>
          <w:tcPr>
            <w:tcW w:w="4270" w:type="dxa"/>
          </w:tcPr>
          <w:p w14:paraId="1981F482" w14:textId="77777777" w:rsidR="003C224A" w:rsidRPr="00F53882" w:rsidRDefault="0035462A" w:rsidP="00220603">
            <w:pPr>
              <w:spacing w:line="276" w:lineRule="auto"/>
              <w:rPr>
                <w:rFonts w:cs="Arial"/>
                <w:szCs w:val="16"/>
              </w:rPr>
            </w:pPr>
            <w:r w:rsidRPr="00F53882">
              <w:rPr>
                <w:rFonts w:cs="Arial"/>
                <w:szCs w:val="16"/>
              </w:rPr>
              <w:t>Project Manager</w:t>
            </w:r>
          </w:p>
        </w:tc>
      </w:tr>
      <w:tr w:rsidR="003C224A" w:rsidRPr="00F53882" w14:paraId="1FBE311A" w14:textId="77777777" w:rsidTr="003F2315">
        <w:tc>
          <w:tcPr>
            <w:tcW w:w="1863" w:type="dxa"/>
          </w:tcPr>
          <w:p w14:paraId="44D58727" w14:textId="77777777" w:rsidR="003C224A" w:rsidRPr="00F53882" w:rsidRDefault="003C224A" w:rsidP="00220603">
            <w:pPr>
              <w:spacing w:line="276" w:lineRule="auto"/>
              <w:rPr>
                <w:rFonts w:cs="Arial"/>
                <w:szCs w:val="16"/>
              </w:rPr>
            </w:pPr>
            <w:r w:rsidRPr="00F53882">
              <w:rPr>
                <w:rFonts w:cs="Arial"/>
                <w:szCs w:val="16"/>
              </w:rPr>
              <w:t xml:space="preserve">Date </w:t>
            </w:r>
          </w:p>
        </w:tc>
        <w:tc>
          <w:tcPr>
            <w:tcW w:w="4270" w:type="dxa"/>
          </w:tcPr>
          <w:p w14:paraId="4EAEB763" w14:textId="1CA576FD" w:rsidR="003C224A" w:rsidRPr="00F53882" w:rsidRDefault="0035462A" w:rsidP="00E434AF">
            <w:pPr>
              <w:spacing w:line="276" w:lineRule="auto"/>
              <w:rPr>
                <w:rFonts w:cs="Arial"/>
                <w:szCs w:val="16"/>
              </w:rPr>
            </w:pPr>
            <w:r w:rsidRPr="00F53882">
              <w:rPr>
                <w:rFonts w:cs="Arial"/>
                <w:szCs w:val="16"/>
              </w:rPr>
              <w:t>10/0</w:t>
            </w:r>
            <w:r w:rsidR="00E434AF">
              <w:rPr>
                <w:rFonts w:cs="Arial"/>
                <w:szCs w:val="16"/>
              </w:rPr>
              <w:t>2</w:t>
            </w:r>
            <w:r w:rsidRPr="00F53882">
              <w:rPr>
                <w:rFonts w:cs="Arial"/>
                <w:szCs w:val="16"/>
              </w:rPr>
              <w:t>/201</w:t>
            </w:r>
            <w:r w:rsidR="00E434AF">
              <w:rPr>
                <w:rFonts w:cs="Arial"/>
                <w:szCs w:val="16"/>
              </w:rPr>
              <w:t>4</w:t>
            </w:r>
          </w:p>
        </w:tc>
      </w:tr>
    </w:tbl>
    <w:p w14:paraId="5E6E67A5" w14:textId="77777777" w:rsidR="003C224A" w:rsidRPr="00F53882" w:rsidRDefault="003C224A" w:rsidP="00220603">
      <w:pPr>
        <w:spacing w:line="276" w:lineRule="auto"/>
        <w:rPr>
          <w:kern w:val="28"/>
          <w:szCs w:val="16"/>
        </w:rPr>
      </w:pPr>
    </w:p>
    <w:p w14:paraId="4C8AFD6E" w14:textId="77777777" w:rsidR="003C224A" w:rsidRPr="00F53882" w:rsidRDefault="003C224A" w:rsidP="00220603">
      <w:pPr>
        <w:spacing w:line="276" w:lineRule="auto"/>
        <w:rPr>
          <w:kern w:val="28"/>
          <w:szCs w:val="16"/>
        </w:rPr>
      </w:pPr>
    </w:p>
    <w:p w14:paraId="0B2952A9" w14:textId="77777777" w:rsidR="003C224A" w:rsidRPr="00F53882" w:rsidRDefault="003C224A" w:rsidP="00220603">
      <w:pPr>
        <w:spacing w:line="276" w:lineRule="auto"/>
        <w:rPr>
          <w:kern w:val="28"/>
          <w:szCs w:val="16"/>
        </w:rPr>
      </w:pPr>
    </w:p>
    <w:p w14:paraId="4B54CDDF" w14:textId="77777777" w:rsidR="003C224A" w:rsidRPr="00F53882" w:rsidRDefault="003C224A" w:rsidP="00220603">
      <w:pPr>
        <w:spacing w:line="276" w:lineRule="auto"/>
        <w:rPr>
          <w:rStyle w:val="EstiloCuerpo"/>
          <w:sz w:val="16"/>
          <w:szCs w:val="16"/>
        </w:rPr>
      </w:pPr>
    </w:p>
    <w:p w14:paraId="0F6AD1DC" w14:textId="77777777" w:rsidR="003C224A" w:rsidRPr="00F53882" w:rsidRDefault="003C224A" w:rsidP="00220603">
      <w:pPr>
        <w:spacing w:line="276" w:lineRule="auto"/>
        <w:rPr>
          <w:rStyle w:val="EstiloCuerpo"/>
          <w:sz w:val="16"/>
          <w:szCs w:val="16"/>
        </w:rPr>
        <w:sectPr w:rsidR="003C224A" w:rsidRPr="00F53882" w:rsidSect="00916843">
          <w:headerReference w:type="default" r:id="rId12"/>
          <w:footerReference w:type="first" r:id="rId13"/>
          <w:pgSz w:w="11907" w:h="16839" w:code="9"/>
          <w:pgMar w:top="431" w:right="720" w:bottom="720" w:left="720" w:header="420" w:footer="567" w:gutter="0"/>
          <w:cols w:space="708"/>
          <w:titlePg/>
          <w:docGrid w:linePitch="360"/>
        </w:sectPr>
      </w:pPr>
    </w:p>
    <w:bookmarkEnd w:id="0"/>
    <w:bookmarkEnd w:id="1"/>
    <w:p w14:paraId="1001A357" w14:textId="77777777" w:rsidR="003C224A" w:rsidRPr="00F53882" w:rsidRDefault="003C224A" w:rsidP="00220603">
      <w:pPr>
        <w:spacing w:line="276" w:lineRule="auto"/>
        <w:rPr>
          <w:b/>
          <w:bCs/>
          <w:color w:val="000000"/>
          <w:szCs w:val="16"/>
        </w:rPr>
      </w:pPr>
      <w:r w:rsidRPr="00F53882">
        <w:rPr>
          <w:b/>
          <w:bCs/>
          <w:color w:val="000000"/>
          <w:szCs w:val="16"/>
        </w:rPr>
        <w:lastRenderedPageBreak/>
        <w:t>Revision and Signoff Sheet</w:t>
      </w:r>
    </w:p>
    <w:p w14:paraId="29E3FFD9" w14:textId="77777777" w:rsidR="003C224A" w:rsidRPr="00F53882" w:rsidRDefault="003C224A" w:rsidP="00220603">
      <w:pPr>
        <w:spacing w:before="360" w:after="120" w:line="276" w:lineRule="auto"/>
        <w:outlineLvl w:val="0"/>
        <w:rPr>
          <w:b/>
          <w:color w:val="000000"/>
          <w:szCs w:val="16"/>
        </w:rPr>
      </w:pPr>
      <w:bookmarkStart w:id="2" w:name="_Toc380603374"/>
      <w:r w:rsidRPr="00F53882">
        <w:rPr>
          <w:b/>
          <w:color w:val="000000"/>
          <w:szCs w:val="16"/>
        </w:rPr>
        <w:t>Change Record</w:t>
      </w:r>
      <w:bookmarkEnd w:id="2"/>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273"/>
        <w:gridCol w:w="1689"/>
        <w:gridCol w:w="982"/>
        <w:gridCol w:w="6165"/>
      </w:tblGrid>
      <w:tr w:rsidR="003C224A" w:rsidRPr="00F53882" w14:paraId="2EA160C2" w14:textId="77777777" w:rsidTr="003C224A">
        <w:tc>
          <w:tcPr>
            <w:tcW w:w="1273" w:type="dxa"/>
            <w:tcBorders>
              <w:top w:val="single" w:sz="12" w:space="0" w:color="999999"/>
              <w:bottom w:val="single" w:sz="12" w:space="0" w:color="999999"/>
            </w:tcBorders>
            <w:shd w:val="clear" w:color="auto" w:fill="E6E6E6"/>
          </w:tcPr>
          <w:p w14:paraId="2ADAE700" w14:textId="77777777" w:rsidR="003C224A" w:rsidRPr="00F53882" w:rsidRDefault="003C224A" w:rsidP="00220603">
            <w:pPr>
              <w:pStyle w:val="TableNormal1"/>
              <w:spacing w:line="276" w:lineRule="auto"/>
              <w:rPr>
                <w:rFonts w:asciiTheme="minorHAnsi" w:hAnsiTheme="minorHAnsi"/>
                <w:b/>
                <w:bCs/>
                <w:color w:val="000000"/>
                <w:sz w:val="24"/>
                <w:lang w:val="en-US"/>
              </w:rPr>
            </w:pPr>
            <w:r w:rsidRPr="00F53882">
              <w:rPr>
                <w:rFonts w:asciiTheme="minorHAnsi" w:hAnsiTheme="minorHAnsi"/>
                <w:b/>
                <w:bCs/>
                <w:color w:val="000000"/>
                <w:sz w:val="24"/>
                <w:lang w:val="en-US"/>
              </w:rPr>
              <w:t>Date</w:t>
            </w:r>
          </w:p>
        </w:tc>
        <w:tc>
          <w:tcPr>
            <w:tcW w:w="1689" w:type="dxa"/>
            <w:tcBorders>
              <w:top w:val="single" w:sz="12" w:space="0" w:color="999999"/>
              <w:bottom w:val="single" w:sz="12" w:space="0" w:color="999999"/>
            </w:tcBorders>
            <w:shd w:val="clear" w:color="auto" w:fill="E6E6E6"/>
          </w:tcPr>
          <w:p w14:paraId="2ADCA333" w14:textId="77777777" w:rsidR="003C224A" w:rsidRPr="00F53882" w:rsidRDefault="003C224A" w:rsidP="00220603">
            <w:pPr>
              <w:pStyle w:val="TableNormal1"/>
              <w:spacing w:line="276" w:lineRule="auto"/>
              <w:rPr>
                <w:rFonts w:asciiTheme="minorHAnsi" w:hAnsiTheme="minorHAnsi"/>
                <w:b/>
                <w:bCs/>
                <w:color w:val="000000"/>
                <w:sz w:val="24"/>
                <w:lang w:val="en-US"/>
              </w:rPr>
            </w:pPr>
            <w:r w:rsidRPr="00F53882">
              <w:rPr>
                <w:rFonts w:asciiTheme="minorHAnsi" w:hAnsiTheme="minorHAnsi"/>
                <w:b/>
                <w:bCs/>
                <w:color w:val="000000"/>
                <w:sz w:val="24"/>
                <w:lang w:val="en-US"/>
              </w:rPr>
              <w:t>Author</w:t>
            </w:r>
          </w:p>
        </w:tc>
        <w:tc>
          <w:tcPr>
            <w:tcW w:w="982" w:type="dxa"/>
            <w:tcBorders>
              <w:top w:val="single" w:sz="12" w:space="0" w:color="999999"/>
              <w:bottom w:val="single" w:sz="12" w:space="0" w:color="999999"/>
            </w:tcBorders>
            <w:shd w:val="clear" w:color="auto" w:fill="E6E6E6"/>
          </w:tcPr>
          <w:p w14:paraId="6D6D97D8" w14:textId="77777777" w:rsidR="003C224A" w:rsidRPr="00F53882" w:rsidRDefault="003C224A" w:rsidP="00220603">
            <w:pPr>
              <w:pStyle w:val="TableNormal1"/>
              <w:spacing w:line="276" w:lineRule="auto"/>
              <w:jc w:val="center"/>
              <w:rPr>
                <w:rFonts w:asciiTheme="minorHAnsi" w:hAnsiTheme="minorHAnsi"/>
                <w:b/>
                <w:bCs/>
                <w:color w:val="000000"/>
                <w:sz w:val="24"/>
                <w:lang w:val="en-US"/>
              </w:rPr>
            </w:pPr>
            <w:r w:rsidRPr="00F53882">
              <w:rPr>
                <w:rFonts w:asciiTheme="minorHAnsi" w:hAnsiTheme="minorHAnsi"/>
                <w:b/>
                <w:bCs/>
                <w:color w:val="000000"/>
                <w:sz w:val="24"/>
                <w:lang w:val="en-US"/>
              </w:rPr>
              <w:t>Version</w:t>
            </w:r>
          </w:p>
        </w:tc>
        <w:tc>
          <w:tcPr>
            <w:tcW w:w="6165" w:type="dxa"/>
            <w:tcBorders>
              <w:top w:val="single" w:sz="12" w:space="0" w:color="999999"/>
              <w:bottom w:val="single" w:sz="12" w:space="0" w:color="999999"/>
            </w:tcBorders>
            <w:shd w:val="clear" w:color="auto" w:fill="E6E6E6"/>
          </w:tcPr>
          <w:p w14:paraId="20671BC7" w14:textId="77777777" w:rsidR="003C224A" w:rsidRPr="00F53882" w:rsidRDefault="003C224A" w:rsidP="00220603">
            <w:pPr>
              <w:pStyle w:val="TableNormal1"/>
              <w:spacing w:line="276" w:lineRule="auto"/>
              <w:rPr>
                <w:rFonts w:asciiTheme="minorHAnsi" w:hAnsiTheme="minorHAnsi"/>
                <w:b/>
                <w:bCs/>
                <w:color w:val="000000"/>
                <w:sz w:val="24"/>
                <w:lang w:val="en-US"/>
              </w:rPr>
            </w:pPr>
            <w:r w:rsidRPr="00F53882">
              <w:rPr>
                <w:rFonts w:asciiTheme="minorHAnsi" w:hAnsiTheme="minorHAnsi"/>
                <w:b/>
                <w:bCs/>
                <w:color w:val="000000"/>
                <w:sz w:val="24"/>
                <w:lang w:val="en-US"/>
              </w:rPr>
              <w:t>Change reference</w:t>
            </w:r>
          </w:p>
        </w:tc>
      </w:tr>
      <w:tr w:rsidR="003C224A" w:rsidRPr="00F53882" w14:paraId="67D3CCF9" w14:textId="77777777" w:rsidTr="003C224A">
        <w:tc>
          <w:tcPr>
            <w:tcW w:w="1273" w:type="dxa"/>
            <w:tcBorders>
              <w:top w:val="single" w:sz="8" w:space="0" w:color="999999"/>
              <w:bottom w:val="single" w:sz="8" w:space="0" w:color="999999"/>
            </w:tcBorders>
          </w:tcPr>
          <w:p w14:paraId="0009C68D" w14:textId="77777777" w:rsidR="003C224A" w:rsidRPr="00F53882" w:rsidRDefault="00F14190" w:rsidP="00220603">
            <w:pPr>
              <w:spacing w:line="276" w:lineRule="auto"/>
              <w:rPr>
                <w:szCs w:val="16"/>
              </w:rPr>
            </w:pPr>
            <w:r w:rsidRPr="00F53882">
              <w:rPr>
                <w:szCs w:val="16"/>
              </w:rPr>
              <w:t>02/10</w:t>
            </w:r>
            <w:r w:rsidR="0018795F" w:rsidRPr="00F53882">
              <w:rPr>
                <w:szCs w:val="16"/>
              </w:rPr>
              <w:t>/201</w:t>
            </w:r>
            <w:r w:rsidRPr="00F53882">
              <w:rPr>
                <w:szCs w:val="16"/>
              </w:rPr>
              <w:t>4</w:t>
            </w:r>
          </w:p>
        </w:tc>
        <w:tc>
          <w:tcPr>
            <w:tcW w:w="1689" w:type="dxa"/>
            <w:tcBorders>
              <w:top w:val="single" w:sz="8" w:space="0" w:color="999999"/>
              <w:bottom w:val="single" w:sz="8" w:space="0" w:color="999999"/>
            </w:tcBorders>
          </w:tcPr>
          <w:p w14:paraId="1212BB0F" w14:textId="77777777" w:rsidR="003C224A" w:rsidRPr="00F53882" w:rsidRDefault="00F14190" w:rsidP="00220603">
            <w:pPr>
              <w:spacing w:line="276" w:lineRule="auto"/>
              <w:rPr>
                <w:szCs w:val="16"/>
              </w:rPr>
            </w:pPr>
            <w:r w:rsidRPr="00F53882">
              <w:rPr>
                <w:szCs w:val="16"/>
              </w:rPr>
              <w:t>Radu Cazacu</w:t>
            </w:r>
          </w:p>
        </w:tc>
        <w:tc>
          <w:tcPr>
            <w:tcW w:w="982" w:type="dxa"/>
            <w:tcBorders>
              <w:top w:val="single" w:sz="8" w:space="0" w:color="999999"/>
              <w:bottom w:val="single" w:sz="8" w:space="0" w:color="999999"/>
            </w:tcBorders>
          </w:tcPr>
          <w:p w14:paraId="739EEBE4" w14:textId="77777777" w:rsidR="003C224A" w:rsidRPr="00F53882" w:rsidRDefault="003C224A" w:rsidP="00220603">
            <w:pPr>
              <w:spacing w:line="276" w:lineRule="auto"/>
              <w:rPr>
                <w:szCs w:val="16"/>
              </w:rPr>
            </w:pPr>
            <w:r w:rsidRPr="00F53882">
              <w:rPr>
                <w:szCs w:val="16"/>
              </w:rPr>
              <w:t>1</w:t>
            </w:r>
            <w:r w:rsidR="00CF4657" w:rsidRPr="00F53882">
              <w:rPr>
                <w:szCs w:val="16"/>
              </w:rPr>
              <w:t>.0</w:t>
            </w:r>
          </w:p>
        </w:tc>
        <w:tc>
          <w:tcPr>
            <w:tcW w:w="6165" w:type="dxa"/>
            <w:tcBorders>
              <w:top w:val="single" w:sz="8" w:space="0" w:color="999999"/>
              <w:bottom w:val="single" w:sz="8" w:space="0" w:color="999999"/>
            </w:tcBorders>
          </w:tcPr>
          <w:p w14:paraId="32CC6F3A" w14:textId="77777777" w:rsidR="003C224A" w:rsidRPr="00F53882" w:rsidRDefault="003C224A" w:rsidP="00220603">
            <w:pPr>
              <w:spacing w:line="276" w:lineRule="auto"/>
              <w:rPr>
                <w:szCs w:val="16"/>
              </w:rPr>
            </w:pPr>
            <w:r w:rsidRPr="00F53882">
              <w:rPr>
                <w:szCs w:val="16"/>
              </w:rPr>
              <w:t>Initial draft for review/discussion</w:t>
            </w:r>
          </w:p>
        </w:tc>
      </w:tr>
      <w:tr w:rsidR="003C224A" w:rsidRPr="00F53882" w14:paraId="268E70DC" w14:textId="77777777" w:rsidTr="003C224A">
        <w:tc>
          <w:tcPr>
            <w:tcW w:w="1273" w:type="dxa"/>
            <w:tcBorders>
              <w:top w:val="single" w:sz="8" w:space="0" w:color="999999"/>
              <w:bottom w:val="single" w:sz="8" w:space="0" w:color="999999"/>
            </w:tcBorders>
          </w:tcPr>
          <w:p w14:paraId="436B628B" w14:textId="6C308908" w:rsidR="003C224A" w:rsidRPr="00F53882" w:rsidRDefault="00E434AF" w:rsidP="00220603">
            <w:pPr>
              <w:pStyle w:val="TableNormal1"/>
              <w:spacing w:line="276" w:lineRule="auto"/>
              <w:rPr>
                <w:rFonts w:asciiTheme="minorHAnsi" w:hAnsiTheme="minorHAnsi"/>
                <w:color w:val="000000"/>
                <w:sz w:val="24"/>
                <w:lang w:val="en-US"/>
              </w:rPr>
            </w:pPr>
            <w:r>
              <w:rPr>
                <w:rFonts w:asciiTheme="minorHAnsi" w:hAnsiTheme="minorHAnsi"/>
                <w:color w:val="000000"/>
                <w:sz w:val="24"/>
                <w:lang w:val="en-US"/>
              </w:rPr>
              <w:t>02/19/2014</w:t>
            </w:r>
          </w:p>
        </w:tc>
        <w:tc>
          <w:tcPr>
            <w:tcW w:w="1689" w:type="dxa"/>
            <w:tcBorders>
              <w:top w:val="single" w:sz="8" w:space="0" w:color="999999"/>
              <w:bottom w:val="single" w:sz="8" w:space="0" w:color="999999"/>
            </w:tcBorders>
          </w:tcPr>
          <w:p w14:paraId="09B05287" w14:textId="1D05F125" w:rsidR="003C224A" w:rsidRPr="00F53882" w:rsidRDefault="00E434AF" w:rsidP="00220603">
            <w:pPr>
              <w:pStyle w:val="TableNormal1"/>
              <w:spacing w:line="276" w:lineRule="auto"/>
              <w:rPr>
                <w:rFonts w:asciiTheme="minorHAnsi" w:hAnsiTheme="minorHAnsi"/>
                <w:color w:val="000000"/>
                <w:sz w:val="24"/>
                <w:lang w:val="en-US"/>
              </w:rPr>
            </w:pPr>
            <w:r>
              <w:rPr>
                <w:rFonts w:asciiTheme="minorHAnsi" w:hAnsiTheme="minorHAnsi"/>
                <w:color w:val="000000"/>
                <w:sz w:val="24"/>
                <w:lang w:val="en-US"/>
              </w:rPr>
              <w:t>Radu Cazacu</w:t>
            </w:r>
          </w:p>
        </w:tc>
        <w:tc>
          <w:tcPr>
            <w:tcW w:w="982" w:type="dxa"/>
            <w:tcBorders>
              <w:top w:val="single" w:sz="8" w:space="0" w:color="999999"/>
              <w:bottom w:val="single" w:sz="8" w:space="0" w:color="999999"/>
            </w:tcBorders>
          </w:tcPr>
          <w:p w14:paraId="4C5ACB53" w14:textId="0800C806" w:rsidR="003C224A" w:rsidRPr="00F53882" w:rsidRDefault="00E434AF" w:rsidP="00BE22EF">
            <w:pPr>
              <w:pStyle w:val="TableNormal1"/>
              <w:spacing w:line="276" w:lineRule="auto"/>
              <w:rPr>
                <w:rFonts w:asciiTheme="minorHAnsi" w:hAnsiTheme="minorHAnsi"/>
                <w:color w:val="000000"/>
                <w:sz w:val="24"/>
                <w:lang w:val="en-US"/>
              </w:rPr>
            </w:pPr>
            <w:r>
              <w:rPr>
                <w:rFonts w:asciiTheme="minorHAnsi" w:hAnsiTheme="minorHAnsi"/>
                <w:color w:val="000000"/>
                <w:sz w:val="24"/>
                <w:lang w:val="en-US"/>
              </w:rPr>
              <w:t>1.1</w:t>
            </w:r>
          </w:p>
        </w:tc>
        <w:tc>
          <w:tcPr>
            <w:tcW w:w="6165" w:type="dxa"/>
            <w:tcBorders>
              <w:top w:val="single" w:sz="8" w:space="0" w:color="999999"/>
              <w:bottom w:val="single" w:sz="8" w:space="0" w:color="999999"/>
            </w:tcBorders>
          </w:tcPr>
          <w:p w14:paraId="52371787" w14:textId="21064EC5" w:rsidR="003C224A" w:rsidRPr="00F53882" w:rsidRDefault="00E434AF" w:rsidP="00220603">
            <w:pPr>
              <w:pStyle w:val="TableNormal1"/>
              <w:spacing w:line="276" w:lineRule="auto"/>
              <w:rPr>
                <w:rFonts w:asciiTheme="minorHAnsi" w:hAnsiTheme="minorHAnsi"/>
                <w:color w:val="000000"/>
                <w:sz w:val="24"/>
                <w:lang w:val="en-US"/>
              </w:rPr>
            </w:pPr>
            <w:r>
              <w:rPr>
                <w:rFonts w:asciiTheme="minorHAnsi" w:hAnsiTheme="minorHAnsi"/>
                <w:color w:val="000000"/>
                <w:sz w:val="24"/>
                <w:lang w:val="en-US"/>
              </w:rPr>
              <w:t>Sent for approval after review iteration 1</w:t>
            </w:r>
          </w:p>
        </w:tc>
      </w:tr>
      <w:tr w:rsidR="00D46347" w:rsidRPr="00F53882" w14:paraId="10D89E9A" w14:textId="77777777" w:rsidTr="003C224A">
        <w:tc>
          <w:tcPr>
            <w:tcW w:w="1273" w:type="dxa"/>
            <w:tcBorders>
              <w:top w:val="single" w:sz="8" w:space="0" w:color="999999"/>
              <w:bottom w:val="single" w:sz="8" w:space="0" w:color="999999"/>
            </w:tcBorders>
          </w:tcPr>
          <w:p w14:paraId="58157E33" w14:textId="61492A46" w:rsidR="00D46347" w:rsidRDefault="00D46347" w:rsidP="00220603">
            <w:pPr>
              <w:pStyle w:val="TableNormal1"/>
              <w:spacing w:line="276" w:lineRule="auto"/>
              <w:rPr>
                <w:rFonts w:asciiTheme="minorHAnsi" w:hAnsiTheme="minorHAnsi"/>
                <w:color w:val="000000"/>
                <w:sz w:val="24"/>
                <w:lang w:val="en-US"/>
              </w:rPr>
            </w:pPr>
            <w:r>
              <w:rPr>
                <w:rFonts w:asciiTheme="minorHAnsi" w:hAnsiTheme="minorHAnsi"/>
                <w:color w:val="000000"/>
                <w:sz w:val="24"/>
                <w:lang w:val="en-US"/>
              </w:rPr>
              <w:t>02/24/2014</w:t>
            </w:r>
          </w:p>
        </w:tc>
        <w:tc>
          <w:tcPr>
            <w:tcW w:w="1689" w:type="dxa"/>
            <w:tcBorders>
              <w:top w:val="single" w:sz="8" w:space="0" w:color="999999"/>
              <w:bottom w:val="single" w:sz="8" w:space="0" w:color="999999"/>
            </w:tcBorders>
          </w:tcPr>
          <w:p w14:paraId="4B974351" w14:textId="4EE79F56" w:rsidR="00D46347" w:rsidRDefault="00D46347" w:rsidP="00220603">
            <w:pPr>
              <w:pStyle w:val="TableNormal1"/>
              <w:spacing w:line="276" w:lineRule="auto"/>
              <w:rPr>
                <w:rFonts w:asciiTheme="minorHAnsi" w:hAnsiTheme="minorHAnsi"/>
                <w:color w:val="000000"/>
                <w:sz w:val="24"/>
                <w:lang w:val="en-US"/>
              </w:rPr>
            </w:pPr>
            <w:r>
              <w:rPr>
                <w:rFonts w:asciiTheme="minorHAnsi" w:hAnsiTheme="minorHAnsi"/>
                <w:color w:val="000000"/>
                <w:sz w:val="24"/>
                <w:lang w:val="en-US"/>
              </w:rPr>
              <w:t>Radu Cazacu</w:t>
            </w:r>
          </w:p>
        </w:tc>
        <w:tc>
          <w:tcPr>
            <w:tcW w:w="982" w:type="dxa"/>
            <w:tcBorders>
              <w:top w:val="single" w:sz="8" w:space="0" w:color="999999"/>
              <w:bottom w:val="single" w:sz="8" w:space="0" w:color="999999"/>
            </w:tcBorders>
          </w:tcPr>
          <w:p w14:paraId="04FE5DA3" w14:textId="26D89344" w:rsidR="00D46347" w:rsidRDefault="00D46347" w:rsidP="00BE22EF">
            <w:pPr>
              <w:pStyle w:val="TableNormal1"/>
              <w:spacing w:line="276" w:lineRule="auto"/>
              <w:rPr>
                <w:rFonts w:asciiTheme="minorHAnsi" w:hAnsiTheme="minorHAnsi"/>
                <w:color w:val="000000"/>
                <w:sz w:val="24"/>
                <w:lang w:val="en-US"/>
              </w:rPr>
            </w:pPr>
            <w:r>
              <w:rPr>
                <w:rFonts w:asciiTheme="minorHAnsi" w:hAnsiTheme="minorHAnsi"/>
                <w:color w:val="000000"/>
                <w:sz w:val="24"/>
                <w:lang w:val="en-US"/>
              </w:rPr>
              <w:t>1.2</w:t>
            </w:r>
          </w:p>
        </w:tc>
        <w:tc>
          <w:tcPr>
            <w:tcW w:w="6165" w:type="dxa"/>
            <w:tcBorders>
              <w:top w:val="single" w:sz="8" w:space="0" w:color="999999"/>
              <w:bottom w:val="single" w:sz="8" w:space="0" w:color="999999"/>
            </w:tcBorders>
          </w:tcPr>
          <w:p w14:paraId="2D5AD636" w14:textId="5D965631" w:rsidR="00D46347" w:rsidRDefault="00D46347" w:rsidP="00220603">
            <w:pPr>
              <w:pStyle w:val="TableNormal1"/>
              <w:spacing w:line="276" w:lineRule="auto"/>
              <w:rPr>
                <w:rFonts w:asciiTheme="minorHAnsi" w:hAnsiTheme="minorHAnsi"/>
                <w:color w:val="000000"/>
                <w:sz w:val="24"/>
                <w:lang w:val="en-US"/>
              </w:rPr>
            </w:pPr>
            <w:r>
              <w:rPr>
                <w:rFonts w:asciiTheme="minorHAnsi" w:hAnsiTheme="minorHAnsi"/>
                <w:color w:val="000000"/>
                <w:sz w:val="24"/>
                <w:lang w:val="en-US"/>
              </w:rPr>
              <w:t>Sent for approval after review iteration 2</w:t>
            </w:r>
          </w:p>
        </w:tc>
      </w:tr>
      <w:tr w:rsidR="00D75E62" w:rsidRPr="00F53882" w14:paraId="55807232" w14:textId="77777777" w:rsidTr="003C224A">
        <w:tc>
          <w:tcPr>
            <w:tcW w:w="1273" w:type="dxa"/>
            <w:tcBorders>
              <w:top w:val="single" w:sz="8" w:space="0" w:color="999999"/>
              <w:bottom w:val="single" w:sz="8" w:space="0" w:color="999999"/>
            </w:tcBorders>
          </w:tcPr>
          <w:p w14:paraId="0E791D5A" w14:textId="3BA9D2A3" w:rsidR="00D75E62" w:rsidRDefault="00D75E62" w:rsidP="00220603">
            <w:pPr>
              <w:pStyle w:val="TableNormal1"/>
              <w:spacing w:line="276" w:lineRule="auto"/>
              <w:rPr>
                <w:rFonts w:asciiTheme="minorHAnsi" w:hAnsiTheme="minorHAnsi"/>
                <w:color w:val="000000"/>
                <w:sz w:val="24"/>
                <w:lang w:val="en-US"/>
              </w:rPr>
            </w:pPr>
            <w:r>
              <w:rPr>
                <w:rFonts w:asciiTheme="minorHAnsi" w:hAnsiTheme="minorHAnsi"/>
                <w:color w:val="000000"/>
                <w:sz w:val="24"/>
                <w:lang w:val="en-US"/>
              </w:rPr>
              <w:t>02/27/2014</w:t>
            </w:r>
          </w:p>
        </w:tc>
        <w:tc>
          <w:tcPr>
            <w:tcW w:w="1689" w:type="dxa"/>
            <w:tcBorders>
              <w:top w:val="single" w:sz="8" w:space="0" w:color="999999"/>
              <w:bottom w:val="single" w:sz="8" w:space="0" w:color="999999"/>
            </w:tcBorders>
          </w:tcPr>
          <w:p w14:paraId="5767C250" w14:textId="67277062" w:rsidR="00D75E62" w:rsidRDefault="00D75E62" w:rsidP="00220603">
            <w:pPr>
              <w:pStyle w:val="TableNormal1"/>
              <w:spacing w:line="276" w:lineRule="auto"/>
              <w:rPr>
                <w:rFonts w:asciiTheme="minorHAnsi" w:hAnsiTheme="minorHAnsi"/>
                <w:color w:val="000000"/>
                <w:sz w:val="24"/>
                <w:lang w:val="en-US"/>
              </w:rPr>
            </w:pPr>
            <w:r>
              <w:rPr>
                <w:rFonts w:asciiTheme="minorHAnsi" w:hAnsiTheme="minorHAnsi"/>
                <w:color w:val="000000"/>
                <w:sz w:val="24"/>
                <w:lang w:val="en-US"/>
              </w:rPr>
              <w:t>Radu Cazacu</w:t>
            </w:r>
          </w:p>
        </w:tc>
        <w:tc>
          <w:tcPr>
            <w:tcW w:w="982" w:type="dxa"/>
            <w:tcBorders>
              <w:top w:val="single" w:sz="8" w:space="0" w:color="999999"/>
              <w:bottom w:val="single" w:sz="8" w:space="0" w:color="999999"/>
            </w:tcBorders>
          </w:tcPr>
          <w:p w14:paraId="42964EE1" w14:textId="6F0F5AB5" w:rsidR="00D75E62" w:rsidRDefault="00D75E62" w:rsidP="00BE22EF">
            <w:pPr>
              <w:pStyle w:val="TableNormal1"/>
              <w:spacing w:line="276" w:lineRule="auto"/>
              <w:rPr>
                <w:rFonts w:asciiTheme="minorHAnsi" w:hAnsiTheme="minorHAnsi"/>
                <w:color w:val="000000"/>
                <w:sz w:val="24"/>
                <w:lang w:val="en-US"/>
              </w:rPr>
            </w:pPr>
            <w:r>
              <w:rPr>
                <w:rFonts w:asciiTheme="minorHAnsi" w:hAnsiTheme="minorHAnsi"/>
                <w:color w:val="000000"/>
                <w:sz w:val="24"/>
                <w:lang w:val="en-US"/>
              </w:rPr>
              <w:t>1.3</w:t>
            </w:r>
          </w:p>
        </w:tc>
        <w:tc>
          <w:tcPr>
            <w:tcW w:w="6165" w:type="dxa"/>
            <w:tcBorders>
              <w:top w:val="single" w:sz="8" w:space="0" w:color="999999"/>
              <w:bottom w:val="single" w:sz="8" w:space="0" w:color="999999"/>
            </w:tcBorders>
          </w:tcPr>
          <w:p w14:paraId="1B5CE316" w14:textId="1309723C" w:rsidR="00D75E62" w:rsidRDefault="00D75E62" w:rsidP="00220603">
            <w:pPr>
              <w:pStyle w:val="TableNormal1"/>
              <w:spacing w:line="276" w:lineRule="auto"/>
              <w:rPr>
                <w:rFonts w:asciiTheme="minorHAnsi" w:hAnsiTheme="minorHAnsi"/>
                <w:color w:val="000000"/>
                <w:sz w:val="24"/>
                <w:lang w:val="en-US"/>
              </w:rPr>
            </w:pPr>
            <w:r>
              <w:rPr>
                <w:rFonts w:asciiTheme="minorHAnsi" w:hAnsiTheme="minorHAnsi"/>
                <w:color w:val="000000"/>
                <w:sz w:val="24"/>
                <w:lang w:val="en-US"/>
              </w:rPr>
              <w:t>Approved version</w:t>
            </w:r>
            <w:r w:rsidR="008E6AD9">
              <w:rPr>
                <w:rFonts w:asciiTheme="minorHAnsi" w:hAnsiTheme="minorHAnsi"/>
                <w:color w:val="000000"/>
                <w:sz w:val="24"/>
                <w:lang w:val="en-US"/>
              </w:rPr>
              <w:t xml:space="preserve"> (all changes of v1.2 accepted</w:t>
            </w:r>
            <w:bookmarkStart w:id="3" w:name="_GoBack"/>
            <w:bookmarkEnd w:id="3"/>
            <w:r w:rsidR="008E6AD9">
              <w:rPr>
                <w:rFonts w:asciiTheme="minorHAnsi" w:hAnsiTheme="minorHAnsi"/>
                <w:color w:val="000000"/>
                <w:sz w:val="24"/>
                <w:lang w:val="en-US"/>
              </w:rPr>
              <w:t>)</w:t>
            </w:r>
          </w:p>
        </w:tc>
      </w:tr>
    </w:tbl>
    <w:p w14:paraId="418C6118" w14:textId="77777777" w:rsidR="003C224A" w:rsidRPr="00F53882" w:rsidRDefault="003C224A" w:rsidP="00220603">
      <w:pPr>
        <w:spacing w:before="360" w:after="120" w:line="276" w:lineRule="auto"/>
        <w:rPr>
          <w:b/>
          <w:color w:val="000000"/>
          <w:szCs w:val="16"/>
        </w:rPr>
      </w:pPr>
      <w:r w:rsidRPr="00F53882">
        <w:rPr>
          <w:b/>
          <w:color w:val="000000"/>
          <w:szCs w:val="16"/>
        </w:rPr>
        <w:t>Approvers</w:t>
      </w:r>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720"/>
        <w:gridCol w:w="2079"/>
        <w:gridCol w:w="3642"/>
        <w:gridCol w:w="2595"/>
      </w:tblGrid>
      <w:tr w:rsidR="003C224A" w:rsidRPr="00F53882" w14:paraId="231B5753" w14:textId="77777777" w:rsidTr="00BE22EF">
        <w:tc>
          <w:tcPr>
            <w:tcW w:w="1720" w:type="dxa"/>
            <w:tcBorders>
              <w:top w:val="single" w:sz="12" w:space="0" w:color="999999"/>
              <w:bottom w:val="single" w:sz="12" w:space="0" w:color="999999"/>
            </w:tcBorders>
            <w:shd w:val="clear" w:color="auto" w:fill="E6E6E6"/>
          </w:tcPr>
          <w:p w14:paraId="41759FE6" w14:textId="77777777" w:rsidR="003C224A" w:rsidRPr="00F53882" w:rsidRDefault="003C224A" w:rsidP="00220603">
            <w:pPr>
              <w:pStyle w:val="TableNormal1"/>
              <w:spacing w:line="276" w:lineRule="auto"/>
              <w:rPr>
                <w:rFonts w:asciiTheme="minorHAnsi" w:hAnsiTheme="minorHAnsi"/>
                <w:b/>
                <w:bCs/>
                <w:color w:val="000000"/>
                <w:sz w:val="24"/>
                <w:lang w:val="en-US"/>
              </w:rPr>
            </w:pPr>
            <w:r w:rsidRPr="00F53882">
              <w:rPr>
                <w:rFonts w:asciiTheme="minorHAnsi" w:hAnsiTheme="minorHAnsi"/>
                <w:b/>
                <w:bCs/>
                <w:color w:val="000000"/>
                <w:sz w:val="24"/>
                <w:lang w:val="en-US"/>
              </w:rPr>
              <w:t>Name</w:t>
            </w:r>
          </w:p>
        </w:tc>
        <w:tc>
          <w:tcPr>
            <w:tcW w:w="2079" w:type="dxa"/>
            <w:tcBorders>
              <w:top w:val="single" w:sz="12" w:space="0" w:color="999999"/>
              <w:bottom w:val="single" w:sz="12" w:space="0" w:color="999999"/>
            </w:tcBorders>
            <w:shd w:val="clear" w:color="auto" w:fill="E6E6E6"/>
          </w:tcPr>
          <w:p w14:paraId="58840DA6" w14:textId="77777777" w:rsidR="003C224A" w:rsidRPr="00F53882" w:rsidRDefault="003C224A" w:rsidP="00220603">
            <w:pPr>
              <w:pStyle w:val="TableNormal1"/>
              <w:spacing w:line="276" w:lineRule="auto"/>
              <w:jc w:val="center"/>
              <w:rPr>
                <w:rFonts w:asciiTheme="minorHAnsi" w:hAnsiTheme="minorHAnsi"/>
                <w:b/>
                <w:bCs/>
                <w:color w:val="000000"/>
                <w:sz w:val="24"/>
                <w:lang w:val="en-US"/>
              </w:rPr>
            </w:pPr>
            <w:r w:rsidRPr="00F53882">
              <w:rPr>
                <w:rFonts w:asciiTheme="minorHAnsi" w:hAnsiTheme="minorHAnsi"/>
                <w:b/>
                <w:bCs/>
                <w:color w:val="000000"/>
                <w:sz w:val="24"/>
                <w:lang w:val="en-US"/>
              </w:rPr>
              <w:t>Version approved</w:t>
            </w:r>
          </w:p>
        </w:tc>
        <w:tc>
          <w:tcPr>
            <w:tcW w:w="3642" w:type="dxa"/>
            <w:tcBorders>
              <w:top w:val="single" w:sz="12" w:space="0" w:color="999999"/>
              <w:bottom w:val="single" w:sz="12" w:space="0" w:color="999999"/>
            </w:tcBorders>
            <w:shd w:val="clear" w:color="auto" w:fill="E6E6E6"/>
          </w:tcPr>
          <w:p w14:paraId="5D0C8400" w14:textId="77777777" w:rsidR="003C224A" w:rsidRPr="00F53882" w:rsidRDefault="003C224A" w:rsidP="00220603">
            <w:pPr>
              <w:pStyle w:val="TableNormal1"/>
              <w:spacing w:line="276" w:lineRule="auto"/>
              <w:rPr>
                <w:rFonts w:asciiTheme="minorHAnsi" w:hAnsiTheme="minorHAnsi"/>
                <w:b/>
                <w:bCs/>
                <w:color w:val="000000"/>
                <w:sz w:val="24"/>
                <w:lang w:val="en-US"/>
              </w:rPr>
            </w:pPr>
            <w:r w:rsidRPr="00F53882">
              <w:rPr>
                <w:rFonts w:asciiTheme="minorHAnsi" w:hAnsiTheme="minorHAnsi"/>
                <w:b/>
                <w:bCs/>
                <w:color w:val="000000"/>
                <w:sz w:val="24"/>
                <w:lang w:val="en-US"/>
              </w:rPr>
              <w:t>Position</w:t>
            </w:r>
          </w:p>
        </w:tc>
        <w:tc>
          <w:tcPr>
            <w:tcW w:w="2595" w:type="dxa"/>
            <w:tcBorders>
              <w:top w:val="single" w:sz="12" w:space="0" w:color="999999"/>
              <w:bottom w:val="single" w:sz="12" w:space="0" w:color="999999"/>
            </w:tcBorders>
            <w:shd w:val="clear" w:color="auto" w:fill="E6E6E6"/>
          </w:tcPr>
          <w:p w14:paraId="4430E704" w14:textId="77777777" w:rsidR="003C224A" w:rsidRPr="00F53882" w:rsidRDefault="003C224A" w:rsidP="00220603">
            <w:pPr>
              <w:pStyle w:val="TableNormal1"/>
              <w:spacing w:line="276" w:lineRule="auto"/>
              <w:rPr>
                <w:rFonts w:asciiTheme="minorHAnsi" w:hAnsiTheme="minorHAnsi"/>
                <w:b/>
                <w:bCs/>
                <w:color w:val="000000"/>
                <w:sz w:val="24"/>
                <w:lang w:val="en-US"/>
              </w:rPr>
            </w:pPr>
            <w:r w:rsidRPr="00F53882">
              <w:rPr>
                <w:rFonts w:asciiTheme="minorHAnsi" w:hAnsiTheme="minorHAnsi"/>
                <w:b/>
                <w:bCs/>
                <w:color w:val="000000"/>
                <w:sz w:val="24"/>
                <w:lang w:val="en-US"/>
              </w:rPr>
              <w:t>Date</w:t>
            </w:r>
          </w:p>
        </w:tc>
      </w:tr>
      <w:tr w:rsidR="003C224A" w:rsidRPr="00F53882" w14:paraId="4BC5064A" w14:textId="77777777" w:rsidTr="00BE22EF">
        <w:tc>
          <w:tcPr>
            <w:tcW w:w="1720" w:type="dxa"/>
            <w:tcBorders>
              <w:top w:val="single" w:sz="8" w:space="0" w:color="999999"/>
              <w:bottom w:val="single" w:sz="8" w:space="0" w:color="999999"/>
            </w:tcBorders>
          </w:tcPr>
          <w:p w14:paraId="6AF1E0F1" w14:textId="2243F078" w:rsidR="003C224A" w:rsidRPr="00F53882" w:rsidRDefault="00E434AF" w:rsidP="00220603">
            <w:pPr>
              <w:spacing w:line="276" w:lineRule="auto"/>
              <w:rPr>
                <w:szCs w:val="16"/>
              </w:rPr>
            </w:pPr>
            <w:r>
              <w:rPr>
                <w:szCs w:val="16"/>
              </w:rPr>
              <w:t>Radu Cazacu</w:t>
            </w:r>
          </w:p>
        </w:tc>
        <w:tc>
          <w:tcPr>
            <w:tcW w:w="2079" w:type="dxa"/>
            <w:tcBorders>
              <w:top w:val="single" w:sz="8" w:space="0" w:color="999999"/>
              <w:bottom w:val="single" w:sz="8" w:space="0" w:color="999999"/>
            </w:tcBorders>
          </w:tcPr>
          <w:p w14:paraId="5C4F7CED" w14:textId="77777777" w:rsidR="003C224A" w:rsidRPr="00F53882" w:rsidRDefault="003C224A" w:rsidP="00220603">
            <w:pPr>
              <w:spacing w:line="276" w:lineRule="auto"/>
              <w:rPr>
                <w:sz w:val="24"/>
              </w:rPr>
            </w:pPr>
          </w:p>
        </w:tc>
        <w:tc>
          <w:tcPr>
            <w:tcW w:w="3642" w:type="dxa"/>
            <w:tcBorders>
              <w:top w:val="single" w:sz="8" w:space="0" w:color="999999"/>
              <w:bottom w:val="single" w:sz="8" w:space="0" w:color="999999"/>
            </w:tcBorders>
          </w:tcPr>
          <w:p w14:paraId="70788834" w14:textId="77777777" w:rsidR="003C224A" w:rsidRPr="00F53882" w:rsidRDefault="003C224A" w:rsidP="00220603">
            <w:pPr>
              <w:spacing w:line="276" w:lineRule="auto"/>
              <w:rPr>
                <w:szCs w:val="16"/>
              </w:rPr>
            </w:pPr>
            <w:r w:rsidRPr="00F53882">
              <w:rPr>
                <w:szCs w:val="16"/>
              </w:rPr>
              <w:t>Project Manager</w:t>
            </w:r>
          </w:p>
        </w:tc>
        <w:tc>
          <w:tcPr>
            <w:tcW w:w="2595" w:type="dxa"/>
            <w:tcBorders>
              <w:top w:val="single" w:sz="8" w:space="0" w:color="999999"/>
              <w:bottom w:val="single" w:sz="8" w:space="0" w:color="999999"/>
            </w:tcBorders>
          </w:tcPr>
          <w:p w14:paraId="5B0E399C" w14:textId="77777777" w:rsidR="003C224A" w:rsidRPr="00F53882" w:rsidRDefault="003C224A" w:rsidP="00220603">
            <w:pPr>
              <w:spacing w:line="276" w:lineRule="auto"/>
              <w:rPr>
                <w:sz w:val="24"/>
              </w:rPr>
            </w:pPr>
          </w:p>
        </w:tc>
      </w:tr>
      <w:tr w:rsidR="003C224A" w:rsidRPr="00F53882" w14:paraId="2A0B58D7" w14:textId="77777777" w:rsidTr="00BE22EF">
        <w:tc>
          <w:tcPr>
            <w:tcW w:w="1720" w:type="dxa"/>
          </w:tcPr>
          <w:p w14:paraId="608F1EF2" w14:textId="7ECEE21A" w:rsidR="003C224A" w:rsidRPr="00F53882" w:rsidRDefault="00E434AF" w:rsidP="0063178D">
            <w:pPr>
              <w:spacing w:line="276" w:lineRule="auto"/>
              <w:rPr>
                <w:szCs w:val="16"/>
              </w:rPr>
            </w:pPr>
            <w:r>
              <w:rPr>
                <w:szCs w:val="16"/>
              </w:rPr>
              <w:t>Waldir Silvestre</w:t>
            </w:r>
          </w:p>
        </w:tc>
        <w:tc>
          <w:tcPr>
            <w:tcW w:w="2079" w:type="dxa"/>
          </w:tcPr>
          <w:p w14:paraId="6DA3107D" w14:textId="77777777" w:rsidR="003C224A" w:rsidRPr="00F53882" w:rsidRDefault="003C224A" w:rsidP="0063178D">
            <w:pPr>
              <w:spacing w:line="276" w:lineRule="auto"/>
              <w:rPr>
                <w:szCs w:val="16"/>
              </w:rPr>
            </w:pPr>
          </w:p>
        </w:tc>
        <w:tc>
          <w:tcPr>
            <w:tcW w:w="3642" w:type="dxa"/>
          </w:tcPr>
          <w:p w14:paraId="23BC7ECD" w14:textId="06453E27" w:rsidR="003C224A" w:rsidRPr="00F53882" w:rsidRDefault="00410864" w:rsidP="0063178D">
            <w:pPr>
              <w:spacing w:line="276" w:lineRule="auto"/>
              <w:rPr>
                <w:color w:val="000000"/>
                <w:sz w:val="24"/>
              </w:rPr>
            </w:pPr>
            <w:r w:rsidRPr="00F53882">
              <w:rPr>
                <w:szCs w:val="16"/>
              </w:rPr>
              <w:t xml:space="preserve">Project </w:t>
            </w:r>
            <w:r w:rsidR="00E434AF">
              <w:rPr>
                <w:szCs w:val="16"/>
              </w:rPr>
              <w:t>Manager</w:t>
            </w:r>
          </w:p>
        </w:tc>
        <w:tc>
          <w:tcPr>
            <w:tcW w:w="2595" w:type="dxa"/>
          </w:tcPr>
          <w:p w14:paraId="11594DD3" w14:textId="77777777" w:rsidR="003C224A" w:rsidRPr="00F53882" w:rsidRDefault="003C224A" w:rsidP="00220603">
            <w:pPr>
              <w:pStyle w:val="TableNormal1"/>
              <w:spacing w:line="276" w:lineRule="auto"/>
              <w:rPr>
                <w:rFonts w:asciiTheme="minorHAnsi" w:hAnsiTheme="minorHAnsi"/>
                <w:color w:val="000000"/>
                <w:sz w:val="24"/>
                <w:lang w:val="en-US"/>
              </w:rPr>
            </w:pPr>
          </w:p>
        </w:tc>
      </w:tr>
      <w:tr w:rsidR="003C224A" w:rsidRPr="00F53882" w14:paraId="4784926F" w14:textId="77777777" w:rsidTr="00BE22EF">
        <w:tc>
          <w:tcPr>
            <w:tcW w:w="1720" w:type="dxa"/>
            <w:tcBorders>
              <w:top w:val="single" w:sz="8" w:space="0" w:color="999999"/>
              <w:bottom w:val="single" w:sz="8" w:space="0" w:color="999999"/>
            </w:tcBorders>
          </w:tcPr>
          <w:p w14:paraId="105C0AFF" w14:textId="77777777" w:rsidR="003C224A" w:rsidRPr="00F53882" w:rsidRDefault="003C224A" w:rsidP="00220603">
            <w:pPr>
              <w:pStyle w:val="TableNormal1"/>
              <w:spacing w:line="276" w:lineRule="auto"/>
              <w:rPr>
                <w:rFonts w:asciiTheme="minorHAnsi" w:hAnsiTheme="minorHAnsi"/>
                <w:color w:val="000000"/>
                <w:sz w:val="24"/>
                <w:lang w:val="en-US"/>
              </w:rPr>
            </w:pPr>
          </w:p>
        </w:tc>
        <w:tc>
          <w:tcPr>
            <w:tcW w:w="2079" w:type="dxa"/>
            <w:tcBorders>
              <w:top w:val="single" w:sz="8" w:space="0" w:color="999999"/>
              <w:bottom w:val="single" w:sz="8" w:space="0" w:color="999999"/>
            </w:tcBorders>
          </w:tcPr>
          <w:p w14:paraId="361E98C7" w14:textId="77777777" w:rsidR="003C224A" w:rsidRPr="00F53882" w:rsidRDefault="003C224A" w:rsidP="00220603">
            <w:pPr>
              <w:pStyle w:val="TableNormal1"/>
              <w:spacing w:line="276" w:lineRule="auto"/>
              <w:jc w:val="center"/>
              <w:rPr>
                <w:rFonts w:asciiTheme="minorHAnsi" w:hAnsiTheme="minorHAnsi"/>
                <w:color w:val="000000"/>
                <w:sz w:val="24"/>
                <w:lang w:val="en-US"/>
              </w:rPr>
            </w:pPr>
          </w:p>
        </w:tc>
        <w:tc>
          <w:tcPr>
            <w:tcW w:w="3642" w:type="dxa"/>
            <w:tcBorders>
              <w:top w:val="single" w:sz="8" w:space="0" w:color="999999"/>
              <w:bottom w:val="single" w:sz="8" w:space="0" w:color="999999"/>
            </w:tcBorders>
          </w:tcPr>
          <w:p w14:paraId="4ED7D05A" w14:textId="77777777" w:rsidR="003C224A" w:rsidRPr="00F53882" w:rsidRDefault="003C224A" w:rsidP="00220603">
            <w:pPr>
              <w:pStyle w:val="TableNormal1"/>
              <w:spacing w:line="276" w:lineRule="auto"/>
              <w:rPr>
                <w:rFonts w:asciiTheme="minorHAnsi" w:hAnsiTheme="minorHAnsi"/>
                <w:color w:val="000000"/>
                <w:sz w:val="24"/>
                <w:lang w:val="en-US"/>
              </w:rPr>
            </w:pPr>
          </w:p>
        </w:tc>
        <w:tc>
          <w:tcPr>
            <w:tcW w:w="2595" w:type="dxa"/>
            <w:tcBorders>
              <w:top w:val="single" w:sz="8" w:space="0" w:color="999999"/>
              <w:bottom w:val="single" w:sz="8" w:space="0" w:color="999999"/>
            </w:tcBorders>
          </w:tcPr>
          <w:p w14:paraId="4860E02A" w14:textId="77777777" w:rsidR="003C224A" w:rsidRPr="00F53882" w:rsidRDefault="003C224A" w:rsidP="00220603">
            <w:pPr>
              <w:pStyle w:val="TableNormal1"/>
              <w:spacing w:line="276" w:lineRule="auto"/>
              <w:rPr>
                <w:rFonts w:asciiTheme="minorHAnsi" w:hAnsiTheme="minorHAnsi"/>
                <w:color w:val="000000"/>
                <w:sz w:val="24"/>
                <w:lang w:val="en-US"/>
              </w:rPr>
            </w:pPr>
          </w:p>
        </w:tc>
      </w:tr>
    </w:tbl>
    <w:p w14:paraId="43F28ABC" w14:textId="3AF700BA" w:rsidR="003C224A" w:rsidRPr="00F53882" w:rsidRDefault="001C1FF9" w:rsidP="00220603">
      <w:pPr>
        <w:spacing w:before="360" w:after="120" w:line="276" w:lineRule="auto"/>
        <w:rPr>
          <w:b/>
          <w:color w:val="000000"/>
          <w:szCs w:val="16"/>
        </w:rPr>
      </w:pPr>
      <w:r>
        <w:rPr>
          <w:b/>
          <w:color w:val="000000"/>
          <w:szCs w:val="16"/>
        </w:rPr>
        <w:t>Details</w:t>
      </w:r>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3799"/>
        <w:gridCol w:w="6237"/>
      </w:tblGrid>
      <w:tr w:rsidR="003C224A" w:rsidRPr="00F53882" w14:paraId="7887C6C9" w14:textId="77777777" w:rsidTr="003F2315">
        <w:tc>
          <w:tcPr>
            <w:tcW w:w="3799" w:type="dxa"/>
            <w:tcBorders>
              <w:top w:val="single" w:sz="12" w:space="0" w:color="999999"/>
              <w:bottom w:val="single" w:sz="12" w:space="0" w:color="999999"/>
            </w:tcBorders>
            <w:shd w:val="clear" w:color="auto" w:fill="E6E6E6"/>
          </w:tcPr>
          <w:p w14:paraId="4AC1230A" w14:textId="77777777" w:rsidR="003C224A" w:rsidRPr="00F53882" w:rsidRDefault="003C224A" w:rsidP="00220603">
            <w:pPr>
              <w:spacing w:line="276" w:lineRule="auto"/>
              <w:rPr>
                <w:b/>
                <w:szCs w:val="16"/>
              </w:rPr>
            </w:pPr>
            <w:r w:rsidRPr="00F53882">
              <w:rPr>
                <w:b/>
                <w:szCs w:val="16"/>
              </w:rPr>
              <w:t>Item</w:t>
            </w:r>
          </w:p>
        </w:tc>
        <w:tc>
          <w:tcPr>
            <w:tcW w:w="6237" w:type="dxa"/>
            <w:tcBorders>
              <w:top w:val="single" w:sz="12" w:space="0" w:color="999999"/>
              <w:bottom w:val="single" w:sz="12" w:space="0" w:color="999999"/>
            </w:tcBorders>
            <w:shd w:val="clear" w:color="auto" w:fill="E6E6E6"/>
          </w:tcPr>
          <w:p w14:paraId="6E6A212E" w14:textId="77777777" w:rsidR="003C224A" w:rsidRPr="00F53882" w:rsidRDefault="003C224A" w:rsidP="00220603">
            <w:pPr>
              <w:spacing w:line="276" w:lineRule="auto"/>
              <w:rPr>
                <w:b/>
                <w:szCs w:val="16"/>
              </w:rPr>
            </w:pPr>
            <w:r w:rsidRPr="00F53882">
              <w:rPr>
                <w:b/>
                <w:szCs w:val="16"/>
              </w:rPr>
              <w:t>Details</w:t>
            </w:r>
          </w:p>
        </w:tc>
      </w:tr>
      <w:tr w:rsidR="003C224A" w:rsidRPr="00F53882" w14:paraId="49915588" w14:textId="77777777" w:rsidTr="003F2315">
        <w:tc>
          <w:tcPr>
            <w:tcW w:w="3799" w:type="dxa"/>
            <w:tcBorders>
              <w:top w:val="single" w:sz="8" w:space="0" w:color="999999"/>
              <w:bottom w:val="single" w:sz="8" w:space="0" w:color="999999"/>
            </w:tcBorders>
          </w:tcPr>
          <w:p w14:paraId="0BE20E93" w14:textId="77777777" w:rsidR="003C224A" w:rsidRPr="00F53882" w:rsidRDefault="003C224A" w:rsidP="00220603">
            <w:pPr>
              <w:spacing w:line="276" w:lineRule="auto"/>
              <w:rPr>
                <w:szCs w:val="16"/>
              </w:rPr>
            </w:pPr>
            <w:r w:rsidRPr="00F53882">
              <w:rPr>
                <w:szCs w:val="16"/>
              </w:rPr>
              <w:t>Document Title</w:t>
            </w:r>
          </w:p>
        </w:tc>
        <w:tc>
          <w:tcPr>
            <w:tcW w:w="6237" w:type="dxa"/>
            <w:tcBorders>
              <w:top w:val="single" w:sz="8" w:space="0" w:color="999999"/>
              <w:bottom w:val="single" w:sz="8" w:space="0" w:color="999999"/>
            </w:tcBorders>
          </w:tcPr>
          <w:p w14:paraId="7A55D31F" w14:textId="77777777" w:rsidR="003C224A" w:rsidRPr="00F53882" w:rsidRDefault="003C224A" w:rsidP="00220603">
            <w:pPr>
              <w:spacing w:line="276" w:lineRule="auto"/>
              <w:rPr>
                <w:szCs w:val="16"/>
              </w:rPr>
            </w:pPr>
            <w:r w:rsidRPr="00F53882">
              <w:rPr>
                <w:szCs w:val="16"/>
              </w:rPr>
              <w:t>Functional Requirements Document</w:t>
            </w:r>
          </w:p>
        </w:tc>
      </w:tr>
      <w:tr w:rsidR="00E434AF" w:rsidRPr="00F53882" w14:paraId="4E75DA2A" w14:textId="77777777" w:rsidTr="003F2315">
        <w:tc>
          <w:tcPr>
            <w:tcW w:w="3799" w:type="dxa"/>
            <w:tcBorders>
              <w:top w:val="single" w:sz="8" w:space="0" w:color="999999"/>
              <w:bottom w:val="single" w:sz="8" w:space="0" w:color="999999"/>
            </w:tcBorders>
          </w:tcPr>
          <w:p w14:paraId="1D3A975E" w14:textId="1A3F4CC2" w:rsidR="00E434AF" w:rsidRPr="00F53882" w:rsidRDefault="00E434AF" w:rsidP="00220603">
            <w:pPr>
              <w:spacing w:line="276" w:lineRule="auto"/>
              <w:rPr>
                <w:szCs w:val="16"/>
              </w:rPr>
            </w:pPr>
            <w:r>
              <w:rPr>
                <w:szCs w:val="16"/>
              </w:rPr>
              <w:t>Client</w:t>
            </w:r>
          </w:p>
        </w:tc>
        <w:tc>
          <w:tcPr>
            <w:tcW w:w="6237" w:type="dxa"/>
            <w:tcBorders>
              <w:top w:val="single" w:sz="8" w:space="0" w:color="999999"/>
              <w:bottom w:val="single" w:sz="8" w:space="0" w:color="999999"/>
            </w:tcBorders>
          </w:tcPr>
          <w:p w14:paraId="6BCDBA6D" w14:textId="3B8F4F98" w:rsidR="00E434AF" w:rsidRPr="00F53882" w:rsidRDefault="00E434AF" w:rsidP="00220603">
            <w:pPr>
              <w:spacing w:line="276" w:lineRule="auto"/>
              <w:rPr>
                <w:szCs w:val="16"/>
              </w:rPr>
            </w:pPr>
            <w:r>
              <w:rPr>
                <w:szCs w:val="16"/>
              </w:rPr>
              <w:t>OneSubsea - Taubate</w:t>
            </w:r>
          </w:p>
        </w:tc>
      </w:tr>
      <w:tr w:rsidR="003C224A" w:rsidRPr="00F53882" w14:paraId="72E79A75" w14:textId="77777777" w:rsidTr="003F2315">
        <w:tc>
          <w:tcPr>
            <w:tcW w:w="3799" w:type="dxa"/>
          </w:tcPr>
          <w:p w14:paraId="678B1340" w14:textId="77777777" w:rsidR="003C224A" w:rsidRPr="00F53882" w:rsidRDefault="003C224A" w:rsidP="00220603">
            <w:pPr>
              <w:spacing w:line="276" w:lineRule="auto"/>
              <w:rPr>
                <w:szCs w:val="16"/>
              </w:rPr>
            </w:pPr>
            <w:r w:rsidRPr="00F53882">
              <w:rPr>
                <w:szCs w:val="16"/>
              </w:rPr>
              <w:t>Author</w:t>
            </w:r>
          </w:p>
        </w:tc>
        <w:tc>
          <w:tcPr>
            <w:tcW w:w="6237" w:type="dxa"/>
          </w:tcPr>
          <w:p w14:paraId="5D6E7E14" w14:textId="77777777" w:rsidR="003C224A" w:rsidRPr="00F53882" w:rsidRDefault="00F14190" w:rsidP="00220603">
            <w:pPr>
              <w:spacing w:line="276" w:lineRule="auto"/>
              <w:rPr>
                <w:szCs w:val="16"/>
              </w:rPr>
            </w:pPr>
            <w:r w:rsidRPr="00F53882">
              <w:rPr>
                <w:szCs w:val="16"/>
              </w:rPr>
              <w:t>Radu Cazacu</w:t>
            </w:r>
          </w:p>
        </w:tc>
      </w:tr>
      <w:tr w:rsidR="003C224A" w:rsidRPr="00F53882" w14:paraId="23C6028F" w14:textId="77777777" w:rsidTr="003F2315">
        <w:tc>
          <w:tcPr>
            <w:tcW w:w="3799" w:type="dxa"/>
            <w:tcBorders>
              <w:top w:val="single" w:sz="8" w:space="0" w:color="999999"/>
              <w:bottom w:val="single" w:sz="8" w:space="0" w:color="999999"/>
            </w:tcBorders>
          </w:tcPr>
          <w:p w14:paraId="3A1D6880" w14:textId="77777777" w:rsidR="003C224A" w:rsidRPr="00F53882" w:rsidRDefault="003C224A" w:rsidP="00220603">
            <w:pPr>
              <w:spacing w:line="276" w:lineRule="auto"/>
              <w:rPr>
                <w:szCs w:val="16"/>
              </w:rPr>
            </w:pPr>
            <w:r w:rsidRPr="00F53882">
              <w:rPr>
                <w:szCs w:val="16"/>
              </w:rPr>
              <w:t>Creation Date</w:t>
            </w:r>
          </w:p>
        </w:tc>
        <w:tc>
          <w:tcPr>
            <w:tcW w:w="6237" w:type="dxa"/>
            <w:tcBorders>
              <w:top w:val="single" w:sz="8" w:space="0" w:color="999999"/>
              <w:bottom w:val="single" w:sz="8" w:space="0" w:color="999999"/>
            </w:tcBorders>
          </w:tcPr>
          <w:p w14:paraId="153EC2DB" w14:textId="32D3E210" w:rsidR="003C224A" w:rsidRPr="00F53882" w:rsidRDefault="00F14190" w:rsidP="00220603">
            <w:pPr>
              <w:spacing w:line="276" w:lineRule="auto"/>
              <w:rPr>
                <w:szCs w:val="16"/>
              </w:rPr>
            </w:pPr>
            <w:r w:rsidRPr="00F53882">
              <w:rPr>
                <w:szCs w:val="16"/>
              </w:rPr>
              <w:t>02/10</w:t>
            </w:r>
            <w:r w:rsidR="00960E56" w:rsidRPr="00F53882">
              <w:rPr>
                <w:szCs w:val="16"/>
              </w:rPr>
              <w:t>/201</w:t>
            </w:r>
            <w:r w:rsidR="00E434AF">
              <w:rPr>
                <w:szCs w:val="16"/>
              </w:rPr>
              <w:t>4</w:t>
            </w:r>
          </w:p>
        </w:tc>
      </w:tr>
      <w:tr w:rsidR="003C224A" w:rsidRPr="00F53882" w14:paraId="73B7F84E" w14:textId="77777777" w:rsidTr="003F2315">
        <w:tc>
          <w:tcPr>
            <w:tcW w:w="3799" w:type="dxa"/>
            <w:tcBorders>
              <w:top w:val="single" w:sz="8" w:space="0" w:color="999999"/>
              <w:bottom w:val="single" w:sz="8" w:space="0" w:color="999999"/>
            </w:tcBorders>
          </w:tcPr>
          <w:p w14:paraId="7E5CE7DC" w14:textId="77777777" w:rsidR="003C224A" w:rsidRPr="00F53882" w:rsidRDefault="003C224A" w:rsidP="00220603">
            <w:pPr>
              <w:spacing w:line="276" w:lineRule="auto"/>
              <w:rPr>
                <w:szCs w:val="16"/>
              </w:rPr>
            </w:pPr>
            <w:r w:rsidRPr="00F53882">
              <w:rPr>
                <w:szCs w:val="16"/>
              </w:rPr>
              <w:t>Last Updated</w:t>
            </w:r>
          </w:p>
        </w:tc>
        <w:tc>
          <w:tcPr>
            <w:tcW w:w="6237" w:type="dxa"/>
            <w:tcBorders>
              <w:top w:val="single" w:sz="8" w:space="0" w:color="999999"/>
              <w:bottom w:val="single" w:sz="8" w:space="0" w:color="999999"/>
            </w:tcBorders>
          </w:tcPr>
          <w:p w14:paraId="4D37E0CD" w14:textId="2D7A0AF1" w:rsidR="003C224A" w:rsidRPr="00F53882" w:rsidRDefault="00E434AF" w:rsidP="00220603">
            <w:pPr>
              <w:spacing w:line="276" w:lineRule="auto"/>
              <w:rPr>
                <w:szCs w:val="16"/>
              </w:rPr>
            </w:pPr>
            <w:r>
              <w:rPr>
                <w:szCs w:val="16"/>
              </w:rPr>
              <w:t>02/</w:t>
            </w:r>
            <w:r w:rsidR="00D75E62">
              <w:rPr>
                <w:szCs w:val="16"/>
              </w:rPr>
              <w:t>27</w:t>
            </w:r>
            <w:r>
              <w:rPr>
                <w:szCs w:val="16"/>
              </w:rPr>
              <w:t>/2014</w:t>
            </w:r>
          </w:p>
        </w:tc>
      </w:tr>
    </w:tbl>
    <w:p w14:paraId="73BDAE63" w14:textId="77777777" w:rsidR="003C224A" w:rsidRPr="00F53882" w:rsidRDefault="003C224A" w:rsidP="00220603">
      <w:pPr>
        <w:spacing w:line="276" w:lineRule="auto"/>
        <w:rPr>
          <w:color w:val="000000"/>
          <w:szCs w:val="16"/>
        </w:rPr>
      </w:pPr>
    </w:p>
    <w:p w14:paraId="4ED7F517" w14:textId="77777777" w:rsidR="004E717D" w:rsidRPr="00F53882" w:rsidRDefault="004E717D" w:rsidP="00220603">
      <w:pPr>
        <w:spacing w:line="276" w:lineRule="auto"/>
        <w:rPr>
          <w:rStyle w:val="EstiloCuerpo"/>
          <w:sz w:val="16"/>
          <w:szCs w:val="16"/>
        </w:rPr>
      </w:pPr>
    </w:p>
    <w:p w14:paraId="4DE24733" w14:textId="77777777" w:rsidR="004E717D" w:rsidRPr="00F53882" w:rsidRDefault="004E717D" w:rsidP="00220603">
      <w:pPr>
        <w:spacing w:line="276" w:lineRule="auto"/>
        <w:rPr>
          <w:rStyle w:val="EstiloCuerpo"/>
          <w:sz w:val="16"/>
          <w:szCs w:val="16"/>
        </w:rPr>
        <w:sectPr w:rsidR="004E717D" w:rsidRPr="00F53882" w:rsidSect="00916843">
          <w:headerReference w:type="default" r:id="rId14"/>
          <w:footerReference w:type="default" r:id="rId15"/>
          <w:pgSz w:w="11907" w:h="16839" w:code="9"/>
          <w:pgMar w:top="431" w:right="720" w:bottom="720" w:left="720" w:header="720" w:footer="720" w:gutter="0"/>
          <w:pgNumType w:start="1"/>
          <w:cols w:space="720"/>
          <w:docGrid w:linePitch="272"/>
        </w:sectPr>
      </w:pPr>
    </w:p>
    <w:p w14:paraId="7CD2532E" w14:textId="77777777" w:rsidR="004E717D" w:rsidRPr="00F53882" w:rsidRDefault="00BB0A36" w:rsidP="00220603">
      <w:pPr>
        <w:shd w:val="clear" w:color="auto" w:fill="CDE5FF"/>
        <w:spacing w:after="120" w:line="276" w:lineRule="auto"/>
        <w:jc w:val="center"/>
        <w:outlineLvl w:val="0"/>
        <w:rPr>
          <w:rFonts w:eastAsiaTheme="minorHAnsi" w:cstheme="minorBidi"/>
          <w:b/>
          <w:bCs/>
          <w:color w:val="333333"/>
          <w:szCs w:val="16"/>
        </w:rPr>
      </w:pPr>
      <w:bookmarkStart w:id="4" w:name="_Toc6991204"/>
      <w:bookmarkStart w:id="5" w:name="_Toc13634326"/>
      <w:bookmarkStart w:id="6" w:name="_Toc380603375"/>
      <w:r w:rsidRPr="00F53882">
        <w:rPr>
          <w:rFonts w:eastAsiaTheme="minorHAnsi" w:cstheme="minorBidi"/>
          <w:b/>
          <w:bCs/>
          <w:color w:val="333333"/>
          <w:szCs w:val="16"/>
        </w:rPr>
        <w:lastRenderedPageBreak/>
        <w:t>TABLE</w:t>
      </w:r>
      <w:r w:rsidR="004E717D" w:rsidRPr="00F53882">
        <w:rPr>
          <w:rFonts w:eastAsiaTheme="minorHAnsi" w:cstheme="minorBidi"/>
          <w:b/>
          <w:bCs/>
          <w:color w:val="333333"/>
          <w:szCs w:val="16"/>
        </w:rPr>
        <w:t xml:space="preserve"> of Contents</w:t>
      </w:r>
      <w:bookmarkEnd w:id="4"/>
      <w:bookmarkEnd w:id="5"/>
      <w:bookmarkEnd w:id="6"/>
    </w:p>
    <w:bookmarkStart w:id="7" w:name="Body" w:displacedByCustomXml="next"/>
    <w:bookmarkEnd w:id="7" w:displacedByCustomXml="next"/>
    <w:bookmarkStart w:id="8" w:name="_Toc518226924" w:displacedByCustomXml="next"/>
    <w:sdt>
      <w:sdtPr>
        <w:rPr>
          <w:rFonts w:asciiTheme="minorHAnsi" w:eastAsia="Times New Roman" w:hAnsiTheme="minorHAnsi" w:cs="Times New Roman"/>
          <w:b w:val="0"/>
          <w:bCs w:val="0"/>
          <w:color w:val="auto"/>
          <w:sz w:val="22"/>
          <w:szCs w:val="24"/>
          <w:lang w:eastAsia="en-US"/>
        </w:rPr>
        <w:id w:val="1527361259"/>
        <w:docPartObj>
          <w:docPartGallery w:val="Table of Contents"/>
          <w:docPartUnique/>
        </w:docPartObj>
      </w:sdtPr>
      <w:sdtEndPr>
        <w:rPr>
          <w:noProof/>
        </w:rPr>
      </w:sdtEndPr>
      <w:sdtContent>
        <w:p w14:paraId="2BCDFBE1" w14:textId="77777777" w:rsidR="00D61A2F" w:rsidRPr="00F53882" w:rsidRDefault="00D61A2F" w:rsidP="00220603">
          <w:pPr>
            <w:pStyle w:val="TOCHeading"/>
          </w:pPr>
          <w:r w:rsidRPr="00F53882">
            <w:t>Contents</w:t>
          </w:r>
        </w:p>
        <w:p w14:paraId="5F941FC4" w14:textId="77777777" w:rsidR="001C1FF9" w:rsidRDefault="00D61A2F">
          <w:pPr>
            <w:pStyle w:val="TOC1"/>
            <w:rPr>
              <w:rFonts w:eastAsiaTheme="minorEastAsia" w:cstheme="minorBidi"/>
              <w:b w:val="0"/>
              <w:i w:val="0"/>
              <w:noProof/>
              <w:sz w:val="22"/>
              <w:szCs w:val="22"/>
            </w:rPr>
          </w:pPr>
          <w:r w:rsidRPr="00F53882">
            <w:fldChar w:fldCharType="begin"/>
          </w:r>
          <w:r w:rsidRPr="00F53882">
            <w:instrText xml:space="preserve"> TOC \o "1-3" \h \z \u </w:instrText>
          </w:r>
          <w:r w:rsidRPr="00F53882">
            <w:fldChar w:fldCharType="separate"/>
          </w:r>
          <w:hyperlink w:anchor="_Toc380603374" w:history="1">
            <w:r w:rsidR="001C1FF9" w:rsidRPr="00795C9A">
              <w:rPr>
                <w:rStyle w:val="Hyperlink"/>
                <w:noProof/>
              </w:rPr>
              <w:t>Change Record</w:t>
            </w:r>
            <w:r w:rsidR="001C1FF9">
              <w:rPr>
                <w:noProof/>
                <w:webHidden/>
              </w:rPr>
              <w:tab/>
            </w:r>
            <w:r w:rsidR="001C1FF9">
              <w:rPr>
                <w:noProof/>
                <w:webHidden/>
              </w:rPr>
              <w:fldChar w:fldCharType="begin"/>
            </w:r>
            <w:r w:rsidR="001C1FF9">
              <w:rPr>
                <w:noProof/>
                <w:webHidden/>
              </w:rPr>
              <w:instrText xml:space="preserve"> PAGEREF _Toc380603374 \h </w:instrText>
            </w:r>
            <w:r w:rsidR="001C1FF9">
              <w:rPr>
                <w:noProof/>
                <w:webHidden/>
              </w:rPr>
            </w:r>
            <w:r w:rsidR="001C1FF9">
              <w:rPr>
                <w:noProof/>
                <w:webHidden/>
              </w:rPr>
              <w:fldChar w:fldCharType="separate"/>
            </w:r>
            <w:r w:rsidR="001C1FF9">
              <w:rPr>
                <w:noProof/>
                <w:webHidden/>
              </w:rPr>
              <w:t>1</w:t>
            </w:r>
            <w:r w:rsidR="001C1FF9">
              <w:rPr>
                <w:noProof/>
                <w:webHidden/>
              </w:rPr>
              <w:fldChar w:fldCharType="end"/>
            </w:r>
          </w:hyperlink>
        </w:p>
        <w:p w14:paraId="50939405" w14:textId="77777777" w:rsidR="001C1FF9" w:rsidRDefault="00434D8F">
          <w:pPr>
            <w:pStyle w:val="TOC1"/>
            <w:rPr>
              <w:rFonts w:eastAsiaTheme="minorEastAsia" w:cstheme="minorBidi"/>
              <w:b w:val="0"/>
              <w:i w:val="0"/>
              <w:noProof/>
              <w:sz w:val="22"/>
              <w:szCs w:val="22"/>
            </w:rPr>
          </w:pPr>
          <w:hyperlink w:anchor="_Toc380603375" w:history="1">
            <w:r w:rsidR="001C1FF9" w:rsidRPr="00795C9A">
              <w:rPr>
                <w:rStyle w:val="Hyperlink"/>
                <w:rFonts w:eastAsiaTheme="minorHAnsi"/>
                <w:bCs/>
                <w:noProof/>
              </w:rPr>
              <w:t>TABLE of Contents</w:t>
            </w:r>
            <w:r w:rsidR="001C1FF9">
              <w:rPr>
                <w:noProof/>
                <w:webHidden/>
              </w:rPr>
              <w:tab/>
            </w:r>
            <w:r w:rsidR="001C1FF9">
              <w:rPr>
                <w:noProof/>
                <w:webHidden/>
              </w:rPr>
              <w:fldChar w:fldCharType="begin"/>
            </w:r>
            <w:r w:rsidR="001C1FF9">
              <w:rPr>
                <w:noProof/>
                <w:webHidden/>
              </w:rPr>
              <w:instrText xml:space="preserve"> PAGEREF _Toc380603375 \h </w:instrText>
            </w:r>
            <w:r w:rsidR="001C1FF9">
              <w:rPr>
                <w:noProof/>
                <w:webHidden/>
              </w:rPr>
            </w:r>
            <w:r w:rsidR="001C1FF9">
              <w:rPr>
                <w:noProof/>
                <w:webHidden/>
              </w:rPr>
              <w:fldChar w:fldCharType="separate"/>
            </w:r>
            <w:r w:rsidR="001C1FF9">
              <w:rPr>
                <w:noProof/>
                <w:webHidden/>
              </w:rPr>
              <w:t>0</w:t>
            </w:r>
            <w:r w:rsidR="001C1FF9">
              <w:rPr>
                <w:noProof/>
                <w:webHidden/>
              </w:rPr>
              <w:fldChar w:fldCharType="end"/>
            </w:r>
          </w:hyperlink>
        </w:p>
        <w:p w14:paraId="48A25A49" w14:textId="77777777" w:rsidR="001C1FF9" w:rsidRDefault="00434D8F">
          <w:pPr>
            <w:pStyle w:val="TOC1"/>
            <w:tabs>
              <w:tab w:val="left" w:pos="475"/>
            </w:tabs>
            <w:rPr>
              <w:rFonts w:eastAsiaTheme="minorEastAsia" w:cstheme="minorBidi"/>
              <w:b w:val="0"/>
              <w:i w:val="0"/>
              <w:noProof/>
              <w:sz w:val="22"/>
              <w:szCs w:val="22"/>
            </w:rPr>
          </w:pPr>
          <w:hyperlink w:anchor="_Toc380603376" w:history="1">
            <w:r w:rsidR="001C1FF9" w:rsidRPr="00795C9A">
              <w:rPr>
                <w:rStyle w:val="Hyperlink"/>
                <w:noProof/>
              </w:rPr>
              <w:t>1</w:t>
            </w:r>
            <w:r w:rsidR="001C1FF9">
              <w:rPr>
                <w:rFonts w:eastAsiaTheme="minorEastAsia" w:cstheme="minorBidi"/>
                <w:b w:val="0"/>
                <w:i w:val="0"/>
                <w:noProof/>
                <w:sz w:val="22"/>
                <w:szCs w:val="22"/>
              </w:rPr>
              <w:tab/>
            </w:r>
            <w:r w:rsidR="001C1FF9" w:rsidRPr="00795C9A">
              <w:rPr>
                <w:rStyle w:val="Hyperlink"/>
                <w:noProof/>
              </w:rPr>
              <w:t>Introduction</w:t>
            </w:r>
            <w:r w:rsidR="001C1FF9">
              <w:rPr>
                <w:noProof/>
                <w:webHidden/>
              </w:rPr>
              <w:tab/>
            </w:r>
            <w:r w:rsidR="001C1FF9">
              <w:rPr>
                <w:noProof/>
                <w:webHidden/>
              </w:rPr>
              <w:fldChar w:fldCharType="begin"/>
            </w:r>
            <w:r w:rsidR="001C1FF9">
              <w:rPr>
                <w:noProof/>
                <w:webHidden/>
              </w:rPr>
              <w:instrText xml:space="preserve"> PAGEREF _Toc380603376 \h </w:instrText>
            </w:r>
            <w:r w:rsidR="001C1FF9">
              <w:rPr>
                <w:noProof/>
                <w:webHidden/>
              </w:rPr>
            </w:r>
            <w:r w:rsidR="001C1FF9">
              <w:rPr>
                <w:noProof/>
                <w:webHidden/>
              </w:rPr>
              <w:fldChar w:fldCharType="separate"/>
            </w:r>
            <w:r w:rsidR="001C1FF9">
              <w:rPr>
                <w:noProof/>
                <w:webHidden/>
              </w:rPr>
              <w:t>2</w:t>
            </w:r>
            <w:r w:rsidR="001C1FF9">
              <w:rPr>
                <w:noProof/>
                <w:webHidden/>
              </w:rPr>
              <w:fldChar w:fldCharType="end"/>
            </w:r>
          </w:hyperlink>
        </w:p>
        <w:p w14:paraId="176E6D87" w14:textId="77777777" w:rsidR="001C1FF9" w:rsidRDefault="00434D8F">
          <w:pPr>
            <w:pStyle w:val="TOC2"/>
            <w:tabs>
              <w:tab w:val="left" w:pos="880"/>
              <w:tab w:val="right" w:leader="dot" w:pos="10457"/>
            </w:tabs>
            <w:rPr>
              <w:rFonts w:eastAsiaTheme="minorEastAsia" w:cstheme="minorBidi"/>
              <w:noProof/>
              <w:sz w:val="22"/>
              <w:szCs w:val="22"/>
            </w:rPr>
          </w:pPr>
          <w:hyperlink w:anchor="_Toc380603377" w:history="1">
            <w:r w:rsidR="001C1FF9" w:rsidRPr="00795C9A">
              <w:rPr>
                <w:rStyle w:val="Hyperlink"/>
                <w:noProof/>
              </w:rPr>
              <w:t>1.1</w:t>
            </w:r>
            <w:r w:rsidR="001C1FF9">
              <w:rPr>
                <w:rFonts w:eastAsiaTheme="minorEastAsia" w:cstheme="minorBidi"/>
                <w:noProof/>
                <w:sz w:val="22"/>
                <w:szCs w:val="22"/>
              </w:rPr>
              <w:tab/>
            </w:r>
            <w:r w:rsidR="001C1FF9" w:rsidRPr="00795C9A">
              <w:rPr>
                <w:rStyle w:val="Hyperlink"/>
                <w:noProof/>
              </w:rPr>
              <w:t>Target Audience</w:t>
            </w:r>
            <w:r w:rsidR="001C1FF9">
              <w:rPr>
                <w:noProof/>
                <w:webHidden/>
              </w:rPr>
              <w:tab/>
            </w:r>
            <w:r w:rsidR="001C1FF9">
              <w:rPr>
                <w:noProof/>
                <w:webHidden/>
              </w:rPr>
              <w:fldChar w:fldCharType="begin"/>
            </w:r>
            <w:r w:rsidR="001C1FF9">
              <w:rPr>
                <w:noProof/>
                <w:webHidden/>
              </w:rPr>
              <w:instrText xml:space="preserve"> PAGEREF _Toc380603377 \h </w:instrText>
            </w:r>
            <w:r w:rsidR="001C1FF9">
              <w:rPr>
                <w:noProof/>
                <w:webHidden/>
              </w:rPr>
            </w:r>
            <w:r w:rsidR="001C1FF9">
              <w:rPr>
                <w:noProof/>
                <w:webHidden/>
              </w:rPr>
              <w:fldChar w:fldCharType="separate"/>
            </w:r>
            <w:r w:rsidR="001C1FF9">
              <w:rPr>
                <w:noProof/>
                <w:webHidden/>
              </w:rPr>
              <w:t>2</w:t>
            </w:r>
            <w:r w:rsidR="001C1FF9">
              <w:rPr>
                <w:noProof/>
                <w:webHidden/>
              </w:rPr>
              <w:fldChar w:fldCharType="end"/>
            </w:r>
          </w:hyperlink>
        </w:p>
        <w:p w14:paraId="026C80B4" w14:textId="77777777" w:rsidR="001C1FF9" w:rsidRDefault="00434D8F">
          <w:pPr>
            <w:pStyle w:val="TOC2"/>
            <w:tabs>
              <w:tab w:val="left" w:pos="880"/>
              <w:tab w:val="right" w:leader="dot" w:pos="10457"/>
            </w:tabs>
            <w:rPr>
              <w:rFonts w:eastAsiaTheme="minorEastAsia" w:cstheme="minorBidi"/>
              <w:noProof/>
              <w:sz w:val="22"/>
              <w:szCs w:val="22"/>
            </w:rPr>
          </w:pPr>
          <w:hyperlink w:anchor="_Toc380603378" w:history="1">
            <w:r w:rsidR="001C1FF9" w:rsidRPr="00795C9A">
              <w:rPr>
                <w:rStyle w:val="Hyperlink"/>
                <w:noProof/>
              </w:rPr>
              <w:t>1.2</w:t>
            </w:r>
            <w:r w:rsidR="001C1FF9">
              <w:rPr>
                <w:rFonts w:eastAsiaTheme="minorEastAsia" w:cstheme="minorBidi"/>
                <w:noProof/>
                <w:sz w:val="22"/>
                <w:szCs w:val="22"/>
              </w:rPr>
              <w:tab/>
            </w:r>
            <w:r w:rsidR="001C1FF9" w:rsidRPr="00795C9A">
              <w:rPr>
                <w:rStyle w:val="Hyperlink"/>
                <w:noProof/>
              </w:rPr>
              <w:t>Purpose of this document</w:t>
            </w:r>
            <w:r w:rsidR="001C1FF9">
              <w:rPr>
                <w:noProof/>
                <w:webHidden/>
              </w:rPr>
              <w:tab/>
            </w:r>
            <w:r w:rsidR="001C1FF9">
              <w:rPr>
                <w:noProof/>
                <w:webHidden/>
              </w:rPr>
              <w:fldChar w:fldCharType="begin"/>
            </w:r>
            <w:r w:rsidR="001C1FF9">
              <w:rPr>
                <w:noProof/>
                <w:webHidden/>
              </w:rPr>
              <w:instrText xml:space="preserve"> PAGEREF _Toc380603378 \h </w:instrText>
            </w:r>
            <w:r w:rsidR="001C1FF9">
              <w:rPr>
                <w:noProof/>
                <w:webHidden/>
              </w:rPr>
            </w:r>
            <w:r w:rsidR="001C1FF9">
              <w:rPr>
                <w:noProof/>
                <w:webHidden/>
              </w:rPr>
              <w:fldChar w:fldCharType="separate"/>
            </w:r>
            <w:r w:rsidR="001C1FF9">
              <w:rPr>
                <w:noProof/>
                <w:webHidden/>
              </w:rPr>
              <w:t>2</w:t>
            </w:r>
            <w:r w:rsidR="001C1FF9">
              <w:rPr>
                <w:noProof/>
                <w:webHidden/>
              </w:rPr>
              <w:fldChar w:fldCharType="end"/>
            </w:r>
          </w:hyperlink>
        </w:p>
        <w:p w14:paraId="179236C2" w14:textId="77777777" w:rsidR="001C1FF9" w:rsidRDefault="00434D8F">
          <w:pPr>
            <w:pStyle w:val="TOC2"/>
            <w:tabs>
              <w:tab w:val="left" w:pos="880"/>
              <w:tab w:val="right" w:leader="dot" w:pos="10457"/>
            </w:tabs>
            <w:rPr>
              <w:rFonts w:eastAsiaTheme="minorEastAsia" w:cstheme="minorBidi"/>
              <w:noProof/>
              <w:sz w:val="22"/>
              <w:szCs w:val="22"/>
            </w:rPr>
          </w:pPr>
          <w:hyperlink w:anchor="_Toc380603379" w:history="1">
            <w:r w:rsidR="001C1FF9" w:rsidRPr="00795C9A">
              <w:rPr>
                <w:rStyle w:val="Hyperlink"/>
                <w:noProof/>
              </w:rPr>
              <w:t>1.3</w:t>
            </w:r>
            <w:r w:rsidR="001C1FF9">
              <w:rPr>
                <w:rFonts w:eastAsiaTheme="minorEastAsia" w:cstheme="minorBidi"/>
                <w:noProof/>
                <w:sz w:val="22"/>
                <w:szCs w:val="22"/>
              </w:rPr>
              <w:tab/>
            </w:r>
            <w:r w:rsidR="001C1FF9" w:rsidRPr="00795C9A">
              <w:rPr>
                <w:rStyle w:val="Hyperlink"/>
                <w:noProof/>
              </w:rPr>
              <w:t>Definitions, acronyms and abbreviations</w:t>
            </w:r>
            <w:r w:rsidR="001C1FF9">
              <w:rPr>
                <w:noProof/>
                <w:webHidden/>
              </w:rPr>
              <w:tab/>
            </w:r>
            <w:r w:rsidR="001C1FF9">
              <w:rPr>
                <w:noProof/>
                <w:webHidden/>
              </w:rPr>
              <w:fldChar w:fldCharType="begin"/>
            </w:r>
            <w:r w:rsidR="001C1FF9">
              <w:rPr>
                <w:noProof/>
                <w:webHidden/>
              </w:rPr>
              <w:instrText xml:space="preserve"> PAGEREF _Toc380603379 \h </w:instrText>
            </w:r>
            <w:r w:rsidR="001C1FF9">
              <w:rPr>
                <w:noProof/>
                <w:webHidden/>
              </w:rPr>
            </w:r>
            <w:r w:rsidR="001C1FF9">
              <w:rPr>
                <w:noProof/>
                <w:webHidden/>
              </w:rPr>
              <w:fldChar w:fldCharType="separate"/>
            </w:r>
            <w:r w:rsidR="001C1FF9">
              <w:rPr>
                <w:noProof/>
                <w:webHidden/>
              </w:rPr>
              <w:t>2</w:t>
            </w:r>
            <w:r w:rsidR="001C1FF9">
              <w:rPr>
                <w:noProof/>
                <w:webHidden/>
              </w:rPr>
              <w:fldChar w:fldCharType="end"/>
            </w:r>
          </w:hyperlink>
        </w:p>
        <w:p w14:paraId="5F4B8140" w14:textId="77777777" w:rsidR="001C1FF9" w:rsidRDefault="00434D8F">
          <w:pPr>
            <w:pStyle w:val="TOC2"/>
            <w:tabs>
              <w:tab w:val="left" w:pos="880"/>
              <w:tab w:val="right" w:leader="dot" w:pos="10457"/>
            </w:tabs>
            <w:rPr>
              <w:rFonts w:eastAsiaTheme="minorEastAsia" w:cstheme="minorBidi"/>
              <w:noProof/>
              <w:sz w:val="22"/>
              <w:szCs w:val="22"/>
            </w:rPr>
          </w:pPr>
          <w:hyperlink w:anchor="_Toc380603380" w:history="1">
            <w:r w:rsidR="001C1FF9" w:rsidRPr="00795C9A">
              <w:rPr>
                <w:rStyle w:val="Hyperlink"/>
                <w:noProof/>
              </w:rPr>
              <w:t>1.4</w:t>
            </w:r>
            <w:r w:rsidR="001C1FF9">
              <w:rPr>
                <w:rFonts w:eastAsiaTheme="minorEastAsia" w:cstheme="minorBidi"/>
                <w:noProof/>
                <w:sz w:val="22"/>
                <w:szCs w:val="22"/>
              </w:rPr>
              <w:tab/>
            </w:r>
            <w:r w:rsidR="001C1FF9" w:rsidRPr="00795C9A">
              <w:rPr>
                <w:rStyle w:val="Hyperlink"/>
                <w:noProof/>
              </w:rPr>
              <w:t>Stakeholders</w:t>
            </w:r>
            <w:r w:rsidR="001C1FF9">
              <w:rPr>
                <w:noProof/>
                <w:webHidden/>
              </w:rPr>
              <w:tab/>
            </w:r>
            <w:r w:rsidR="001C1FF9">
              <w:rPr>
                <w:noProof/>
                <w:webHidden/>
              </w:rPr>
              <w:fldChar w:fldCharType="begin"/>
            </w:r>
            <w:r w:rsidR="001C1FF9">
              <w:rPr>
                <w:noProof/>
                <w:webHidden/>
              </w:rPr>
              <w:instrText xml:space="preserve"> PAGEREF _Toc380603380 \h </w:instrText>
            </w:r>
            <w:r w:rsidR="001C1FF9">
              <w:rPr>
                <w:noProof/>
                <w:webHidden/>
              </w:rPr>
            </w:r>
            <w:r w:rsidR="001C1FF9">
              <w:rPr>
                <w:noProof/>
                <w:webHidden/>
              </w:rPr>
              <w:fldChar w:fldCharType="separate"/>
            </w:r>
            <w:r w:rsidR="001C1FF9">
              <w:rPr>
                <w:noProof/>
                <w:webHidden/>
              </w:rPr>
              <w:t>3</w:t>
            </w:r>
            <w:r w:rsidR="001C1FF9">
              <w:rPr>
                <w:noProof/>
                <w:webHidden/>
              </w:rPr>
              <w:fldChar w:fldCharType="end"/>
            </w:r>
          </w:hyperlink>
        </w:p>
        <w:p w14:paraId="6EAA5DBF" w14:textId="77777777" w:rsidR="001C1FF9" w:rsidRDefault="00434D8F">
          <w:pPr>
            <w:pStyle w:val="TOC1"/>
            <w:tabs>
              <w:tab w:val="left" w:pos="475"/>
            </w:tabs>
            <w:rPr>
              <w:rFonts w:eastAsiaTheme="minorEastAsia" w:cstheme="minorBidi"/>
              <w:b w:val="0"/>
              <w:i w:val="0"/>
              <w:noProof/>
              <w:sz w:val="22"/>
              <w:szCs w:val="22"/>
            </w:rPr>
          </w:pPr>
          <w:hyperlink w:anchor="_Toc380603381" w:history="1">
            <w:r w:rsidR="001C1FF9" w:rsidRPr="00795C9A">
              <w:rPr>
                <w:rStyle w:val="Hyperlink"/>
                <w:noProof/>
              </w:rPr>
              <w:t>2</w:t>
            </w:r>
            <w:r w:rsidR="001C1FF9">
              <w:rPr>
                <w:rFonts w:eastAsiaTheme="minorEastAsia" w:cstheme="minorBidi"/>
                <w:b w:val="0"/>
                <w:i w:val="0"/>
                <w:noProof/>
                <w:sz w:val="22"/>
                <w:szCs w:val="22"/>
              </w:rPr>
              <w:tab/>
            </w:r>
            <w:r w:rsidR="001C1FF9" w:rsidRPr="00795C9A">
              <w:rPr>
                <w:rStyle w:val="Hyperlink"/>
                <w:noProof/>
              </w:rPr>
              <w:t>Project Overview</w:t>
            </w:r>
            <w:r w:rsidR="001C1FF9">
              <w:rPr>
                <w:noProof/>
                <w:webHidden/>
              </w:rPr>
              <w:tab/>
            </w:r>
            <w:r w:rsidR="001C1FF9">
              <w:rPr>
                <w:noProof/>
                <w:webHidden/>
              </w:rPr>
              <w:fldChar w:fldCharType="begin"/>
            </w:r>
            <w:r w:rsidR="001C1FF9">
              <w:rPr>
                <w:noProof/>
                <w:webHidden/>
              </w:rPr>
              <w:instrText xml:space="preserve"> PAGEREF _Toc380603381 \h </w:instrText>
            </w:r>
            <w:r w:rsidR="001C1FF9">
              <w:rPr>
                <w:noProof/>
                <w:webHidden/>
              </w:rPr>
            </w:r>
            <w:r w:rsidR="001C1FF9">
              <w:rPr>
                <w:noProof/>
                <w:webHidden/>
              </w:rPr>
              <w:fldChar w:fldCharType="separate"/>
            </w:r>
            <w:r w:rsidR="001C1FF9">
              <w:rPr>
                <w:noProof/>
                <w:webHidden/>
              </w:rPr>
              <w:t>5</w:t>
            </w:r>
            <w:r w:rsidR="001C1FF9">
              <w:rPr>
                <w:noProof/>
                <w:webHidden/>
              </w:rPr>
              <w:fldChar w:fldCharType="end"/>
            </w:r>
          </w:hyperlink>
        </w:p>
        <w:p w14:paraId="18DB5F00" w14:textId="77777777" w:rsidR="001C1FF9" w:rsidRDefault="00434D8F">
          <w:pPr>
            <w:pStyle w:val="TOC2"/>
            <w:tabs>
              <w:tab w:val="left" w:pos="880"/>
              <w:tab w:val="right" w:leader="dot" w:pos="10457"/>
            </w:tabs>
            <w:rPr>
              <w:rFonts w:eastAsiaTheme="minorEastAsia" w:cstheme="minorBidi"/>
              <w:noProof/>
              <w:sz w:val="22"/>
              <w:szCs w:val="22"/>
            </w:rPr>
          </w:pPr>
          <w:hyperlink w:anchor="_Toc380603382" w:history="1">
            <w:r w:rsidR="001C1FF9" w:rsidRPr="00795C9A">
              <w:rPr>
                <w:rStyle w:val="Hyperlink"/>
                <w:noProof/>
              </w:rPr>
              <w:t>2.1</w:t>
            </w:r>
            <w:r w:rsidR="001C1FF9">
              <w:rPr>
                <w:rFonts w:eastAsiaTheme="minorEastAsia" w:cstheme="minorBidi"/>
                <w:noProof/>
                <w:sz w:val="22"/>
                <w:szCs w:val="22"/>
              </w:rPr>
              <w:tab/>
            </w:r>
            <w:r w:rsidR="001C1FF9" w:rsidRPr="00795C9A">
              <w:rPr>
                <w:rStyle w:val="Hyperlink"/>
                <w:noProof/>
              </w:rPr>
              <w:t>CLIENT Context</w:t>
            </w:r>
            <w:r w:rsidR="001C1FF9">
              <w:rPr>
                <w:noProof/>
                <w:webHidden/>
              </w:rPr>
              <w:tab/>
            </w:r>
            <w:r w:rsidR="001C1FF9">
              <w:rPr>
                <w:noProof/>
                <w:webHidden/>
              </w:rPr>
              <w:fldChar w:fldCharType="begin"/>
            </w:r>
            <w:r w:rsidR="001C1FF9">
              <w:rPr>
                <w:noProof/>
                <w:webHidden/>
              </w:rPr>
              <w:instrText xml:space="preserve"> PAGEREF _Toc380603382 \h </w:instrText>
            </w:r>
            <w:r w:rsidR="001C1FF9">
              <w:rPr>
                <w:noProof/>
                <w:webHidden/>
              </w:rPr>
            </w:r>
            <w:r w:rsidR="001C1FF9">
              <w:rPr>
                <w:noProof/>
                <w:webHidden/>
              </w:rPr>
              <w:fldChar w:fldCharType="separate"/>
            </w:r>
            <w:r w:rsidR="001C1FF9">
              <w:rPr>
                <w:noProof/>
                <w:webHidden/>
              </w:rPr>
              <w:t>5</w:t>
            </w:r>
            <w:r w:rsidR="001C1FF9">
              <w:rPr>
                <w:noProof/>
                <w:webHidden/>
              </w:rPr>
              <w:fldChar w:fldCharType="end"/>
            </w:r>
          </w:hyperlink>
        </w:p>
        <w:p w14:paraId="32D84B28" w14:textId="77777777" w:rsidR="001C1FF9" w:rsidRDefault="00434D8F">
          <w:pPr>
            <w:pStyle w:val="TOC3"/>
            <w:tabs>
              <w:tab w:val="left" w:pos="1320"/>
              <w:tab w:val="right" w:leader="dot" w:pos="10457"/>
            </w:tabs>
            <w:rPr>
              <w:rFonts w:eastAsiaTheme="minorEastAsia" w:cstheme="minorBidi"/>
              <w:noProof/>
              <w:szCs w:val="22"/>
            </w:rPr>
          </w:pPr>
          <w:hyperlink w:anchor="_Toc380603383" w:history="1">
            <w:r w:rsidR="001C1FF9" w:rsidRPr="00795C9A">
              <w:rPr>
                <w:rStyle w:val="Hyperlink"/>
                <w:noProof/>
              </w:rPr>
              <w:t>2.1.1</w:t>
            </w:r>
            <w:r w:rsidR="001C1FF9">
              <w:rPr>
                <w:rFonts w:eastAsiaTheme="minorEastAsia" w:cstheme="minorBidi"/>
                <w:noProof/>
                <w:szCs w:val="22"/>
              </w:rPr>
              <w:tab/>
            </w:r>
            <w:r w:rsidR="001C1FF9" w:rsidRPr="00795C9A">
              <w:rPr>
                <w:rStyle w:val="Hyperlink"/>
                <w:noProof/>
              </w:rPr>
              <w:t>Infrastructure</w:t>
            </w:r>
            <w:r w:rsidR="001C1FF9">
              <w:rPr>
                <w:noProof/>
                <w:webHidden/>
              </w:rPr>
              <w:tab/>
            </w:r>
            <w:r w:rsidR="001C1FF9">
              <w:rPr>
                <w:noProof/>
                <w:webHidden/>
              </w:rPr>
              <w:fldChar w:fldCharType="begin"/>
            </w:r>
            <w:r w:rsidR="001C1FF9">
              <w:rPr>
                <w:noProof/>
                <w:webHidden/>
              </w:rPr>
              <w:instrText xml:space="preserve"> PAGEREF _Toc380603383 \h </w:instrText>
            </w:r>
            <w:r w:rsidR="001C1FF9">
              <w:rPr>
                <w:noProof/>
                <w:webHidden/>
              </w:rPr>
            </w:r>
            <w:r w:rsidR="001C1FF9">
              <w:rPr>
                <w:noProof/>
                <w:webHidden/>
              </w:rPr>
              <w:fldChar w:fldCharType="separate"/>
            </w:r>
            <w:r w:rsidR="001C1FF9">
              <w:rPr>
                <w:noProof/>
                <w:webHidden/>
              </w:rPr>
              <w:t>5</w:t>
            </w:r>
            <w:r w:rsidR="001C1FF9">
              <w:rPr>
                <w:noProof/>
                <w:webHidden/>
              </w:rPr>
              <w:fldChar w:fldCharType="end"/>
            </w:r>
          </w:hyperlink>
        </w:p>
        <w:p w14:paraId="2EC8144D" w14:textId="77777777" w:rsidR="001C1FF9" w:rsidRDefault="00434D8F">
          <w:pPr>
            <w:pStyle w:val="TOC3"/>
            <w:tabs>
              <w:tab w:val="left" w:pos="1320"/>
              <w:tab w:val="right" w:leader="dot" w:pos="10457"/>
            </w:tabs>
            <w:rPr>
              <w:rFonts w:eastAsiaTheme="minorEastAsia" w:cstheme="minorBidi"/>
              <w:noProof/>
              <w:szCs w:val="22"/>
            </w:rPr>
          </w:pPr>
          <w:hyperlink w:anchor="_Toc380603384" w:history="1">
            <w:r w:rsidR="001C1FF9" w:rsidRPr="00795C9A">
              <w:rPr>
                <w:rStyle w:val="Hyperlink"/>
                <w:noProof/>
              </w:rPr>
              <w:t>2.1.2</w:t>
            </w:r>
            <w:r w:rsidR="001C1FF9">
              <w:rPr>
                <w:rFonts w:eastAsiaTheme="minorEastAsia" w:cstheme="minorBidi"/>
                <w:noProof/>
                <w:szCs w:val="22"/>
              </w:rPr>
              <w:tab/>
            </w:r>
            <w:r w:rsidR="001C1FF9" w:rsidRPr="00795C9A">
              <w:rPr>
                <w:rStyle w:val="Hyperlink"/>
                <w:noProof/>
              </w:rPr>
              <w:t>High Level Map</w:t>
            </w:r>
            <w:r w:rsidR="001C1FF9">
              <w:rPr>
                <w:noProof/>
                <w:webHidden/>
              </w:rPr>
              <w:tab/>
            </w:r>
            <w:r w:rsidR="001C1FF9">
              <w:rPr>
                <w:noProof/>
                <w:webHidden/>
              </w:rPr>
              <w:fldChar w:fldCharType="begin"/>
            </w:r>
            <w:r w:rsidR="001C1FF9">
              <w:rPr>
                <w:noProof/>
                <w:webHidden/>
              </w:rPr>
              <w:instrText xml:space="preserve"> PAGEREF _Toc380603384 \h </w:instrText>
            </w:r>
            <w:r w:rsidR="001C1FF9">
              <w:rPr>
                <w:noProof/>
                <w:webHidden/>
              </w:rPr>
            </w:r>
            <w:r w:rsidR="001C1FF9">
              <w:rPr>
                <w:noProof/>
                <w:webHidden/>
              </w:rPr>
              <w:fldChar w:fldCharType="separate"/>
            </w:r>
            <w:r w:rsidR="001C1FF9">
              <w:rPr>
                <w:noProof/>
                <w:webHidden/>
              </w:rPr>
              <w:t>5</w:t>
            </w:r>
            <w:r w:rsidR="001C1FF9">
              <w:rPr>
                <w:noProof/>
                <w:webHidden/>
              </w:rPr>
              <w:fldChar w:fldCharType="end"/>
            </w:r>
          </w:hyperlink>
        </w:p>
        <w:p w14:paraId="4CBF8E7C" w14:textId="77777777" w:rsidR="001C1FF9" w:rsidRDefault="00434D8F">
          <w:pPr>
            <w:pStyle w:val="TOC3"/>
            <w:tabs>
              <w:tab w:val="left" w:pos="1320"/>
              <w:tab w:val="right" w:leader="dot" w:pos="10457"/>
            </w:tabs>
            <w:rPr>
              <w:rFonts w:eastAsiaTheme="minorEastAsia" w:cstheme="minorBidi"/>
              <w:noProof/>
              <w:szCs w:val="22"/>
            </w:rPr>
          </w:pPr>
          <w:hyperlink w:anchor="_Toc380603385" w:history="1">
            <w:r w:rsidR="001C1FF9" w:rsidRPr="00795C9A">
              <w:rPr>
                <w:rStyle w:val="Hyperlink"/>
                <w:noProof/>
              </w:rPr>
              <w:t>2.1.3</w:t>
            </w:r>
            <w:r w:rsidR="001C1FF9">
              <w:rPr>
                <w:rFonts w:eastAsiaTheme="minorEastAsia" w:cstheme="minorBidi"/>
                <w:noProof/>
                <w:szCs w:val="22"/>
              </w:rPr>
              <w:tab/>
            </w:r>
            <w:r w:rsidR="001C1FF9" w:rsidRPr="00795C9A">
              <w:rPr>
                <w:rStyle w:val="Hyperlink"/>
                <w:noProof/>
              </w:rPr>
              <w:t>ITP File</w:t>
            </w:r>
            <w:r w:rsidR="001C1FF9">
              <w:rPr>
                <w:noProof/>
                <w:webHidden/>
              </w:rPr>
              <w:tab/>
            </w:r>
            <w:r w:rsidR="001C1FF9">
              <w:rPr>
                <w:noProof/>
                <w:webHidden/>
              </w:rPr>
              <w:fldChar w:fldCharType="begin"/>
            </w:r>
            <w:r w:rsidR="001C1FF9">
              <w:rPr>
                <w:noProof/>
                <w:webHidden/>
              </w:rPr>
              <w:instrText xml:space="preserve"> PAGEREF _Toc380603385 \h </w:instrText>
            </w:r>
            <w:r w:rsidR="001C1FF9">
              <w:rPr>
                <w:noProof/>
                <w:webHidden/>
              </w:rPr>
            </w:r>
            <w:r w:rsidR="001C1FF9">
              <w:rPr>
                <w:noProof/>
                <w:webHidden/>
              </w:rPr>
              <w:fldChar w:fldCharType="separate"/>
            </w:r>
            <w:r w:rsidR="001C1FF9">
              <w:rPr>
                <w:noProof/>
                <w:webHidden/>
              </w:rPr>
              <w:t>6</w:t>
            </w:r>
            <w:r w:rsidR="001C1FF9">
              <w:rPr>
                <w:noProof/>
                <w:webHidden/>
              </w:rPr>
              <w:fldChar w:fldCharType="end"/>
            </w:r>
          </w:hyperlink>
        </w:p>
        <w:p w14:paraId="6BCA13F2" w14:textId="77777777" w:rsidR="001C1FF9" w:rsidRDefault="00434D8F">
          <w:pPr>
            <w:pStyle w:val="TOC3"/>
            <w:tabs>
              <w:tab w:val="left" w:pos="1320"/>
              <w:tab w:val="right" w:leader="dot" w:pos="10457"/>
            </w:tabs>
            <w:rPr>
              <w:rFonts w:eastAsiaTheme="minorEastAsia" w:cstheme="minorBidi"/>
              <w:noProof/>
              <w:szCs w:val="22"/>
            </w:rPr>
          </w:pPr>
          <w:hyperlink w:anchor="_Toc380603386" w:history="1">
            <w:r w:rsidR="001C1FF9" w:rsidRPr="00795C9A">
              <w:rPr>
                <w:rStyle w:val="Hyperlink"/>
                <w:noProof/>
              </w:rPr>
              <w:t>2.1.4</w:t>
            </w:r>
            <w:r w:rsidR="001C1FF9">
              <w:rPr>
                <w:rFonts w:eastAsiaTheme="minorEastAsia" w:cstheme="minorBidi"/>
                <w:noProof/>
                <w:szCs w:val="22"/>
              </w:rPr>
              <w:tab/>
            </w:r>
            <w:r w:rsidR="001C1FF9" w:rsidRPr="00795C9A">
              <w:rPr>
                <w:rStyle w:val="Hyperlink"/>
                <w:noProof/>
              </w:rPr>
              <w:t>Traceability Map – OnBase correspondence</w:t>
            </w:r>
            <w:r w:rsidR="001C1FF9">
              <w:rPr>
                <w:noProof/>
                <w:webHidden/>
              </w:rPr>
              <w:tab/>
            </w:r>
            <w:r w:rsidR="001C1FF9">
              <w:rPr>
                <w:noProof/>
                <w:webHidden/>
              </w:rPr>
              <w:fldChar w:fldCharType="begin"/>
            </w:r>
            <w:r w:rsidR="001C1FF9">
              <w:rPr>
                <w:noProof/>
                <w:webHidden/>
              </w:rPr>
              <w:instrText xml:space="preserve"> PAGEREF _Toc380603386 \h </w:instrText>
            </w:r>
            <w:r w:rsidR="001C1FF9">
              <w:rPr>
                <w:noProof/>
                <w:webHidden/>
              </w:rPr>
            </w:r>
            <w:r w:rsidR="001C1FF9">
              <w:rPr>
                <w:noProof/>
                <w:webHidden/>
              </w:rPr>
              <w:fldChar w:fldCharType="separate"/>
            </w:r>
            <w:r w:rsidR="001C1FF9">
              <w:rPr>
                <w:noProof/>
                <w:webHidden/>
              </w:rPr>
              <w:t>7</w:t>
            </w:r>
            <w:r w:rsidR="001C1FF9">
              <w:rPr>
                <w:noProof/>
                <w:webHidden/>
              </w:rPr>
              <w:fldChar w:fldCharType="end"/>
            </w:r>
          </w:hyperlink>
        </w:p>
        <w:p w14:paraId="426C1024" w14:textId="77777777" w:rsidR="001C1FF9" w:rsidRDefault="00434D8F">
          <w:pPr>
            <w:pStyle w:val="TOC3"/>
            <w:tabs>
              <w:tab w:val="left" w:pos="1320"/>
              <w:tab w:val="right" w:leader="dot" w:pos="10457"/>
            </w:tabs>
            <w:rPr>
              <w:rFonts w:eastAsiaTheme="minorEastAsia" w:cstheme="minorBidi"/>
              <w:noProof/>
              <w:szCs w:val="22"/>
            </w:rPr>
          </w:pPr>
          <w:hyperlink w:anchor="_Toc380603387" w:history="1">
            <w:r w:rsidR="001C1FF9" w:rsidRPr="00795C9A">
              <w:rPr>
                <w:rStyle w:val="Hyperlink"/>
                <w:noProof/>
              </w:rPr>
              <w:t>2.1.5</w:t>
            </w:r>
            <w:r w:rsidR="001C1FF9">
              <w:rPr>
                <w:rFonts w:eastAsiaTheme="minorEastAsia" w:cstheme="minorBidi"/>
                <w:noProof/>
                <w:szCs w:val="22"/>
              </w:rPr>
              <w:tab/>
            </w:r>
            <w:r w:rsidR="001C1FF9" w:rsidRPr="00795C9A">
              <w:rPr>
                <w:rStyle w:val="Hyperlink"/>
                <w:noProof/>
              </w:rPr>
              <w:t>NOI</w:t>
            </w:r>
            <w:r w:rsidR="001C1FF9">
              <w:rPr>
                <w:noProof/>
                <w:webHidden/>
              </w:rPr>
              <w:tab/>
            </w:r>
            <w:r w:rsidR="001C1FF9">
              <w:rPr>
                <w:noProof/>
                <w:webHidden/>
              </w:rPr>
              <w:fldChar w:fldCharType="begin"/>
            </w:r>
            <w:r w:rsidR="001C1FF9">
              <w:rPr>
                <w:noProof/>
                <w:webHidden/>
              </w:rPr>
              <w:instrText xml:space="preserve"> PAGEREF _Toc380603387 \h </w:instrText>
            </w:r>
            <w:r w:rsidR="001C1FF9">
              <w:rPr>
                <w:noProof/>
                <w:webHidden/>
              </w:rPr>
            </w:r>
            <w:r w:rsidR="001C1FF9">
              <w:rPr>
                <w:noProof/>
                <w:webHidden/>
              </w:rPr>
              <w:fldChar w:fldCharType="separate"/>
            </w:r>
            <w:r w:rsidR="001C1FF9">
              <w:rPr>
                <w:noProof/>
                <w:webHidden/>
              </w:rPr>
              <w:t>7</w:t>
            </w:r>
            <w:r w:rsidR="001C1FF9">
              <w:rPr>
                <w:noProof/>
                <w:webHidden/>
              </w:rPr>
              <w:fldChar w:fldCharType="end"/>
            </w:r>
          </w:hyperlink>
        </w:p>
        <w:p w14:paraId="46B41E34" w14:textId="77777777" w:rsidR="001C1FF9" w:rsidRDefault="00434D8F">
          <w:pPr>
            <w:pStyle w:val="TOC3"/>
            <w:tabs>
              <w:tab w:val="left" w:pos="1320"/>
              <w:tab w:val="right" w:leader="dot" w:pos="10457"/>
            </w:tabs>
            <w:rPr>
              <w:rFonts w:eastAsiaTheme="minorEastAsia" w:cstheme="minorBidi"/>
              <w:noProof/>
              <w:szCs w:val="22"/>
            </w:rPr>
          </w:pPr>
          <w:hyperlink w:anchor="_Toc380603388" w:history="1">
            <w:r w:rsidR="001C1FF9" w:rsidRPr="00795C9A">
              <w:rPr>
                <w:rStyle w:val="Hyperlink"/>
                <w:noProof/>
              </w:rPr>
              <w:t>2.1.6</w:t>
            </w:r>
            <w:r w:rsidR="001C1FF9">
              <w:rPr>
                <w:rFonts w:eastAsiaTheme="minorEastAsia" w:cstheme="minorBidi"/>
                <w:noProof/>
                <w:szCs w:val="22"/>
              </w:rPr>
              <w:tab/>
            </w:r>
            <w:r w:rsidR="001C1FF9" w:rsidRPr="00795C9A">
              <w:rPr>
                <w:rStyle w:val="Hyperlink"/>
                <w:noProof/>
              </w:rPr>
              <w:t>Custom Query Sample</w:t>
            </w:r>
            <w:r w:rsidR="001C1FF9">
              <w:rPr>
                <w:noProof/>
                <w:webHidden/>
              </w:rPr>
              <w:tab/>
            </w:r>
            <w:r w:rsidR="001C1FF9">
              <w:rPr>
                <w:noProof/>
                <w:webHidden/>
              </w:rPr>
              <w:fldChar w:fldCharType="begin"/>
            </w:r>
            <w:r w:rsidR="001C1FF9">
              <w:rPr>
                <w:noProof/>
                <w:webHidden/>
              </w:rPr>
              <w:instrText xml:space="preserve"> PAGEREF _Toc380603388 \h </w:instrText>
            </w:r>
            <w:r w:rsidR="001C1FF9">
              <w:rPr>
                <w:noProof/>
                <w:webHidden/>
              </w:rPr>
            </w:r>
            <w:r w:rsidR="001C1FF9">
              <w:rPr>
                <w:noProof/>
                <w:webHidden/>
              </w:rPr>
              <w:fldChar w:fldCharType="separate"/>
            </w:r>
            <w:r w:rsidR="001C1FF9">
              <w:rPr>
                <w:noProof/>
                <w:webHidden/>
              </w:rPr>
              <w:t>8</w:t>
            </w:r>
            <w:r w:rsidR="001C1FF9">
              <w:rPr>
                <w:noProof/>
                <w:webHidden/>
              </w:rPr>
              <w:fldChar w:fldCharType="end"/>
            </w:r>
          </w:hyperlink>
        </w:p>
        <w:p w14:paraId="06F784AA" w14:textId="77777777" w:rsidR="001C1FF9" w:rsidRDefault="00434D8F">
          <w:pPr>
            <w:pStyle w:val="TOC2"/>
            <w:tabs>
              <w:tab w:val="left" w:pos="880"/>
              <w:tab w:val="right" w:leader="dot" w:pos="10457"/>
            </w:tabs>
            <w:rPr>
              <w:rFonts w:eastAsiaTheme="minorEastAsia" w:cstheme="minorBidi"/>
              <w:noProof/>
              <w:sz w:val="22"/>
              <w:szCs w:val="22"/>
            </w:rPr>
          </w:pPr>
          <w:hyperlink w:anchor="_Toc380603389" w:history="1">
            <w:r w:rsidR="001C1FF9" w:rsidRPr="00795C9A">
              <w:rPr>
                <w:rStyle w:val="Hyperlink"/>
                <w:noProof/>
              </w:rPr>
              <w:t>2.2</w:t>
            </w:r>
            <w:r w:rsidR="001C1FF9">
              <w:rPr>
                <w:rFonts w:eastAsiaTheme="minorEastAsia" w:cstheme="minorBidi"/>
                <w:noProof/>
                <w:sz w:val="22"/>
                <w:szCs w:val="22"/>
              </w:rPr>
              <w:tab/>
            </w:r>
            <w:r w:rsidR="001C1FF9" w:rsidRPr="00795C9A">
              <w:rPr>
                <w:rStyle w:val="Hyperlink"/>
                <w:noProof/>
              </w:rPr>
              <w:t>Project Objectives</w:t>
            </w:r>
            <w:r w:rsidR="001C1FF9">
              <w:rPr>
                <w:noProof/>
                <w:webHidden/>
              </w:rPr>
              <w:tab/>
            </w:r>
            <w:r w:rsidR="001C1FF9">
              <w:rPr>
                <w:noProof/>
                <w:webHidden/>
              </w:rPr>
              <w:fldChar w:fldCharType="begin"/>
            </w:r>
            <w:r w:rsidR="001C1FF9">
              <w:rPr>
                <w:noProof/>
                <w:webHidden/>
              </w:rPr>
              <w:instrText xml:space="preserve"> PAGEREF _Toc380603389 \h </w:instrText>
            </w:r>
            <w:r w:rsidR="001C1FF9">
              <w:rPr>
                <w:noProof/>
                <w:webHidden/>
              </w:rPr>
            </w:r>
            <w:r w:rsidR="001C1FF9">
              <w:rPr>
                <w:noProof/>
                <w:webHidden/>
              </w:rPr>
              <w:fldChar w:fldCharType="separate"/>
            </w:r>
            <w:r w:rsidR="001C1FF9">
              <w:rPr>
                <w:noProof/>
                <w:webHidden/>
              </w:rPr>
              <w:t>8</w:t>
            </w:r>
            <w:r w:rsidR="001C1FF9">
              <w:rPr>
                <w:noProof/>
                <w:webHidden/>
              </w:rPr>
              <w:fldChar w:fldCharType="end"/>
            </w:r>
          </w:hyperlink>
        </w:p>
        <w:p w14:paraId="60A92414" w14:textId="77777777" w:rsidR="001C1FF9" w:rsidRDefault="00434D8F">
          <w:pPr>
            <w:pStyle w:val="TOC3"/>
            <w:tabs>
              <w:tab w:val="left" w:pos="1320"/>
              <w:tab w:val="right" w:leader="dot" w:pos="10457"/>
            </w:tabs>
            <w:rPr>
              <w:rFonts w:eastAsiaTheme="minorEastAsia" w:cstheme="minorBidi"/>
              <w:noProof/>
              <w:szCs w:val="22"/>
            </w:rPr>
          </w:pPr>
          <w:hyperlink w:anchor="_Toc380603390" w:history="1">
            <w:r w:rsidR="001C1FF9" w:rsidRPr="00795C9A">
              <w:rPr>
                <w:rStyle w:val="Hyperlink"/>
                <w:noProof/>
              </w:rPr>
              <w:t>2.2.1</w:t>
            </w:r>
            <w:r w:rsidR="001C1FF9">
              <w:rPr>
                <w:rFonts w:eastAsiaTheme="minorEastAsia" w:cstheme="minorBidi"/>
                <w:noProof/>
                <w:szCs w:val="22"/>
              </w:rPr>
              <w:tab/>
            </w:r>
            <w:r w:rsidR="001C1FF9" w:rsidRPr="00795C9A">
              <w:rPr>
                <w:rStyle w:val="Hyperlink"/>
                <w:noProof/>
              </w:rPr>
              <w:t>OnBase Data Download Program – (Project Documentation Downloader)</w:t>
            </w:r>
            <w:r w:rsidR="001C1FF9">
              <w:rPr>
                <w:noProof/>
                <w:webHidden/>
              </w:rPr>
              <w:tab/>
            </w:r>
            <w:r w:rsidR="001C1FF9">
              <w:rPr>
                <w:noProof/>
                <w:webHidden/>
              </w:rPr>
              <w:fldChar w:fldCharType="begin"/>
            </w:r>
            <w:r w:rsidR="001C1FF9">
              <w:rPr>
                <w:noProof/>
                <w:webHidden/>
              </w:rPr>
              <w:instrText xml:space="preserve"> PAGEREF _Toc380603390 \h </w:instrText>
            </w:r>
            <w:r w:rsidR="001C1FF9">
              <w:rPr>
                <w:noProof/>
                <w:webHidden/>
              </w:rPr>
            </w:r>
            <w:r w:rsidR="001C1FF9">
              <w:rPr>
                <w:noProof/>
                <w:webHidden/>
              </w:rPr>
              <w:fldChar w:fldCharType="separate"/>
            </w:r>
            <w:r w:rsidR="001C1FF9">
              <w:rPr>
                <w:noProof/>
                <w:webHidden/>
              </w:rPr>
              <w:t>8</w:t>
            </w:r>
            <w:r w:rsidR="001C1FF9">
              <w:rPr>
                <w:noProof/>
                <w:webHidden/>
              </w:rPr>
              <w:fldChar w:fldCharType="end"/>
            </w:r>
          </w:hyperlink>
        </w:p>
        <w:p w14:paraId="53DA078E" w14:textId="77777777" w:rsidR="001C1FF9" w:rsidRDefault="00434D8F">
          <w:pPr>
            <w:pStyle w:val="TOC3"/>
            <w:tabs>
              <w:tab w:val="left" w:pos="1320"/>
              <w:tab w:val="right" w:leader="dot" w:pos="10457"/>
            </w:tabs>
            <w:rPr>
              <w:rFonts w:eastAsiaTheme="minorEastAsia" w:cstheme="minorBidi"/>
              <w:noProof/>
              <w:szCs w:val="22"/>
            </w:rPr>
          </w:pPr>
          <w:hyperlink w:anchor="_Toc380603391" w:history="1">
            <w:r w:rsidR="001C1FF9" w:rsidRPr="00795C9A">
              <w:rPr>
                <w:rStyle w:val="Hyperlink"/>
                <w:noProof/>
              </w:rPr>
              <w:t>2.2.2</w:t>
            </w:r>
            <w:r w:rsidR="001C1FF9">
              <w:rPr>
                <w:rFonts w:eastAsiaTheme="minorEastAsia" w:cstheme="minorBidi"/>
                <w:noProof/>
                <w:szCs w:val="22"/>
              </w:rPr>
              <w:tab/>
            </w:r>
            <w:r w:rsidR="001C1FF9" w:rsidRPr="00795C9A">
              <w:rPr>
                <w:rStyle w:val="Hyperlink"/>
                <w:noProof/>
              </w:rPr>
              <w:t>Notes for Rejection Report</w:t>
            </w:r>
            <w:r w:rsidR="001C1FF9">
              <w:rPr>
                <w:noProof/>
                <w:webHidden/>
              </w:rPr>
              <w:tab/>
            </w:r>
            <w:r w:rsidR="001C1FF9">
              <w:rPr>
                <w:noProof/>
                <w:webHidden/>
              </w:rPr>
              <w:fldChar w:fldCharType="begin"/>
            </w:r>
            <w:r w:rsidR="001C1FF9">
              <w:rPr>
                <w:noProof/>
                <w:webHidden/>
              </w:rPr>
              <w:instrText xml:space="preserve"> PAGEREF _Toc380603391 \h </w:instrText>
            </w:r>
            <w:r w:rsidR="001C1FF9">
              <w:rPr>
                <w:noProof/>
                <w:webHidden/>
              </w:rPr>
            </w:r>
            <w:r w:rsidR="001C1FF9">
              <w:rPr>
                <w:noProof/>
                <w:webHidden/>
              </w:rPr>
              <w:fldChar w:fldCharType="separate"/>
            </w:r>
            <w:r w:rsidR="001C1FF9">
              <w:rPr>
                <w:noProof/>
                <w:webHidden/>
              </w:rPr>
              <w:t>8</w:t>
            </w:r>
            <w:r w:rsidR="001C1FF9">
              <w:rPr>
                <w:noProof/>
                <w:webHidden/>
              </w:rPr>
              <w:fldChar w:fldCharType="end"/>
            </w:r>
          </w:hyperlink>
        </w:p>
        <w:p w14:paraId="6E60A8D3" w14:textId="77777777" w:rsidR="001C1FF9" w:rsidRDefault="00434D8F">
          <w:pPr>
            <w:pStyle w:val="TOC2"/>
            <w:tabs>
              <w:tab w:val="left" w:pos="880"/>
              <w:tab w:val="right" w:leader="dot" w:pos="10457"/>
            </w:tabs>
            <w:rPr>
              <w:rFonts w:eastAsiaTheme="minorEastAsia" w:cstheme="minorBidi"/>
              <w:noProof/>
              <w:sz w:val="22"/>
              <w:szCs w:val="22"/>
            </w:rPr>
          </w:pPr>
          <w:hyperlink w:anchor="_Toc380603392" w:history="1">
            <w:r w:rsidR="001C1FF9" w:rsidRPr="00795C9A">
              <w:rPr>
                <w:rStyle w:val="Hyperlink"/>
                <w:noProof/>
              </w:rPr>
              <w:t>2.3</w:t>
            </w:r>
            <w:r w:rsidR="001C1FF9">
              <w:rPr>
                <w:rFonts w:eastAsiaTheme="minorEastAsia" w:cstheme="minorBidi"/>
                <w:noProof/>
                <w:sz w:val="22"/>
                <w:szCs w:val="22"/>
              </w:rPr>
              <w:tab/>
            </w:r>
            <w:r w:rsidR="001C1FF9" w:rsidRPr="00795C9A">
              <w:rPr>
                <w:rStyle w:val="Hyperlink"/>
                <w:noProof/>
              </w:rPr>
              <w:t>Project Scope</w:t>
            </w:r>
            <w:r w:rsidR="001C1FF9">
              <w:rPr>
                <w:noProof/>
                <w:webHidden/>
              </w:rPr>
              <w:tab/>
            </w:r>
            <w:r w:rsidR="001C1FF9">
              <w:rPr>
                <w:noProof/>
                <w:webHidden/>
              </w:rPr>
              <w:fldChar w:fldCharType="begin"/>
            </w:r>
            <w:r w:rsidR="001C1FF9">
              <w:rPr>
                <w:noProof/>
                <w:webHidden/>
              </w:rPr>
              <w:instrText xml:space="preserve"> PAGEREF _Toc380603392 \h </w:instrText>
            </w:r>
            <w:r w:rsidR="001C1FF9">
              <w:rPr>
                <w:noProof/>
                <w:webHidden/>
              </w:rPr>
            </w:r>
            <w:r w:rsidR="001C1FF9">
              <w:rPr>
                <w:noProof/>
                <w:webHidden/>
              </w:rPr>
              <w:fldChar w:fldCharType="separate"/>
            </w:r>
            <w:r w:rsidR="001C1FF9">
              <w:rPr>
                <w:noProof/>
                <w:webHidden/>
              </w:rPr>
              <w:t>8</w:t>
            </w:r>
            <w:r w:rsidR="001C1FF9">
              <w:rPr>
                <w:noProof/>
                <w:webHidden/>
              </w:rPr>
              <w:fldChar w:fldCharType="end"/>
            </w:r>
          </w:hyperlink>
        </w:p>
        <w:p w14:paraId="0D39A97B" w14:textId="77777777" w:rsidR="001C1FF9" w:rsidRDefault="00434D8F">
          <w:pPr>
            <w:pStyle w:val="TOC3"/>
            <w:tabs>
              <w:tab w:val="left" w:pos="1320"/>
              <w:tab w:val="right" w:leader="dot" w:pos="10457"/>
            </w:tabs>
            <w:rPr>
              <w:rFonts w:eastAsiaTheme="minorEastAsia" w:cstheme="minorBidi"/>
              <w:noProof/>
              <w:szCs w:val="22"/>
            </w:rPr>
          </w:pPr>
          <w:hyperlink w:anchor="_Toc380603393" w:history="1">
            <w:r w:rsidR="001C1FF9" w:rsidRPr="00795C9A">
              <w:rPr>
                <w:rStyle w:val="Hyperlink"/>
                <w:noProof/>
              </w:rPr>
              <w:t>2.3.1</w:t>
            </w:r>
            <w:r w:rsidR="001C1FF9">
              <w:rPr>
                <w:rFonts w:eastAsiaTheme="minorEastAsia" w:cstheme="minorBidi"/>
                <w:noProof/>
                <w:szCs w:val="22"/>
              </w:rPr>
              <w:tab/>
            </w:r>
            <w:r w:rsidR="001C1FF9" w:rsidRPr="00795C9A">
              <w:rPr>
                <w:rStyle w:val="Hyperlink"/>
                <w:noProof/>
              </w:rPr>
              <w:t>Deliverables</w:t>
            </w:r>
            <w:r w:rsidR="001C1FF9">
              <w:rPr>
                <w:noProof/>
                <w:webHidden/>
              </w:rPr>
              <w:tab/>
            </w:r>
            <w:r w:rsidR="001C1FF9">
              <w:rPr>
                <w:noProof/>
                <w:webHidden/>
              </w:rPr>
              <w:fldChar w:fldCharType="begin"/>
            </w:r>
            <w:r w:rsidR="001C1FF9">
              <w:rPr>
                <w:noProof/>
                <w:webHidden/>
              </w:rPr>
              <w:instrText xml:space="preserve"> PAGEREF _Toc380603393 \h </w:instrText>
            </w:r>
            <w:r w:rsidR="001C1FF9">
              <w:rPr>
                <w:noProof/>
                <w:webHidden/>
              </w:rPr>
            </w:r>
            <w:r w:rsidR="001C1FF9">
              <w:rPr>
                <w:noProof/>
                <w:webHidden/>
              </w:rPr>
              <w:fldChar w:fldCharType="separate"/>
            </w:r>
            <w:r w:rsidR="001C1FF9">
              <w:rPr>
                <w:noProof/>
                <w:webHidden/>
              </w:rPr>
              <w:t>8</w:t>
            </w:r>
            <w:r w:rsidR="001C1FF9">
              <w:rPr>
                <w:noProof/>
                <w:webHidden/>
              </w:rPr>
              <w:fldChar w:fldCharType="end"/>
            </w:r>
          </w:hyperlink>
        </w:p>
        <w:p w14:paraId="78278CDA" w14:textId="77777777" w:rsidR="001C1FF9" w:rsidRDefault="00434D8F">
          <w:pPr>
            <w:pStyle w:val="TOC3"/>
            <w:tabs>
              <w:tab w:val="left" w:pos="1320"/>
              <w:tab w:val="right" w:leader="dot" w:pos="10457"/>
            </w:tabs>
            <w:rPr>
              <w:rFonts w:eastAsiaTheme="minorEastAsia" w:cstheme="minorBidi"/>
              <w:noProof/>
              <w:szCs w:val="22"/>
            </w:rPr>
          </w:pPr>
          <w:hyperlink w:anchor="_Toc380603394" w:history="1">
            <w:r w:rsidR="001C1FF9" w:rsidRPr="00795C9A">
              <w:rPr>
                <w:rStyle w:val="Hyperlink"/>
                <w:noProof/>
              </w:rPr>
              <w:t>2.3.2</w:t>
            </w:r>
            <w:r w:rsidR="001C1FF9">
              <w:rPr>
                <w:rFonts w:eastAsiaTheme="minorEastAsia" w:cstheme="minorBidi"/>
                <w:noProof/>
                <w:szCs w:val="22"/>
              </w:rPr>
              <w:tab/>
            </w:r>
            <w:r w:rsidR="001C1FF9" w:rsidRPr="00795C9A">
              <w:rPr>
                <w:rStyle w:val="Hyperlink"/>
                <w:noProof/>
              </w:rPr>
              <w:t>Out of Scope</w:t>
            </w:r>
            <w:r w:rsidR="001C1FF9">
              <w:rPr>
                <w:noProof/>
                <w:webHidden/>
              </w:rPr>
              <w:tab/>
            </w:r>
            <w:r w:rsidR="001C1FF9">
              <w:rPr>
                <w:noProof/>
                <w:webHidden/>
              </w:rPr>
              <w:fldChar w:fldCharType="begin"/>
            </w:r>
            <w:r w:rsidR="001C1FF9">
              <w:rPr>
                <w:noProof/>
                <w:webHidden/>
              </w:rPr>
              <w:instrText xml:space="preserve"> PAGEREF _Toc380603394 \h </w:instrText>
            </w:r>
            <w:r w:rsidR="001C1FF9">
              <w:rPr>
                <w:noProof/>
                <w:webHidden/>
              </w:rPr>
            </w:r>
            <w:r w:rsidR="001C1FF9">
              <w:rPr>
                <w:noProof/>
                <w:webHidden/>
              </w:rPr>
              <w:fldChar w:fldCharType="separate"/>
            </w:r>
            <w:r w:rsidR="001C1FF9">
              <w:rPr>
                <w:noProof/>
                <w:webHidden/>
              </w:rPr>
              <w:t>9</w:t>
            </w:r>
            <w:r w:rsidR="001C1FF9">
              <w:rPr>
                <w:noProof/>
                <w:webHidden/>
              </w:rPr>
              <w:fldChar w:fldCharType="end"/>
            </w:r>
          </w:hyperlink>
        </w:p>
        <w:p w14:paraId="205377BD" w14:textId="77777777" w:rsidR="001C1FF9" w:rsidRDefault="00434D8F">
          <w:pPr>
            <w:pStyle w:val="TOC2"/>
            <w:tabs>
              <w:tab w:val="left" w:pos="880"/>
              <w:tab w:val="right" w:leader="dot" w:pos="10457"/>
            </w:tabs>
            <w:rPr>
              <w:rFonts w:eastAsiaTheme="minorEastAsia" w:cstheme="minorBidi"/>
              <w:noProof/>
              <w:sz w:val="22"/>
              <w:szCs w:val="22"/>
            </w:rPr>
          </w:pPr>
          <w:hyperlink w:anchor="_Toc380603395" w:history="1">
            <w:r w:rsidR="001C1FF9" w:rsidRPr="00795C9A">
              <w:rPr>
                <w:rStyle w:val="Hyperlink"/>
                <w:noProof/>
              </w:rPr>
              <w:t>2.4</w:t>
            </w:r>
            <w:r w:rsidR="001C1FF9">
              <w:rPr>
                <w:rFonts w:eastAsiaTheme="minorEastAsia" w:cstheme="minorBidi"/>
                <w:noProof/>
                <w:sz w:val="22"/>
                <w:szCs w:val="22"/>
              </w:rPr>
              <w:tab/>
            </w:r>
            <w:r w:rsidR="001C1FF9" w:rsidRPr="00795C9A">
              <w:rPr>
                <w:rStyle w:val="Hyperlink"/>
                <w:noProof/>
              </w:rPr>
              <w:t>Initial Project Risk Assessment</w:t>
            </w:r>
            <w:r w:rsidR="001C1FF9">
              <w:rPr>
                <w:noProof/>
                <w:webHidden/>
              </w:rPr>
              <w:tab/>
            </w:r>
            <w:r w:rsidR="001C1FF9">
              <w:rPr>
                <w:noProof/>
                <w:webHidden/>
              </w:rPr>
              <w:fldChar w:fldCharType="begin"/>
            </w:r>
            <w:r w:rsidR="001C1FF9">
              <w:rPr>
                <w:noProof/>
                <w:webHidden/>
              </w:rPr>
              <w:instrText xml:space="preserve"> PAGEREF _Toc380603395 \h </w:instrText>
            </w:r>
            <w:r w:rsidR="001C1FF9">
              <w:rPr>
                <w:noProof/>
                <w:webHidden/>
              </w:rPr>
            </w:r>
            <w:r w:rsidR="001C1FF9">
              <w:rPr>
                <w:noProof/>
                <w:webHidden/>
              </w:rPr>
              <w:fldChar w:fldCharType="separate"/>
            </w:r>
            <w:r w:rsidR="001C1FF9">
              <w:rPr>
                <w:noProof/>
                <w:webHidden/>
              </w:rPr>
              <w:t>11</w:t>
            </w:r>
            <w:r w:rsidR="001C1FF9">
              <w:rPr>
                <w:noProof/>
                <w:webHidden/>
              </w:rPr>
              <w:fldChar w:fldCharType="end"/>
            </w:r>
          </w:hyperlink>
        </w:p>
        <w:p w14:paraId="3D2560E8" w14:textId="77777777" w:rsidR="001C1FF9" w:rsidRDefault="00434D8F">
          <w:pPr>
            <w:pStyle w:val="TOC2"/>
            <w:tabs>
              <w:tab w:val="left" w:pos="880"/>
              <w:tab w:val="right" w:leader="dot" w:pos="10457"/>
            </w:tabs>
            <w:rPr>
              <w:rFonts w:eastAsiaTheme="minorEastAsia" w:cstheme="minorBidi"/>
              <w:noProof/>
              <w:sz w:val="22"/>
              <w:szCs w:val="22"/>
            </w:rPr>
          </w:pPr>
          <w:hyperlink w:anchor="_Toc380603396" w:history="1">
            <w:r w:rsidR="001C1FF9" w:rsidRPr="00795C9A">
              <w:rPr>
                <w:rStyle w:val="Hyperlink"/>
                <w:noProof/>
              </w:rPr>
              <w:t>2.5</w:t>
            </w:r>
            <w:r w:rsidR="001C1FF9">
              <w:rPr>
                <w:rFonts w:eastAsiaTheme="minorEastAsia" w:cstheme="minorBidi"/>
                <w:noProof/>
                <w:sz w:val="22"/>
                <w:szCs w:val="22"/>
              </w:rPr>
              <w:tab/>
            </w:r>
            <w:r w:rsidR="001C1FF9" w:rsidRPr="00795C9A">
              <w:rPr>
                <w:rStyle w:val="Hyperlink"/>
                <w:noProof/>
              </w:rPr>
              <w:t>Assumptions and Constraints</w:t>
            </w:r>
            <w:r w:rsidR="001C1FF9">
              <w:rPr>
                <w:noProof/>
                <w:webHidden/>
              </w:rPr>
              <w:tab/>
            </w:r>
            <w:r w:rsidR="001C1FF9">
              <w:rPr>
                <w:noProof/>
                <w:webHidden/>
              </w:rPr>
              <w:fldChar w:fldCharType="begin"/>
            </w:r>
            <w:r w:rsidR="001C1FF9">
              <w:rPr>
                <w:noProof/>
                <w:webHidden/>
              </w:rPr>
              <w:instrText xml:space="preserve"> PAGEREF _Toc380603396 \h </w:instrText>
            </w:r>
            <w:r w:rsidR="001C1FF9">
              <w:rPr>
                <w:noProof/>
                <w:webHidden/>
              </w:rPr>
            </w:r>
            <w:r w:rsidR="001C1FF9">
              <w:rPr>
                <w:noProof/>
                <w:webHidden/>
              </w:rPr>
              <w:fldChar w:fldCharType="separate"/>
            </w:r>
            <w:r w:rsidR="001C1FF9">
              <w:rPr>
                <w:noProof/>
                <w:webHidden/>
              </w:rPr>
              <w:t>0</w:t>
            </w:r>
            <w:r w:rsidR="001C1FF9">
              <w:rPr>
                <w:noProof/>
                <w:webHidden/>
              </w:rPr>
              <w:fldChar w:fldCharType="end"/>
            </w:r>
          </w:hyperlink>
        </w:p>
        <w:p w14:paraId="5E03768D" w14:textId="77777777" w:rsidR="001C1FF9" w:rsidRDefault="00434D8F">
          <w:pPr>
            <w:pStyle w:val="TOC2"/>
            <w:tabs>
              <w:tab w:val="left" w:pos="880"/>
              <w:tab w:val="right" w:leader="dot" w:pos="10457"/>
            </w:tabs>
            <w:rPr>
              <w:rFonts w:eastAsiaTheme="minorEastAsia" w:cstheme="minorBidi"/>
              <w:noProof/>
              <w:sz w:val="22"/>
              <w:szCs w:val="22"/>
            </w:rPr>
          </w:pPr>
          <w:hyperlink w:anchor="_Toc380603397" w:history="1">
            <w:r w:rsidR="001C1FF9" w:rsidRPr="00795C9A">
              <w:rPr>
                <w:rStyle w:val="Hyperlink"/>
                <w:noProof/>
              </w:rPr>
              <w:t>2.6</w:t>
            </w:r>
            <w:r w:rsidR="001C1FF9">
              <w:rPr>
                <w:rFonts w:eastAsiaTheme="minorEastAsia" w:cstheme="minorBidi"/>
                <w:noProof/>
                <w:sz w:val="22"/>
                <w:szCs w:val="22"/>
              </w:rPr>
              <w:tab/>
            </w:r>
            <w:r w:rsidR="001C1FF9" w:rsidRPr="00795C9A">
              <w:rPr>
                <w:rStyle w:val="Hyperlink"/>
                <w:noProof/>
              </w:rPr>
              <w:t>Issue Management</w:t>
            </w:r>
            <w:r w:rsidR="001C1FF9">
              <w:rPr>
                <w:noProof/>
                <w:webHidden/>
              </w:rPr>
              <w:tab/>
            </w:r>
            <w:r w:rsidR="001C1FF9">
              <w:rPr>
                <w:noProof/>
                <w:webHidden/>
              </w:rPr>
              <w:fldChar w:fldCharType="begin"/>
            </w:r>
            <w:r w:rsidR="001C1FF9">
              <w:rPr>
                <w:noProof/>
                <w:webHidden/>
              </w:rPr>
              <w:instrText xml:space="preserve"> PAGEREF _Toc380603397 \h </w:instrText>
            </w:r>
            <w:r w:rsidR="001C1FF9">
              <w:rPr>
                <w:noProof/>
                <w:webHidden/>
              </w:rPr>
            </w:r>
            <w:r w:rsidR="001C1FF9">
              <w:rPr>
                <w:noProof/>
                <w:webHidden/>
              </w:rPr>
              <w:fldChar w:fldCharType="separate"/>
            </w:r>
            <w:r w:rsidR="001C1FF9">
              <w:rPr>
                <w:noProof/>
                <w:webHidden/>
              </w:rPr>
              <w:t>0</w:t>
            </w:r>
            <w:r w:rsidR="001C1FF9">
              <w:rPr>
                <w:noProof/>
                <w:webHidden/>
              </w:rPr>
              <w:fldChar w:fldCharType="end"/>
            </w:r>
          </w:hyperlink>
        </w:p>
        <w:p w14:paraId="45E7E9FF" w14:textId="77777777" w:rsidR="001C1FF9" w:rsidRDefault="00434D8F">
          <w:pPr>
            <w:pStyle w:val="TOC2"/>
            <w:tabs>
              <w:tab w:val="left" w:pos="880"/>
              <w:tab w:val="right" w:leader="dot" w:pos="10457"/>
            </w:tabs>
            <w:rPr>
              <w:rFonts w:eastAsiaTheme="minorEastAsia" w:cstheme="minorBidi"/>
              <w:noProof/>
              <w:sz w:val="22"/>
              <w:szCs w:val="22"/>
            </w:rPr>
          </w:pPr>
          <w:hyperlink w:anchor="_Toc380603398" w:history="1">
            <w:r w:rsidR="001C1FF9" w:rsidRPr="00795C9A">
              <w:rPr>
                <w:rStyle w:val="Hyperlink"/>
                <w:noProof/>
              </w:rPr>
              <w:t>2.7</w:t>
            </w:r>
            <w:r w:rsidR="001C1FF9">
              <w:rPr>
                <w:rFonts w:eastAsiaTheme="minorEastAsia" w:cstheme="minorBidi"/>
                <w:noProof/>
                <w:sz w:val="22"/>
                <w:szCs w:val="22"/>
              </w:rPr>
              <w:tab/>
            </w:r>
            <w:r w:rsidR="001C1FF9" w:rsidRPr="00795C9A">
              <w:rPr>
                <w:rStyle w:val="Hyperlink"/>
                <w:noProof/>
              </w:rPr>
              <w:t>Communication Plan</w:t>
            </w:r>
            <w:r w:rsidR="001C1FF9">
              <w:rPr>
                <w:noProof/>
                <w:webHidden/>
              </w:rPr>
              <w:tab/>
            </w:r>
            <w:r w:rsidR="001C1FF9">
              <w:rPr>
                <w:noProof/>
                <w:webHidden/>
              </w:rPr>
              <w:fldChar w:fldCharType="begin"/>
            </w:r>
            <w:r w:rsidR="001C1FF9">
              <w:rPr>
                <w:noProof/>
                <w:webHidden/>
              </w:rPr>
              <w:instrText xml:space="preserve"> PAGEREF _Toc380603398 \h </w:instrText>
            </w:r>
            <w:r w:rsidR="001C1FF9">
              <w:rPr>
                <w:noProof/>
                <w:webHidden/>
              </w:rPr>
            </w:r>
            <w:r w:rsidR="001C1FF9">
              <w:rPr>
                <w:noProof/>
                <w:webHidden/>
              </w:rPr>
              <w:fldChar w:fldCharType="separate"/>
            </w:r>
            <w:r w:rsidR="001C1FF9">
              <w:rPr>
                <w:noProof/>
                <w:webHidden/>
              </w:rPr>
              <w:t>1</w:t>
            </w:r>
            <w:r w:rsidR="001C1FF9">
              <w:rPr>
                <w:noProof/>
                <w:webHidden/>
              </w:rPr>
              <w:fldChar w:fldCharType="end"/>
            </w:r>
          </w:hyperlink>
        </w:p>
        <w:p w14:paraId="6D08AF41" w14:textId="77777777" w:rsidR="001C1FF9" w:rsidRDefault="00434D8F">
          <w:pPr>
            <w:pStyle w:val="TOC2"/>
            <w:tabs>
              <w:tab w:val="left" w:pos="880"/>
              <w:tab w:val="right" w:leader="dot" w:pos="10457"/>
            </w:tabs>
            <w:rPr>
              <w:rFonts w:eastAsiaTheme="minorEastAsia" w:cstheme="minorBidi"/>
              <w:noProof/>
              <w:sz w:val="22"/>
              <w:szCs w:val="22"/>
            </w:rPr>
          </w:pPr>
          <w:hyperlink w:anchor="_Toc380603399" w:history="1">
            <w:r w:rsidR="001C1FF9" w:rsidRPr="00795C9A">
              <w:rPr>
                <w:rStyle w:val="Hyperlink"/>
                <w:noProof/>
              </w:rPr>
              <w:t>2.8</w:t>
            </w:r>
            <w:r w:rsidR="001C1FF9">
              <w:rPr>
                <w:rFonts w:eastAsiaTheme="minorEastAsia" w:cstheme="minorBidi"/>
                <w:noProof/>
                <w:sz w:val="22"/>
                <w:szCs w:val="22"/>
              </w:rPr>
              <w:tab/>
            </w:r>
            <w:r w:rsidR="001C1FF9" w:rsidRPr="00795C9A">
              <w:rPr>
                <w:rStyle w:val="Hyperlink"/>
                <w:noProof/>
              </w:rPr>
              <w:t>Acceptance criteria</w:t>
            </w:r>
            <w:r w:rsidR="001C1FF9">
              <w:rPr>
                <w:noProof/>
                <w:webHidden/>
              </w:rPr>
              <w:tab/>
            </w:r>
            <w:r w:rsidR="001C1FF9">
              <w:rPr>
                <w:noProof/>
                <w:webHidden/>
              </w:rPr>
              <w:fldChar w:fldCharType="begin"/>
            </w:r>
            <w:r w:rsidR="001C1FF9">
              <w:rPr>
                <w:noProof/>
                <w:webHidden/>
              </w:rPr>
              <w:instrText xml:space="preserve"> PAGEREF _Toc380603399 \h </w:instrText>
            </w:r>
            <w:r w:rsidR="001C1FF9">
              <w:rPr>
                <w:noProof/>
                <w:webHidden/>
              </w:rPr>
            </w:r>
            <w:r w:rsidR="001C1FF9">
              <w:rPr>
                <w:noProof/>
                <w:webHidden/>
              </w:rPr>
              <w:fldChar w:fldCharType="separate"/>
            </w:r>
            <w:r w:rsidR="001C1FF9">
              <w:rPr>
                <w:noProof/>
                <w:webHidden/>
              </w:rPr>
              <w:t>2</w:t>
            </w:r>
            <w:r w:rsidR="001C1FF9">
              <w:rPr>
                <w:noProof/>
                <w:webHidden/>
              </w:rPr>
              <w:fldChar w:fldCharType="end"/>
            </w:r>
          </w:hyperlink>
        </w:p>
        <w:p w14:paraId="013845BB" w14:textId="77777777" w:rsidR="001C1FF9" w:rsidRDefault="00434D8F">
          <w:pPr>
            <w:pStyle w:val="TOC1"/>
            <w:tabs>
              <w:tab w:val="left" w:pos="475"/>
            </w:tabs>
            <w:rPr>
              <w:rFonts w:eastAsiaTheme="minorEastAsia" w:cstheme="minorBidi"/>
              <w:b w:val="0"/>
              <w:i w:val="0"/>
              <w:noProof/>
              <w:sz w:val="22"/>
              <w:szCs w:val="22"/>
            </w:rPr>
          </w:pPr>
          <w:hyperlink w:anchor="_Toc380603400" w:history="1">
            <w:r w:rsidR="001C1FF9" w:rsidRPr="00795C9A">
              <w:rPr>
                <w:rStyle w:val="Hyperlink"/>
                <w:noProof/>
              </w:rPr>
              <w:t>3</w:t>
            </w:r>
            <w:r w:rsidR="001C1FF9">
              <w:rPr>
                <w:rFonts w:eastAsiaTheme="minorEastAsia" w:cstheme="minorBidi"/>
                <w:b w:val="0"/>
                <w:i w:val="0"/>
                <w:noProof/>
                <w:sz w:val="22"/>
                <w:szCs w:val="22"/>
              </w:rPr>
              <w:tab/>
            </w:r>
            <w:r w:rsidR="001C1FF9" w:rsidRPr="00795C9A">
              <w:rPr>
                <w:rStyle w:val="Hyperlink"/>
                <w:noProof/>
              </w:rPr>
              <w:t>Application Requirements</w:t>
            </w:r>
            <w:r w:rsidR="001C1FF9">
              <w:rPr>
                <w:noProof/>
                <w:webHidden/>
              </w:rPr>
              <w:tab/>
            </w:r>
            <w:r w:rsidR="001C1FF9">
              <w:rPr>
                <w:noProof/>
                <w:webHidden/>
              </w:rPr>
              <w:fldChar w:fldCharType="begin"/>
            </w:r>
            <w:r w:rsidR="001C1FF9">
              <w:rPr>
                <w:noProof/>
                <w:webHidden/>
              </w:rPr>
              <w:instrText xml:space="preserve"> PAGEREF _Toc380603400 \h </w:instrText>
            </w:r>
            <w:r w:rsidR="001C1FF9">
              <w:rPr>
                <w:noProof/>
                <w:webHidden/>
              </w:rPr>
            </w:r>
            <w:r w:rsidR="001C1FF9">
              <w:rPr>
                <w:noProof/>
                <w:webHidden/>
              </w:rPr>
              <w:fldChar w:fldCharType="separate"/>
            </w:r>
            <w:r w:rsidR="001C1FF9">
              <w:rPr>
                <w:noProof/>
                <w:webHidden/>
              </w:rPr>
              <w:t>4</w:t>
            </w:r>
            <w:r w:rsidR="001C1FF9">
              <w:rPr>
                <w:noProof/>
                <w:webHidden/>
              </w:rPr>
              <w:fldChar w:fldCharType="end"/>
            </w:r>
          </w:hyperlink>
        </w:p>
        <w:p w14:paraId="66D7C6D0" w14:textId="77777777" w:rsidR="001C1FF9" w:rsidRDefault="00434D8F">
          <w:pPr>
            <w:pStyle w:val="TOC2"/>
            <w:tabs>
              <w:tab w:val="left" w:pos="880"/>
              <w:tab w:val="right" w:leader="dot" w:pos="10457"/>
            </w:tabs>
            <w:rPr>
              <w:rFonts w:eastAsiaTheme="minorEastAsia" w:cstheme="minorBidi"/>
              <w:noProof/>
              <w:sz w:val="22"/>
              <w:szCs w:val="22"/>
            </w:rPr>
          </w:pPr>
          <w:hyperlink w:anchor="_Toc380603401" w:history="1">
            <w:r w:rsidR="001C1FF9" w:rsidRPr="00795C9A">
              <w:rPr>
                <w:rStyle w:val="Hyperlink"/>
                <w:noProof/>
              </w:rPr>
              <w:t>3.1</w:t>
            </w:r>
            <w:r w:rsidR="001C1FF9">
              <w:rPr>
                <w:rFonts w:eastAsiaTheme="minorEastAsia" w:cstheme="minorBidi"/>
                <w:noProof/>
                <w:sz w:val="22"/>
                <w:szCs w:val="22"/>
              </w:rPr>
              <w:tab/>
            </w:r>
            <w:r w:rsidR="001C1FF9" w:rsidRPr="00795C9A">
              <w:rPr>
                <w:rStyle w:val="Hyperlink"/>
                <w:noProof/>
              </w:rPr>
              <w:t>Project Documentation Downloader</w:t>
            </w:r>
            <w:r w:rsidR="001C1FF9">
              <w:rPr>
                <w:noProof/>
                <w:webHidden/>
              </w:rPr>
              <w:tab/>
            </w:r>
            <w:r w:rsidR="001C1FF9">
              <w:rPr>
                <w:noProof/>
                <w:webHidden/>
              </w:rPr>
              <w:fldChar w:fldCharType="begin"/>
            </w:r>
            <w:r w:rsidR="001C1FF9">
              <w:rPr>
                <w:noProof/>
                <w:webHidden/>
              </w:rPr>
              <w:instrText xml:space="preserve"> PAGEREF _Toc380603401 \h </w:instrText>
            </w:r>
            <w:r w:rsidR="001C1FF9">
              <w:rPr>
                <w:noProof/>
                <w:webHidden/>
              </w:rPr>
            </w:r>
            <w:r w:rsidR="001C1FF9">
              <w:rPr>
                <w:noProof/>
                <w:webHidden/>
              </w:rPr>
              <w:fldChar w:fldCharType="separate"/>
            </w:r>
            <w:r w:rsidR="001C1FF9">
              <w:rPr>
                <w:noProof/>
                <w:webHidden/>
              </w:rPr>
              <w:t>4</w:t>
            </w:r>
            <w:r w:rsidR="001C1FF9">
              <w:rPr>
                <w:noProof/>
                <w:webHidden/>
              </w:rPr>
              <w:fldChar w:fldCharType="end"/>
            </w:r>
          </w:hyperlink>
        </w:p>
        <w:p w14:paraId="7EF2F606" w14:textId="77777777" w:rsidR="001C1FF9" w:rsidRDefault="00434D8F">
          <w:pPr>
            <w:pStyle w:val="TOC3"/>
            <w:tabs>
              <w:tab w:val="left" w:pos="1320"/>
              <w:tab w:val="right" w:leader="dot" w:pos="10457"/>
            </w:tabs>
            <w:rPr>
              <w:rFonts w:eastAsiaTheme="minorEastAsia" w:cstheme="minorBidi"/>
              <w:noProof/>
              <w:szCs w:val="22"/>
            </w:rPr>
          </w:pPr>
          <w:hyperlink w:anchor="_Toc380603402" w:history="1">
            <w:r w:rsidR="001C1FF9" w:rsidRPr="00795C9A">
              <w:rPr>
                <w:rStyle w:val="Hyperlink"/>
                <w:noProof/>
              </w:rPr>
              <w:t>3.1.1</w:t>
            </w:r>
            <w:r w:rsidR="001C1FF9">
              <w:rPr>
                <w:rFonts w:eastAsiaTheme="minorEastAsia" w:cstheme="minorBidi"/>
                <w:noProof/>
                <w:szCs w:val="22"/>
              </w:rPr>
              <w:tab/>
            </w:r>
            <w:r w:rsidR="001C1FF9" w:rsidRPr="00795C9A">
              <w:rPr>
                <w:rStyle w:val="Hyperlink"/>
                <w:noProof/>
              </w:rPr>
              <w:t>Operating flow and application usage assumptions</w:t>
            </w:r>
            <w:r w:rsidR="001C1FF9">
              <w:rPr>
                <w:noProof/>
                <w:webHidden/>
              </w:rPr>
              <w:tab/>
            </w:r>
            <w:r w:rsidR="001C1FF9">
              <w:rPr>
                <w:noProof/>
                <w:webHidden/>
              </w:rPr>
              <w:fldChar w:fldCharType="begin"/>
            </w:r>
            <w:r w:rsidR="001C1FF9">
              <w:rPr>
                <w:noProof/>
                <w:webHidden/>
              </w:rPr>
              <w:instrText xml:space="preserve"> PAGEREF _Toc380603402 \h </w:instrText>
            </w:r>
            <w:r w:rsidR="001C1FF9">
              <w:rPr>
                <w:noProof/>
                <w:webHidden/>
              </w:rPr>
            </w:r>
            <w:r w:rsidR="001C1FF9">
              <w:rPr>
                <w:noProof/>
                <w:webHidden/>
              </w:rPr>
              <w:fldChar w:fldCharType="separate"/>
            </w:r>
            <w:r w:rsidR="001C1FF9">
              <w:rPr>
                <w:noProof/>
                <w:webHidden/>
              </w:rPr>
              <w:t>4</w:t>
            </w:r>
            <w:r w:rsidR="001C1FF9">
              <w:rPr>
                <w:noProof/>
                <w:webHidden/>
              </w:rPr>
              <w:fldChar w:fldCharType="end"/>
            </w:r>
          </w:hyperlink>
        </w:p>
        <w:p w14:paraId="49D52F07" w14:textId="77777777" w:rsidR="001C1FF9" w:rsidRDefault="00434D8F">
          <w:pPr>
            <w:pStyle w:val="TOC3"/>
            <w:tabs>
              <w:tab w:val="left" w:pos="1320"/>
              <w:tab w:val="right" w:leader="dot" w:pos="10457"/>
            </w:tabs>
            <w:rPr>
              <w:rFonts w:eastAsiaTheme="minorEastAsia" w:cstheme="minorBidi"/>
              <w:noProof/>
              <w:szCs w:val="22"/>
            </w:rPr>
          </w:pPr>
          <w:hyperlink w:anchor="_Toc380603403" w:history="1">
            <w:r w:rsidR="001C1FF9" w:rsidRPr="00795C9A">
              <w:rPr>
                <w:rStyle w:val="Hyperlink"/>
                <w:noProof/>
              </w:rPr>
              <w:t>3.1.2</w:t>
            </w:r>
            <w:r w:rsidR="001C1FF9">
              <w:rPr>
                <w:rFonts w:eastAsiaTheme="minorEastAsia" w:cstheme="minorBidi"/>
                <w:noProof/>
                <w:szCs w:val="22"/>
              </w:rPr>
              <w:tab/>
            </w:r>
            <w:r w:rsidR="001C1FF9" w:rsidRPr="00795C9A">
              <w:rPr>
                <w:rStyle w:val="Hyperlink"/>
                <w:noProof/>
              </w:rPr>
              <w:t>Application user interface</w:t>
            </w:r>
            <w:r w:rsidR="001C1FF9">
              <w:rPr>
                <w:noProof/>
                <w:webHidden/>
              </w:rPr>
              <w:tab/>
            </w:r>
            <w:r w:rsidR="001C1FF9">
              <w:rPr>
                <w:noProof/>
                <w:webHidden/>
              </w:rPr>
              <w:fldChar w:fldCharType="begin"/>
            </w:r>
            <w:r w:rsidR="001C1FF9">
              <w:rPr>
                <w:noProof/>
                <w:webHidden/>
              </w:rPr>
              <w:instrText xml:space="preserve"> PAGEREF _Toc380603403 \h </w:instrText>
            </w:r>
            <w:r w:rsidR="001C1FF9">
              <w:rPr>
                <w:noProof/>
                <w:webHidden/>
              </w:rPr>
            </w:r>
            <w:r w:rsidR="001C1FF9">
              <w:rPr>
                <w:noProof/>
                <w:webHidden/>
              </w:rPr>
              <w:fldChar w:fldCharType="separate"/>
            </w:r>
            <w:r w:rsidR="001C1FF9">
              <w:rPr>
                <w:noProof/>
                <w:webHidden/>
              </w:rPr>
              <w:t>5</w:t>
            </w:r>
            <w:r w:rsidR="001C1FF9">
              <w:rPr>
                <w:noProof/>
                <w:webHidden/>
              </w:rPr>
              <w:fldChar w:fldCharType="end"/>
            </w:r>
          </w:hyperlink>
        </w:p>
        <w:p w14:paraId="1279FA49" w14:textId="77777777" w:rsidR="001C1FF9" w:rsidRDefault="00434D8F">
          <w:pPr>
            <w:pStyle w:val="TOC3"/>
            <w:tabs>
              <w:tab w:val="left" w:pos="1320"/>
              <w:tab w:val="right" w:leader="dot" w:pos="10457"/>
            </w:tabs>
            <w:rPr>
              <w:rFonts w:eastAsiaTheme="minorEastAsia" w:cstheme="minorBidi"/>
              <w:noProof/>
              <w:szCs w:val="22"/>
            </w:rPr>
          </w:pPr>
          <w:hyperlink w:anchor="_Toc380603404" w:history="1">
            <w:r w:rsidR="001C1FF9" w:rsidRPr="00795C9A">
              <w:rPr>
                <w:rStyle w:val="Hyperlink"/>
                <w:noProof/>
              </w:rPr>
              <w:t>3.1.3</w:t>
            </w:r>
            <w:r w:rsidR="001C1FF9">
              <w:rPr>
                <w:rFonts w:eastAsiaTheme="minorEastAsia" w:cstheme="minorBidi"/>
                <w:noProof/>
                <w:szCs w:val="22"/>
              </w:rPr>
              <w:tab/>
            </w:r>
            <w:r w:rsidR="001C1FF9" w:rsidRPr="00795C9A">
              <w:rPr>
                <w:rStyle w:val="Hyperlink"/>
                <w:noProof/>
              </w:rPr>
              <w:t>Parsing Traceability Map</w:t>
            </w:r>
            <w:r w:rsidR="001C1FF9">
              <w:rPr>
                <w:noProof/>
                <w:webHidden/>
              </w:rPr>
              <w:tab/>
            </w:r>
            <w:r w:rsidR="001C1FF9">
              <w:rPr>
                <w:noProof/>
                <w:webHidden/>
              </w:rPr>
              <w:fldChar w:fldCharType="begin"/>
            </w:r>
            <w:r w:rsidR="001C1FF9">
              <w:rPr>
                <w:noProof/>
                <w:webHidden/>
              </w:rPr>
              <w:instrText xml:space="preserve"> PAGEREF _Toc380603404 \h </w:instrText>
            </w:r>
            <w:r w:rsidR="001C1FF9">
              <w:rPr>
                <w:noProof/>
                <w:webHidden/>
              </w:rPr>
            </w:r>
            <w:r w:rsidR="001C1FF9">
              <w:rPr>
                <w:noProof/>
                <w:webHidden/>
              </w:rPr>
              <w:fldChar w:fldCharType="separate"/>
            </w:r>
            <w:r w:rsidR="001C1FF9">
              <w:rPr>
                <w:noProof/>
                <w:webHidden/>
              </w:rPr>
              <w:t>6</w:t>
            </w:r>
            <w:r w:rsidR="001C1FF9">
              <w:rPr>
                <w:noProof/>
                <w:webHidden/>
              </w:rPr>
              <w:fldChar w:fldCharType="end"/>
            </w:r>
          </w:hyperlink>
        </w:p>
        <w:p w14:paraId="6C8374B8" w14:textId="77777777" w:rsidR="001C1FF9" w:rsidRDefault="00434D8F">
          <w:pPr>
            <w:pStyle w:val="TOC3"/>
            <w:tabs>
              <w:tab w:val="left" w:pos="1320"/>
              <w:tab w:val="right" w:leader="dot" w:pos="10457"/>
            </w:tabs>
            <w:rPr>
              <w:rFonts w:eastAsiaTheme="minorEastAsia" w:cstheme="minorBidi"/>
              <w:noProof/>
              <w:szCs w:val="22"/>
            </w:rPr>
          </w:pPr>
          <w:hyperlink w:anchor="_Toc380603405" w:history="1">
            <w:r w:rsidR="001C1FF9" w:rsidRPr="00795C9A">
              <w:rPr>
                <w:rStyle w:val="Hyperlink"/>
                <w:noProof/>
              </w:rPr>
              <w:t>3.1.4</w:t>
            </w:r>
            <w:r w:rsidR="001C1FF9">
              <w:rPr>
                <w:rFonts w:eastAsiaTheme="minorEastAsia" w:cstheme="minorBidi"/>
                <w:noProof/>
                <w:szCs w:val="22"/>
              </w:rPr>
              <w:tab/>
            </w:r>
            <w:r w:rsidR="001C1FF9" w:rsidRPr="00795C9A">
              <w:rPr>
                <w:rStyle w:val="Hyperlink"/>
                <w:noProof/>
              </w:rPr>
              <w:t>Creating tree folder structure</w:t>
            </w:r>
            <w:r w:rsidR="001C1FF9">
              <w:rPr>
                <w:noProof/>
                <w:webHidden/>
              </w:rPr>
              <w:tab/>
            </w:r>
            <w:r w:rsidR="001C1FF9">
              <w:rPr>
                <w:noProof/>
                <w:webHidden/>
              </w:rPr>
              <w:fldChar w:fldCharType="begin"/>
            </w:r>
            <w:r w:rsidR="001C1FF9">
              <w:rPr>
                <w:noProof/>
                <w:webHidden/>
              </w:rPr>
              <w:instrText xml:space="preserve"> PAGEREF _Toc380603405 \h </w:instrText>
            </w:r>
            <w:r w:rsidR="001C1FF9">
              <w:rPr>
                <w:noProof/>
                <w:webHidden/>
              </w:rPr>
            </w:r>
            <w:r w:rsidR="001C1FF9">
              <w:rPr>
                <w:noProof/>
                <w:webHidden/>
              </w:rPr>
              <w:fldChar w:fldCharType="separate"/>
            </w:r>
            <w:r w:rsidR="001C1FF9">
              <w:rPr>
                <w:noProof/>
                <w:webHidden/>
              </w:rPr>
              <w:t>7</w:t>
            </w:r>
            <w:r w:rsidR="001C1FF9">
              <w:rPr>
                <w:noProof/>
                <w:webHidden/>
              </w:rPr>
              <w:fldChar w:fldCharType="end"/>
            </w:r>
          </w:hyperlink>
        </w:p>
        <w:p w14:paraId="0A21AB83" w14:textId="77777777" w:rsidR="001C1FF9" w:rsidRDefault="00434D8F">
          <w:pPr>
            <w:pStyle w:val="TOC3"/>
            <w:tabs>
              <w:tab w:val="left" w:pos="1320"/>
              <w:tab w:val="right" w:leader="dot" w:pos="10457"/>
            </w:tabs>
            <w:rPr>
              <w:rFonts w:eastAsiaTheme="minorEastAsia" w:cstheme="minorBidi"/>
              <w:noProof/>
              <w:szCs w:val="22"/>
            </w:rPr>
          </w:pPr>
          <w:hyperlink w:anchor="_Toc380603406" w:history="1">
            <w:r w:rsidR="001C1FF9" w:rsidRPr="00795C9A">
              <w:rPr>
                <w:rStyle w:val="Hyperlink"/>
                <w:noProof/>
              </w:rPr>
              <w:t>3.1.1</w:t>
            </w:r>
            <w:r w:rsidR="001C1FF9">
              <w:rPr>
                <w:rFonts w:eastAsiaTheme="minorEastAsia" w:cstheme="minorBidi"/>
                <w:noProof/>
                <w:szCs w:val="22"/>
              </w:rPr>
              <w:tab/>
            </w:r>
            <w:r w:rsidR="001C1FF9" w:rsidRPr="00795C9A">
              <w:rPr>
                <w:rStyle w:val="Hyperlink"/>
                <w:noProof/>
              </w:rPr>
              <w:t>Query OnBase documents</w:t>
            </w:r>
            <w:r w:rsidR="001C1FF9">
              <w:rPr>
                <w:noProof/>
                <w:webHidden/>
              </w:rPr>
              <w:tab/>
            </w:r>
            <w:r w:rsidR="001C1FF9">
              <w:rPr>
                <w:noProof/>
                <w:webHidden/>
              </w:rPr>
              <w:fldChar w:fldCharType="begin"/>
            </w:r>
            <w:r w:rsidR="001C1FF9">
              <w:rPr>
                <w:noProof/>
                <w:webHidden/>
              </w:rPr>
              <w:instrText xml:space="preserve"> PAGEREF _Toc380603406 \h </w:instrText>
            </w:r>
            <w:r w:rsidR="001C1FF9">
              <w:rPr>
                <w:noProof/>
                <w:webHidden/>
              </w:rPr>
            </w:r>
            <w:r w:rsidR="001C1FF9">
              <w:rPr>
                <w:noProof/>
                <w:webHidden/>
              </w:rPr>
              <w:fldChar w:fldCharType="separate"/>
            </w:r>
            <w:r w:rsidR="001C1FF9">
              <w:rPr>
                <w:noProof/>
                <w:webHidden/>
              </w:rPr>
              <w:t>8</w:t>
            </w:r>
            <w:r w:rsidR="001C1FF9">
              <w:rPr>
                <w:noProof/>
                <w:webHidden/>
              </w:rPr>
              <w:fldChar w:fldCharType="end"/>
            </w:r>
          </w:hyperlink>
        </w:p>
        <w:p w14:paraId="48BD6D06" w14:textId="77777777" w:rsidR="001C1FF9" w:rsidRDefault="00434D8F">
          <w:pPr>
            <w:pStyle w:val="TOC3"/>
            <w:tabs>
              <w:tab w:val="left" w:pos="1320"/>
              <w:tab w:val="right" w:leader="dot" w:pos="10457"/>
            </w:tabs>
            <w:rPr>
              <w:rFonts w:eastAsiaTheme="minorEastAsia" w:cstheme="minorBidi"/>
              <w:noProof/>
              <w:szCs w:val="22"/>
            </w:rPr>
          </w:pPr>
          <w:hyperlink w:anchor="_Toc380603407" w:history="1">
            <w:r w:rsidR="001C1FF9" w:rsidRPr="00795C9A">
              <w:rPr>
                <w:rStyle w:val="Hyperlink"/>
                <w:noProof/>
              </w:rPr>
              <w:t>3.1.2</w:t>
            </w:r>
            <w:r w:rsidR="001C1FF9">
              <w:rPr>
                <w:rFonts w:eastAsiaTheme="minorEastAsia" w:cstheme="minorBidi"/>
                <w:noProof/>
                <w:szCs w:val="22"/>
              </w:rPr>
              <w:tab/>
            </w:r>
            <w:r w:rsidR="001C1FF9" w:rsidRPr="00795C9A">
              <w:rPr>
                <w:rStyle w:val="Hyperlink"/>
                <w:noProof/>
              </w:rPr>
              <w:t>Document downloading</w:t>
            </w:r>
            <w:r w:rsidR="001C1FF9">
              <w:rPr>
                <w:noProof/>
                <w:webHidden/>
              </w:rPr>
              <w:tab/>
            </w:r>
            <w:r w:rsidR="001C1FF9">
              <w:rPr>
                <w:noProof/>
                <w:webHidden/>
              </w:rPr>
              <w:fldChar w:fldCharType="begin"/>
            </w:r>
            <w:r w:rsidR="001C1FF9">
              <w:rPr>
                <w:noProof/>
                <w:webHidden/>
              </w:rPr>
              <w:instrText xml:space="preserve"> PAGEREF _Toc380603407 \h </w:instrText>
            </w:r>
            <w:r w:rsidR="001C1FF9">
              <w:rPr>
                <w:noProof/>
                <w:webHidden/>
              </w:rPr>
            </w:r>
            <w:r w:rsidR="001C1FF9">
              <w:rPr>
                <w:noProof/>
                <w:webHidden/>
              </w:rPr>
              <w:fldChar w:fldCharType="separate"/>
            </w:r>
            <w:r w:rsidR="001C1FF9">
              <w:rPr>
                <w:noProof/>
                <w:webHidden/>
              </w:rPr>
              <w:t>9</w:t>
            </w:r>
            <w:r w:rsidR="001C1FF9">
              <w:rPr>
                <w:noProof/>
                <w:webHidden/>
              </w:rPr>
              <w:fldChar w:fldCharType="end"/>
            </w:r>
          </w:hyperlink>
        </w:p>
        <w:p w14:paraId="260C4E02" w14:textId="77777777" w:rsidR="001C1FF9" w:rsidRDefault="00434D8F">
          <w:pPr>
            <w:pStyle w:val="TOC3"/>
            <w:tabs>
              <w:tab w:val="left" w:pos="1320"/>
              <w:tab w:val="right" w:leader="dot" w:pos="10457"/>
            </w:tabs>
            <w:rPr>
              <w:rFonts w:eastAsiaTheme="minorEastAsia" w:cstheme="minorBidi"/>
              <w:noProof/>
              <w:szCs w:val="22"/>
            </w:rPr>
          </w:pPr>
          <w:hyperlink w:anchor="_Toc380603408" w:history="1">
            <w:r w:rsidR="001C1FF9" w:rsidRPr="00795C9A">
              <w:rPr>
                <w:rStyle w:val="Hyperlink"/>
                <w:noProof/>
              </w:rPr>
              <w:t>3.1.3</w:t>
            </w:r>
            <w:r w:rsidR="001C1FF9">
              <w:rPr>
                <w:rFonts w:eastAsiaTheme="minorEastAsia" w:cstheme="minorBidi"/>
                <w:noProof/>
                <w:szCs w:val="22"/>
              </w:rPr>
              <w:tab/>
            </w:r>
            <w:r w:rsidR="001C1FF9" w:rsidRPr="00795C9A">
              <w:rPr>
                <w:rStyle w:val="Hyperlink"/>
                <w:noProof/>
              </w:rPr>
              <w:t>Document conversion (tiff to pdf)</w:t>
            </w:r>
            <w:r w:rsidR="001C1FF9">
              <w:rPr>
                <w:noProof/>
                <w:webHidden/>
              </w:rPr>
              <w:tab/>
            </w:r>
            <w:r w:rsidR="001C1FF9">
              <w:rPr>
                <w:noProof/>
                <w:webHidden/>
              </w:rPr>
              <w:fldChar w:fldCharType="begin"/>
            </w:r>
            <w:r w:rsidR="001C1FF9">
              <w:rPr>
                <w:noProof/>
                <w:webHidden/>
              </w:rPr>
              <w:instrText xml:space="preserve"> PAGEREF _Toc380603408 \h </w:instrText>
            </w:r>
            <w:r w:rsidR="001C1FF9">
              <w:rPr>
                <w:noProof/>
                <w:webHidden/>
              </w:rPr>
            </w:r>
            <w:r w:rsidR="001C1FF9">
              <w:rPr>
                <w:noProof/>
                <w:webHidden/>
              </w:rPr>
              <w:fldChar w:fldCharType="separate"/>
            </w:r>
            <w:r w:rsidR="001C1FF9">
              <w:rPr>
                <w:noProof/>
                <w:webHidden/>
              </w:rPr>
              <w:t>9</w:t>
            </w:r>
            <w:r w:rsidR="001C1FF9">
              <w:rPr>
                <w:noProof/>
                <w:webHidden/>
              </w:rPr>
              <w:fldChar w:fldCharType="end"/>
            </w:r>
          </w:hyperlink>
        </w:p>
        <w:p w14:paraId="41195980" w14:textId="77777777" w:rsidR="001C1FF9" w:rsidRDefault="00434D8F">
          <w:pPr>
            <w:pStyle w:val="TOC3"/>
            <w:tabs>
              <w:tab w:val="left" w:pos="1320"/>
              <w:tab w:val="right" w:leader="dot" w:pos="10457"/>
            </w:tabs>
            <w:rPr>
              <w:rFonts w:eastAsiaTheme="minorEastAsia" w:cstheme="minorBidi"/>
              <w:noProof/>
              <w:szCs w:val="22"/>
            </w:rPr>
          </w:pPr>
          <w:hyperlink w:anchor="_Toc380603409" w:history="1">
            <w:r w:rsidR="001C1FF9" w:rsidRPr="00795C9A">
              <w:rPr>
                <w:rStyle w:val="Hyperlink"/>
                <w:noProof/>
              </w:rPr>
              <w:t>3.1.4</w:t>
            </w:r>
            <w:r w:rsidR="001C1FF9">
              <w:rPr>
                <w:rFonts w:eastAsiaTheme="minorEastAsia" w:cstheme="minorBidi"/>
                <w:noProof/>
                <w:szCs w:val="22"/>
              </w:rPr>
              <w:tab/>
            </w:r>
            <w:r w:rsidR="001C1FF9" w:rsidRPr="00795C9A">
              <w:rPr>
                <w:rStyle w:val="Hyperlink"/>
                <w:noProof/>
              </w:rPr>
              <w:t>Download log and progress</w:t>
            </w:r>
            <w:r w:rsidR="001C1FF9">
              <w:rPr>
                <w:noProof/>
                <w:webHidden/>
              </w:rPr>
              <w:tab/>
            </w:r>
            <w:r w:rsidR="001C1FF9">
              <w:rPr>
                <w:noProof/>
                <w:webHidden/>
              </w:rPr>
              <w:fldChar w:fldCharType="begin"/>
            </w:r>
            <w:r w:rsidR="001C1FF9">
              <w:rPr>
                <w:noProof/>
                <w:webHidden/>
              </w:rPr>
              <w:instrText xml:space="preserve"> PAGEREF _Toc380603409 \h </w:instrText>
            </w:r>
            <w:r w:rsidR="001C1FF9">
              <w:rPr>
                <w:noProof/>
                <w:webHidden/>
              </w:rPr>
            </w:r>
            <w:r w:rsidR="001C1FF9">
              <w:rPr>
                <w:noProof/>
                <w:webHidden/>
              </w:rPr>
              <w:fldChar w:fldCharType="separate"/>
            </w:r>
            <w:r w:rsidR="001C1FF9">
              <w:rPr>
                <w:noProof/>
                <w:webHidden/>
              </w:rPr>
              <w:t>10</w:t>
            </w:r>
            <w:r w:rsidR="001C1FF9">
              <w:rPr>
                <w:noProof/>
                <w:webHidden/>
              </w:rPr>
              <w:fldChar w:fldCharType="end"/>
            </w:r>
          </w:hyperlink>
        </w:p>
        <w:p w14:paraId="048B54E0" w14:textId="77777777" w:rsidR="001C1FF9" w:rsidRDefault="00434D8F">
          <w:pPr>
            <w:pStyle w:val="TOC3"/>
            <w:tabs>
              <w:tab w:val="left" w:pos="1320"/>
              <w:tab w:val="right" w:leader="dot" w:pos="10457"/>
            </w:tabs>
            <w:rPr>
              <w:rFonts w:eastAsiaTheme="minorEastAsia" w:cstheme="minorBidi"/>
              <w:noProof/>
              <w:szCs w:val="22"/>
            </w:rPr>
          </w:pPr>
          <w:hyperlink w:anchor="_Toc380603410" w:history="1">
            <w:r w:rsidR="001C1FF9" w:rsidRPr="00795C9A">
              <w:rPr>
                <w:rStyle w:val="Hyperlink"/>
                <w:noProof/>
              </w:rPr>
              <w:t>3.1.5</w:t>
            </w:r>
            <w:r w:rsidR="001C1FF9">
              <w:rPr>
                <w:rFonts w:eastAsiaTheme="minorEastAsia" w:cstheme="minorBidi"/>
                <w:noProof/>
                <w:szCs w:val="22"/>
              </w:rPr>
              <w:tab/>
            </w:r>
            <w:r w:rsidR="001C1FF9" w:rsidRPr="00795C9A">
              <w:rPr>
                <w:rStyle w:val="Hyperlink"/>
                <w:noProof/>
              </w:rPr>
              <w:t>Resume mechanism</w:t>
            </w:r>
            <w:r w:rsidR="001C1FF9">
              <w:rPr>
                <w:noProof/>
                <w:webHidden/>
              </w:rPr>
              <w:tab/>
            </w:r>
            <w:r w:rsidR="001C1FF9">
              <w:rPr>
                <w:noProof/>
                <w:webHidden/>
              </w:rPr>
              <w:fldChar w:fldCharType="begin"/>
            </w:r>
            <w:r w:rsidR="001C1FF9">
              <w:rPr>
                <w:noProof/>
                <w:webHidden/>
              </w:rPr>
              <w:instrText xml:space="preserve"> PAGEREF _Toc380603410 \h </w:instrText>
            </w:r>
            <w:r w:rsidR="001C1FF9">
              <w:rPr>
                <w:noProof/>
                <w:webHidden/>
              </w:rPr>
            </w:r>
            <w:r w:rsidR="001C1FF9">
              <w:rPr>
                <w:noProof/>
                <w:webHidden/>
              </w:rPr>
              <w:fldChar w:fldCharType="separate"/>
            </w:r>
            <w:r w:rsidR="001C1FF9">
              <w:rPr>
                <w:noProof/>
                <w:webHidden/>
              </w:rPr>
              <w:t>10</w:t>
            </w:r>
            <w:r w:rsidR="001C1FF9">
              <w:rPr>
                <w:noProof/>
                <w:webHidden/>
              </w:rPr>
              <w:fldChar w:fldCharType="end"/>
            </w:r>
          </w:hyperlink>
        </w:p>
        <w:p w14:paraId="7043D2E3" w14:textId="77777777" w:rsidR="001C1FF9" w:rsidRDefault="00434D8F">
          <w:pPr>
            <w:pStyle w:val="TOC3"/>
            <w:tabs>
              <w:tab w:val="left" w:pos="1320"/>
              <w:tab w:val="right" w:leader="dot" w:pos="10457"/>
            </w:tabs>
            <w:rPr>
              <w:rFonts w:eastAsiaTheme="minorEastAsia" w:cstheme="minorBidi"/>
              <w:noProof/>
              <w:szCs w:val="22"/>
            </w:rPr>
          </w:pPr>
          <w:hyperlink w:anchor="_Toc380603411" w:history="1">
            <w:r w:rsidR="001C1FF9" w:rsidRPr="00795C9A">
              <w:rPr>
                <w:rStyle w:val="Hyperlink"/>
                <w:noProof/>
              </w:rPr>
              <w:t>3.1.1</w:t>
            </w:r>
            <w:r w:rsidR="001C1FF9">
              <w:rPr>
                <w:rFonts w:eastAsiaTheme="minorEastAsia" w:cstheme="minorBidi"/>
                <w:noProof/>
                <w:szCs w:val="22"/>
              </w:rPr>
              <w:tab/>
            </w:r>
            <w:r w:rsidR="001C1FF9" w:rsidRPr="00795C9A">
              <w:rPr>
                <w:rStyle w:val="Hyperlink"/>
                <w:noProof/>
              </w:rPr>
              <w:t>Application settings</w:t>
            </w:r>
            <w:r w:rsidR="001C1FF9">
              <w:rPr>
                <w:noProof/>
                <w:webHidden/>
              </w:rPr>
              <w:tab/>
            </w:r>
            <w:r w:rsidR="001C1FF9">
              <w:rPr>
                <w:noProof/>
                <w:webHidden/>
              </w:rPr>
              <w:fldChar w:fldCharType="begin"/>
            </w:r>
            <w:r w:rsidR="001C1FF9">
              <w:rPr>
                <w:noProof/>
                <w:webHidden/>
              </w:rPr>
              <w:instrText xml:space="preserve"> PAGEREF _Toc380603411 \h </w:instrText>
            </w:r>
            <w:r w:rsidR="001C1FF9">
              <w:rPr>
                <w:noProof/>
                <w:webHidden/>
              </w:rPr>
            </w:r>
            <w:r w:rsidR="001C1FF9">
              <w:rPr>
                <w:noProof/>
                <w:webHidden/>
              </w:rPr>
              <w:fldChar w:fldCharType="separate"/>
            </w:r>
            <w:r w:rsidR="001C1FF9">
              <w:rPr>
                <w:noProof/>
                <w:webHidden/>
              </w:rPr>
              <w:t>12</w:t>
            </w:r>
            <w:r w:rsidR="001C1FF9">
              <w:rPr>
                <w:noProof/>
                <w:webHidden/>
              </w:rPr>
              <w:fldChar w:fldCharType="end"/>
            </w:r>
          </w:hyperlink>
        </w:p>
        <w:p w14:paraId="74FE5389" w14:textId="77777777" w:rsidR="001C1FF9" w:rsidRDefault="00434D8F">
          <w:pPr>
            <w:pStyle w:val="TOC2"/>
            <w:tabs>
              <w:tab w:val="left" w:pos="880"/>
              <w:tab w:val="right" w:leader="dot" w:pos="10457"/>
            </w:tabs>
            <w:rPr>
              <w:rFonts w:eastAsiaTheme="minorEastAsia" w:cstheme="minorBidi"/>
              <w:noProof/>
              <w:sz w:val="22"/>
              <w:szCs w:val="22"/>
            </w:rPr>
          </w:pPr>
          <w:hyperlink w:anchor="_Toc380603412" w:history="1">
            <w:r w:rsidR="001C1FF9" w:rsidRPr="00795C9A">
              <w:rPr>
                <w:rStyle w:val="Hyperlink"/>
                <w:noProof/>
              </w:rPr>
              <w:t>3.2</w:t>
            </w:r>
            <w:r w:rsidR="001C1FF9">
              <w:rPr>
                <w:rFonts w:eastAsiaTheme="minorEastAsia" w:cstheme="minorBidi"/>
                <w:noProof/>
                <w:sz w:val="22"/>
                <w:szCs w:val="22"/>
              </w:rPr>
              <w:tab/>
            </w:r>
            <w:r w:rsidR="001C1FF9" w:rsidRPr="00795C9A">
              <w:rPr>
                <w:rStyle w:val="Hyperlink"/>
                <w:noProof/>
              </w:rPr>
              <w:t>Notes for Rejections report</w:t>
            </w:r>
            <w:r w:rsidR="001C1FF9">
              <w:rPr>
                <w:noProof/>
                <w:webHidden/>
              </w:rPr>
              <w:tab/>
            </w:r>
            <w:r w:rsidR="001C1FF9">
              <w:rPr>
                <w:noProof/>
                <w:webHidden/>
              </w:rPr>
              <w:fldChar w:fldCharType="begin"/>
            </w:r>
            <w:r w:rsidR="001C1FF9">
              <w:rPr>
                <w:noProof/>
                <w:webHidden/>
              </w:rPr>
              <w:instrText xml:space="preserve"> PAGEREF _Toc380603412 \h </w:instrText>
            </w:r>
            <w:r w:rsidR="001C1FF9">
              <w:rPr>
                <w:noProof/>
                <w:webHidden/>
              </w:rPr>
            </w:r>
            <w:r w:rsidR="001C1FF9">
              <w:rPr>
                <w:noProof/>
                <w:webHidden/>
              </w:rPr>
              <w:fldChar w:fldCharType="separate"/>
            </w:r>
            <w:r w:rsidR="001C1FF9">
              <w:rPr>
                <w:noProof/>
                <w:webHidden/>
              </w:rPr>
              <w:t>12</w:t>
            </w:r>
            <w:r w:rsidR="001C1FF9">
              <w:rPr>
                <w:noProof/>
                <w:webHidden/>
              </w:rPr>
              <w:fldChar w:fldCharType="end"/>
            </w:r>
          </w:hyperlink>
        </w:p>
        <w:p w14:paraId="5BD79F63" w14:textId="77777777" w:rsidR="001C1FF9" w:rsidRDefault="00434D8F">
          <w:pPr>
            <w:pStyle w:val="TOC3"/>
            <w:tabs>
              <w:tab w:val="left" w:pos="1320"/>
              <w:tab w:val="right" w:leader="dot" w:pos="10457"/>
            </w:tabs>
            <w:rPr>
              <w:rFonts w:eastAsiaTheme="minorEastAsia" w:cstheme="minorBidi"/>
              <w:noProof/>
              <w:szCs w:val="22"/>
            </w:rPr>
          </w:pPr>
          <w:hyperlink w:anchor="_Toc380603413" w:history="1">
            <w:r w:rsidR="001C1FF9" w:rsidRPr="00795C9A">
              <w:rPr>
                <w:rStyle w:val="Hyperlink"/>
                <w:noProof/>
              </w:rPr>
              <w:t>3.2.1</w:t>
            </w:r>
            <w:r w:rsidR="001C1FF9">
              <w:rPr>
                <w:rFonts w:eastAsiaTheme="minorEastAsia" w:cstheme="minorBidi"/>
                <w:noProof/>
                <w:szCs w:val="22"/>
              </w:rPr>
              <w:tab/>
            </w:r>
            <w:r w:rsidR="001C1FF9" w:rsidRPr="00795C9A">
              <w:rPr>
                <w:rStyle w:val="Hyperlink"/>
                <w:noProof/>
              </w:rPr>
              <w:t>Context</w:t>
            </w:r>
            <w:r w:rsidR="001C1FF9">
              <w:rPr>
                <w:noProof/>
                <w:webHidden/>
              </w:rPr>
              <w:tab/>
            </w:r>
            <w:r w:rsidR="001C1FF9">
              <w:rPr>
                <w:noProof/>
                <w:webHidden/>
              </w:rPr>
              <w:fldChar w:fldCharType="begin"/>
            </w:r>
            <w:r w:rsidR="001C1FF9">
              <w:rPr>
                <w:noProof/>
                <w:webHidden/>
              </w:rPr>
              <w:instrText xml:space="preserve"> PAGEREF _Toc380603413 \h </w:instrText>
            </w:r>
            <w:r w:rsidR="001C1FF9">
              <w:rPr>
                <w:noProof/>
                <w:webHidden/>
              </w:rPr>
            </w:r>
            <w:r w:rsidR="001C1FF9">
              <w:rPr>
                <w:noProof/>
                <w:webHidden/>
              </w:rPr>
              <w:fldChar w:fldCharType="separate"/>
            </w:r>
            <w:r w:rsidR="001C1FF9">
              <w:rPr>
                <w:noProof/>
                <w:webHidden/>
              </w:rPr>
              <w:t>12</w:t>
            </w:r>
            <w:r w:rsidR="001C1FF9">
              <w:rPr>
                <w:noProof/>
                <w:webHidden/>
              </w:rPr>
              <w:fldChar w:fldCharType="end"/>
            </w:r>
          </w:hyperlink>
        </w:p>
        <w:p w14:paraId="7A0A731A" w14:textId="77777777" w:rsidR="001C1FF9" w:rsidRDefault="00434D8F">
          <w:pPr>
            <w:pStyle w:val="TOC3"/>
            <w:tabs>
              <w:tab w:val="left" w:pos="1320"/>
              <w:tab w:val="right" w:leader="dot" w:pos="10457"/>
            </w:tabs>
            <w:rPr>
              <w:rFonts w:eastAsiaTheme="minorEastAsia" w:cstheme="minorBidi"/>
              <w:noProof/>
              <w:szCs w:val="22"/>
            </w:rPr>
          </w:pPr>
          <w:hyperlink w:anchor="_Toc380603414" w:history="1">
            <w:r w:rsidR="001C1FF9" w:rsidRPr="00795C9A">
              <w:rPr>
                <w:rStyle w:val="Hyperlink"/>
                <w:noProof/>
              </w:rPr>
              <w:t>3.2.2</w:t>
            </w:r>
            <w:r w:rsidR="001C1FF9">
              <w:rPr>
                <w:rFonts w:eastAsiaTheme="minorEastAsia" w:cstheme="minorBidi"/>
                <w:noProof/>
                <w:szCs w:val="22"/>
              </w:rPr>
              <w:tab/>
            </w:r>
            <w:r w:rsidR="001C1FF9" w:rsidRPr="00795C9A">
              <w:rPr>
                <w:rStyle w:val="Hyperlink"/>
                <w:noProof/>
              </w:rPr>
              <w:t>Parameters</w:t>
            </w:r>
            <w:r w:rsidR="001C1FF9">
              <w:rPr>
                <w:noProof/>
                <w:webHidden/>
              </w:rPr>
              <w:tab/>
            </w:r>
            <w:r w:rsidR="001C1FF9">
              <w:rPr>
                <w:noProof/>
                <w:webHidden/>
              </w:rPr>
              <w:fldChar w:fldCharType="begin"/>
            </w:r>
            <w:r w:rsidR="001C1FF9">
              <w:rPr>
                <w:noProof/>
                <w:webHidden/>
              </w:rPr>
              <w:instrText xml:space="preserve"> PAGEREF _Toc380603414 \h </w:instrText>
            </w:r>
            <w:r w:rsidR="001C1FF9">
              <w:rPr>
                <w:noProof/>
                <w:webHidden/>
              </w:rPr>
            </w:r>
            <w:r w:rsidR="001C1FF9">
              <w:rPr>
                <w:noProof/>
                <w:webHidden/>
              </w:rPr>
              <w:fldChar w:fldCharType="separate"/>
            </w:r>
            <w:r w:rsidR="001C1FF9">
              <w:rPr>
                <w:noProof/>
                <w:webHidden/>
              </w:rPr>
              <w:t>13</w:t>
            </w:r>
            <w:r w:rsidR="001C1FF9">
              <w:rPr>
                <w:noProof/>
                <w:webHidden/>
              </w:rPr>
              <w:fldChar w:fldCharType="end"/>
            </w:r>
          </w:hyperlink>
        </w:p>
        <w:p w14:paraId="7DEE99FD" w14:textId="77777777" w:rsidR="001C1FF9" w:rsidRDefault="00434D8F">
          <w:pPr>
            <w:pStyle w:val="TOC3"/>
            <w:tabs>
              <w:tab w:val="left" w:pos="1320"/>
              <w:tab w:val="right" w:leader="dot" w:pos="10457"/>
            </w:tabs>
            <w:rPr>
              <w:rFonts w:eastAsiaTheme="minorEastAsia" w:cstheme="minorBidi"/>
              <w:noProof/>
              <w:szCs w:val="22"/>
            </w:rPr>
          </w:pPr>
          <w:hyperlink w:anchor="_Toc380603415" w:history="1">
            <w:r w:rsidR="001C1FF9" w:rsidRPr="00795C9A">
              <w:rPr>
                <w:rStyle w:val="Hyperlink"/>
                <w:noProof/>
              </w:rPr>
              <w:t>3.2.3</w:t>
            </w:r>
            <w:r w:rsidR="001C1FF9">
              <w:rPr>
                <w:rFonts w:eastAsiaTheme="minorEastAsia" w:cstheme="minorBidi"/>
                <w:noProof/>
                <w:szCs w:val="22"/>
              </w:rPr>
              <w:tab/>
            </w:r>
            <w:r w:rsidR="001C1FF9" w:rsidRPr="00795C9A">
              <w:rPr>
                <w:rStyle w:val="Hyperlink"/>
                <w:noProof/>
              </w:rPr>
              <w:t>Query</w:t>
            </w:r>
            <w:r w:rsidR="001C1FF9">
              <w:rPr>
                <w:noProof/>
                <w:webHidden/>
              </w:rPr>
              <w:tab/>
            </w:r>
            <w:r w:rsidR="001C1FF9">
              <w:rPr>
                <w:noProof/>
                <w:webHidden/>
              </w:rPr>
              <w:fldChar w:fldCharType="begin"/>
            </w:r>
            <w:r w:rsidR="001C1FF9">
              <w:rPr>
                <w:noProof/>
                <w:webHidden/>
              </w:rPr>
              <w:instrText xml:space="preserve"> PAGEREF _Toc380603415 \h </w:instrText>
            </w:r>
            <w:r w:rsidR="001C1FF9">
              <w:rPr>
                <w:noProof/>
                <w:webHidden/>
              </w:rPr>
            </w:r>
            <w:r w:rsidR="001C1FF9">
              <w:rPr>
                <w:noProof/>
                <w:webHidden/>
              </w:rPr>
              <w:fldChar w:fldCharType="separate"/>
            </w:r>
            <w:r w:rsidR="001C1FF9">
              <w:rPr>
                <w:noProof/>
                <w:webHidden/>
              </w:rPr>
              <w:t>14</w:t>
            </w:r>
            <w:r w:rsidR="001C1FF9">
              <w:rPr>
                <w:noProof/>
                <w:webHidden/>
              </w:rPr>
              <w:fldChar w:fldCharType="end"/>
            </w:r>
          </w:hyperlink>
        </w:p>
        <w:p w14:paraId="45966E54" w14:textId="77777777" w:rsidR="001C1FF9" w:rsidRDefault="00434D8F">
          <w:pPr>
            <w:pStyle w:val="TOC3"/>
            <w:tabs>
              <w:tab w:val="left" w:pos="1320"/>
              <w:tab w:val="right" w:leader="dot" w:pos="10457"/>
            </w:tabs>
            <w:rPr>
              <w:rFonts w:eastAsiaTheme="minorEastAsia" w:cstheme="minorBidi"/>
              <w:noProof/>
              <w:szCs w:val="22"/>
            </w:rPr>
          </w:pPr>
          <w:hyperlink w:anchor="_Toc380603416" w:history="1">
            <w:r w:rsidR="001C1FF9" w:rsidRPr="00795C9A">
              <w:rPr>
                <w:rStyle w:val="Hyperlink"/>
                <w:noProof/>
              </w:rPr>
              <w:t>3.2.4</w:t>
            </w:r>
            <w:r w:rsidR="001C1FF9">
              <w:rPr>
                <w:rFonts w:eastAsiaTheme="minorEastAsia" w:cstheme="minorBidi"/>
                <w:noProof/>
                <w:szCs w:val="22"/>
              </w:rPr>
              <w:tab/>
            </w:r>
            <w:r w:rsidR="001C1FF9" w:rsidRPr="00795C9A">
              <w:rPr>
                <w:rStyle w:val="Hyperlink"/>
                <w:noProof/>
              </w:rPr>
              <w:t>Output</w:t>
            </w:r>
            <w:r w:rsidR="001C1FF9">
              <w:rPr>
                <w:noProof/>
                <w:webHidden/>
              </w:rPr>
              <w:tab/>
            </w:r>
            <w:r w:rsidR="001C1FF9">
              <w:rPr>
                <w:noProof/>
                <w:webHidden/>
              </w:rPr>
              <w:fldChar w:fldCharType="begin"/>
            </w:r>
            <w:r w:rsidR="001C1FF9">
              <w:rPr>
                <w:noProof/>
                <w:webHidden/>
              </w:rPr>
              <w:instrText xml:space="preserve"> PAGEREF _Toc380603416 \h </w:instrText>
            </w:r>
            <w:r w:rsidR="001C1FF9">
              <w:rPr>
                <w:noProof/>
                <w:webHidden/>
              </w:rPr>
            </w:r>
            <w:r w:rsidR="001C1FF9">
              <w:rPr>
                <w:noProof/>
                <w:webHidden/>
              </w:rPr>
              <w:fldChar w:fldCharType="separate"/>
            </w:r>
            <w:r w:rsidR="001C1FF9">
              <w:rPr>
                <w:noProof/>
                <w:webHidden/>
              </w:rPr>
              <w:t>14</w:t>
            </w:r>
            <w:r w:rsidR="001C1FF9">
              <w:rPr>
                <w:noProof/>
                <w:webHidden/>
              </w:rPr>
              <w:fldChar w:fldCharType="end"/>
            </w:r>
          </w:hyperlink>
        </w:p>
        <w:p w14:paraId="37136A40" w14:textId="77777777" w:rsidR="001C1FF9" w:rsidRDefault="00434D8F">
          <w:pPr>
            <w:pStyle w:val="TOC1"/>
            <w:tabs>
              <w:tab w:val="left" w:pos="475"/>
            </w:tabs>
            <w:rPr>
              <w:rFonts w:eastAsiaTheme="minorEastAsia" w:cstheme="minorBidi"/>
              <w:b w:val="0"/>
              <w:i w:val="0"/>
              <w:noProof/>
              <w:sz w:val="22"/>
              <w:szCs w:val="22"/>
            </w:rPr>
          </w:pPr>
          <w:hyperlink w:anchor="_Toc380603417" w:history="1">
            <w:r w:rsidR="001C1FF9" w:rsidRPr="00795C9A">
              <w:rPr>
                <w:rStyle w:val="Hyperlink"/>
                <w:noProof/>
              </w:rPr>
              <w:t>4</w:t>
            </w:r>
            <w:r w:rsidR="001C1FF9">
              <w:rPr>
                <w:rFonts w:eastAsiaTheme="minorEastAsia" w:cstheme="minorBidi"/>
                <w:b w:val="0"/>
                <w:i w:val="0"/>
                <w:noProof/>
                <w:sz w:val="22"/>
                <w:szCs w:val="22"/>
              </w:rPr>
              <w:tab/>
            </w:r>
            <w:r w:rsidR="001C1FF9" w:rsidRPr="00795C9A">
              <w:rPr>
                <w:rStyle w:val="Hyperlink"/>
                <w:noProof/>
              </w:rPr>
              <w:t>Exit Criteria</w:t>
            </w:r>
            <w:r w:rsidR="001C1FF9">
              <w:rPr>
                <w:noProof/>
                <w:webHidden/>
              </w:rPr>
              <w:tab/>
            </w:r>
            <w:r w:rsidR="001C1FF9">
              <w:rPr>
                <w:noProof/>
                <w:webHidden/>
              </w:rPr>
              <w:fldChar w:fldCharType="begin"/>
            </w:r>
            <w:r w:rsidR="001C1FF9">
              <w:rPr>
                <w:noProof/>
                <w:webHidden/>
              </w:rPr>
              <w:instrText xml:space="preserve"> PAGEREF _Toc380603417 \h </w:instrText>
            </w:r>
            <w:r w:rsidR="001C1FF9">
              <w:rPr>
                <w:noProof/>
                <w:webHidden/>
              </w:rPr>
            </w:r>
            <w:r w:rsidR="001C1FF9">
              <w:rPr>
                <w:noProof/>
                <w:webHidden/>
              </w:rPr>
              <w:fldChar w:fldCharType="separate"/>
            </w:r>
            <w:r w:rsidR="001C1FF9">
              <w:rPr>
                <w:noProof/>
                <w:webHidden/>
              </w:rPr>
              <w:t>16</w:t>
            </w:r>
            <w:r w:rsidR="001C1FF9">
              <w:rPr>
                <w:noProof/>
                <w:webHidden/>
              </w:rPr>
              <w:fldChar w:fldCharType="end"/>
            </w:r>
          </w:hyperlink>
        </w:p>
        <w:p w14:paraId="7EDFFC01" w14:textId="77777777" w:rsidR="001C1FF9" w:rsidRDefault="00434D8F">
          <w:pPr>
            <w:pStyle w:val="TOC2"/>
            <w:tabs>
              <w:tab w:val="left" w:pos="880"/>
              <w:tab w:val="right" w:leader="dot" w:pos="10457"/>
            </w:tabs>
            <w:rPr>
              <w:rFonts w:eastAsiaTheme="minorEastAsia" w:cstheme="minorBidi"/>
              <w:noProof/>
              <w:sz w:val="22"/>
              <w:szCs w:val="22"/>
            </w:rPr>
          </w:pPr>
          <w:hyperlink w:anchor="_Toc380603418" w:history="1">
            <w:r w:rsidR="001C1FF9" w:rsidRPr="00795C9A">
              <w:rPr>
                <w:rStyle w:val="Hyperlink"/>
                <w:noProof/>
              </w:rPr>
              <w:t>4.1</w:t>
            </w:r>
            <w:r w:rsidR="001C1FF9">
              <w:rPr>
                <w:rFonts w:eastAsiaTheme="minorEastAsia" w:cstheme="minorBidi"/>
                <w:noProof/>
                <w:sz w:val="22"/>
                <w:szCs w:val="22"/>
              </w:rPr>
              <w:tab/>
            </w:r>
            <w:r w:rsidR="001C1FF9" w:rsidRPr="00795C9A">
              <w:rPr>
                <w:rStyle w:val="Hyperlink"/>
                <w:noProof/>
              </w:rPr>
              <w:t>Engagement Exit Criteria</w:t>
            </w:r>
            <w:r w:rsidR="001C1FF9">
              <w:rPr>
                <w:noProof/>
                <w:webHidden/>
              </w:rPr>
              <w:tab/>
            </w:r>
            <w:r w:rsidR="001C1FF9">
              <w:rPr>
                <w:noProof/>
                <w:webHidden/>
              </w:rPr>
              <w:fldChar w:fldCharType="begin"/>
            </w:r>
            <w:r w:rsidR="001C1FF9">
              <w:rPr>
                <w:noProof/>
                <w:webHidden/>
              </w:rPr>
              <w:instrText xml:space="preserve"> PAGEREF _Toc380603418 \h </w:instrText>
            </w:r>
            <w:r w:rsidR="001C1FF9">
              <w:rPr>
                <w:noProof/>
                <w:webHidden/>
              </w:rPr>
            </w:r>
            <w:r w:rsidR="001C1FF9">
              <w:rPr>
                <w:noProof/>
                <w:webHidden/>
              </w:rPr>
              <w:fldChar w:fldCharType="separate"/>
            </w:r>
            <w:r w:rsidR="001C1FF9">
              <w:rPr>
                <w:noProof/>
                <w:webHidden/>
              </w:rPr>
              <w:t>16</w:t>
            </w:r>
            <w:r w:rsidR="001C1FF9">
              <w:rPr>
                <w:noProof/>
                <w:webHidden/>
              </w:rPr>
              <w:fldChar w:fldCharType="end"/>
            </w:r>
          </w:hyperlink>
        </w:p>
        <w:p w14:paraId="256762E1" w14:textId="77777777" w:rsidR="00D61A2F" w:rsidRPr="00F53882" w:rsidRDefault="00D61A2F" w:rsidP="00220603">
          <w:pPr>
            <w:spacing w:line="276" w:lineRule="auto"/>
          </w:pPr>
          <w:r w:rsidRPr="00F53882">
            <w:rPr>
              <w:b/>
              <w:bCs/>
              <w:noProof/>
            </w:rPr>
            <w:fldChar w:fldCharType="end"/>
          </w:r>
        </w:p>
      </w:sdtContent>
    </w:sdt>
    <w:p w14:paraId="0A492164" w14:textId="77777777" w:rsidR="004E717D" w:rsidRPr="00F53882" w:rsidRDefault="004E717D" w:rsidP="00220603">
      <w:pPr>
        <w:spacing w:line="276" w:lineRule="auto"/>
        <w:rPr>
          <w:rFonts w:cs="Arial"/>
          <w:i/>
          <w:vanish/>
          <w:szCs w:val="16"/>
        </w:rPr>
      </w:pPr>
    </w:p>
    <w:bookmarkEnd w:id="8"/>
    <w:p w14:paraId="3292B007" w14:textId="77777777" w:rsidR="004E717D" w:rsidRPr="00F53882" w:rsidRDefault="004E717D" w:rsidP="00220603">
      <w:pPr>
        <w:spacing w:line="276" w:lineRule="auto"/>
        <w:rPr>
          <w:rFonts w:cs="Arial"/>
          <w:color w:val="0000FF"/>
          <w:szCs w:val="16"/>
        </w:rPr>
      </w:pPr>
    </w:p>
    <w:p w14:paraId="4077C6F2" w14:textId="77777777" w:rsidR="006F7834" w:rsidRPr="00F53882" w:rsidRDefault="007C4818" w:rsidP="00220603">
      <w:pPr>
        <w:pStyle w:val="EstiloTtulo1Cuerpo"/>
        <w:spacing w:line="276" w:lineRule="auto"/>
      </w:pPr>
      <w:bookmarkStart w:id="9" w:name="_Toc200245262"/>
      <w:bookmarkStart w:id="10" w:name="_Toc380603376"/>
      <w:r w:rsidRPr="00F53882">
        <w:lastRenderedPageBreak/>
        <w:t>I</w:t>
      </w:r>
      <w:r w:rsidR="006F7834" w:rsidRPr="00F53882">
        <w:t>ntroduction</w:t>
      </w:r>
      <w:bookmarkEnd w:id="9"/>
      <w:bookmarkEnd w:id="10"/>
    </w:p>
    <w:p w14:paraId="4E1819EA" w14:textId="77777777" w:rsidR="00363E36" w:rsidRPr="00F53882" w:rsidRDefault="00363E36" w:rsidP="00220603">
      <w:pPr>
        <w:spacing w:line="276" w:lineRule="auto"/>
        <w:rPr>
          <w:rFonts w:cs="Arial"/>
          <w:color w:val="0000FF"/>
          <w:szCs w:val="16"/>
        </w:rPr>
      </w:pPr>
    </w:p>
    <w:p w14:paraId="0DA70459" w14:textId="77777777" w:rsidR="006017EE" w:rsidRPr="00F53882" w:rsidRDefault="006017EE" w:rsidP="00220603">
      <w:pPr>
        <w:spacing w:line="276" w:lineRule="auto"/>
        <w:rPr>
          <w:rStyle w:val="EstiloCuerpo"/>
          <w:sz w:val="22"/>
          <w:szCs w:val="22"/>
        </w:rPr>
      </w:pPr>
      <w:r w:rsidRPr="00F53882">
        <w:rPr>
          <w:rStyle w:val="EstiloCuerpo"/>
          <w:sz w:val="22"/>
          <w:szCs w:val="22"/>
        </w:rPr>
        <w:t xml:space="preserve">This document </w:t>
      </w:r>
      <w:r w:rsidR="004A5248" w:rsidRPr="00F53882">
        <w:rPr>
          <w:rStyle w:val="EstiloCuerpo"/>
          <w:sz w:val="22"/>
          <w:szCs w:val="22"/>
        </w:rPr>
        <w:t>pr</w:t>
      </w:r>
      <w:r w:rsidR="00B87C01" w:rsidRPr="00F53882">
        <w:rPr>
          <w:rStyle w:val="EstiloCuerpo"/>
          <w:sz w:val="22"/>
          <w:szCs w:val="22"/>
        </w:rPr>
        <w:t>ovides the functional/business</w:t>
      </w:r>
      <w:r w:rsidR="008717C8" w:rsidRPr="00F53882">
        <w:rPr>
          <w:rStyle w:val="EstiloCuerpo"/>
          <w:sz w:val="22"/>
          <w:szCs w:val="22"/>
        </w:rPr>
        <w:t xml:space="preserve"> </w:t>
      </w:r>
      <w:r w:rsidR="004A5248" w:rsidRPr="00F53882">
        <w:rPr>
          <w:rStyle w:val="EstiloCuerpo"/>
          <w:sz w:val="22"/>
          <w:szCs w:val="22"/>
        </w:rPr>
        <w:t xml:space="preserve">requirements of </w:t>
      </w:r>
      <w:r w:rsidR="00E53E56" w:rsidRPr="00F53882">
        <w:rPr>
          <w:rStyle w:val="EstiloCuerpo"/>
          <w:sz w:val="22"/>
          <w:szCs w:val="22"/>
        </w:rPr>
        <w:t>CLIENT</w:t>
      </w:r>
      <w:r w:rsidR="004616E5" w:rsidRPr="00F53882">
        <w:rPr>
          <w:rStyle w:val="EstiloCuerpo"/>
          <w:sz w:val="22"/>
          <w:szCs w:val="22"/>
        </w:rPr>
        <w:t>’s</w:t>
      </w:r>
      <w:r w:rsidR="004A5248" w:rsidRPr="00F53882">
        <w:rPr>
          <w:rStyle w:val="EstiloCuerpo"/>
          <w:sz w:val="22"/>
          <w:szCs w:val="22"/>
        </w:rPr>
        <w:t xml:space="preserve"> </w:t>
      </w:r>
      <w:r w:rsidR="004616E5" w:rsidRPr="00F53882">
        <w:rPr>
          <w:rStyle w:val="EstiloCuerpo"/>
          <w:sz w:val="22"/>
          <w:szCs w:val="22"/>
        </w:rPr>
        <w:t xml:space="preserve">Customer </w:t>
      </w:r>
      <w:r w:rsidR="004A5248" w:rsidRPr="00F53882">
        <w:rPr>
          <w:rStyle w:val="EstiloCuerpo"/>
          <w:sz w:val="22"/>
          <w:szCs w:val="22"/>
        </w:rPr>
        <w:t>R</w:t>
      </w:r>
      <w:r w:rsidR="001433B8" w:rsidRPr="00F53882">
        <w:rPr>
          <w:rStyle w:val="EstiloCuerpo"/>
          <w:sz w:val="22"/>
          <w:szCs w:val="22"/>
        </w:rPr>
        <w:t>elationship Management Solution from user’s viewpoint.</w:t>
      </w:r>
    </w:p>
    <w:p w14:paraId="5B5E71BE" w14:textId="77777777" w:rsidR="00D97A7D" w:rsidRPr="00F53882" w:rsidRDefault="00D97A7D" w:rsidP="00220603">
      <w:pPr>
        <w:spacing w:line="276" w:lineRule="auto"/>
        <w:rPr>
          <w:rStyle w:val="EstiloCuerpo"/>
          <w:sz w:val="16"/>
          <w:szCs w:val="16"/>
        </w:rPr>
      </w:pPr>
    </w:p>
    <w:p w14:paraId="513E74B1" w14:textId="77777777" w:rsidR="006017EE" w:rsidRPr="00F53882" w:rsidRDefault="006017EE" w:rsidP="00220603">
      <w:pPr>
        <w:pStyle w:val="Heading2"/>
        <w:numPr>
          <w:ilvl w:val="1"/>
          <w:numId w:val="1"/>
        </w:numPr>
        <w:spacing w:line="276" w:lineRule="auto"/>
      </w:pPr>
      <w:bookmarkStart w:id="11" w:name="_Toc200245263"/>
      <w:bookmarkStart w:id="12" w:name="_Toc360891232"/>
      <w:bookmarkStart w:id="13" w:name="_Toc380603377"/>
      <w:r w:rsidRPr="00F53882">
        <w:t>Target Audience</w:t>
      </w:r>
      <w:bookmarkEnd w:id="11"/>
      <w:bookmarkEnd w:id="12"/>
      <w:bookmarkEnd w:id="13"/>
    </w:p>
    <w:p w14:paraId="640F8F01" w14:textId="77777777" w:rsidR="001433B8" w:rsidRPr="00F53882" w:rsidRDefault="001433B8" w:rsidP="00220603">
      <w:pPr>
        <w:spacing w:line="276" w:lineRule="auto"/>
        <w:rPr>
          <w:szCs w:val="22"/>
        </w:rPr>
      </w:pPr>
    </w:p>
    <w:p w14:paraId="43EDF7FF" w14:textId="77777777" w:rsidR="006017EE" w:rsidRPr="00F53882" w:rsidRDefault="001433B8" w:rsidP="00220603">
      <w:pPr>
        <w:spacing w:line="276" w:lineRule="auto"/>
        <w:rPr>
          <w:rStyle w:val="EstiloCuerpo"/>
          <w:sz w:val="22"/>
          <w:szCs w:val="22"/>
        </w:rPr>
      </w:pPr>
      <w:r w:rsidRPr="00F53882">
        <w:rPr>
          <w:rStyle w:val="EstiloCuerpo"/>
          <w:sz w:val="22"/>
          <w:szCs w:val="22"/>
        </w:rPr>
        <w:t>T</w:t>
      </w:r>
      <w:r w:rsidR="006017EE" w:rsidRPr="00F53882">
        <w:rPr>
          <w:rStyle w:val="EstiloCuerpo"/>
          <w:sz w:val="22"/>
          <w:szCs w:val="22"/>
        </w:rPr>
        <w:t xml:space="preserve">he document is aimed </w:t>
      </w:r>
      <w:r w:rsidR="005B5316" w:rsidRPr="00F53882">
        <w:rPr>
          <w:rStyle w:val="EstiloCuerpo"/>
          <w:sz w:val="22"/>
          <w:szCs w:val="22"/>
        </w:rPr>
        <w:t>towards</w:t>
      </w:r>
      <w:r w:rsidRPr="00F53882">
        <w:rPr>
          <w:rStyle w:val="EstiloCuerpo"/>
          <w:sz w:val="22"/>
          <w:szCs w:val="22"/>
        </w:rPr>
        <w:t xml:space="preserve"> Project Manager</w:t>
      </w:r>
      <w:r w:rsidR="00466F8D" w:rsidRPr="00F53882">
        <w:rPr>
          <w:rStyle w:val="EstiloCuerpo"/>
          <w:sz w:val="22"/>
          <w:szCs w:val="22"/>
        </w:rPr>
        <w:t xml:space="preserve">, </w:t>
      </w:r>
      <w:r w:rsidR="00BB57E9" w:rsidRPr="00F53882">
        <w:rPr>
          <w:rStyle w:val="EstiloCuerpo"/>
          <w:sz w:val="22"/>
          <w:szCs w:val="22"/>
        </w:rPr>
        <w:t>Business Decision</w:t>
      </w:r>
      <w:r w:rsidR="00466F8D" w:rsidRPr="00F53882">
        <w:rPr>
          <w:rStyle w:val="EstiloCuerpo"/>
          <w:sz w:val="22"/>
          <w:szCs w:val="22"/>
        </w:rPr>
        <w:t xml:space="preserve"> Makers</w:t>
      </w:r>
      <w:r w:rsidRPr="00F53882">
        <w:rPr>
          <w:rStyle w:val="EstiloCuerpo"/>
          <w:sz w:val="22"/>
          <w:szCs w:val="22"/>
        </w:rPr>
        <w:t xml:space="preserve"> </w:t>
      </w:r>
      <w:r w:rsidR="00BB57E9" w:rsidRPr="00F53882">
        <w:rPr>
          <w:rStyle w:val="EstiloCuerpo"/>
          <w:sz w:val="22"/>
          <w:szCs w:val="22"/>
        </w:rPr>
        <w:t xml:space="preserve">and </w:t>
      </w:r>
      <w:r w:rsidR="00E53E56" w:rsidRPr="00F53882">
        <w:rPr>
          <w:rStyle w:val="EstiloCuerpo"/>
          <w:sz w:val="22"/>
          <w:szCs w:val="22"/>
        </w:rPr>
        <w:t>CLIENT</w:t>
      </w:r>
      <w:r w:rsidR="00BB57E9" w:rsidRPr="00F53882">
        <w:rPr>
          <w:rStyle w:val="EstiloCuerpo"/>
          <w:sz w:val="22"/>
          <w:szCs w:val="22"/>
        </w:rPr>
        <w:t>’s</w:t>
      </w:r>
      <w:r w:rsidR="006017EE" w:rsidRPr="00F53882">
        <w:rPr>
          <w:rStyle w:val="EstiloCuerpo"/>
          <w:sz w:val="22"/>
          <w:szCs w:val="22"/>
        </w:rPr>
        <w:t xml:space="preserve"> management, particularly </w:t>
      </w:r>
      <w:r w:rsidR="00E53E56" w:rsidRPr="00F53882">
        <w:rPr>
          <w:rStyle w:val="EstiloCuerpo"/>
          <w:sz w:val="22"/>
          <w:szCs w:val="22"/>
        </w:rPr>
        <w:t>Quality</w:t>
      </w:r>
      <w:r w:rsidR="006017EE" w:rsidRPr="00F53882">
        <w:rPr>
          <w:rStyle w:val="EstiloCuerpo"/>
          <w:sz w:val="22"/>
          <w:szCs w:val="22"/>
        </w:rPr>
        <w:t xml:space="preserve"> management</w:t>
      </w:r>
      <w:r w:rsidR="00BB57E9" w:rsidRPr="00F53882">
        <w:rPr>
          <w:rStyle w:val="EstiloCuerpo"/>
          <w:sz w:val="22"/>
          <w:szCs w:val="22"/>
        </w:rPr>
        <w:t>, and</w:t>
      </w:r>
      <w:r w:rsidR="006017EE" w:rsidRPr="00F53882">
        <w:rPr>
          <w:rStyle w:val="EstiloCuerpo"/>
          <w:sz w:val="22"/>
          <w:szCs w:val="22"/>
        </w:rPr>
        <w:t xml:space="preserve"> </w:t>
      </w:r>
      <w:r w:rsidRPr="00F53882">
        <w:rPr>
          <w:rStyle w:val="EstiloCuerpo"/>
          <w:sz w:val="22"/>
          <w:szCs w:val="22"/>
        </w:rPr>
        <w:t xml:space="preserve">managers of </w:t>
      </w:r>
      <w:r w:rsidR="00E53E56" w:rsidRPr="00F53882">
        <w:rPr>
          <w:rStyle w:val="EstiloCuerpo"/>
          <w:sz w:val="22"/>
          <w:szCs w:val="22"/>
        </w:rPr>
        <w:t>MRB team</w:t>
      </w:r>
      <w:r w:rsidRPr="00F53882">
        <w:rPr>
          <w:rStyle w:val="EstiloCuerpo"/>
          <w:sz w:val="22"/>
          <w:szCs w:val="22"/>
        </w:rPr>
        <w:t xml:space="preserve">. </w:t>
      </w:r>
    </w:p>
    <w:p w14:paraId="1B4FDB4A" w14:textId="77777777" w:rsidR="006017EE" w:rsidRPr="00F53882" w:rsidRDefault="006017EE" w:rsidP="00220603">
      <w:pPr>
        <w:spacing w:line="276" w:lineRule="auto"/>
        <w:rPr>
          <w:rStyle w:val="EstiloCuerpo"/>
          <w:sz w:val="16"/>
          <w:szCs w:val="16"/>
        </w:rPr>
      </w:pPr>
    </w:p>
    <w:p w14:paraId="619C5DB4" w14:textId="77777777" w:rsidR="006017EE" w:rsidRPr="00F53882" w:rsidRDefault="006017EE" w:rsidP="00220603">
      <w:pPr>
        <w:pStyle w:val="Heading2"/>
        <w:numPr>
          <w:ilvl w:val="1"/>
          <w:numId w:val="1"/>
        </w:numPr>
        <w:spacing w:line="276" w:lineRule="auto"/>
      </w:pPr>
      <w:bookmarkStart w:id="14" w:name="_Toc200245264"/>
      <w:bookmarkStart w:id="15" w:name="_Toc360891233"/>
      <w:bookmarkStart w:id="16" w:name="_Toc380603378"/>
      <w:r w:rsidRPr="00F53882">
        <w:t>Purpose</w:t>
      </w:r>
      <w:bookmarkEnd w:id="14"/>
      <w:r w:rsidR="00E137FF" w:rsidRPr="00F53882">
        <w:t xml:space="preserve"> of this document</w:t>
      </w:r>
      <w:bookmarkEnd w:id="15"/>
      <w:bookmarkEnd w:id="16"/>
    </w:p>
    <w:p w14:paraId="46C3A898" w14:textId="77777777" w:rsidR="00CA7E98" w:rsidRPr="00F53882" w:rsidRDefault="00CA7E98" w:rsidP="00220603">
      <w:pPr>
        <w:spacing w:line="276" w:lineRule="auto"/>
        <w:rPr>
          <w:rStyle w:val="EstiloCuerpo"/>
          <w:sz w:val="16"/>
          <w:szCs w:val="16"/>
        </w:rPr>
      </w:pPr>
    </w:p>
    <w:p w14:paraId="5B279FC4" w14:textId="77777777" w:rsidR="005C7E7E" w:rsidRPr="00F53882" w:rsidRDefault="00CA7E98" w:rsidP="00220603">
      <w:pPr>
        <w:spacing w:line="276" w:lineRule="auto"/>
        <w:rPr>
          <w:rStyle w:val="EstiloCuerpo"/>
          <w:sz w:val="22"/>
          <w:szCs w:val="22"/>
        </w:rPr>
      </w:pPr>
      <w:r w:rsidRPr="00F53882">
        <w:rPr>
          <w:rStyle w:val="EstiloCuerpo"/>
          <w:sz w:val="22"/>
          <w:szCs w:val="22"/>
        </w:rPr>
        <w:t>This document details the business needs of the envisioned solution</w:t>
      </w:r>
      <w:r w:rsidR="006172D9" w:rsidRPr="00F53882">
        <w:rPr>
          <w:rStyle w:val="EstiloCuerpo"/>
          <w:sz w:val="22"/>
          <w:szCs w:val="22"/>
        </w:rPr>
        <w:t>.</w:t>
      </w:r>
      <w:r w:rsidR="005C7E7E" w:rsidRPr="00F53882">
        <w:rPr>
          <w:szCs w:val="22"/>
        </w:rPr>
        <w:t xml:space="preserve"> </w:t>
      </w:r>
      <w:r w:rsidR="005C7E7E" w:rsidRPr="00F53882">
        <w:rPr>
          <w:rStyle w:val="EstiloCuerpo"/>
          <w:sz w:val="22"/>
          <w:szCs w:val="22"/>
        </w:rPr>
        <w:t xml:space="preserve">The purpose of the </w:t>
      </w:r>
      <w:r w:rsidR="00A6623D" w:rsidRPr="00F53882">
        <w:rPr>
          <w:rStyle w:val="EstiloCuerpo"/>
          <w:sz w:val="22"/>
          <w:szCs w:val="22"/>
        </w:rPr>
        <w:t>functional requirement document</w:t>
      </w:r>
      <w:r w:rsidR="005C7E7E" w:rsidRPr="00F53882">
        <w:rPr>
          <w:rStyle w:val="EstiloCuerpo"/>
          <w:sz w:val="22"/>
          <w:szCs w:val="22"/>
        </w:rPr>
        <w:t xml:space="preserve"> is to communicate business needs in common terms to all project and technical team members</w:t>
      </w:r>
      <w:r w:rsidR="0059722B" w:rsidRPr="00F53882">
        <w:rPr>
          <w:rStyle w:val="EstiloCuerpo"/>
          <w:sz w:val="22"/>
          <w:szCs w:val="22"/>
        </w:rPr>
        <w:t xml:space="preserve"> and t</w:t>
      </w:r>
      <w:r w:rsidR="005C7E7E" w:rsidRPr="00F53882">
        <w:rPr>
          <w:rStyle w:val="EstiloCuerpo"/>
          <w:sz w:val="22"/>
          <w:szCs w:val="22"/>
        </w:rPr>
        <w:t xml:space="preserve">o ensure the end </w:t>
      </w:r>
      <w:r w:rsidR="008717C8" w:rsidRPr="00F53882">
        <w:rPr>
          <w:rStyle w:val="EstiloCuerpo"/>
          <w:sz w:val="22"/>
          <w:szCs w:val="22"/>
        </w:rPr>
        <w:t>product</w:t>
      </w:r>
      <w:r w:rsidR="005C7E7E" w:rsidRPr="00F53882">
        <w:rPr>
          <w:rStyle w:val="EstiloCuerpo"/>
          <w:sz w:val="22"/>
          <w:szCs w:val="22"/>
        </w:rPr>
        <w:t xml:space="preserve"> meets the business objectives. </w:t>
      </w:r>
      <w:r w:rsidR="00B8212F" w:rsidRPr="00F53882">
        <w:rPr>
          <w:rStyle w:val="EstiloCuerpo"/>
          <w:sz w:val="22"/>
          <w:szCs w:val="22"/>
        </w:rPr>
        <w:t>This document represents the deliverable for</w:t>
      </w:r>
      <w:r w:rsidR="005C7E7E" w:rsidRPr="00F53882">
        <w:rPr>
          <w:rStyle w:val="EstiloCuerpo"/>
          <w:sz w:val="22"/>
          <w:szCs w:val="22"/>
        </w:rPr>
        <w:t xml:space="preserve"> the first phase of the Systems Development Life Cycle</w:t>
      </w:r>
      <w:r w:rsidR="00B8212F" w:rsidRPr="00F53882">
        <w:rPr>
          <w:rStyle w:val="EstiloCuerpo"/>
          <w:sz w:val="22"/>
          <w:szCs w:val="22"/>
        </w:rPr>
        <w:t>, Analysis.</w:t>
      </w:r>
    </w:p>
    <w:p w14:paraId="1A290629" w14:textId="77777777" w:rsidR="00B8212F" w:rsidRPr="00F53882" w:rsidRDefault="00B8212F" w:rsidP="00220603">
      <w:pPr>
        <w:spacing w:line="276" w:lineRule="auto"/>
        <w:rPr>
          <w:rStyle w:val="EstiloCuerpo"/>
          <w:sz w:val="22"/>
          <w:szCs w:val="22"/>
        </w:rPr>
      </w:pPr>
    </w:p>
    <w:p w14:paraId="32DE1236" w14:textId="77777777" w:rsidR="005C7E7E" w:rsidRPr="00F53882" w:rsidRDefault="005C7E7E" w:rsidP="00220603">
      <w:pPr>
        <w:spacing w:line="276" w:lineRule="auto"/>
        <w:rPr>
          <w:rStyle w:val="EstiloCuerpo"/>
          <w:sz w:val="22"/>
          <w:szCs w:val="22"/>
        </w:rPr>
      </w:pPr>
      <w:r w:rsidRPr="00F53882">
        <w:rPr>
          <w:rStyle w:val="EstiloCuerpo"/>
          <w:sz w:val="22"/>
          <w:szCs w:val="22"/>
        </w:rPr>
        <w:t>During</w:t>
      </w:r>
      <w:r w:rsidR="00C60583" w:rsidRPr="00F53882">
        <w:rPr>
          <w:rStyle w:val="EstiloCuerpo"/>
          <w:sz w:val="22"/>
          <w:szCs w:val="22"/>
        </w:rPr>
        <w:t xml:space="preserve"> the system implementation,</w:t>
      </w:r>
      <w:r w:rsidRPr="00F53882">
        <w:rPr>
          <w:rStyle w:val="EstiloCuerpo"/>
          <w:sz w:val="22"/>
          <w:szCs w:val="22"/>
        </w:rPr>
        <w:t xml:space="preserve"> </w:t>
      </w:r>
      <w:r w:rsidR="00296A7F" w:rsidRPr="00F53882">
        <w:rPr>
          <w:rStyle w:val="EstiloCuerpo"/>
          <w:sz w:val="22"/>
          <w:szCs w:val="22"/>
        </w:rPr>
        <w:t>this document</w:t>
      </w:r>
      <w:r w:rsidRPr="00F53882">
        <w:rPr>
          <w:rStyle w:val="EstiloCuerpo"/>
          <w:sz w:val="22"/>
          <w:szCs w:val="22"/>
        </w:rPr>
        <w:t xml:space="preserve"> will be used to:</w:t>
      </w:r>
    </w:p>
    <w:p w14:paraId="0C6D67C1" w14:textId="77777777" w:rsidR="007D5BA7" w:rsidRPr="00F53882" w:rsidRDefault="007D5BA7" w:rsidP="00220603">
      <w:pPr>
        <w:spacing w:line="276" w:lineRule="auto"/>
        <w:rPr>
          <w:rStyle w:val="EstiloCuerpo"/>
          <w:sz w:val="22"/>
          <w:szCs w:val="22"/>
        </w:rPr>
      </w:pPr>
    </w:p>
    <w:p w14:paraId="5C320B30" w14:textId="77777777" w:rsidR="004120DF" w:rsidRPr="00F53882" w:rsidRDefault="004120DF" w:rsidP="00437731">
      <w:pPr>
        <w:pStyle w:val="ListParagraph"/>
        <w:numPr>
          <w:ilvl w:val="0"/>
          <w:numId w:val="5"/>
        </w:numPr>
        <w:spacing w:line="276" w:lineRule="auto"/>
        <w:rPr>
          <w:rStyle w:val="EstiloCuerpo"/>
          <w:sz w:val="22"/>
          <w:szCs w:val="22"/>
        </w:rPr>
      </w:pPr>
      <w:r w:rsidRPr="00F53882">
        <w:rPr>
          <w:rStyle w:val="EstiloCuerpo"/>
          <w:sz w:val="22"/>
          <w:szCs w:val="22"/>
        </w:rPr>
        <w:t>Plan the solution to be delivered</w:t>
      </w:r>
      <w:r w:rsidR="00460DC4" w:rsidRPr="00F53882">
        <w:rPr>
          <w:rStyle w:val="EstiloCuerpo"/>
          <w:sz w:val="22"/>
          <w:szCs w:val="22"/>
        </w:rPr>
        <w:t>.</w:t>
      </w:r>
    </w:p>
    <w:p w14:paraId="06E4137F" w14:textId="77777777" w:rsidR="005C7E7E" w:rsidRPr="00F53882" w:rsidRDefault="005C7E7E" w:rsidP="00437731">
      <w:pPr>
        <w:pStyle w:val="ListParagraph"/>
        <w:numPr>
          <w:ilvl w:val="0"/>
          <w:numId w:val="5"/>
        </w:numPr>
        <w:spacing w:line="276" w:lineRule="auto"/>
        <w:rPr>
          <w:rStyle w:val="EstiloCuerpo"/>
          <w:sz w:val="22"/>
          <w:szCs w:val="22"/>
        </w:rPr>
      </w:pPr>
      <w:r w:rsidRPr="00F53882">
        <w:rPr>
          <w:rStyle w:val="EstiloCuerpo"/>
          <w:sz w:val="22"/>
          <w:szCs w:val="22"/>
        </w:rPr>
        <w:t>Design how the solution will be delivered.</w:t>
      </w:r>
    </w:p>
    <w:p w14:paraId="76CCA78E" w14:textId="77777777" w:rsidR="005C7E7E" w:rsidRPr="00F53882" w:rsidRDefault="005C7E7E" w:rsidP="00437731">
      <w:pPr>
        <w:pStyle w:val="ListParagraph"/>
        <w:numPr>
          <w:ilvl w:val="0"/>
          <w:numId w:val="5"/>
        </w:numPr>
        <w:spacing w:line="276" w:lineRule="auto"/>
        <w:rPr>
          <w:rStyle w:val="EstiloCuerpo"/>
          <w:sz w:val="22"/>
          <w:szCs w:val="22"/>
        </w:rPr>
      </w:pPr>
      <w:r w:rsidRPr="00F53882">
        <w:rPr>
          <w:rStyle w:val="EstiloCuerpo"/>
          <w:sz w:val="22"/>
          <w:szCs w:val="22"/>
        </w:rPr>
        <w:t>Test that requirements are delivered correctly.</w:t>
      </w:r>
    </w:p>
    <w:p w14:paraId="2444EA2C" w14:textId="77777777" w:rsidR="005C7E7E" w:rsidRPr="00F53882" w:rsidRDefault="005C7E7E" w:rsidP="00437731">
      <w:pPr>
        <w:pStyle w:val="ListParagraph"/>
        <w:numPr>
          <w:ilvl w:val="0"/>
          <w:numId w:val="5"/>
        </w:numPr>
        <w:spacing w:line="276" w:lineRule="auto"/>
        <w:rPr>
          <w:rStyle w:val="EstiloCuerpo"/>
          <w:sz w:val="22"/>
          <w:szCs w:val="22"/>
        </w:rPr>
      </w:pPr>
      <w:r w:rsidRPr="00F53882">
        <w:rPr>
          <w:rStyle w:val="EstiloCuerpo"/>
          <w:sz w:val="22"/>
          <w:szCs w:val="22"/>
        </w:rPr>
        <w:t>Measure the quality of the project deliverables and outcome.</w:t>
      </w:r>
    </w:p>
    <w:p w14:paraId="02D86FEE" w14:textId="77777777" w:rsidR="00E9070E" w:rsidRPr="00F53882" w:rsidRDefault="00E9070E" w:rsidP="00220603">
      <w:pPr>
        <w:pStyle w:val="Bullet1"/>
        <w:numPr>
          <w:ilvl w:val="0"/>
          <w:numId w:val="0"/>
        </w:numPr>
        <w:spacing w:line="276" w:lineRule="auto"/>
        <w:ind w:left="720"/>
        <w:rPr>
          <w:rStyle w:val="EstiloCuerpo"/>
          <w:color w:val="auto"/>
          <w:sz w:val="22"/>
          <w:szCs w:val="22"/>
        </w:rPr>
      </w:pPr>
    </w:p>
    <w:p w14:paraId="444ABE0D" w14:textId="77777777" w:rsidR="005C7E7E" w:rsidRPr="00F53882" w:rsidRDefault="00E9070E" w:rsidP="00220603">
      <w:pPr>
        <w:spacing w:line="276" w:lineRule="auto"/>
        <w:rPr>
          <w:rStyle w:val="EstiloCuerpo"/>
          <w:sz w:val="22"/>
          <w:szCs w:val="22"/>
        </w:rPr>
      </w:pPr>
      <w:r w:rsidRPr="00F53882">
        <w:rPr>
          <w:rStyle w:val="EstiloCuerpo"/>
          <w:sz w:val="22"/>
          <w:szCs w:val="22"/>
        </w:rPr>
        <w:t>In order for the project to</w:t>
      </w:r>
      <w:r w:rsidR="00687613" w:rsidRPr="00F53882">
        <w:rPr>
          <w:rStyle w:val="EstiloCuerpo"/>
          <w:sz w:val="22"/>
          <w:szCs w:val="22"/>
        </w:rPr>
        <w:t xml:space="preserve"> </w:t>
      </w:r>
      <w:r w:rsidR="006236F5" w:rsidRPr="00F53882">
        <w:rPr>
          <w:rStyle w:val="EstiloCuerpo"/>
          <w:sz w:val="22"/>
          <w:szCs w:val="22"/>
        </w:rPr>
        <w:t>advance</w:t>
      </w:r>
      <w:r w:rsidR="00687613" w:rsidRPr="00F53882">
        <w:rPr>
          <w:rStyle w:val="EstiloCuerpo"/>
          <w:sz w:val="22"/>
          <w:szCs w:val="22"/>
        </w:rPr>
        <w:t xml:space="preserve"> to the Design and Configuration phase</w:t>
      </w:r>
      <w:r w:rsidRPr="00F53882">
        <w:rPr>
          <w:rStyle w:val="EstiloCuerpo"/>
          <w:sz w:val="22"/>
          <w:szCs w:val="22"/>
        </w:rPr>
        <w:t xml:space="preserve"> this document must be </w:t>
      </w:r>
      <w:r w:rsidR="00043467" w:rsidRPr="00F53882">
        <w:rPr>
          <w:rStyle w:val="EstiloCuerpo"/>
          <w:sz w:val="22"/>
          <w:szCs w:val="22"/>
        </w:rPr>
        <w:t>agre</w:t>
      </w:r>
      <w:r w:rsidRPr="00F53882">
        <w:rPr>
          <w:rStyle w:val="EstiloCuerpo"/>
          <w:sz w:val="22"/>
          <w:szCs w:val="22"/>
        </w:rPr>
        <w:t xml:space="preserve">ed upon both sides </w:t>
      </w:r>
      <w:r w:rsidR="00806F3F" w:rsidRPr="00F53882">
        <w:rPr>
          <w:rStyle w:val="EstiloCuerpo"/>
          <w:sz w:val="22"/>
          <w:szCs w:val="22"/>
        </w:rPr>
        <w:t>MATRICIA</w:t>
      </w:r>
      <w:r w:rsidR="0070691E" w:rsidRPr="00F53882">
        <w:rPr>
          <w:rStyle w:val="EstiloCuerpo"/>
          <w:sz w:val="22"/>
          <w:szCs w:val="22"/>
        </w:rPr>
        <w:t xml:space="preserve"> </w:t>
      </w:r>
      <w:r w:rsidRPr="00F53882">
        <w:rPr>
          <w:rStyle w:val="EstiloCuerpo"/>
          <w:sz w:val="22"/>
          <w:szCs w:val="22"/>
        </w:rPr>
        <w:t xml:space="preserve">and </w:t>
      </w:r>
      <w:r w:rsidR="00E53E56" w:rsidRPr="00F53882">
        <w:rPr>
          <w:rStyle w:val="EstiloCuerpo"/>
          <w:sz w:val="22"/>
          <w:szCs w:val="22"/>
        </w:rPr>
        <w:t>CLIENT</w:t>
      </w:r>
      <w:r w:rsidRPr="00F53882">
        <w:rPr>
          <w:rStyle w:val="EstiloCuerpo"/>
          <w:sz w:val="22"/>
          <w:szCs w:val="22"/>
        </w:rPr>
        <w:t>.</w:t>
      </w:r>
    </w:p>
    <w:p w14:paraId="0269C23C" w14:textId="77777777" w:rsidR="00E9070E" w:rsidRPr="00F53882" w:rsidRDefault="00E9070E" w:rsidP="00220603">
      <w:pPr>
        <w:spacing w:line="276" w:lineRule="auto"/>
        <w:rPr>
          <w:rStyle w:val="EstiloCuerpo"/>
          <w:sz w:val="22"/>
          <w:szCs w:val="22"/>
        </w:rPr>
      </w:pPr>
    </w:p>
    <w:p w14:paraId="2E4D232F" w14:textId="77777777" w:rsidR="004A7384" w:rsidRPr="00F53882" w:rsidRDefault="008C11C8" w:rsidP="00220603">
      <w:pPr>
        <w:spacing w:line="276" w:lineRule="auto"/>
        <w:rPr>
          <w:rStyle w:val="EstiloCuerpo"/>
          <w:sz w:val="22"/>
          <w:szCs w:val="22"/>
        </w:rPr>
      </w:pPr>
      <w:r w:rsidRPr="00F53882">
        <w:rPr>
          <w:rStyle w:val="EstiloCuerpo"/>
          <w:sz w:val="22"/>
          <w:szCs w:val="22"/>
        </w:rPr>
        <w:t xml:space="preserve">Other requirements encountered during the </w:t>
      </w:r>
      <w:r w:rsidR="002D36A8" w:rsidRPr="00F53882">
        <w:rPr>
          <w:rStyle w:val="EstiloCuerpo"/>
          <w:sz w:val="22"/>
          <w:szCs w:val="22"/>
        </w:rPr>
        <w:t>project, which are not included in this document,</w:t>
      </w:r>
      <w:r w:rsidRPr="00F53882">
        <w:rPr>
          <w:rStyle w:val="EstiloCuerpo"/>
          <w:sz w:val="22"/>
          <w:szCs w:val="22"/>
        </w:rPr>
        <w:t xml:space="preserve"> will be included in the change control documentation ("Project Status Report", "Minutes of the meeting", "Service Order Form"). </w:t>
      </w:r>
    </w:p>
    <w:p w14:paraId="604B7C12" w14:textId="77777777" w:rsidR="004A7384" w:rsidRPr="00F53882" w:rsidRDefault="004A7384" w:rsidP="00220603">
      <w:pPr>
        <w:spacing w:line="276" w:lineRule="auto"/>
        <w:rPr>
          <w:rStyle w:val="EstiloCuerpo"/>
          <w:sz w:val="22"/>
          <w:szCs w:val="22"/>
        </w:rPr>
      </w:pPr>
    </w:p>
    <w:p w14:paraId="4AE39FA5" w14:textId="77777777" w:rsidR="00BA47E2" w:rsidRPr="00F53882" w:rsidRDefault="00B90BAA" w:rsidP="00220603">
      <w:pPr>
        <w:spacing w:line="276" w:lineRule="auto"/>
        <w:rPr>
          <w:szCs w:val="22"/>
        </w:rPr>
      </w:pPr>
      <w:r w:rsidRPr="00F53882">
        <w:rPr>
          <w:rStyle w:val="EstiloCuerpo"/>
          <w:sz w:val="22"/>
          <w:szCs w:val="22"/>
        </w:rPr>
        <w:t>The requirements</w:t>
      </w:r>
      <w:r w:rsidR="008C11C8" w:rsidRPr="00F53882">
        <w:rPr>
          <w:rStyle w:val="EstiloCuerpo"/>
          <w:sz w:val="22"/>
          <w:szCs w:val="22"/>
        </w:rPr>
        <w:t xml:space="preserve"> will be examined and agreed upon by project managers. If a level of agreement is not reached </w:t>
      </w:r>
      <w:r w:rsidR="00037F7D" w:rsidRPr="00F53882">
        <w:rPr>
          <w:rStyle w:val="EstiloCuerpo"/>
          <w:sz w:val="22"/>
          <w:szCs w:val="22"/>
        </w:rPr>
        <w:t>bet</w:t>
      </w:r>
      <w:r w:rsidR="008C11C8" w:rsidRPr="00F53882">
        <w:rPr>
          <w:rStyle w:val="EstiloCuerpo"/>
          <w:sz w:val="22"/>
          <w:szCs w:val="22"/>
        </w:rPr>
        <w:t>w</w:t>
      </w:r>
      <w:r w:rsidR="00037F7D" w:rsidRPr="00F53882">
        <w:rPr>
          <w:rStyle w:val="EstiloCuerpo"/>
          <w:sz w:val="22"/>
          <w:szCs w:val="22"/>
        </w:rPr>
        <w:t>e</w:t>
      </w:r>
      <w:r w:rsidR="008C11C8" w:rsidRPr="00F53882">
        <w:rPr>
          <w:rStyle w:val="EstiloCuerpo"/>
          <w:sz w:val="22"/>
          <w:szCs w:val="22"/>
        </w:rPr>
        <w:t>en the project managers, these requirements will be escalated and discussed at higher levels (project sponsor</w:t>
      </w:r>
      <w:r w:rsidR="008C11C8" w:rsidRPr="00F53882">
        <w:rPr>
          <w:noProof/>
          <w:szCs w:val="22"/>
        </w:rPr>
        <w:t>).</w:t>
      </w:r>
    </w:p>
    <w:p w14:paraId="1970665E" w14:textId="77777777" w:rsidR="00726DB5" w:rsidRPr="00F53882" w:rsidRDefault="00726DB5" w:rsidP="00220603">
      <w:pPr>
        <w:spacing w:line="276" w:lineRule="auto"/>
        <w:rPr>
          <w:rStyle w:val="EstiloCuerpo"/>
          <w:sz w:val="22"/>
          <w:szCs w:val="22"/>
        </w:rPr>
      </w:pPr>
    </w:p>
    <w:p w14:paraId="0813ED6F" w14:textId="77777777" w:rsidR="006F7834" w:rsidRPr="00F53882" w:rsidRDefault="00EC18BF" w:rsidP="00220603">
      <w:pPr>
        <w:pStyle w:val="Heading2"/>
        <w:numPr>
          <w:ilvl w:val="1"/>
          <w:numId w:val="1"/>
        </w:numPr>
        <w:spacing w:line="276" w:lineRule="auto"/>
      </w:pPr>
      <w:bookmarkStart w:id="17" w:name="_Toc360891237"/>
      <w:bookmarkStart w:id="18" w:name="_Toc380603379"/>
      <w:r w:rsidRPr="00F53882">
        <w:t>Definitions, acronyms and abbreviations</w:t>
      </w:r>
      <w:bookmarkEnd w:id="17"/>
      <w:bookmarkEnd w:id="18"/>
    </w:p>
    <w:p w14:paraId="7F886129" w14:textId="77777777" w:rsidR="00056B56" w:rsidRPr="00F53882" w:rsidRDefault="00056B56" w:rsidP="00220603">
      <w:pPr>
        <w:spacing w:line="276" w:lineRule="auto"/>
        <w:rPr>
          <w:rStyle w:val="EstiloCuerpo"/>
          <w:sz w:val="16"/>
          <w:szCs w:val="16"/>
        </w:rPr>
      </w:pPr>
    </w:p>
    <w:tbl>
      <w:tblPr>
        <w:tblStyle w:val="TableWeb2"/>
        <w:tblW w:w="10458" w:type="dxa"/>
        <w:tblLook w:val="04A0" w:firstRow="1" w:lastRow="0" w:firstColumn="1" w:lastColumn="0" w:noHBand="0" w:noVBand="1"/>
      </w:tblPr>
      <w:tblGrid>
        <w:gridCol w:w="2593"/>
        <w:gridCol w:w="7865"/>
      </w:tblGrid>
      <w:tr w:rsidR="009E0977" w:rsidRPr="00F53882" w14:paraId="011D88B4" w14:textId="77777777" w:rsidTr="00E916B2">
        <w:trPr>
          <w:cnfStyle w:val="100000000000" w:firstRow="1" w:lastRow="0" w:firstColumn="0" w:lastColumn="0" w:oddVBand="0" w:evenVBand="0" w:oddHBand="0" w:evenHBand="0" w:firstRowFirstColumn="0" w:firstRowLastColumn="0" w:lastRowFirstColumn="0" w:lastRowLastColumn="0"/>
        </w:trPr>
        <w:tc>
          <w:tcPr>
            <w:tcW w:w="2533" w:type="dxa"/>
          </w:tcPr>
          <w:p w14:paraId="2E0457AF" w14:textId="77777777" w:rsidR="009E0977" w:rsidRPr="00F53882" w:rsidRDefault="009E0977" w:rsidP="00220603">
            <w:pPr>
              <w:spacing w:line="276" w:lineRule="auto"/>
              <w:rPr>
                <w:rStyle w:val="EstiloCuerpo"/>
                <w:b/>
                <w:i/>
                <w:sz w:val="22"/>
                <w:szCs w:val="22"/>
              </w:rPr>
            </w:pPr>
            <w:r w:rsidRPr="00F53882">
              <w:rPr>
                <w:rStyle w:val="EstiloCuerpo"/>
                <w:b/>
                <w:i/>
                <w:sz w:val="22"/>
                <w:szCs w:val="22"/>
              </w:rPr>
              <w:t>Definitions</w:t>
            </w:r>
          </w:p>
        </w:tc>
        <w:tc>
          <w:tcPr>
            <w:tcW w:w="7805" w:type="dxa"/>
          </w:tcPr>
          <w:p w14:paraId="77A49CBA" w14:textId="77777777" w:rsidR="009E0977" w:rsidRPr="00F53882" w:rsidRDefault="009E0977" w:rsidP="00220603">
            <w:pPr>
              <w:spacing w:line="276" w:lineRule="auto"/>
              <w:rPr>
                <w:rStyle w:val="EstiloCuerpo"/>
                <w:b/>
                <w:i/>
                <w:sz w:val="22"/>
                <w:szCs w:val="22"/>
              </w:rPr>
            </w:pPr>
          </w:p>
        </w:tc>
      </w:tr>
      <w:tr w:rsidR="009E0977" w:rsidRPr="00F53882" w14:paraId="4279AD66" w14:textId="77777777" w:rsidTr="00E916B2">
        <w:tc>
          <w:tcPr>
            <w:tcW w:w="2533" w:type="dxa"/>
          </w:tcPr>
          <w:p w14:paraId="6512220D" w14:textId="77777777" w:rsidR="009E0977" w:rsidRPr="00F53882" w:rsidRDefault="00E916B2" w:rsidP="00E916B2">
            <w:pPr>
              <w:spacing w:line="276" w:lineRule="auto"/>
              <w:rPr>
                <w:rStyle w:val="EstiloCuerpo"/>
                <w:sz w:val="22"/>
                <w:szCs w:val="22"/>
              </w:rPr>
            </w:pPr>
            <w:r w:rsidRPr="00F53882">
              <w:rPr>
                <w:rStyle w:val="EstiloCuerpo"/>
                <w:sz w:val="22"/>
                <w:szCs w:val="22"/>
              </w:rPr>
              <w:t>Traceability Map</w:t>
            </w:r>
          </w:p>
        </w:tc>
        <w:tc>
          <w:tcPr>
            <w:tcW w:w="7805" w:type="dxa"/>
          </w:tcPr>
          <w:p w14:paraId="03B14390" w14:textId="42C0D5D6" w:rsidR="009E0977" w:rsidRPr="00F53882" w:rsidRDefault="000D49C7" w:rsidP="000D49C7">
            <w:pPr>
              <w:spacing w:line="276" w:lineRule="auto"/>
              <w:rPr>
                <w:rStyle w:val="EstiloCuerpo"/>
                <w:sz w:val="22"/>
                <w:szCs w:val="22"/>
              </w:rPr>
            </w:pPr>
            <w:r>
              <w:rPr>
                <w:rStyle w:val="EstiloCuerpo"/>
                <w:sz w:val="22"/>
                <w:szCs w:val="22"/>
              </w:rPr>
              <w:t>Control of all traceability items assembled in each Project</w:t>
            </w:r>
          </w:p>
        </w:tc>
      </w:tr>
      <w:tr w:rsidR="00E916B2" w:rsidRPr="00F53882" w14:paraId="023A3D17" w14:textId="77777777" w:rsidTr="00E916B2">
        <w:tc>
          <w:tcPr>
            <w:tcW w:w="2533" w:type="dxa"/>
          </w:tcPr>
          <w:p w14:paraId="50FE03D6" w14:textId="77777777" w:rsidR="00E916B2" w:rsidRPr="00F53882" w:rsidRDefault="00E916B2" w:rsidP="00E916B2">
            <w:pPr>
              <w:spacing w:line="276" w:lineRule="auto"/>
              <w:rPr>
                <w:rStyle w:val="EstiloCuerpo"/>
                <w:sz w:val="22"/>
                <w:szCs w:val="22"/>
              </w:rPr>
            </w:pPr>
          </w:p>
        </w:tc>
        <w:tc>
          <w:tcPr>
            <w:tcW w:w="7805" w:type="dxa"/>
          </w:tcPr>
          <w:p w14:paraId="3BE60428" w14:textId="77777777" w:rsidR="00E916B2" w:rsidRPr="00F53882" w:rsidRDefault="00E916B2" w:rsidP="00220603">
            <w:pPr>
              <w:spacing w:line="276" w:lineRule="auto"/>
              <w:rPr>
                <w:rStyle w:val="EstiloCuerpo"/>
                <w:sz w:val="22"/>
                <w:szCs w:val="22"/>
              </w:rPr>
            </w:pPr>
          </w:p>
        </w:tc>
      </w:tr>
    </w:tbl>
    <w:p w14:paraId="0F464492" w14:textId="77777777" w:rsidR="00FD510C" w:rsidRPr="00F53882" w:rsidRDefault="00FD510C" w:rsidP="00220603">
      <w:pPr>
        <w:spacing w:line="276" w:lineRule="auto"/>
        <w:rPr>
          <w:szCs w:val="22"/>
        </w:rPr>
      </w:pPr>
    </w:p>
    <w:p w14:paraId="15C144C6" w14:textId="77777777" w:rsidR="0008658B" w:rsidRPr="00F53882" w:rsidRDefault="0008658B" w:rsidP="00220603">
      <w:pPr>
        <w:spacing w:line="276" w:lineRule="auto"/>
        <w:rPr>
          <w:szCs w:val="22"/>
        </w:rPr>
      </w:pPr>
    </w:p>
    <w:tbl>
      <w:tblPr>
        <w:tblStyle w:val="TableWeb2"/>
        <w:tblW w:w="10458" w:type="dxa"/>
        <w:tblLook w:val="04A0" w:firstRow="1" w:lastRow="0" w:firstColumn="1" w:lastColumn="0" w:noHBand="0" w:noVBand="1"/>
      </w:tblPr>
      <w:tblGrid>
        <w:gridCol w:w="1783"/>
        <w:gridCol w:w="8675"/>
      </w:tblGrid>
      <w:tr w:rsidR="00386FBD" w:rsidRPr="00F53882" w14:paraId="454DBA47" w14:textId="77777777" w:rsidTr="00E9761F">
        <w:trPr>
          <w:cnfStyle w:val="100000000000" w:firstRow="1" w:lastRow="0" w:firstColumn="0" w:lastColumn="0" w:oddVBand="0" w:evenVBand="0" w:oddHBand="0" w:evenHBand="0" w:firstRowFirstColumn="0" w:firstRowLastColumn="0" w:lastRowFirstColumn="0" w:lastRowLastColumn="0"/>
        </w:trPr>
        <w:tc>
          <w:tcPr>
            <w:tcW w:w="10378" w:type="dxa"/>
            <w:gridSpan w:val="2"/>
          </w:tcPr>
          <w:p w14:paraId="32781F18" w14:textId="77777777" w:rsidR="00386FBD" w:rsidRPr="00F53882" w:rsidRDefault="00883DF1" w:rsidP="00220603">
            <w:pPr>
              <w:pStyle w:val="Tableheading"/>
              <w:spacing w:before="0" w:after="0" w:line="276" w:lineRule="auto"/>
              <w:jc w:val="left"/>
              <w:rPr>
                <w:rFonts w:cs="Arial"/>
                <w:i/>
                <w:sz w:val="22"/>
                <w:szCs w:val="22"/>
              </w:rPr>
            </w:pPr>
            <w:r w:rsidRPr="00F53882">
              <w:rPr>
                <w:rFonts w:cs="Arial"/>
                <w:i/>
                <w:sz w:val="22"/>
                <w:szCs w:val="22"/>
              </w:rPr>
              <w:lastRenderedPageBreak/>
              <w:t>Acronyms</w:t>
            </w:r>
          </w:p>
        </w:tc>
      </w:tr>
      <w:tr w:rsidR="00386FBD" w:rsidRPr="00F53882" w14:paraId="0F2E3C2C" w14:textId="77777777" w:rsidTr="00E9761F">
        <w:tc>
          <w:tcPr>
            <w:tcW w:w="1723" w:type="dxa"/>
          </w:tcPr>
          <w:p w14:paraId="51F01879" w14:textId="77777777" w:rsidR="00386FBD" w:rsidRPr="00F53882" w:rsidRDefault="00E916B2" w:rsidP="00220603">
            <w:pPr>
              <w:pStyle w:val="Tableheading"/>
              <w:spacing w:before="0" w:after="0" w:line="276" w:lineRule="auto"/>
              <w:jc w:val="left"/>
              <w:rPr>
                <w:rFonts w:cs="Arial"/>
                <w:b w:val="0"/>
                <w:sz w:val="22"/>
                <w:szCs w:val="22"/>
              </w:rPr>
            </w:pPr>
            <w:r w:rsidRPr="00F53882">
              <w:rPr>
                <w:rFonts w:cs="Arial"/>
                <w:b w:val="0"/>
                <w:sz w:val="22"/>
                <w:szCs w:val="22"/>
              </w:rPr>
              <w:t>MRB</w:t>
            </w:r>
            <w:r w:rsidR="00386FBD" w:rsidRPr="00F53882">
              <w:rPr>
                <w:rFonts w:cs="Arial"/>
                <w:b w:val="0"/>
                <w:sz w:val="22"/>
                <w:szCs w:val="22"/>
              </w:rPr>
              <w:t xml:space="preserve"> </w:t>
            </w:r>
          </w:p>
        </w:tc>
        <w:tc>
          <w:tcPr>
            <w:tcW w:w="8615" w:type="dxa"/>
          </w:tcPr>
          <w:p w14:paraId="02E7BC44" w14:textId="49687991" w:rsidR="00386FBD" w:rsidRPr="00F53882" w:rsidRDefault="000D49C7" w:rsidP="00220603">
            <w:pPr>
              <w:pStyle w:val="Tableheading"/>
              <w:spacing w:before="0" w:after="0" w:line="276" w:lineRule="auto"/>
              <w:jc w:val="left"/>
              <w:rPr>
                <w:rFonts w:cs="Arial"/>
                <w:b w:val="0"/>
                <w:sz w:val="22"/>
                <w:szCs w:val="22"/>
              </w:rPr>
            </w:pPr>
            <w:r>
              <w:rPr>
                <w:rFonts w:cs="Arial"/>
                <w:b w:val="0"/>
                <w:sz w:val="22"/>
                <w:szCs w:val="22"/>
              </w:rPr>
              <w:t>Manufacturing Record Book</w:t>
            </w:r>
          </w:p>
        </w:tc>
      </w:tr>
      <w:tr w:rsidR="00253FBD" w:rsidRPr="00F53882" w14:paraId="28C6B53D" w14:textId="77777777" w:rsidTr="00E9761F">
        <w:tc>
          <w:tcPr>
            <w:tcW w:w="1723" w:type="dxa"/>
          </w:tcPr>
          <w:p w14:paraId="7BC711B1" w14:textId="77777777" w:rsidR="00253FBD" w:rsidRPr="00F53882" w:rsidRDefault="00253FBD" w:rsidP="00220603">
            <w:pPr>
              <w:pStyle w:val="Tableheading"/>
              <w:spacing w:before="0" w:after="0" w:line="276" w:lineRule="auto"/>
              <w:jc w:val="left"/>
              <w:rPr>
                <w:rFonts w:cs="Arial"/>
                <w:b w:val="0"/>
                <w:sz w:val="22"/>
                <w:szCs w:val="22"/>
              </w:rPr>
            </w:pPr>
            <w:r w:rsidRPr="00F53882">
              <w:rPr>
                <w:rFonts w:cs="Arial"/>
                <w:b w:val="0"/>
                <w:sz w:val="22"/>
                <w:szCs w:val="22"/>
              </w:rPr>
              <w:t>TM</w:t>
            </w:r>
          </w:p>
        </w:tc>
        <w:tc>
          <w:tcPr>
            <w:tcW w:w="8615" w:type="dxa"/>
          </w:tcPr>
          <w:p w14:paraId="1EFE9C81" w14:textId="77777777" w:rsidR="00253FBD" w:rsidRPr="00F53882" w:rsidRDefault="00253FBD" w:rsidP="00220603">
            <w:pPr>
              <w:pStyle w:val="Tableheading"/>
              <w:spacing w:before="0" w:after="0" w:line="276" w:lineRule="auto"/>
              <w:jc w:val="left"/>
              <w:rPr>
                <w:rFonts w:cs="Arial"/>
                <w:b w:val="0"/>
                <w:sz w:val="22"/>
                <w:szCs w:val="22"/>
              </w:rPr>
            </w:pPr>
            <w:r w:rsidRPr="00F53882">
              <w:rPr>
                <w:rFonts w:cs="Arial"/>
                <w:b w:val="0"/>
                <w:sz w:val="22"/>
                <w:szCs w:val="22"/>
              </w:rPr>
              <w:t>Traceability Map</w:t>
            </w:r>
          </w:p>
        </w:tc>
      </w:tr>
      <w:tr w:rsidR="00E916B2" w:rsidRPr="00F53882" w14:paraId="3E3B7BBC" w14:textId="77777777" w:rsidTr="00E9761F">
        <w:tc>
          <w:tcPr>
            <w:tcW w:w="1723" w:type="dxa"/>
          </w:tcPr>
          <w:p w14:paraId="6A23BDB9" w14:textId="77777777" w:rsidR="00E916B2" w:rsidRPr="00F53882" w:rsidRDefault="00E916B2" w:rsidP="00220603">
            <w:pPr>
              <w:pStyle w:val="Tableheading"/>
              <w:spacing w:before="0" w:after="0" w:line="276" w:lineRule="auto"/>
              <w:jc w:val="left"/>
              <w:rPr>
                <w:rFonts w:cs="Arial"/>
                <w:b w:val="0"/>
                <w:sz w:val="22"/>
                <w:szCs w:val="22"/>
              </w:rPr>
            </w:pPr>
            <w:r w:rsidRPr="00F53882">
              <w:rPr>
                <w:rFonts w:cs="Arial"/>
                <w:b w:val="0"/>
                <w:sz w:val="22"/>
                <w:szCs w:val="22"/>
              </w:rPr>
              <w:t>PEQ</w:t>
            </w:r>
          </w:p>
        </w:tc>
        <w:tc>
          <w:tcPr>
            <w:tcW w:w="8615" w:type="dxa"/>
          </w:tcPr>
          <w:p w14:paraId="783256DE" w14:textId="77777777" w:rsidR="00E916B2" w:rsidRPr="00F53882" w:rsidRDefault="00E916B2" w:rsidP="00220603">
            <w:pPr>
              <w:pStyle w:val="Tableheading"/>
              <w:spacing w:before="0" w:after="0" w:line="276" w:lineRule="auto"/>
              <w:jc w:val="left"/>
              <w:rPr>
                <w:rFonts w:cs="Arial"/>
                <w:b w:val="0"/>
                <w:sz w:val="22"/>
                <w:szCs w:val="22"/>
              </w:rPr>
            </w:pPr>
            <w:r w:rsidRPr="00F53882">
              <w:rPr>
                <w:rFonts w:cs="Arial"/>
                <w:b w:val="0"/>
                <w:sz w:val="22"/>
                <w:szCs w:val="22"/>
              </w:rPr>
              <w:t>Project Quality Engineers</w:t>
            </w:r>
          </w:p>
        </w:tc>
      </w:tr>
      <w:tr w:rsidR="00E916B2" w:rsidRPr="00F53882" w14:paraId="63ED5698" w14:textId="77777777" w:rsidTr="00E9761F">
        <w:tc>
          <w:tcPr>
            <w:tcW w:w="1723" w:type="dxa"/>
          </w:tcPr>
          <w:p w14:paraId="0B06A328" w14:textId="77777777" w:rsidR="00E916B2" w:rsidRPr="00F53882" w:rsidRDefault="00E916B2" w:rsidP="00220603">
            <w:pPr>
              <w:pStyle w:val="Tableheading"/>
              <w:spacing w:before="0" w:after="0" w:line="276" w:lineRule="auto"/>
              <w:jc w:val="left"/>
              <w:rPr>
                <w:rFonts w:cs="Arial"/>
                <w:b w:val="0"/>
                <w:sz w:val="22"/>
                <w:szCs w:val="22"/>
              </w:rPr>
            </w:pPr>
            <w:r w:rsidRPr="00F53882">
              <w:rPr>
                <w:rFonts w:cs="Arial"/>
                <w:b w:val="0"/>
                <w:sz w:val="22"/>
                <w:szCs w:val="22"/>
              </w:rPr>
              <w:t>ITP</w:t>
            </w:r>
          </w:p>
        </w:tc>
        <w:tc>
          <w:tcPr>
            <w:tcW w:w="8615" w:type="dxa"/>
          </w:tcPr>
          <w:p w14:paraId="18ADF06D" w14:textId="236365DF" w:rsidR="00E916B2" w:rsidRPr="00F53882" w:rsidRDefault="000D49C7" w:rsidP="00220603">
            <w:pPr>
              <w:pStyle w:val="Tableheading"/>
              <w:spacing w:before="0" w:after="0" w:line="276" w:lineRule="auto"/>
              <w:jc w:val="left"/>
              <w:rPr>
                <w:rFonts w:cs="Arial"/>
                <w:b w:val="0"/>
                <w:sz w:val="22"/>
                <w:szCs w:val="22"/>
              </w:rPr>
            </w:pPr>
            <w:r>
              <w:rPr>
                <w:rFonts w:cs="Arial"/>
                <w:b w:val="0"/>
                <w:sz w:val="22"/>
                <w:szCs w:val="22"/>
              </w:rPr>
              <w:t>Inspection and Test Plan</w:t>
            </w:r>
          </w:p>
        </w:tc>
      </w:tr>
      <w:tr w:rsidR="00E916B2" w:rsidRPr="00F53882" w14:paraId="2082A0DD" w14:textId="77777777" w:rsidTr="00E9761F">
        <w:tc>
          <w:tcPr>
            <w:tcW w:w="1723" w:type="dxa"/>
          </w:tcPr>
          <w:p w14:paraId="231FEC9F" w14:textId="77777777" w:rsidR="00E916B2" w:rsidRPr="00F53882" w:rsidRDefault="00E916B2" w:rsidP="00220603">
            <w:pPr>
              <w:pStyle w:val="Tableheading"/>
              <w:spacing w:before="0" w:after="0" w:line="276" w:lineRule="auto"/>
              <w:jc w:val="left"/>
              <w:rPr>
                <w:rFonts w:cs="Arial"/>
                <w:b w:val="0"/>
                <w:sz w:val="22"/>
                <w:szCs w:val="22"/>
              </w:rPr>
            </w:pPr>
            <w:r w:rsidRPr="00F53882">
              <w:rPr>
                <w:rFonts w:cs="Arial"/>
                <w:b w:val="0"/>
                <w:sz w:val="22"/>
                <w:szCs w:val="22"/>
              </w:rPr>
              <w:t>NOI</w:t>
            </w:r>
          </w:p>
        </w:tc>
        <w:tc>
          <w:tcPr>
            <w:tcW w:w="8615" w:type="dxa"/>
          </w:tcPr>
          <w:p w14:paraId="1AC55CB7" w14:textId="3747CFA3" w:rsidR="00E916B2" w:rsidRPr="00F53882" w:rsidRDefault="000D49C7" w:rsidP="00220603">
            <w:pPr>
              <w:pStyle w:val="Tableheading"/>
              <w:spacing w:before="0" w:after="0" w:line="276" w:lineRule="auto"/>
              <w:jc w:val="left"/>
              <w:rPr>
                <w:rFonts w:cs="Arial"/>
                <w:b w:val="0"/>
                <w:sz w:val="22"/>
                <w:szCs w:val="22"/>
              </w:rPr>
            </w:pPr>
            <w:r>
              <w:rPr>
                <w:rFonts w:cs="Arial"/>
                <w:b w:val="0"/>
                <w:sz w:val="22"/>
                <w:szCs w:val="22"/>
              </w:rPr>
              <w:t>Notification of Inspection</w:t>
            </w:r>
          </w:p>
        </w:tc>
      </w:tr>
      <w:tr w:rsidR="00E916B2" w:rsidRPr="00F53882" w14:paraId="652BC7F5" w14:textId="77777777" w:rsidTr="00E9761F">
        <w:tc>
          <w:tcPr>
            <w:tcW w:w="1723" w:type="dxa"/>
          </w:tcPr>
          <w:p w14:paraId="4E620398" w14:textId="77777777" w:rsidR="00E916B2" w:rsidRPr="00F53882" w:rsidRDefault="00E916B2" w:rsidP="00220603">
            <w:pPr>
              <w:pStyle w:val="Tableheading"/>
              <w:spacing w:before="0" w:after="0" w:line="276" w:lineRule="auto"/>
              <w:jc w:val="left"/>
              <w:rPr>
                <w:rFonts w:cs="Arial"/>
                <w:b w:val="0"/>
                <w:sz w:val="22"/>
                <w:szCs w:val="22"/>
              </w:rPr>
            </w:pPr>
            <w:r w:rsidRPr="00F53882">
              <w:rPr>
                <w:rFonts w:cs="Arial"/>
                <w:b w:val="0"/>
                <w:sz w:val="22"/>
                <w:szCs w:val="22"/>
              </w:rPr>
              <w:t>MS, QP, PSL</w:t>
            </w:r>
          </w:p>
        </w:tc>
        <w:tc>
          <w:tcPr>
            <w:tcW w:w="8615" w:type="dxa"/>
          </w:tcPr>
          <w:p w14:paraId="2130B8BC" w14:textId="77777777" w:rsidR="00E916B2" w:rsidRPr="00F53882" w:rsidRDefault="00E916B2" w:rsidP="00220603">
            <w:pPr>
              <w:pStyle w:val="Tableheading"/>
              <w:spacing w:before="0" w:after="0" w:line="276" w:lineRule="auto"/>
              <w:jc w:val="left"/>
              <w:rPr>
                <w:rFonts w:cs="Arial"/>
                <w:b w:val="0"/>
                <w:sz w:val="22"/>
                <w:szCs w:val="22"/>
              </w:rPr>
            </w:pPr>
            <w:r w:rsidRPr="00F53882">
              <w:rPr>
                <w:rFonts w:cs="Arial"/>
                <w:b w:val="0"/>
                <w:sz w:val="22"/>
                <w:szCs w:val="22"/>
              </w:rPr>
              <w:t>Types of certificates</w:t>
            </w:r>
          </w:p>
        </w:tc>
      </w:tr>
      <w:tr w:rsidR="00E916B2" w:rsidRPr="00F53882" w14:paraId="00302E45" w14:textId="77777777" w:rsidTr="00E9761F">
        <w:tc>
          <w:tcPr>
            <w:tcW w:w="1723" w:type="dxa"/>
          </w:tcPr>
          <w:p w14:paraId="5BA2DCAA" w14:textId="77777777" w:rsidR="00E916B2" w:rsidRPr="00F53882" w:rsidRDefault="00E916B2" w:rsidP="00220603">
            <w:pPr>
              <w:pStyle w:val="Tableheading"/>
              <w:spacing w:before="0" w:after="0" w:line="276" w:lineRule="auto"/>
              <w:jc w:val="left"/>
              <w:rPr>
                <w:rFonts w:cs="Arial"/>
                <w:b w:val="0"/>
                <w:sz w:val="22"/>
                <w:szCs w:val="22"/>
              </w:rPr>
            </w:pPr>
            <w:r w:rsidRPr="00F53882">
              <w:rPr>
                <w:rFonts w:cs="Arial"/>
                <w:b w:val="0"/>
                <w:sz w:val="22"/>
                <w:szCs w:val="22"/>
              </w:rPr>
              <w:t>QAI</w:t>
            </w:r>
          </w:p>
        </w:tc>
        <w:tc>
          <w:tcPr>
            <w:tcW w:w="8615" w:type="dxa"/>
          </w:tcPr>
          <w:p w14:paraId="11F85DB9" w14:textId="77777777" w:rsidR="00E916B2" w:rsidRPr="00F53882" w:rsidRDefault="00E916B2" w:rsidP="00220603">
            <w:pPr>
              <w:pStyle w:val="Tableheading"/>
              <w:spacing w:before="0" w:after="0" w:line="276" w:lineRule="auto"/>
              <w:jc w:val="left"/>
              <w:rPr>
                <w:rFonts w:cs="Arial"/>
                <w:b w:val="0"/>
                <w:sz w:val="22"/>
                <w:szCs w:val="22"/>
              </w:rPr>
            </w:pPr>
            <w:r w:rsidRPr="00F53882">
              <w:rPr>
                <w:rFonts w:cs="Arial"/>
                <w:b w:val="0"/>
                <w:sz w:val="22"/>
                <w:szCs w:val="22"/>
              </w:rPr>
              <w:t>Setout/Air sheet documents</w:t>
            </w:r>
          </w:p>
        </w:tc>
      </w:tr>
      <w:tr w:rsidR="00E916B2" w:rsidRPr="00F53882" w14:paraId="2DC90A55" w14:textId="77777777" w:rsidTr="00E9761F">
        <w:tc>
          <w:tcPr>
            <w:tcW w:w="1723" w:type="dxa"/>
          </w:tcPr>
          <w:p w14:paraId="536BB90C" w14:textId="77777777" w:rsidR="00E916B2" w:rsidRPr="00F53882" w:rsidRDefault="00E916B2" w:rsidP="00220603">
            <w:pPr>
              <w:pStyle w:val="Tableheading"/>
              <w:spacing w:before="0" w:after="0" w:line="276" w:lineRule="auto"/>
              <w:jc w:val="left"/>
              <w:rPr>
                <w:rFonts w:cs="Arial"/>
                <w:b w:val="0"/>
                <w:sz w:val="22"/>
                <w:szCs w:val="22"/>
              </w:rPr>
            </w:pPr>
            <w:r w:rsidRPr="00F53882">
              <w:rPr>
                <w:rFonts w:cs="Arial"/>
                <w:b w:val="0"/>
                <w:sz w:val="22"/>
                <w:szCs w:val="22"/>
              </w:rPr>
              <w:t>WIP</w:t>
            </w:r>
          </w:p>
        </w:tc>
        <w:tc>
          <w:tcPr>
            <w:tcW w:w="8615" w:type="dxa"/>
          </w:tcPr>
          <w:p w14:paraId="66A6F31A" w14:textId="58F57FD2" w:rsidR="00E916B2" w:rsidRPr="00F53882" w:rsidRDefault="000D49C7" w:rsidP="00220603">
            <w:pPr>
              <w:pStyle w:val="Tableheading"/>
              <w:spacing w:before="0" w:after="0" w:line="276" w:lineRule="auto"/>
              <w:jc w:val="left"/>
              <w:rPr>
                <w:rFonts w:cs="Arial"/>
                <w:b w:val="0"/>
                <w:sz w:val="22"/>
                <w:szCs w:val="22"/>
              </w:rPr>
            </w:pPr>
            <w:r>
              <w:rPr>
                <w:rFonts w:cs="Arial"/>
                <w:b w:val="0"/>
                <w:sz w:val="22"/>
                <w:szCs w:val="22"/>
              </w:rPr>
              <w:t>Work in Process</w:t>
            </w:r>
          </w:p>
        </w:tc>
      </w:tr>
    </w:tbl>
    <w:p w14:paraId="149E2936" w14:textId="77777777" w:rsidR="00056B56" w:rsidRPr="00F53882" w:rsidRDefault="00056B56" w:rsidP="00220603">
      <w:pPr>
        <w:spacing w:line="276" w:lineRule="auto"/>
        <w:rPr>
          <w:szCs w:val="16"/>
        </w:rPr>
      </w:pPr>
    </w:p>
    <w:p w14:paraId="129FB74A" w14:textId="77777777" w:rsidR="00EC18BF" w:rsidRPr="00F53882" w:rsidRDefault="00903B7F" w:rsidP="00220603">
      <w:pPr>
        <w:pStyle w:val="Heading2"/>
        <w:numPr>
          <w:ilvl w:val="1"/>
          <w:numId w:val="1"/>
        </w:numPr>
        <w:spacing w:line="276" w:lineRule="auto"/>
      </w:pPr>
      <w:bookmarkStart w:id="19" w:name="_Toc380603380"/>
      <w:r w:rsidRPr="00F53882">
        <w:t>Stakeholders</w:t>
      </w:r>
      <w:bookmarkEnd w:id="19"/>
    </w:p>
    <w:p w14:paraId="14474DFA" w14:textId="77777777" w:rsidR="002238F2" w:rsidRPr="00F53882" w:rsidRDefault="002238F2" w:rsidP="00220603">
      <w:pPr>
        <w:spacing w:line="276" w:lineRule="auto"/>
        <w:rPr>
          <w:szCs w:val="16"/>
        </w:rPr>
      </w:pPr>
    </w:p>
    <w:p w14:paraId="0E873D39" w14:textId="77777777" w:rsidR="00D67CD9" w:rsidRPr="00F53882" w:rsidRDefault="002238F2" w:rsidP="00220603">
      <w:pPr>
        <w:spacing w:line="276" w:lineRule="auto"/>
        <w:rPr>
          <w:rFonts w:eastAsiaTheme="majorEastAsia" w:cstheme="majorBidi"/>
          <w:color w:val="000000" w:themeColor="text1"/>
          <w:szCs w:val="16"/>
        </w:rPr>
      </w:pPr>
      <w:r w:rsidRPr="00F53882">
        <w:rPr>
          <w:rFonts w:eastAsiaTheme="majorEastAsia" w:cstheme="majorBidi"/>
          <w:color w:val="000000" w:themeColor="text1"/>
          <w:szCs w:val="16"/>
        </w:rPr>
        <w:t xml:space="preserve">The </w:t>
      </w:r>
      <w:r w:rsidR="00524C07" w:rsidRPr="00F53882">
        <w:rPr>
          <w:rFonts w:eastAsiaTheme="majorEastAsia" w:cstheme="majorBidi"/>
          <w:color w:val="000000" w:themeColor="text1"/>
          <w:szCs w:val="16"/>
        </w:rPr>
        <w:t>requirements</w:t>
      </w:r>
      <w:r w:rsidRPr="00F53882">
        <w:rPr>
          <w:rFonts w:eastAsiaTheme="majorEastAsia" w:cstheme="majorBidi"/>
          <w:color w:val="000000" w:themeColor="text1"/>
          <w:szCs w:val="16"/>
        </w:rPr>
        <w:t xml:space="preserve"> </w:t>
      </w:r>
      <w:r w:rsidR="00524C07" w:rsidRPr="00F53882">
        <w:rPr>
          <w:rFonts w:eastAsiaTheme="majorEastAsia" w:cstheme="majorBidi"/>
          <w:color w:val="000000" w:themeColor="text1"/>
          <w:szCs w:val="16"/>
        </w:rPr>
        <w:t xml:space="preserve">described in this document </w:t>
      </w:r>
      <w:r w:rsidR="00EF4A4F" w:rsidRPr="00F53882">
        <w:rPr>
          <w:rFonts w:eastAsiaTheme="majorEastAsia" w:cstheme="majorBidi"/>
          <w:color w:val="000000" w:themeColor="text1"/>
          <w:szCs w:val="16"/>
        </w:rPr>
        <w:t>were</w:t>
      </w:r>
      <w:r w:rsidR="00524C07" w:rsidRPr="00F53882">
        <w:rPr>
          <w:rFonts w:eastAsiaTheme="majorEastAsia" w:cstheme="majorBidi"/>
          <w:color w:val="000000" w:themeColor="text1"/>
          <w:szCs w:val="16"/>
        </w:rPr>
        <w:t xml:space="preserve"> gathered </w:t>
      </w:r>
      <w:r w:rsidR="00977010" w:rsidRPr="00F53882">
        <w:rPr>
          <w:rFonts w:eastAsiaTheme="majorEastAsia" w:cstheme="majorBidi"/>
          <w:color w:val="000000" w:themeColor="text1"/>
          <w:szCs w:val="16"/>
        </w:rPr>
        <w:t xml:space="preserve">in the course of </w:t>
      </w:r>
      <w:r w:rsidR="00D56730" w:rsidRPr="00F53882">
        <w:rPr>
          <w:rFonts w:eastAsiaTheme="majorEastAsia" w:cstheme="majorBidi"/>
          <w:color w:val="000000" w:themeColor="text1"/>
          <w:szCs w:val="16"/>
        </w:rPr>
        <w:t>the analysis</w:t>
      </w:r>
      <w:r w:rsidR="00524C07" w:rsidRPr="00F53882">
        <w:rPr>
          <w:rFonts w:eastAsiaTheme="majorEastAsia" w:cstheme="majorBidi"/>
          <w:color w:val="000000" w:themeColor="text1"/>
          <w:szCs w:val="16"/>
        </w:rPr>
        <w:t xml:space="preserve"> interviews</w:t>
      </w:r>
      <w:r w:rsidR="00E916B2" w:rsidRPr="00F53882">
        <w:rPr>
          <w:rFonts w:eastAsiaTheme="majorEastAsia" w:cstheme="majorBidi"/>
          <w:color w:val="000000" w:themeColor="text1"/>
          <w:szCs w:val="16"/>
        </w:rPr>
        <w:t xml:space="preserve"> and email communication</w:t>
      </w:r>
      <w:r w:rsidR="00AE6B6B" w:rsidRPr="00F53882">
        <w:rPr>
          <w:rFonts w:eastAsiaTheme="majorEastAsia" w:cstheme="majorBidi"/>
          <w:color w:val="000000" w:themeColor="text1"/>
          <w:szCs w:val="16"/>
        </w:rPr>
        <w:t xml:space="preserve"> held between </w:t>
      </w:r>
      <w:r w:rsidR="00806F3F" w:rsidRPr="00F53882">
        <w:rPr>
          <w:rFonts w:eastAsiaTheme="majorEastAsia" w:cstheme="majorBidi"/>
          <w:color w:val="000000" w:themeColor="text1"/>
          <w:szCs w:val="16"/>
        </w:rPr>
        <w:t>MATRICIA</w:t>
      </w:r>
      <w:r w:rsidR="00AE6B6B" w:rsidRPr="00F53882">
        <w:rPr>
          <w:rFonts w:eastAsiaTheme="majorEastAsia" w:cstheme="majorBidi"/>
          <w:color w:val="000000" w:themeColor="text1"/>
          <w:szCs w:val="16"/>
        </w:rPr>
        <w:t>’s application consultant</w:t>
      </w:r>
      <w:r w:rsidR="00D126EB" w:rsidRPr="00F53882">
        <w:rPr>
          <w:rFonts w:eastAsiaTheme="majorEastAsia" w:cstheme="majorBidi"/>
          <w:color w:val="000000" w:themeColor="text1"/>
          <w:szCs w:val="16"/>
        </w:rPr>
        <w:t>s</w:t>
      </w:r>
      <w:r w:rsidR="00AE6B6B" w:rsidRPr="00F53882">
        <w:rPr>
          <w:rFonts w:eastAsiaTheme="majorEastAsia" w:cstheme="majorBidi"/>
          <w:color w:val="000000" w:themeColor="text1"/>
          <w:szCs w:val="16"/>
        </w:rPr>
        <w:t xml:space="preserve"> and</w:t>
      </w:r>
      <w:r w:rsidR="00524C07" w:rsidRPr="00F53882">
        <w:rPr>
          <w:rFonts w:eastAsiaTheme="majorEastAsia" w:cstheme="majorBidi"/>
          <w:color w:val="000000" w:themeColor="text1"/>
          <w:szCs w:val="16"/>
        </w:rPr>
        <w:t xml:space="preserve"> </w:t>
      </w:r>
      <w:r w:rsidR="00E53E56" w:rsidRPr="00F53882">
        <w:rPr>
          <w:rFonts w:eastAsiaTheme="majorEastAsia" w:cstheme="majorBidi"/>
          <w:color w:val="000000" w:themeColor="text1"/>
          <w:szCs w:val="16"/>
        </w:rPr>
        <w:t>CLIENT</w:t>
      </w:r>
      <w:r w:rsidR="00AE6B6B" w:rsidRPr="00F53882">
        <w:rPr>
          <w:rFonts w:eastAsiaTheme="majorEastAsia" w:cstheme="majorBidi"/>
          <w:color w:val="000000" w:themeColor="text1"/>
          <w:szCs w:val="16"/>
        </w:rPr>
        <w:t>’s</w:t>
      </w:r>
      <w:r w:rsidR="00524C07" w:rsidRPr="00F53882">
        <w:rPr>
          <w:rFonts w:eastAsiaTheme="majorEastAsia" w:cstheme="majorBidi"/>
          <w:color w:val="000000" w:themeColor="text1"/>
          <w:szCs w:val="16"/>
        </w:rPr>
        <w:t xml:space="preserve"> project team</w:t>
      </w:r>
      <w:r w:rsidR="00ED4A21" w:rsidRPr="00F53882">
        <w:rPr>
          <w:rFonts w:eastAsiaTheme="majorEastAsia" w:cstheme="majorBidi"/>
          <w:color w:val="000000" w:themeColor="text1"/>
          <w:szCs w:val="16"/>
        </w:rPr>
        <w:t xml:space="preserve"> members</w:t>
      </w:r>
      <w:r w:rsidR="00D67CD9" w:rsidRPr="00F53882">
        <w:rPr>
          <w:rFonts w:eastAsiaTheme="majorEastAsia" w:cstheme="majorBidi"/>
          <w:color w:val="000000" w:themeColor="text1"/>
          <w:szCs w:val="16"/>
        </w:rPr>
        <w:t>.</w:t>
      </w:r>
    </w:p>
    <w:p w14:paraId="75447F88" w14:textId="77777777" w:rsidR="004A4E84" w:rsidRPr="00F53882" w:rsidRDefault="004A4E84" w:rsidP="00220603">
      <w:pPr>
        <w:spacing w:line="276" w:lineRule="auto"/>
        <w:rPr>
          <w:rFonts w:eastAsiaTheme="majorEastAsia" w:cstheme="majorBidi"/>
          <w:color w:val="000000" w:themeColor="text1"/>
          <w:szCs w:val="16"/>
        </w:rPr>
      </w:pPr>
    </w:p>
    <w:p w14:paraId="5FDD7DB7" w14:textId="77777777" w:rsidR="004A4E84" w:rsidRPr="00F53882" w:rsidRDefault="004A4E84" w:rsidP="00220603">
      <w:pPr>
        <w:pStyle w:val="Body1"/>
        <w:spacing w:line="276" w:lineRule="auto"/>
        <w:rPr>
          <w:rFonts w:ascii="Arial" w:hAnsi="Arial" w:cs="Arial"/>
          <w:b/>
          <w:bCs/>
          <w:sz w:val="20"/>
        </w:rPr>
      </w:pPr>
      <w:r w:rsidRPr="00F53882">
        <w:rPr>
          <w:rFonts w:ascii="Arial" w:hAnsi="Arial" w:cs="Arial"/>
          <w:b/>
          <w:bCs/>
          <w:sz w:val="20"/>
        </w:rPr>
        <w:t xml:space="preserve">Project Team Assignments - </w:t>
      </w:r>
      <w:r w:rsidR="00EA539D" w:rsidRPr="00F53882">
        <w:rPr>
          <w:rFonts w:ascii="Arial" w:hAnsi="Arial" w:cs="Arial"/>
          <w:b/>
          <w:bCs/>
          <w:sz w:val="20"/>
        </w:rPr>
        <w:t>MATRICIA</w:t>
      </w:r>
    </w:p>
    <w:tbl>
      <w:tblPr>
        <w:tblStyle w:val="TableWeb1"/>
        <w:tblW w:w="10423" w:type="dxa"/>
        <w:tblLook w:val="0000" w:firstRow="0" w:lastRow="0" w:firstColumn="0" w:lastColumn="0" w:noHBand="0" w:noVBand="0"/>
      </w:tblPr>
      <w:tblGrid>
        <w:gridCol w:w="3493"/>
        <w:gridCol w:w="2610"/>
        <w:gridCol w:w="4320"/>
      </w:tblGrid>
      <w:tr w:rsidR="00280BFE" w:rsidRPr="00F53882" w14:paraId="27874051" w14:textId="77777777" w:rsidTr="00D4281A">
        <w:tc>
          <w:tcPr>
            <w:tcW w:w="3433" w:type="dxa"/>
          </w:tcPr>
          <w:p w14:paraId="4F2CB251" w14:textId="77777777" w:rsidR="00280BFE" w:rsidRPr="00F53882" w:rsidRDefault="00280BFE" w:rsidP="00220603">
            <w:pPr>
              <w:pStyle w:val="Tableheading"/>
              <w:spacing w:before="0" w:after="0" w:line="276" w:lineRule="auto"/>
              <w:rPr>
                <w:rFonts w:ascii="Arial" w:hAnsi="Arial" w:cs="Arial"/>
                <w:szCs w:val="24"/>
              </w:rPr>
            </w:pPr>
            <w:r w:rsidRPr="00F53882">
              <w:rPr>
                <w:rFonts w:ascii="Arial" w:hAnsi="Arial" w:cs="Arial"/>
                <w:sz w:val="20"/>
                <w:szCs w:val="24"/>
              </w:rPr>
              <w:br w:type="page"/>
              <w:t>Role</w:t>
            </w:r>
          </w:p>
        </w:tc>
        <w:tc>
          <w:tcPr>
            <w:tcW w:w="2570" w:type="dxa"/>
          </w:tcPr>
          <w:p w14:paraId="00C1A94B" w14:textId="77777777" w:rsidR="00280BFE" w:rsidRPr="00F53882" w:rsidRDefault="00280BFE" w:rsidP="00220603">
            <w:pPr>
              <w:pStyle w:val="Tableheading"/>
              <w:spacing w:before="0" w:after="0" w:line="276" w:lineRule="auto"/>
              <w:rPr>
                <w:rFonts w:ascii="Arial" w:hAnsi="Arial" w:cs="Arial"/>
                <w:szCs w:val="24"/>
              </w:rPr>
            </w:pPr>
            <w:r w:rsidRPr="00F53882">
              <w:rPr>
                <w:rFonts w:ascii="Arial" w:hAnsi="Arial" w:cs="Arial"/>
                <w:sz w:val="20"/>
                <w:szCs w:val="24"/>
              </w:rPr>
              <w:t>Assigned</w:t>
            </w:r>
          </w:p>
        </w:tc>
        <w:tc>
          <w:tcPr>
            <w:tcW w:w="4260" w:type="dxa"/>
          </w:tcPr>
          <w:p w14:paraId="208849E3" w14:textId="77777777" w:rsidR="00280BFE" w:rsidRPr="00F53882" w:rsidRDefault="00280BFE" w:rsidP="00220603">
            <w:pPr>
              <w:pStyle w:val="Tableheading"/>
              <w:spacing w:before="0" w:after="0" w:line="276" w:lineRule="auto"/>
              <w:rPr>
                <w:rFonts w:ascii="Arial" w:hAnsi="Arial" w:cs="Arial"/>
                <w:sz w:val="20"/>
                <w:szCs w:val="24"/>
              </w:rPr>
            </w:pPr>
            <w:r w:rsidRPr="00F53882">
              <w:rPr>
                <w:rFonts w:ascii="Arial" w:hAnsi="Arial" w:cs="Arial"/>
                <w:sz w:val="20"/>
                <w:szCs w:val="24"/>
              </w:rPr>
              <w:t>E-mail</w:t>
            </w:r>
          </w:p>
        </w:tc>
      </w:tr>
      <w:tr w:rsidR="00280BFE" w:rsidRPr="00F53882" w14:paraId="6269F938" w14:textId="77777777" w:rsidTr="00D4281A">
        <w:tc>
          <w:tcPr>
            <w:tcW w:w="3433" w:type="dxa"/>
          </w:tcPr>
          <w:p w14:paraId="0ABB20E8" w14:textId="77777777" w:rsidR="00280BFE" w:rsidRPr="00F53882" w:rsidRDefault="00280BFE" w:rsidP="00220603">
            <w:pPr>
              <w:spacing w:before="60" w:line="276" w:lineRule="auto"/>
              <w:rPr>
                <w:b/>
              </w:rPr>
            </w:pPr>
            <w:r w:rsidRPr="00F53882">
              <w:rPr>
                <w:b/>
              </w:rPr>
              <w:t>Project Manager</w:t>
            </w:r>
          </w:p>
        </w:tc>
        <w:tc>
          <w:tcPr>
            <w:tcW w:w="2570" w:type="dxa"/>
          </w:tcPr>
          <w:p w14:paraId="47EA2C53" w14:textId="77777777" w:rsidR="00280BFE" w:rsidRPr="00F53882" w:rsidRDefault="00E916B2" w:rsidP="00220603">
            <w:pPr>
              <w:spacing w:before="60" w:line="276" w:lineRule="auto"/>
              <w:jc w:val="center"/>
            </w:pPr>
            <w:r w:rsidRPr="00F53882">
              <w:t>Radu Cazacu</w:t>
            </w:r>
          </w:p>
        </w:tc>
        <w:tc>
          <w:tcPr>
            <w:tcW w:w="4260" w:type="dxa"/>
          </w:tcPr>
          <w:p w14:paraId="7DB34BA5" w14:textId="77777777" w:rsidR="00280BFE" w:rsidRPr="00F53882" w:rsidRDefault="00434D8F" w:rsidP="00E916B2">
            <w:pPr>
              <w:spacing w:before="60" w:line="276" w:lineRule="auto"/>
            </w:pPr>
            <w:hyperlink r:id="rId16" w:history="1">
              <w:r w:rsidR="00E916B2" w:rsidRPr="00F53882">
                <w:rPr>
                  <w:rStyle w:val="Hyperlink"/>
                </w:rPr>
                <w:t>Radu.cazacu@matricia.ro</w:t>
              </w:r>
            </w:hyperlink>
            <w:r w:rsidR="00E916B2" w:rsidRPr="00F53882">
              <w:t xml:space="preserve"> </w:t>
            </w:r>
            <w:hyperlink r:id="rId17" w:history="1"/>
          </w:p>
        </w:tc>
      </w:tr>
      <w:tr w:rsidR="00280BFE" w:rsidRPr="00F53882" w14:paraId="51D77046" w14:textId="77777777" w:rsidTr="00D4281A">
        <w:tc>
          <w:tcPr>
            <w:tcW w:w="3433" w:type="dxa"/>
          </w:tcPr>
          <w:p w14:paraId="168AB1FD" w14:textId="77777777" w:rsidR="00280BFE" w:rsidRPr="00F53882" w:rsidRDefault="00280BFE" w:rsidP="00220603">
            <w:pPr>
              <w:spacing w:before="60" w:line="276" w:lineRule="auto"/>
              <w:rPr>
                <w:b/>
              </w:rPr>
            </w:pPr>
            <w:r w:rsidRPr="00F53882">
              <w:rPr>
                <w:b/>
              </w:rPr>
              <w:t>Account Executive</w:t>
            </w:r>
          </w:p>
        </w:tc>
        <w:tc>
          <w:tcPr>
            <w:tcW w:w="2570" w:type="dxa"/>
          </w:tcPr>
          <w:p w14:paraId="61DAE5D0" w14:textId="77777777" w:rsidR="00280BFE" w:rsidRPr="00F53882" w:rsidRDefault="00280BFE" w:rsidP="00220603">
            <w:pPr>
              <w:spacing w:before="60" w:line="276" w:lineRule="auto"/>
              <w:jc w:val="center"/>
            </w:pPr>
            <w:r w:rsidRPr="00F53882">
              <w:t>Horia Negulescu</w:t>
            </w:r>
          </w:p>
        </w:tc>
        <w:tc>
          <w:tcPr>
            <w:tcW w:w="4260" w:type="dxa"/>
          </w:tcPr>
          <w:p w14:paraId="25AF5187" w14:textId="77777777" w:rsidR="00280BFE" w:rsidRPr="00F53882" w:rsidRDefault="00434D8F" w:rsidP="00220603">
            <w:pPr>
              <w:spacing w:line="276" w:lineRule="auto"/>
            </w:pPr>
            <w:hyperlink r:id="rId18" w:history="1">
              <w:r w:rsidR="00280BFE" w:rsidRPr="00F53882">
                <w:rPr>
                  <w:rStyle w:val="Hyperlink"/>
                </w:rPr>
                <w:t>horia.negulescu@matricia.ro</w:t>
              </w:r>
            </w:hyperlink>
          </w:p>
        </w:tc>
      </w:tr>
      <w:tr w:rsidR="00280BFE" w:rsidRPr="00F53882" w14:paraId="6E21927D" w14:textId="77777777" w:rsidTr="00D4281A">
        <w:tc>
          <w:tcPr>
            <w:tcW w:w="3433" w:type="dxa"/>
          </w:tcPr>
          <w:p w14:paraId="50FB0B2A" w14:textId="77777777" w:rsidR="00280BFE" w:rsidRPr="00F53882" w:rsidRDefault="00280BFE" w:rsidP="00220603">
            <w:pPr>
              <w:spacing w:before="60" w:line="276" w:lineRule="auto"/>
              <w:rPr>
                <w:b/>
              </w:rPr>
            </w:pPr>
            <w:r w:rsidRPr="00F53882">
              <w:rPr>
                <w:b/>
              </w:rPr>
              <w:t>Solution Architect(s)</w:t>
            </w:r>
          </w:p>
        </w:tc>
        <w:tc>
          <w:tcPr>
            <w:tcW w:w="2570" w:type="dxa"/>
          </w:tcPr>
          <w:p w14:paraId="49E82D03" w14:textId="77777777" w:rsidR="00280BFE" w:rsidRPr="00F53882" w:rsidRDefault="00E916B2" w:rsidP="00220603">
            <w:pPr>
              <w:spacing w:before="60" w:line="276" w:lineRule="auto"/>
              <w:jc w:val="center"/>
            </w:pPr>
            <w:r w:rsidRPr="00F53882">
              <w:t>Radu Cazacu</w:t>
            </w:r>
          </w:p>
        </w:tc>
        <w:tc>
          <w:tcPr>
            <w:tcW w:w="4260" w:type="dxa"/>
          </w:tcPr>
          <w:p w14:paraId="6B13B55D" w14:textId="77777777" w:rsidR="00280BFE" w:rsidRPr="00F53882" w:rsidRDefault="00280BFE" w:rsidP="00220603">
            <w:pPr>
              <w:keepNext/>
              <w:pageBreakBefore/>
              <w:spacing w:line="276" w:lineRule="auto"/>
              <w:outlineLvl w:val="0"/>
            </w:pPr>
          </w:p>
        </w:tc>
      </w:tr>
      <w:tr w:rsidR="00280BFE" w:rsidRPr="00A3405D" w14:paraId="34FF3975" w14:textId="77777777" w:rsidTr="00D4281A">
        <w:tc>
          <w:tcPr>
            <w:tcW w:w="3433" w:type="dxa"/>
          </w:tcPr>
          <w:p w14:paraId="18FDC038" w14:textId="77777777" w:rsidR="00280BFE" w:rsidRPr="00F53882" w:rsidRDefault="00280BFE" w:rsidP="00220603">
            <w:pPr>
              <w:spacing w:before="60" w:line="276" w:lineRule="auto"/>
              <w:rPr>
                <w:b/>
              </w:rPr>
            </w:pPr>
            <w:r w:rsidRPr="00F53882">
              <w:rPr>
                <w:b/>
              </w:rPr>
              <w:t>Application Consultant(s)</w:t>
            </w:r>
          </w:p>
        </w:tc>
        <w:tc>
          <w:tcPr>
            <w:tcW w:w="2570" w:type="dxa"/>
          </w:tcPr>
          <w:p w14:paraId="59C3F318" w14:textId="77777777" w:rsidR="00280BFE" w:rsidRPr="00437731" w:rsidRDefault="00280BFE" w:rsidP="00220603">
            <w:pPr>
              <w:spacing w:before="60" w:line="276" w:lineRule="auto"/>
              <w:jc w:val="center"/>
              <w:rPr>
                <w:lang w:val="pt-BR"/>
              </w:rPr>
            </w:pPr>
            <w:r w:rsidRPr="00437731">
              <w:rPr>
                <w:lang w:val="pt-BR"/>
              </w:rPr>
              <w:t>Catalin Safta</w:t>
            </w:r>
          </w:p>
          <w:p w14:paraId="4D51B5E3" w14:textId="77777777" w:rsidR="00E916B2" w:rsidRPr="00437731" w:rsidRDefault="00E916B2" w:rsidP="00220603">
            <w:pPr>
              <w:spacing w:before="60" w:line="276" w:lineRule="auto"/>
              <w:jc w:val="center"/>
              <w:rPr>
                <w:lang w:val="pt-BR"/>
              </w:rPr>
            </w:pPr>
            <w:r w:rsidRPr="00437731">
              <w:rPr>
                <w:lang w:val="pt-BR"/>
              </w:rPr>
              <w:t>Ana Maria Ignat</w:t>
            </w:r>
          </w:p>
        </w:tc>
        <w:tc>
          <w:tcPr>
            <w:tcW w:w="4260" w:type="dxa"/>
          </w:tcPr>
          <w:p w14:paraId="52BB9AF5" w14:textId="77777777" w:rsidR="00280BFE" w:rsidRPr="00437731" w:rsidRDefault="00434D8F" w:rsidP="00220603">
            <w:pPr>
              <w:spacing w:line="276" w:lineRule="auto"/>
              <w:rPr>
                <w:rStyle w:val="Hyperlink"/>
                <w:lang w:val="pt-BR"/>
              </w:rPr>
            </w:pPr>
            <w:hyperlink r:id="rId19" w:history="1">
              <w:r w:rsidR="009C2CF3" w:rsidRPr="00437731">
                <w:rPr>
                  <w:rStyle w:val="Hyperlink"/>
                  <w:lang w:val="pt-BR"/>
                </w:rPr>
                <w:t>catalin.safta@matricia.ro</w:t>
              </w:r>
            </w:hyperlink>
          </w:p>
          <w:p w14:paraId="02348C83" w14:textId="77777777" w:rsidR="00E916B2" w:rsidRPr="00437731" w:rsidRDefault="00E916B2" w:rsidP="00220603">
            <w:pPr>
              <w:spacing w:line="276" w:lineRule="auto"/>
              <w:rPr>
                <w:lang w:val="pt-BR"/>
              </w:rPr>
            </w:pPr>
            <w:r w:rsidRPr="00437731">
              <w:rPr>
                <w:rStyle w:val="Hyperlink"/>
                <w:lang w:val="pt-BR"/>
              </w:rPr>
              <w:t>ana-mariai.ignat@matricia.ro</w:t>
            </w:r>
          </w:p>
        </w:tc>
      </w:tr>
      <w:tr w:rsidR="00280BFE" w:rsidRPr="00F53882" w14:paraId="78D86A56" w14:textId="77777777" w:rsidTr="00D4281A">
        <w:tc>
          <w:tcPr>
            <w:tcW w:w="3433" w:type="dxa"/>
          </w:tcPr>
          <w:p w14:paraId="3E4C1C5E" w14:textId="77777777" w:rsidR="00280BFE" w:rsidRPr="00F53882" w:rsidRDefault="00280BFE" w:rsidP="00220603">
            <w:pPr>
              <w:spacing w:line="276" w:lineRule="auto"/>
              <w:rPr>
                <w:b/>
              </w:rPr>
            </w:pPr>
            <w:r w:rsidRPr="00F53882">
              <w:rPr>
                <w:b/>
              </w:rPr>
              <w:t>Development Consultant(s)</w:t>
            </w:r>
          </w:p>
        </w:tc>
        <w:tc>
          <w:tcPr>
            <w:tcW w:w="2570" w:type="dxa"/>
          </w:tcPr>
          <w:p w14:paraId="08E90AFC" w14:textId="77777777" w:rsidR="00280BFE" w:rsidRPr="00F53882" w:rsidRDefault="00E916B2" w:rsidP="00E916B2">
            <w:pPr>
              <w:spacing w:before="60" w:line="276" w:lineRule="auto"/>
              <w:jc w:val="center"/>
            </w:pPr>
            <w:r w:rsidRPr="00F53882">
              <w:t>Catalin Safta</w:t>
            </w:r>
          </w:p>
        </w:tc>
        <w:bookmarkStart w:id="20" w:name="_Toc361950033"/>
        <w:bookmarkStart w:id="21" w:name="_Toc361950312"/>
        <w:tc>
          <w:tcPr>
            <w:tcW w:w="4260" w:type="dxa"/>
          </w:tcPr>
          <w:p w14:paraId="6F5707F0" w14:textId="77777777" w:rsidR="00280BFE" w:rsidRPr="00F53882" w:rsidRDefault="009C2CF3" w:rsidP="00220603">
            <w:pPr>
              <w:spacing w:line="276" w:lineRule="auto"/>
            </w:pPr>
            <w:r w:rsidRPr="00F53882">
              <w:fldChar w:fldCharType="begin"/>
            </w:r>
            <w:r w:rsidRPr="00F53882">
              <w:instrText xml:space="preserve"> HYPERLINK "mailto:dragos.bobolea@matricia.ro" </w:instrText>
            </w:r>
            <w:r w:rsidRPr="00F53882">
              <w:fldChar w:fldCharType="separate"/>
            </w:r>
            <w:bookmarkStart w:id="22" w:name="_Toc362079481"/>
            <w:r w:rsidRPr="00F53882">
              <w:rPr>
                <w:rStyle w:val="Hyperlink"/>
              </w:rPr>
              <w:t>dragos.bobolea@matricia.ro</w:t>
            </w:r>
            <w:bookmarkEnd w:id="20"/>
            <w:bookmarkEnd w:id="21"/>
            <w:bookmarkEnd w:id="22"/>
            <w:r w:rsidRPr="00F53882">
              <w:fldChar w:fldCharType="end"/>
            </w:r>
          </w:p>
        </w:tc>
      </w:tr>
      <w:tr w:rsidR="00280BFE" w:rsidRPr="00F53882" w14:paraId="693DFB2F" w14:textId="77777777" w:rsidTr="00D4281A">
        <w:tc>
          <w:tcPr>
            <w:tcW w:w="3433" w:type="dxa"/>
          </w:tcPr>
          <w:p w14:paraId="217451AA" w14:textId="77777777" w:rsidR="00280BFE" w:rsidRPr="00F53882" w:rsidRDefault="00280BFE" w:rsidP="00220603">
            <w:pPr>
              <w:spacing w:before="60" w:line="276" w:lineRule="auto"/>
              <w:rPr>
                <w:b/>
              </w:rPr>
            </w:pPr>
            <w:r w:rsidRPr="00F53882">
              <w:rPr>
                <w:b/>
              </w:rPr>
              <w:t>Infrastructure Consultant(s)</w:t>
            </w:r>
          </w:p>
        </w:tc>
        <w:tc>
          <w:tcPr>
            <w:tcW w:w="2570" w:type="dxa"/>
          </w:tcPr>
          <w:p w14:paraId="066DBA4F" w14:textId="77777777" w:rsidR="00280BFE" w:rsidRPr="00F53882" w:rsidRDefault="00E916B2" w:rsidP="00220603">
            <w:pPr>
              <w:spacing w:before="60" w:line="276" w:lineRule="auto"/>
              <w:jc w:val="center"/>
            </w:pPr>
            <w:r w:rsidRPr="00F53882">
              <w:t>Catalin Olaru</w:t>
            </w:r>
          </w:p>
        </w:tc>
        <w:tc>
          <w:tcPr>
            <w:tcW w:w="4260" w:type="dxa"/>
          </w:tcPr>
          <w:p w14:paraId="3A910A1E" w14:textId="612C4505" w:rsidR="00280BFE" w:rsidRPr="00F53882" w:rsidRDefault="00434D8F" w:rsidP="00F24AD9">
            <w:pPr>
              <w:pStyle w:val="NoSpacing"/>
            </w:pPr>
            <w:hyperlink r:id="rId20" w:history="1">
              <w:r w:rsidR="00763FB2" w:rsidRPr="0073019B">
                <w:rPr>
                  <w:rStyle w:val="Hyperlink"/>
                </w:rPr>
                <w:t>Catalin.olaru@matricia.ro</w:t>
              </w:r>
            </w:hyperlink>
            <w:r w:rsidR="00763FB2">
              <w:t xml:space="preserve"> </w:t>
            </w:r>
          </w:p>
        </w:tc>
      </w:tr>
    </w:tbl>
    <w:p w14:paraId="09DA358F" w14:textId="77777777" w:rsidR="00B91E9D" w:rsidRPr="00F53882" w:rsidRDefault="00B91E9D" w:rsidP="00220603">
      <w:pPr>
        <w:pStyle w:val="Body1"/>
        <w:spacing w:line="276" w:lineRule="auto"/>
        <w:rPr>
          <w:rFonts w:ascii="Arial" w:hAnsi="Arial" w:cs="Arial"/>
          <w:b/>
          <w:bCs/>
          <w:sz w:val="20"/>
          <w:szCs w:val="24"/>
        </w:rPr>
      </w:pPr>
    </w:p>
    <w:p w14:paraId="13456F9E" w14:textId="77777777" w:rsidR="004A4E84" w:rsidRPr="00F53882" w:rsidRDefault="004A4E84" w:rsidP="00220603">
      <w:pPr>
        <w:pStyle w:val="Body1"/>
        <w:spacing w:line="276" w:lineRule="auto"/>
        <w:rPr>
          <w:rFonts w:ascii="Arial" w:hAnsi="Arial" w:cs="Arial"/>
          <w:b/>
          <w:bCs/>
          <w:sz w:val="20"/>
          <w:szCs w:val="24"/>
        </w:rPr>
      </w:pPr>
      <w:r w:rsidRPr="00F53882">
        <w:rPr>
          <w:rFonts w:ascii="Arial" w:hAnsi="Arial" w:cs="Arial"/>
          <w:b/>
          <w:bCs/>
          <w:sz w:val="20"/>
          <w:szCs w:val="24"/>
        </w:rPr>
        <w:t xml:space="preserve">Project Team Assignments - </w:t>
      </w:r>
      <w:r w:rsidR="00E53E56" w:rsidRPr="00F53882">
        <w:rPr>
          <w:rFonts w:ascii="Arial" w:hAnsi="Arial" w:cs="Arial"/>
          <w:b/>
          <w:bCs/>
          <w:sz w:val="20"/>
          <w:szCs w:val="24"/>
        </w:rPr>
        <w:t>CLIENT</w:t>
      </w:r>
    </w:p>
    <w:tbl>
      <w:tblPr>
        <w:tblStyle w:val="TableWeb1"/>
        <w:tblW w:w="10423" w:type="dxa"/>
        <w:tblLook w:val="0000" w:firstRow="0" w:lastRow="0" w:firstColumn="0" w:lastColumn="0" w:noHBand="0" w:noVBand="0"/>
      </w:tblPr>
      <w:tblGrid>
        <w:gridCol w:w="3433"/>
        <w:gridCol w:w="2670"/>
        <w:gridCol w:w="4320"/>
      </w:tblGrid>
      <w:tr w:rsidR="00280BFE" w:rsidRPr="00F53882" w14:paraId="114795A2" w14:textId="77777777" w:rsidTr="000C478A">
        <w:tc>
          <w:tcPr>
            <w:tcW w:w="3373" w:type="dxa"/>
          </w:tcPr>
          <w:p w14:paraId="69D7AA82" w14:textId="77777777" w:rsidR="00280BFE" w:rsidRPr="00F53882" w:rsidRDefault="00280BFE" w:rsidP="00220603">
            <w:pPr>
              <w:pStyle w:val="Tableheading"/>
              <w:spacing w:before="0" w:after="0" w:line="276" w:lineRule="auto"/>
              <w:rPr>
                <w:rFonts w:ascii="Arial" w:hAnsi="Arial" w:cs="Arial"/>
                <w:szCs w:val="24"/>
              </w:rPr>
            </w:pPr>
            <w:r w:rsidRPr="00F53882">
              <w:rPr>
                <w:rFonts w:ascii="Arial" w:hAnsi="Arial" w:cs="Arial"/>
                <w:sz w:val="20"/>
                <w:szCs w:val="24"/>
              </w:rPr>
              <w:br w:type="page"/>
              <w:t>Role</w:t>
            </w:r>
          </w:p>
        </w:tc>
        <w:tc>
          <w:tcPr>
            <w:tcW w:w="2630" w:type="dxa"/>
          </w:tcPr>
          <w:p w14:paraId="11B51A37" w14:textId="77777777" w:rsidR="00280BFE" w:rsidRPr="00F53882" w:rsidRDefault="00280BFE" w:rsidP="00220603">
            <w:pPr>
              <w:pStyle w:val="Tableheading"/>
              <w:spacing w:before="0" w:after="0" w:line="276" w:lineRule="auto"/>
              <w:rPr>
                <w:rFonts w:ascii="Arial" w:hAnsi="Arial" w:cs="Arial"/>
                <w:szCs w:val="24"/>
              </w:rPr>
            </w:pPr>
            <w:r w:rsidRPr="00F53882">
              <w:rPr>
                <w:rFonts w:ascii="Arial" w:hAnsi="Arial" w:cs="Arial"/>
                <w:sz w:val="20"/>
                <w:szCs w:val="24"/>
              </w:rPr>
              <w:t>Assigned</w:t>
            </w:r>
          </w:p>
        </w:tc>
        <w:tc>
          <w:tcPr>
            <w:tcW w:w="4260" w:type="dxa"/>
          </w:tcPr>
          <w:p w14:paraId="6BBB736A" w14:textId="77777777" w:rsidR="00280BFE" w:rsidRPr="00F53882" w:rsidRDefault="00280BFE" w:rsidP="00220603">
            <w:pPr>
              <w:pStyle w:val="Tableheading"/>
              <w:spacing w:before="0" w:after="0" w:line="276" w:lineRule="auto"/>
              <w:rPr>
                <w:rFonts w:ascii="Arial" w:hAnsi="Arial" w:cs="Arial"/>
                <w:sz w:val="20"/>
                <w:szCs w:val="24"/>
              </w:rPr>
            </w:pPr>
            <w:r w:rsidRPr="00F53882">
              <w:rPr>
                <w:rFonts w:ascii="Arial" w:hAnsi="Arial" w:cs="Arial"/>
                <w:sz w:val="20"/>
                <w:szCs w:val="24"/>
              </w:rPr>
              <w:t>E-mail</w:t>
            </w:r>
          </w:p>
        </w:tc>
      </w:tr>
      <w:tr w:rsidR="00280BFE" w:rsidRPr="00F53882" w14:paraId="45C90697" w14:textId="77777777" w:rsidTr="000C478A">
        <w:tc>
          <w:tcPr>
            <w:tcW w:w="3373" w:type="dxa"/>
          </w:tcPr>
          <w:p w14:paraId="02441F87" w14:textId="77777777" w:rsidR="00280BFE" w:rsidRPr="00F53882" w:rsidRDefault="00280BFE" w:rsidP="00220603">
            <w:pPr>
              <w:spacing w:before="60" w:line="276" w:lineRule="auto"/>
              <w:rPr>
                <w:b/>
              </w:rPr>
            </w:pPr>
            <w:r w:rsidRPr="00F53882">
              <w:rPr>
                <w:b/>
              </w:rPr>
              <w:t>Executive Sponsor</w:t>
            </w:r>
          </w:p>
        </w:tc>
        <w:tc>
          <w:tcPr>
            <w:tcW w:w="2630" w:type="dxa"/>
          </w:tcPr>
          <w:p w14:paraId="0A7A2FF3" w14:textId="77777777" w:rsidR="00280BFE" w:rsidRPr="00F53882" w:rsidRDefault="00E916B2" w:rsidP="00220603">
            <w:pPr>
              <w:spacing w:before="60" w:line="276" w:lineRule="auto"/>
              <w:jc w:val="center"/>
            </w:pPr>
            <w:r w:rsidRPr="00F53882">
              <w:t>Darin Craig</w:t>
            </w:r>
          </w:p>
        </w:tc>
        <w:tc>
          <w:tcPr>
            <w:tcW w:w="4260" w:type="dxa"/>
          </w:tcPr>
          <w:p w14:paraId="0C8E2FB6" w14:textId="77777777" w:rsidR="009C2CF3" w:rsidRPr="00F53882" w:rsidRDefault="00434D8F" w:rsidP="00E916B2">
            <w:pPr>
              <w:spacing w:before="60" w:line="276" w:lineRule="auto"/>
            </w:pPr>
            <w:hyperlink r:id="rId21" w:history="1">
              <w:r w:rsidR="00256602" w:rsidRPr="00F53882">
                <w:rPr>
                  <w:rStyle w:val="Hyperlink"/>
                </w:rPr>
                <w:t>Darin.craig@onesubsea.com</w:t>
              </w:r>
            </w:hyperlink>
            <w:r w:rsidR="00256602" w:rsidRPr="00F53882">
              <w:t xml:space="preserve"> </w:t>
            </w:r>
            <w:hyperlink r:id="rId22" w:history="1"/>
          </w:p>
        </w:tc>
      </w:tr>
      <w:tr w:rsidR="00280BFE" w:rsidRPr="00F53882" w14:paraId="373A2397" w14:textId="77777777" w:rsidTr="000C478A">
        <w:tc>
          <w:tcPr>
            <w:tcW w:w="3373" w:type="dxa"/>
          </w:tcPr>
          <w:p w14:paraId="4C0EA341" w14:textId="77777777" w:rsidR="00280BFE" w:rsidRPr="00F53882" w:rsidRDefault="00280BFE" w:rsidP="00220603">
            <w:pPr>
              <w:spacing w:before="60" w:line="276" w:lineRule="auto"/>
              <w:rPr>
                <w:b/>
              </w:rPr>
            </w:pPr>
            <w:r w:rsidRPr="00F53882">
              <w:rPr>
                <w:b/>
              </w:rPr>
              <w:t>Project Manager</w:t>
            </w:r>
          </w:p>
        </w:tc>
        <w:tc>
          <w:tcPr>
            <w:tcW w:w="2630" w:type="dxa"/>
          </w:tcPr>
          <w:p w14:paraId="6899C3BC" w14:textId="77777777" w:rsidR="00280BFE" w:rsidRPr="00F53882" w:rsidRDefault="00E916B2" w:rsidP="00220603">
            <w:pPr>
              <w:spacing w:before="60" w:line="276" w:lineRule="auto"/>
              <w:jc w:val="center"/>
            </w:pPr>
            <w:r w:rsidRPr="00F53882">
              <w:t>Waldir Silvestre</w:t>
            </w:r>
          </w:p>
        </w:tc>
        <w:tc>
          <w:tcPr>
            <w:tcW w:w="4260" w:type="dxa"/>
          </w:tcPr>
          <w:p w14:paraId="6DF6FC4E" w14:textId="77777777" w:rsidR="00280BFE" w:rsidRPr="00F53882" w:rsidRDefault="00434D8F" w:rsidP="00E916B2">
            <w:pPr>
              <w:spacing w:line="276" w:lineRule="auto"/>
            </w:pPr>
            <w:hyperlink r:id="rId23" w:history="1">
              <w:r w:rsidR="00256602" w:rsidRPr="00F53882">
                <w:rPr>
                  <w:rStyle w:val="Hyperlink"/>
                </w:rPr>
                <w:t>Waldir.silvetre@onesubsea.com</w:t>
              </w:r>
            </w:hyperlink>
            <w:r w:rsidR="00256602" w:rsidRPr="00F53882">
              <w:t xml:space="preserve"> </w:t>
            </w:r>
            <w:hyperlink r:id="rId24" w:history="1"/>
          </w:p>
        </w:tc>
      </w:tr>
      <w:tr w:rsidR="00280BFE" w:rsidRPr="00F53882" w14:paraId="52DBBBE4" w14:textId="77777777" w:rsidTr="000C478A">
        <w:tc>
          <w:tcPr>
            <w:tcW w:w="3373" w:type="dxa"/>
          </w:tcPr>
          <w:p w14:paraId="4C741705" w14:textId="77777777" w:rsidR="00280BFE" w:rsidRPr="00F53882" w:rsidRDefault="00280BFE" w:rsidP="00256602">
            <w:pPr>
              <w:spacing w:before="60" w:line="276" w:lineRule="auto"/>
              <w:rPr>
                <w:b/>
              </w:rPr>
            </w:pPr>
            <w:r w:rsidRPr="00F53882">
              <w:rPr>
                <w:b/>
              </w:rPr>
              <w:t>BDM</w:t>
            </w:r>
            <w:r w:rsidR="007A1284" w:rsidRPr="00F53882">
              <w:rPr>
                <w:b/>
              </w:rPr>
              <w:t xml:space="preserve"> </w:t>
            </w:r>
            <w:r w:rsidRPr="00F53882">
              <w:rPr>
                <w:b/>
              </w:rPr>
              <w:t xml:space="preserve">– </w:t>
            </w:r>
            <w:r w:rsidR="00256602" w:rsidRPr="00F53882">
              <w:rPr>
                <w:b/>
              </w:rPr>
              <w:t>Quality</w:t>
            </w:r>
          </w:p>
        </w:tc>
        <w:tc>
          <w:tcPr>
            <w:tcW w:w="2630" w:type="dxa"/>
          </w:tcPr>
          <w:p w14:paraId="1CA3F961" w14:textId="77777777" w:rsidR="00280BFE" w:rsidRPr="00F53882" w:rsidRDefault="00256602" w:rsidP="00220603">
            <w:pPr>
              <w:spacing w:before="60" w:line="276" w:lineRule="auto"/>
              <w:jc w:val="center"/>
            </w:pPr>
            <w:r w:rsidRPr="00F53882">
              <w:t>Darin Craig</w:t>
            </w:r>
          </w:p>
        </w:tc>
        <w:tc>
          <w:tcPr>
            <w:tcW w:w="4260" w:type="dxa"/>
          </w:tcPr>
          <w:p w14:paraId="59A2BA8E" w14:textId="77777777" w:rsidR="00280BFE" w:rsidRPr="00F53882" w:rsidRDefault="00280BFE" w:rsidP="00220603">
            <w:pPr>
              <w:spacing w:line="276" w:lineRule="auto"/>
            </w:pPr>
          </w:p>
        </w:tc>
      </w:tr>
      <w:tr w:rsidR="00280BFE" w:rsidRPr="00F53882" w14:paraId="7401B661" w14:textId="77777777" w:rsidTr="000C478A">
        <w:tc>
          <w:tcPr>
            <w:tcW w:w="3373" w:type="dxa"/>
          </w:tcPr>
          <w:p w14:paraId="52C3FFA8" w14:textId="77777777" w:rsidR="00280BFE" w:rsidRPr="00F53882" w:rsidRDefault="00280BFE" w:rsidP="00220603">
            <w:pPr>
              <w:spacing w:before="60" w:line="276" w:lineRule="auto"/>
              <w:rPr>
                <w:b/>
              </w:rPr>
            </w:pPr>
            <w:r w:rsidRPr="00F53882">
              <w:rPr>
                <w:b/>
              </w:rPr>
              <w:t>BDM – Technic</w:t>
            </w:r>
          </w:p>
        </w:tc>
        <w:tc>
          <w:tcPr>
            <w:tcW w:w="2630" w:type="dxa"/>
          </w:tcPr>
          <w:p w14:paraId="4433A41A" w14:textId="77777777" w:rsidR="00280BFE" w:rsidRPr="00F53882" w:rsidRDefault="00256602" w:rsidP="00256602">
            <w:pPr>
              <w:spacing w:before="60" w:line="276" w:lineRule="auto"/>
              <w:jc w:val="center"/>
            </w:pPr>
            <w:r w:rsidRPr="00F53882">
              <w:t>Walter Silva</w:t>
            </w:r>
          </w:p>
        </w:tc>
        <w:tc>
          <w:tcPr>
            <w:tcW w:w="4260" w:type="dxa"/>
          </w:tcPr>
          <w:p w14:paraId="0C2B4BA5" w14:textId="77777777" w:rsidR="00280BFE" w:rsidRPr="00F53882" w:rsidRDefault="00434D8F" w:rsidP="00256602">
            <w:pPr>
              <w:spacing w:line="276" w:lineRule="auto"/>
            </w:pPr>
            <w:hyperlink r:id="rId25" w:history="1">
              <w:r w:rsidR="00256602" w:rsidRPr="00F53882">
                <w:rPr>
                  <w:rStyle w:val="Hyperlink"/>
                </w:rPr>
                <w:t>Walter.silva@onesubsea.com</w:t>
              </w:r>
            </w:hyperlink>
            <w:r w:rsidR="00256602" w:rsidRPr="00F53882">
              <w:t xml:space="preserve"> </w:t>
            </w:r>
            <w:hyperlink r:id="rId26" w:history="1"/>
          </w:p>
        </w:tc>
      </w:tr>
      <w:tr w:rsidR="00280BFE" w:rsidRPr="00F53882" w14:paraId="2CC77886" w14:textId="77777777" w:rsidTr="000C478A">
        <w:tc>
          <w:tcPr>
            <w:tcW w:w="3373" w:type="dxa"/>
          </w:tcPr>
          <w:p w14:paraId="00BEA559" w14:textId="77777777" w:rsidR="00280BFE" w:rsidRPr="00F53882" w:rsidRDefault="00280BFE" w:rsidP="00220603">
            <w:pPr>
              <w:spacing w:before="60" w:line="276" w:lineRule="auto"/>
              <w:rPr>
                <w:b/>
              </w:rPr>
            </w:pPr>
            <w:r w:rsidRPr="00F53882">
              <w:rPr>
                <w:b/>
              </w:rPr>
              <w:t>Development Consultant</w:t>
            </w:r>
          </w:p>
        </w:tc>
        <w:tc>
          <w:tcPr>
            <w:tcW w:w="2630" w:type="dxa"/>
          </w:tcPr>
          <w:p w14:paraId="2CD9EF6C" w14:textId="77777777" w:rsidR="00280BFE" w:rsidRPr="00F53882" w:rsidRDefault="00280BFE" w:rsidP="00220603">
            <w:pPr>
              <w:spacing w:before="60" w:line="276" w:lineRule="auto"/>
              <w:jc w:val="center"/>
            </w:pPr>
            <w:r w:rsidRPr="00F53882">
              <w:t>NA</w:t>
            </w:r>
          </w:p>
        </w:tc>
        <w:tc>
          <w:tcPr>
            <w:tcW w:w="4260" w:type="dxa"/>
          </w:tcPr>
          <w:p w14:paraId="3FC2BC88" w14:textId="77777777" w:rsidR="00280BFE" w:rsidRPr="00F53882" w:rsidRDefault="00280BFE" w:rsidP="00220603">
            <w:pPr>
              <w:keepNext/>
              <w:pageBreakBefore/>
              <w:spacing w:line="276" w:lineRule="auto"/>
              <w:outlineLvl w:val="0"/>
            </w:pPr>
          </w:p>
        </w:tc>
      </w:tr>
      <w:tr w:rsidR="00280BFE" w:rsidRPr="00F53882" w14:paraId="4F052072" w14:textId="77777777" w:rsidTr="000C478A">
        <w:tc>
          <w:tcPr>
            <w:tcW w:w="3373" w:type="dxa"/>
          </w:tcPr>
          <w:p w14:paraId="7B677701" w14:textId="77777777" w:rsidR="00280BFE" w:rsidRPr="00F53882" w:rsidRDefault="00280BFE" w:rsidP="00220603">
            <w:pPr>
              <w:spacing w:before="60" w:line="276" w:lineRule="auto"/>
              <w:rPr>
                <w:b/>
              </w:rPr>
            </w:pPr>
            <w:r w:rsidRPr="00F53882">
              <w:rPr>
                <w:b/>
              </w:rPr>
              <w:t>Business Consultant</w:t>
            </w:r>
          </w:p>
        </w:tc>
        <w:tc>
          <w:tcPr>
            <w:tcW w:w="2630" w:type="dxa"/>
          </w:tcPr>
          <w:p w14:paraId="4B4D68C2" w14:textId="77777777" w:rsidR="00280BFE" w:rsidRPr="00F53882" w:rsidRDefault="00256602" w:rsidP="00220603">
            <w:pPr>
              <w:spacing w:before="60" w:line="276" w:lineRule="auto"/>
              <w:jc w:val="center"/>
              <w:rPr>
                <w:lang w:eastAsia="sv-SE"/>
              </w:rPr>
            </w:pPr>
            <w:r w:rsidRPr="00F53882">
              <w:rPr>
                <w:lang w:eastAsia="sv-SE"/>
              </w:rPr>
              <w:t>Ricardo Mantavoni</w:t>
            </w:r>
          </w:p>
          <w:p w14:paraId="73B8BD01" w14:textId="77777777" w:rsidR="00256602" w:rsidRPr="00F53882" w:rsidRDefault="00256602" w:rsidP="00220603">
            <w:pPr>
              <w:spacing w:before="60" w:line="276" w:lineRule="auto"/>
              <w:jc w:val="center"/>
              <w:rPr>
                <w:lang w:eastAsia="sv-SE"/>
              </w:rPr>
            </w:pPr>
            <w:r w:rsidRPr="00F53882">
              <w:t>Alves Rodolfo</w:t>
            </w:r>
          </w:p>
        </w:tc>
        <w:tc>
          <w:tcPr>
            <w:tcW w:w="4260" w:type="dxa"/>
          </w:tcPr>
          <w:p w14:paraId="1137CA19" w14:textId="77777777" w:rsidR="00280BFE" w:rsidRPr="00F53882" w:rsidRDefault="00434D8F" w:rsidP="00220603">
            <w:pPr>
              <w:spacing w:before="60" w:line="276" w:lineRule="auto"/>
              <w:rPr>
                <w:lang w:eastAsia="sv-SE"/>
              </w:rPr>
            </w:pPr>
            <w:hyperlink r:id="rId27" w:history="1">
              <w:r w:rsidR="00256602" w:rsidRPr="00F53882">
                <w:rPr>
                  <w:rStyle w:val="Hyperlink"/>
                  <w:lang w:eastAsia="sv-SE"/>
                </w:rPr>
                <w:t>Ricardo.Mantavoni@onesubsea.com</w:t>
              </w:r>
            </w:hyperlink>
            <w:r w:rsidR="00256602" w:rsidRPr="00F53882">
              <w:rPr>
                <w:lang w:eastAsia="sv-SE"/>
              </w:rPr>
              <w:t xml:space="preserve"> </w:t>
            </w:r>
          </w:p>
          <w:p w14:paraId="2450E8F1" w14:textId="77777777" w:rsidR="00256602" w:rsidRPr="00F53882" w:rsidRDefault="00434D8F" w:rsidP="00220603">
            <w:pPr>
              <w:spacing w:before="60" w:line="276" w:lineRule="auto"/>
            </w:pPr>
            <w:hyperlink r:id="rId28" w:history="1">
              <w:r w:rsidR="00256602" w:rsidRPr="00F53882">
                <w:rPr>
                  <w:rStyle w:val="Hyperlink"/>
                </w:rPr>
                <w:t>Rodolfo.alves@onesubsea.com</w:t>
              </w:r>
            </w:hyperlink>
          </w:p>
        </w:tc>
      </w:tr>
      <w:tr w:rsidR="00280BFE" w:rsidRPr="00F53882" w14:paraId="35517939" w14:textId="77777777" w:rsidTr="000C478A">
        <w:tc>
          <w:tcPr>
            <w:tcW w:w="3373" w:type="dxa"/>
          </w:tcPr>
          <w:p w14:paraId="12BA866A" w14:textId="77777777" w:rsidR="00280BFE" w:rsidRPr="00F53882" w:rsidRDefault="00280BFE" w:rsidP="00220603">
            <w:pPr>
              <w:spacing w:before="60" w:line="276" w:lineRule="auto"/>
              <w:rPr>
                <w:b/>
              </w:rPr>
            </w:pPr>
            <w:r w:rsidRPr="00F53882">
              <w:rPr>
                <w:b/>
              </w:rPr>
              <w:t>IT Consultant</w:t>
            </w:r>
          </w:p>
        </w:tc>
        <w:tc>
          <w:tcPr>
            <w:tcW w:w="2630" w:type="dxa"/>
          </w:tcPr>
          <w:p w14:paraId="18C3518C" w14:textId="77777777" w:rsidR="00280BFE" w:rsidRPr="00F53882" w:rsidRDefault="00256602" w:rsidP="00220603">
            <w:pPr>
              <w:spacing w:before="60" w:line="276" w:lineRule="auto"/>
              <w:jc w:val="center"/>
              <w:rPr>
                <w:lang w:eastAsia="sv-SE"/>
              </w:rPr>
            </w:pPr>
            <w:r w:rsidRPr="00F53882">
              <w:rPr>
                <w:lang w:eastAsia="sv-SE"/>
              </w:rPr>
              <w:t>Tiago Andrade</w:t>
            </w:r>
          </w:p>
          <w:p w14:paraId="181C34D0" w14:textId="77777777" w:rsidR="00256602" w:rsidRPr="00F53882" w:rsidRDefault="00256602" w:rsidP="00220603">
            <w:pPr>
              <w:spacing w:before="60" w:line="276" w:lineRule="auto"/>
              <w:jc w:val="center"/>
              <w:rPr>
                <w:lang w:eastAsia="sv-SE"/>
              </w:rPr>
            </w:pPr>
            <w:r w:rsidRPr="00F53882">
              <w:rPr>
                <w:lang w:eastAsia="sv-SE"/>
              </w:rPr>
              <w:t>Dumitru Mina</w:t>
            </w:r>
          </w:p>
        </w:tc>
        <w:tc>
          <w:tcPr>
            <w:tcW w:w="4260" w:type="dxa"/>
          </w:tcPr>
          <w:p w14:paraId="0D22D7F2" w14:textId="77777777" w:rsidR="00280BFE" w:rsidRPr="00F53882" w:rsidRDefault="00434D8F" w:rsidP="00220603">
            <w:pPr>
              <w:spacing w:before="60" w:line="276" w:lineRule="auto"/>
            </w:pPr>
            <w:hyperlink r:id="rId29" w:history="1">
              <w:r w:rsidR="00256602" w:rsidRPr="00F53882">
                <w:rPr>
                  <w:rStyle w:val="Hyperlink"/>
                </w:rPr>
                <w:t>Tiago.andrade@c-a-m.com</w:t>
              </w:r>
            </w:hyperlink>
            <w:r w:rsidR="00256602" w:rsidRPr="00F53882">
              <w:t xml:space="preserve"> </w:t>
            </w:r>
          </w:p>
          <w:p w14:paraId="0CC3243A" w14:textId="77777777" w:rsidR="00256602" w:rsidRPr="00F53882" w:rsidRDefault="00434D8F" w:rsidP="00220603">
            <w:pPr>
              <w:spacing w:before="60" w:line="276" w:lineRule="auto"/>
            </w:pPr>
            <w:hyperlink r:id="rId30" w:history="1">
              <w:r w:rsidR="00256602" w:rsidRPr="00F53882">
                <w:rPr>
                  <w:rStyle w:val="Hyperlink"/>
                </w:rPr>
                <w:t>Dumitru.mina@c-a-m.com</w:t>
              </w:r>
            </w:hyperlink>
          </w:p>
        </w:tc>
      </w:tr>
      <w:tr w:rsidR="00280BFE" w:rsidRPr="008845CB" w14:paraId="227F9F51" w14:textId="77777777" w:rsidTr="000C478A">
        <w:tc>
          <w:tcPr>
            <w:tcW w:w="3373" w:type="dxa"/>
          </w:tcPr>
          <w:p w14:paraId="11A4435F" w14:textId="77777777" w:rsidR="00280BFE" w:rsidRPr="00F53882" w:rsidRDefault="00280BFE" w:rsidP="00220603">
            <w:pPr>
              <w:spacing w:before="60" w:line="276" w:lineRule="auto"/>
              <w:rPr>
                <w:b/>
              </w:rPr>
            </w:pPr>
            <w:r w:rsidRPr="00F53882">
              <w:rPr>
                <w:b/>
              </w:rPr>
              <w:lastRenderedPageBreak/>
              <w:t>Key Users</w:t>
            </w:r>
          </w:p>
        </w:tc>
        <w:tc>
          <w:tcPr>
            <w:tcW w:w="2630" w:type="dxa"/>
          </w:tcPr>
          <w:p w14:paraId="1D12DC20" w14:textId="77BD9A0D" w:rsidR="00280BFE" w:rsidRPr="00437731" w:rsidRDefault="008845CB" w:rsidP="00220603">
            <w:pPr>
              <w:spacing w:before="60" w:line="276" w:lineRule="auto"/>
              <w:jc w:val="center"/>
              <w:rPr>
                <w:lang w:val="pt-BR"/>
              </w:rPr>
            </w:pPr>
            <w:r w:rsidRPr="00437731">
              <w:rPr>
                <w:lang w:val="pt-BR"/>
              </w:rPr>
              <w:t>Waldir Silvestre</w:t>
            </w:r>
          </w:p>
          <w:p w14:paraId="6F88DEB5" w14:textId="77777777" w:rsidR="008845CB" w:rsidRPr="00437731" w:rsidRDefault="008845CB" w:rsidP="00220603">
            <w:pPr>
              <w:spacing w:before="60" w:line="276" w:lineRule="auto"/>
              <w:jc w:val="center"/>
              <w:rPr>
                <w:lang w:val="pt-BR"/>
              </w:rPr>
            </w:pPr>
            <w:r w:rsidRPr="00437731">
              <w:rPr>
                <w:lang w:val="pt-BR"/>
              </w:rPr>
              <w:t>Rafaela Bissoli</w:t>
            </w:r>
          </w:p>
          <w:p w14:paraId="2B2037C2" w14:textId="77777777" w:rsidR="008845CB" w:rsidRPr="00437731" w:rsidRDefault="008845CB" w:rsidP="00220603">
            <w:pPr>
              <w:spacing w:before="60" w:line="276" w:lineRule="auto"/>
              <w:jc w:val="center"/>
              <w:rPr>
                <w:lang w:val="pt-BR"/>
              </w:rPr>
            </w:pPr>
            <w:r w:rsidRPr="00437731">
              <w:rPr>
                <w:lang w:val="pt-BR"/>
              </w:rPr>
              <w:t>Gabriela Oliveira</w:t>
            </w:r>
          </w:p>
          <w:p w14:paraId="5B0C1C1A" w14:textId="77777777" w:rsidR="008845CB" w:rsidRDefault="008845CB" w:rsidP="00220603">
            <w:pPr>
              <w:spacing w:before="60" w:line="276" w:lineRule="auto"/>
              <w:jc w:val="center"/>
              <w:rPr>
                <w:lang w:val="pt-BR"/>
              </w:rPr>
            </w:pPr>
            <w:r>
              <w:rPr>
                <w:lang w:val="pt-BR"/>
              </w:rPr>
              <w:t>Marcelo Castro</w:t>
            </w:r>
          </w:p>
          <w:p w14:paraId="65B947CF" w14:textId="7DF8142B" w:rsidR="008845CB" w:rsidRPr="00437731" w:rsidRDefault="008845CB" w:rsidP="00220603">
            <w:pPr>
              <w:spacing w:before="60" w:line="276" w:lineRule="auto"/>
              <w:jc w:val="center"/>
              <w:rPr>
                <w:lang w:val="pt-BR"/>
              </w:rPr>
            </w:pPr>
            <w:r>
              <w:rPr>
                <w:lang w:val="pt-BR"/>
              </w:rPr>
              <w:t>Celso Viana</w:t>
            </w:r>
          </w:p>
        </w:tc>
        <w:tc>
          <w:tcPr>
            <w:tcW w:w="4260" w:type="dxa"/>
          </w:tcPr>
          <w:p w14:paraId="4CAA810F" w14:textId="77777777" w:rsidR="00280BFE" w:rsidRPr="00BE22EF" w:rsidRDefault="00434D8F" w:rsidP="00220603">
            <w:pPr>
              <w:spacing w:before="60" w:line="276" w:lineRule="auto"/>
              <w:rPr>
                <w:rStyle w:val="Hyperlink"/>
                <w:lang w:val="pt-BR"/>
              </w:rPr>
            </w:pPr>
            <w:hyperlink r:id="rId31" w:history="1">
              <w:r w:rsidR="008845CB" w:rsidRPr="00BE22EF">
                <w:rPr>
                  <w:rStyle w:val="Hyperlink"/>
                  <w:lang w:val="pt-BR"/>
                </w:rPr>
                <w:t>Waldir.silvetre@onesubsea.com</w:t>
              </w:r>
            </w:hyperlink>
          </w:p>
          <w:p w14:paraId="5A331099" w14:textId="77777777" w:rsidR="008845CB" w:rsidRPr="00BE22EF" w:rsidRDefault="00434D8F" w:rsidP="008845CB">
            <w:pPr>
              <w:spacing w:before="60" w:line="276" w:lineRule="auto"/>
              <w:rPr>
                <w:lang w:val="pt-BR"/>
              </w:rPr>
            </w:pPr>
            <w:hyperlink r:id="rId32" w:history="1">
              <w:r w:rsidR="008845CB" w:rsidRPr="00BE22EF">
                <w:rPr>
                  <w:rStyle w:val="Hyperlink"/>
                  <w:lang w:val="pt-BR"/>
                </w:rPr>
                <w:t>Rafaela.bissoli@onesubsea.com</w:t>
              </w:r>
            </w:hyperlink>
          </w:p>
          <w:p w14:paraId="79A6B4F7" w14:textId="77777777" w:rsidR="008845CB" w:rsidRPr="00BE22EF" w:rsidRDefault="00434D8F" w:rsidP="008845CB">
            <w:pPr>
              <w:spacing w:before="60" w:line="276" w:lineRule="auto"/>
              <w:rPr>
                <w:lang w:val="pt-BR"/>
              </w:rPr>
            </w:pPr>
            <w:hyperlink r:id="rId33" w:history="1">
              <w:r w:rsidR="008845CB" w:rsidRPr="00BE22EF">
                <w:rPr>
                  <w:rStyle w:val="Hyperlink"/>
                  <w:lang w:val="pt-BR"/>
                </w:rPr>
                <w:t>Gabriela.oliveira@onesubsea.com</w:t>
              </w:r>
            </w:hyperlink>
          </w:p>
          <w:p w14:paraId="092BF093" w14:textId="77777777" w:rsidR="008845CB" w:rsidRPr="00BE22EF" w:rsidRDefault="00434D8F" w:rsidP="008845CB">
            <w:pPr>
              <w:spacing w:before="60" w:line="276" w:lineRule="auto"/>
              <w:rPr>
                <w:lang w:val="pt-BR"/>
              </w:rPr>
            </w:pPr>
            <w:hyperlink r:id="rId34" w:history="1">
              <w:r w:rsidR="008845CB" w:rsidRPr="00BE22EF">
                <w:rPr>
                  <w:rStyle w:val="Hyperlink"/>
                  <w:lang w:val="pt-BR"/>
                </w:rPr>
                <w:t>Marcelo.castro@onesubsea.com</w:t>
              </w:r>
            </w:hyperlink>
          </w:p>
          <w:p w14:paraId="1004C82A" w14:textId="4EC43292" w:rsidR="008845CB" w:rsidRPr="008845CB" w:rsidRDefault="00434D8F" w:rsidP="008845CB">
            <w:pPr>
              <w:spacing w:before="60" w:line="276" w:lineRule="auto"/>
            </w:pPr>
            <w:hyperlink r:id="rId35" w:history="1">
              <w:r w:rsidR="008845CB" w:rsidRPr="008845CB">
                <w:rPr>
                  <w:rStyle w:val="Hyperlink"/>
                </w:rPr>
                <w:t>Celso.</w:t>
              </w:r>
              <w:r w:rsidR="008845CB" w:rsidRPr="00BA2AEC">
                <w:rPr>
                  <w:rStyle w:val="Hyperlink"/>
                </w:rPr>
                <w:t>viana@onesubsea.com</w:t>
              </w:r>
            </w:hyperlink>
          </w:p>
        </w:tc>
      </w:tr>
      <w:tr w:rsidR="00280BFE" w:rsidRPr="00F53882" w14:paraId="6BEDC8A6" w14:textId="77777777" w:rsidTr="000C478A">
        <w:tc>
          <w:tcPr>
            <w:tcW w:w="3373" w:type="dxa"/>
          </w:tcPr>
          <w:p w14:paraId="150FB8C6" w14:textId="7A9F0B33" w:rsidR="00280BFE" w:rsidRPr="00F53882" w:rsidRDefault="00280BFE" w:rsidP="00220603">
            <w:pPr>
              <w:spacing w:before="60" w:line="276" w:lineRule="auto"/>
              <w:rPr>
                <w:b/>
              </w:rPr>
            </w:pPr>
            <w:r w:rsidRPr="00F53882">
              <w:rPr>
                <w:b/>
              </w:rPr>
              <w:t>End Users</w:t>
            </w:r>
          </w:p>
        </w:tc>
        <w:tc>
          <w:tcPr>
            <w:tcW w:w="2630" w:type="dxa"/>
          </w:tcPr>
          <w:p w14:paraId="17304F4F" w14:textId="77777777" w:rsidR="00280BFE" w:rsidRPr="00F53882" w:rsidRDefault="00256602" w:rsidP="00220603">
            <w:pPr>
              <w:spacing w:before="60" w:line="276" w:lineRule="auto"/>
              <w:jc w:val="center"/>
            </w:pPr>
            <w:r w:rsidRPr="00F53882">
              <w:rPr>
                <w:rFonts w:cs="Arial"/>
                <w:szCs w:val="22"/>
              </w:rPr>
              <w:t>PEQ</w:t>
            </w:r>
          </w:p>
        </w:tc>
        <w:tc>
          <w:tcPr>
            <w:tcW w:w="4260" w:type="dxa"/>
          </w:tcPr>
          <w:p w14:paraId="335F5933" w14:textId="77777777" w:rsidR="00280BFE" w:rsidRPr="00F53882" w:rsidRDefault="00280BFE" w:rsidP="00220603">
            <w:pPr>
              <w:spacing w:before="60" w:line="276" w:lineRule="auto"/>
            </w:pPr>
          </w:p>
        </w:tc>
      </w:tr>
    </w:tbl>
    <w:p w14:paraId="1C378151" w14:textId="77777777" w:rsidR="00EF7631" w:rsidRPr="00F53882" w:rsidRDefault="00EF7631" w:rsidP="00220603">
      <w:pPr>
        <w:pStyle w:val="EstiloTtulo1Cuerpo"/>
        <w:spacing w:line="276" w:lineRule="auto"/>
      </w:pPr>
      <w:bookmarkStart w:id="23" w:name="_Toc380603381"/>
      <w:bookmarkStart w:id="24" w:name="_Toc196647828"/>
      <w:bookmarkStart w:id="25" w:name="_Toc200245266"/>
      <w:r w:rsidRPr="00F53882">
        <w:lastRenderedPageBreak/>
        <w:t>Project Overview</w:t>
      </w:r>
      <w:bookmarkEnd w:id="23"/>
    </w:p>
    <w:p w14:paraId="1868C164" w14:textId="77777777" w:rsidR="00A23287" w:rsidRPr="00F53882" w:rsidRDefault="00E53E56" w:rsidP="00220603">
      <w:pPr>
        <w:pStyle w:val="Heading2"/>
        <w:spacing w:line="276" w:lineRule="auto"/>
      </w:pPr>
      <w:bookmarkStart w:id="26" w:name="_Toc360891234"/>
      <w:bookmarkStart w:id="27" w:name="_Toc380603382"/>
      <w:bookmarkStart w:id="28" w:name="_Toc200245265"/>
      <w:bookmarkStart w:id="29" w:name="_Toc360891236"/>
      <w:r w:rsidRPr="00F53882">
        <w:t>CLIENT</w:t>
      </w:r>
      <w:r w:rsidR="00A23287" w:rsidRPr="00F53882">
        <w:t xml:space="preserve"> </w:t>
      </w:r>
      <w:bookmarkEnd w:id="26"/>
      <w:r w:rsidR="00F04663" w:rsidRPr="00F53882">
        <w:t>Context</w:t>
      </w:r>
      <w:bookmarkEnd w:id="27"/>
    </w:p>
    <w:p w14:paraId="05CFDF51" w14:textId="77777777" w:rsidR="0069107F" w:rsidRPr="00F53882" w:rsidRDefault="0069107F" w:rsidP="00220603">
      <w:pPr>
        <w:spacing w:line="276" w:lineRule="auto"/>
        <w:rPr>
          <w:szCs w:val="16"/>
        </w:rPr>
      </w:pPr>
    </w:p>
    <w:p w14:paraId="12B6CC91" w14:textId="77777777" w:rsidR="00986DA6" w:rsidRPr="00F53882" w:rsidRDefault="00C651FF" w:rsidP="00220603">
      <w:pPr>
        <w:spacing w:line="276" w:lineRule="auto"/>
        <w:rPr>
          <w:rFonts w:eastAsiaTheme="majorEastAsia" w:cstheme="majorBidi"/>
          <w:color w:val="000000" w:themeColor="text1"/>
          <w:szCs w:val="16"/>
        </w:rPr>
      </w:pPr>
      <w:r w:rsidRPr="00F53882">
        <w:rPr>
          <w:rFonts w:eastAsiaTheme="majorEastAsia" w:cstheme="majorBidi"/>
          <w:color w:val="000000" w:themeColor="text1"/>
          <w:szCs w:val="16"/>
        </w:rPr>
        <w:t>OneSubsea</w:t>
      </w:r>
      <w:r w:rsidR="00841560" w:rsidRPr="00F53882">
        <w:rPr>
          <w:rFonts w:eastAsiaTheme="majorEastAsia" w:cstheme="majorBidi"/>
          <w:color w:val="000000" w:themeColor="text1"/>
          <w:szCs w:val="16"/>
        </w:rPr>
        <w:t xml:space="preserve"> </w:t>
      </w:r>
      <w:r w:rsidRPr="00F53882">
        <w:rPr>
          <w:rFonts w:eastAsiaTheme="majorEastAsia" w:cstheme="majorBidi"/>
          <w:color w:val="000000" w:themeColor="text1"/>
          <w:szCs w:val="16"/>
        </w:rPr>
        <w:t>is a Cameron &amp; Schlumberger company that</w:t>
      </w:r>
      <w:r w:rsidR="00435196" w:rsidRPr="00F53882">
        <w:rPr>
          <w:rFonts w:eastAsiaTheme="majorEastAsia" w:cstheme="majorBidi"/>
          <w:color w:val="000000" w:themeColor="text1"/>
          <w:szCs w:val="16"/>
        </w:rPr>
        <w:t xml:space="preserve"> </w:t>
      </w:r>
      <w:r w:rsidRPr="00F53882">
        <w:rPr>
          <w:rFonts w:eastAsiaTheme="majorEastAsia" w:cstheme="majorBidi"/>
          <w:color w:val="000000" w:themeColor="text1"/>
          <w:szCs w:val="16"/>
        </w:rPr>
        <w:t>delivers integrated solutions, products, systems and services for the subsea oil and gas market. OneSubsea leverages Cameron’s flow control expertise, process technologies and world-class manufacturing and aftermarket capabilities, along with Schlumberger’s petro-technical leadership, reservoir and production technology, and R&amp;D capabilities.</w:t>
      </w:r>
    </w:p>
    <w:p w14:paraId="09D29B9D" w14:textId="77777777" w:rsidR="00672433" w:rsidRPr="00F53882" w:rsidRDefault="00C651FF" w:rsidP="00220603">
      <w:pPr>
        <w:spacing w:before="240" w:after="240" w:line="276" w:lineRule="auto"/>
        <w:textAlignment w:val="baseline"/>
        <w:rPr>
          <w:color w:val="000000"/>
          <w:szCs w:val="22"/>
        </w:rPr>
      </w:pPr>
      <w:r w:rsidRPr="00F53882">
        <w:rPr>
          <w:rFonts w:eastAsiaTheme="majorEastAsia" w:cstheme="majorBidi"/>
          <w:color w:val="000000" w:themeColor="text1"/>
          <w:szCs w:val="16"/>
        </w:rPr>
        <w:t>OneSubsea currently has more than 6,000 employees in over 23 countries operating in six divisions - Integrated Solutions, Production Systems, Processing Systems, Control Systems, Swivel and Marine Systems, and Subsea Services – that provide products and services to oil and gas operators around the world.</w:t>
      </w:r>
      <w:r w:rsidR="00DA5E1B" w:rsidRPr="00F53882">
        <w:rPr>
          <w:color w:val="000000"/>
          <w:szCs w:val="22"/>
        </w:rPr>
        <w:t xml:space="preserve"> </w:t>
      </w:r>
    </w:p>
    <w:p w14:paraId="6FA88DB4" w14:textId="77777777" w:rsidR="00C651FF" w:rsidRPr="00F53882" w:rsidRDefault="00F81E30" w:rsidP="00C651FF">
      <w:pPr>
        <w:spacing w:before="240" w:after="240" w:line="276" w:lineRule="auto"/>
        <w:textAlignment w:val="baseline"/>
        <w:rPr>
          <w:color w:val="000000"/>
          <w:szCs w:val="22"/>
        </w:rPr>
      </w:pPr>
      <w:r w:rsidRPr="00F53882">
        <w:rPr>
          <w:color w:val="000000"/>
          <w:szCs w:val="22"/>
        </w:rPr>
        <w:t>P</w:t>
      </w:r>
      <w:r w:rsidR="00C651FF" w:rsidRPr="00F53882">
        <w:rPr>
          <w:color w:val="000000"/>
          <w:szCs w:val="22"/>
        </w:rPr>
        <w:t>roject’s beneficiary is OneSubsea</w:t>
      </w:r>
      <w:r w:rsidRPr="00F53882">
        <w:rPr>
          <w:color w:val="000000"/>
          <w:szCs w:val="22"/>
        </w:rPr>
        <w:t xml:space="preserve"> -</w:t>
      </w:r>
      <w:r w:rsidR="00C651FF" w:rsidRPr="00F53882">
        <w:rPr>
          <w:color w:val="000000"/>
          <w:szCs w:val="22"/>
        </w:rPr>
        <w:t xml:space="preserve"> Taubate Manufacturing.</w:t>
      </w:r>
    </w:p>
    <w:p w14:paraId="30513105" w14:textId="77777777" w:rsidR="00A7764D" w:rsidRPr="00F53882" w:rsidRDefault="00A7764D" w:rsidP="00A7764D">
      <w:pPr>
        <w:pStyle w:val="Heading3"/>
        <w:rPr>
          <w:rStyle w:val="EstiloCuerpo"/>
          <w:sz w:val="22"/>
          <w:szCs w:val="22"/>
        </w:rPr>
      </w:pPr>
      <w:bookmarkStart w:id="30" w:name="_Toc380603383"/>
      <w:r w:rsidRPr="00F53882">
        <w:rPr>
          <w:rStyle w:val="EstiloCuerpo"/>
          <w:sz w:val="22"/>
          <w:szCs w:val="22"/>
        </w:rPr>
        <w:t>Infrastructure</w:t>
      </w:r>
      <w:bookmarkEnd w:id="30"/>
    </w:p>
    <w:p w14:paraId="35D265C2" w14:textId="77777777" w:rsidR="00A7764D" w:rsidRPr="00F53882" w:rsidRDefault="00A7764D" w:rsidP="00A7764D"/>
    <w:p w14:paraId="63968E41" w14:textId="77777777" w:rsidR="00A7764D" w:rsidRPr="00F53882" w:rsidRDefault="00A7764D" w:rsidP="00A7764D">
      <w:pPr>
        <w:spacing w:line="276" w:lineRule="auto"/>
        <w:rPr>
          <w:rStyle w:val="EstiloCuerpo"/>
          <w:sz w:val="22"/>
          <w:szCs w:val="22"/>
        </w:rPr>
      </w:pPr>
      <w:r w:rsidRPr="00F53882">
        <w:rPr>
          <w:rStyle w:val="EstiloCuerpo"/>
          <w:sz w:val="22"/>
          <w:szCs w:val="22"/>
        </w:rPr>
        <w:t>Hyland OnBase system is used in OneSubsea - Taubate for quality document management system. A number of predefined documents are uses to capture supplier and manufacturer data.</w:t>
      </w:r>
    </w:p>
    <w:p w14:paraId="21DC3818" w14:textId="77777777" w:rsidR="00A7764D" w:rsidRPr="00F53882" w:rsidRDefault="00A7764D" w:rsidP="00A7764D">
      <w:pPr>
        <w:spacing w:line="276" w:lineRule="auto"/>
        <w:rPr>
          <w:rStyle w:val="EstiloCuerpo"/>
          <w:sz w:val="22"/>
          <w:szCs w:val="22"/>
        </w:rPr>
      </w:pPr>
      <w:r w:rsidRPr="00F53882">
        <w:rPr>
          <w:rStyle w:val="EstiloCuerpo"/>
          <w:sz w:val="22"/>
          <w:szCs w:val="22"/>
        </w:rPr>
        <w:t>Kofax is used to import document data and extract indexing information in keywords and E-forms are used for customer approvals.</w:t>
      </w:r>
    </w:p>
    <w:p w14:paraId="1860BA73" w14:textId="77777777" w:rsidR="00A7764D" w:rsidRPr="00F53882" w:rsidRDefault="00A7764D" w:rsidP="00A7764D">
      <w:pPr>
        <w:spacing w:line="276" w:lineRule="auto"/>
        <w:rPr>
          <w:rStyle w:val="EstiloCuerpo"/>
          <w:sz w:val="22"/>
          <w:szCs w:val="22"/>
        </w:rPr>
      </w:pPr>
      <w:r w:rsidRPr="00F53882">
        <w:rPr>
          <w:rStyle w:val="EstiloCuerpo"/>
          <w:sz w:val="22"/>
          <w:szCs w:val="22"/>
        </w:rPr>
        <w:t>A custom query is used to select all documents specific to 4104 plant.</w:t>
      </w:r>
    </w:p>
    <w:p w14:paraId="51DD9D6D" w14:textId="77777777" w:rsidR="00A7764D" w:rsidRPr="00F53882" w:rsidRDefault="00A7764D" w:rsidP="00A7764D">
      <w:pPr>
        <w:spacing w:line="276" w:lineRule="auto"/>
        <w:rPr>
          <w:rStyle w:val="EstiloCuerpo"/>
          <w:sz w:val="22"/>
          <w:szCs w:val="22"/>
        </w:rPr>
      </w:pPr>
    </w:p>
    <w:p w14:paraId="3DED3BA9" w14:textId="77777777" w:rsidR="00A7764D" w:rsidRPr="00F53882" w:rsidRDefault="00A7764D" w:rsidP="00A7764D">
      <w:pPr>
        <w:spacing w:line="276" w:lineRule="auto"/>
        <w:rPr>
          <w:rStyle w:val="EstiloCuerpo"/>
          <w:sz w:val="22"/>
          <w:szCs w:val="22"/>
        </w:rPr>
      </w:pPr>
      <w:r w:rsidRPr="00F53882">
        <w:rPr>
          <w:rStyle w:val="EstiloCuerpo"/>
          <w:sz w:val="22"/>
          <w:szCs w:val="22"/>
        </w:rPr>
        <w:t xml:space="preserve">Different methods and platforms are used during the data book creation process (Excel, Kofax, OnBase and Email communication). </w:t>
      </w:r>
    </w:p>
    <w:p w14:paraId="51168CCC" w14:textId="77777777" w:rsidR="00A7764D" w:rsidRPr="00F53882" w:rsidRDefault="00A7764D" w:rsidP="00A7764D">
      <w:pPr>
        <w:spacing w:line="276" w:lineRule="auto"/>
        <w:rPr>
          <w:rStyle w:val="EstiloCuerpo"/>
          <w:sz w:val="22"/>
          <w:szCs w:val="22"/>
        </w:rPr>
      </w:pPr>
    </w:p>
    <w:p w14:paraId="6924561C" w14:textId="77777777" w:rsidR="00A7764D" w:rsidRPr="00F53882" w:rsidRDefault="00A7764D" w:rsidP="00A7764D">
      <w:pPr>
        <w:pStyle w:val="Heading3"/>
        <w:rPr>
          <w:rStyle w:val="EstiloCuerpo"/>
          <w:sz w:val="22"/>
          <w:szCs w:val="22"/>
        </w:rPr>
      </w:pPr>
      <w:bookmarkStart w:id="31" w:name="_Toc374452402"/>
      <w:bookmarkStart w:id="32" w:name="_Toc380603384"/>
      <w:r w:rsidRPr="00F53882">
        <w:rPr>
          <w:rStyle w:val="EstiloCuerpo"/>
          <w:sz w:val="22"/>
          <w:szCs w:val="22"/>
        </w:rPr>
        <w:t>High Level Map</w:t>
      </w:r>
      <w:bookmarkEnd w:id="31"/>
      <w:bookmarkEnd w:id="32"/>
    </w:p>
    <w:p w14:paraId="32084E82" w14:textId="77777777" w:rsidR="00A7764D" w:rsidRPr="00F53882" w:rsidRDefault="00A7764D" w:rsidP="00A7764D">
      <w:pPr>
        <w:spacing w:line="276" w:lineRule="auto"/>
        <w:rPr>
          <w:rStyle w:val="EstiloCuerpo"/>
          <w:sz w:val="22"/>
          <w:szCs w:val="22"/>
        </w:rPr>
      </w:pPr>
      <w:r w:rsidRPr="00F53882">
        <w:rPr>
          <w:rStyle w:val="EstiloCuerpo"/>
          <w:sz w:val="22"/>
          <w:szCs w:val="22"/>
        </w:rPr>
        <w:t>Below is the high level map of the current process showing different methods and platform used:</w:t>
      </w:r>
    </w:p>
    <w:p w14:paraId="03B89F02" w14:textId="77777777" w:rsidR="00A7764D" w:rsidRPr="00F53882" w:rsidRDefault="00A7764D" w:rsidP="00A7764D">
      <w:pPr>
        <w:spacing w:line="276" w:lineRule="auto"/>
        <w:rPr>
          <w:rStyle w:val="EstiloCuerpo"/>
          <w:sz w:val="22"/>
          <w:szCs w:val="22"/>
        </w:rPr>
      </w:pPr>
      <w:r w:rsidRPr="00F53882">
        <w:rPr>
          <w:noProof/>
        </w:rPr>
        <w:lastRenderedPageBreak/>
        <w:drawing>
          <wp:inline distT="0" distB="0" distL="0" distR="0" wp14:anchorId="0ED5F324" wp14:editId="40DD579D">
            <wp:extent cx="5943600" cy="3568065"/>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5943600" cy="3568065"/>
                    </a:xfrm>
                    <a:prstGeom prst="rect">
                      <a:avLst/>
                    </a:prstGeom>
                  </pic:spPr>
                </pic:pic>
              </a:graphicData>
            </a:graphic>
          </wp:inline>
        </w:drawing>
      </w:r>
    </w:p>
    <w:p w14:paraId="5CB8B1AB" w14:textId="77777777" w:rsidR="00A7764D" w:rsidRPr="00F53882" w:rsidRDefault="00A7764D" w:rsidP="00A7764D">
      <w:pPr>
        <w:spacing w:line="276" w:lineRule="auto"/>
        <w:rPr>
          <w:rStyle w:val="EstiloCuerpo"/>
          <w:sz w:val="22"/>
          <w:szCs w:val="22"/>
        </w:rPr>
      </w:pPr>
      <w:r w:rsidRPr="00F53882">
        <w:rPr>
          <w:rStyle w:val="EstiloCuerpo"/>
          <w:sz w:val="22"/>
          <w:szCs w:val="22"/>
        </w:rPr>
        <w:t xml:space="preserve"> </w:t>
      </w:r>
    </w:p>
    <w:p w14:paraId="3484D1D3" w14:textId="77777777" w:rsidR="00A7764D" w:rsidRPr="00F53882" w:rsidRDefault="00A7764D" w:rsidP="00A7764D">
      <w:pPr>
        <w:spacing w:line="276" w:lineRule="auto"/>
        <w:rPr>
          <w:rStyle w:val="EstiloCuerpo"/>
          <w:sz w:val="22"/>
          <w:szCs w:val="22"/>
        </w:rPr>
      </w:pPr>
      <w:r w:rsidRPr="00F53882">
        <w:rPr>
          <w:rStyle w:val="EstiloCuerpo"/>
          <w:sz w:val="22"/>
          <w:szCs w:val="22"/>
        </w:rPr>
        <w:t>•</w:t>
      </w:r>
      <w:r w:rsidRPr="00F53882">
        <w:rPr>
          <w:rStyle w:val="EstiloCuerpo"/>
          <w:sz w:val="22"/>
          <w:szCs w:val="22"/>
        </w:rPr>
        <w:tab/>
        <w:t>PEQ – Project Quality Engineers are initiating the ITP file using BOM explosion and get the customer agreement regarding documentation required and holding points for the project. This communication is done through a shared excel file.</w:t>
      </w:r>
    </w:p>
    <w:p w14:paraId="66726A49" w14:textId="77777777" w:rsidR="00A7764D" w:rsidRPr="00F53882" w:rsidRDefault="00A7764D" w:rsidP="00A7764D">
      <w:pPr>
        <w:spacing w:line="276" w:lineRule="auto"/>
        <w:rPr>
          <w:rStyle w:val="EstiloCuerpo"/>
          <w:sz w:val="22"/>
          <w:szCs w:val="22"/>
        </w:rPr>
      </w:pPr>
      <w:r w:rsidRPr="00F53882">
        <w:rPr>
          <w:rStyle w:val="EstiloCuerpo"/>
          <w:sz w:val="22"/>
          <w:szCs w:val="22"/>
        </w:rPr>
        <w:t>•</w:t>
      </w:r>
      <w:r w:rsidRPr="00F53882">
        <w:rPr>
          <w:rStyle w:val="EstiloCuerpo"/>
          <w:sz w:val="22"/>
          <w:szCs w:val="22"/>
        </w:rPr>
        <w:tab/>
        <w:t>MRB team uses the ITP file to create the Traceability Map file (adding a number of columns to keep traceability). This will be the shared file used in communication with customer once a serial number has been added and all documents are available for review in OnBase.</w:t>
      </w:r>
    </w:p>
    <w:p w14:paraId="4E645C2B" w14:textId="77777777" w:rsidR="00A7764D" w:rsidRPr="00F53882" w:rsidRDefault="00A7764D" w:rsidP="00A7764D">
      <w:pPr>
        <w:spacing w:line="276" w:lineRule="auto"/>
        <w:rPr>
          <w:rStyle w:val="EstiloCuerpo"/>
          <w:sz w:val="22"/>
          <w:szCs w:val="22"/>
        </w:rPr>
      </w:pPr>
      <w:r w:rsidRPr="00F53882">
        <w:rPr>
          <w:rStyle w:val="EstiloCuerpo"/>
          <w:sz w:val="22"/>
          <w:szCs w:val="22"/>
        </w:rPr>
        <w:t>•</w:t>
      </w:r>
      <w:r w:rsidRPr="00F53882">
        <w:rPr>
          <w:rStyle w:val="EstiloCuerpo"/>
          <w:sz w:val="22"/>
          <w:szCs w:val="22"/>
        </w:rPr>
        <w:tab/>
        <w:t>Once all documents are ready for a specific serial number an e-form is released in OnBase for customer approval.</w:t>
      </w:r>
    </w:p>
    <w:p w14:paraId="7B30BBCD" w14:textId="77777777" w:rsidR="00A7764D" w:rsidRPr="00F53882" w:rsidRDefault="00A7764D" w:rsidP="00A7764D">
      <w:pPr>
        <w:spacing w:line="276" w:lineRule="auto"/>
        <w:rPr>
          <w:rStyle w:val="EstiloCuerpo"/>
          <w:sz w:val="22"/>
          <w:szCs w:val="22"/>
        </w:rPr>
      </w:pPr>
      <w:r w:rsidRPr="00F53882">
        <w:rPr>
          <w:rStyle w:val="EstiloCuerpo"/>
          <w:sz w:val="22"/>
          <w:szCs w:val="22"/>
        </w:rPr>
        <w:t>•</w:t>
      </w:r>
      <w:r w:rsidRPr="00F53882">
        <w:rPr>
          <w:rStyle w:val="EstiloCuerpo"/>
          <w:sz w:val="22"/>
          <w:szCs w:val="22"/>
        </w:rPr>
        <w:tab/>
        <w:t xml:space="preserve">In addition to this form a list (excel) with serial numbers is sent to customer. </w:t>
      </w:r>
    </w:p>
    <w:p w14:paraId="17A1B40A" w14:textId="77777777" w:rsidR="00A7764D" w:rsidRPr="00F53882" w:rsidRDefault="00A7764D" w:rsidP="00A7764D">
      <w:pPr>
        <w:spacing w:line="276" w:lineRule="auto"/>
        <w:rPr>
          <w:rStyle w:val="EstiloCuerpo"/>
          <w:sz w:val="22"/>
          <w:szCs w:val="22"/>
        </w:rPr>
      </w:pPr>
      <w:r w:rsidRPr="00F53882">
        <w:rPr>
          <w:rStyle w:val="EstiloCuerpo"/>
          <w:sz w:val="22"/>
          <w:szCs w:val="22"/>
        </w:rPr>
        <w:t>•</w:t>
      </w:r>
      <w:r w:rsidRPr="00F53882">
        <w:rPr>
          <w:rStyle w:val="EstiloCuerpo"/>
          <w:sz w:val="22"/>
          <w:szCs w:val="22"/>
        </w:rPr>
        <w:tab/>
        <w:t>Customer review the list and run the OnBase custom query for each serial number. Depending on findings he can approve all documents or reject asking for additional documents or details.</w:t>
      </w:r>
    </w:p>
    <w:p w14:paraId="3184B42F" w14:textId="77777777" w:rsidR="00A7764D" w:rsidRPr="00F53882" w:rsidRDefault="00A7764D" w:rsidP="00A7764D">
      <w:pPr>
        <w:spacing w:line="276" w:lineRule="auto"/>
        <w:rPr>
          <w:rStyle w:val="EstiloCuerpo"/>
          <w:sz w:val="22"/>
          <w:szCs w:val="22"/>
        </w:rPr>
      </w:pPr>
      <w:r w:rsidRPr="00F53882">
        <w:rPr>
          <w:rStyle w:val="EstiloCuerpo"/>
          <w:sz w:val="22"/>
          <w:szCs w:val="22"/>
        </w:rPr>
        <w:t>•</w:t>
      </w:r>
      <w:r w:rsidRPr="00F53882">
        <w:rPr>
          <w:rStyle w:val="EstiloCuerpo"/>
          <w:sz w:val="22"/>
          <w:szCs w:val="22"/>
        </w:rPr>
        <w:tab/>
        <w:t>Once all documents for traceability map serial numbers have been approved these are manually (one by one) downloaded to a local folder.</w:t>
      </w:r>
    </w:p>
    <w:p w14:paraId="4B012CAA" w14:textId="77777777" w:rsidR="00A7764D" w:rsidRPr="00F53882" w:rsidRDefault="00A7764D" w:rsidP="00A7764D">
      <w:pPr>
        <w:spacing w:line="276" w:lineRule="auto"/>
        <w:rPr>
          <w:rStyle w:val="EstiloCuerpo"/>
          <w:sz w:val="22"/>
          <w:szCs w:val="22"/>
        </w:rPr>
      </w:pPr>
      <w:r w:rsidRPr="00F53882">
        <w:rPr>
          <w:rStyle w:val="EstiloCuerpo"/>
          <w:sz w:val="22"/>
          <w:szCs w:val="22"/>
        </w:rPr>
        <w:t>•</w:t>
      </w:r>
      <w:r w:rsidRPr="00F53882">
        <w:rPr>
          <w:rStyle w:val="EstiloCuerpo"/>
          <w:sz w:val="22"/>
          <w:szCs w:val="22"/>
        </w:rPr>
        <w:tab/>
        <w:t>Next step is to assembly all these documents (Nuance) and create data book. As a rule, data book copy the product structure approved by PQE and customer at the initial phase with some additional cover sheets for each level items.</w:t>
      </w:r>
    </w:p>
    <w:p w14:paraId="071B5B70" w14:textId="77777777" w:rsidR="00A7764D" w:rsidRPr="00F53882" w:rsidRDefault="00A7764D" w:rsidP="00A7764D">
      <w:pPr>
        <w:spacing w:line="276" w:lineRule="auto"/>
        <w:rPr>
          <w:rStyle w:val="EstiloCuerpo"/>
          <w:sz w:val="16"/>
          <w:szCs w:val="16"/>
        </w:rPr>
      </w:pPr>
    </w:p>
    <w:p w14:paraId="3F8F9DD2" w14:textId="77777777" w:rsidR="00A7764D" w:rsidRPr="00F53882" w:rsidRDefault="00A7764D" w:rsidP="00A7764D">
      <w:pPr>
        <w:pStyle w:val="Heading3"/>
        <w:rPr>
          <w:rStyle w:val="EstiloCuerpo"/>
          <w:sz w:val="22"/>
          <w:szCs w:val="22"/>
        </w:rPr>
      </w:pPr>
      <w:bookmarkStart w:id="33" w:name="_Toc374452403"/>
      <w:bookmarkStart w:id="34" w:name="_Toc380603385"/>
      <w:r w:rsidRPr="00F53882">
        <w:rPr>
          <w:rStyle w:val="EstiloCuerpo"/>
          <w:sz w:val="22"/>
          <w:szCs w:val="22"/>
        </w:rPr>
        <w:t>ITP File</w:t>
      </w:r>
      <w:bookmarkEnd w:id="33"/>
      <w:bookmarkEnd w:id="34"/>
    </w:p>
    <w:p w14:paraId="03A65BBB" w14:textId="77777777" w:rsidR="00A7764D" w:rsidRPr="00F53882" w:rsidRDefault="00A7764D" w:rsidP="00A7764D">
      <w:pPr>
        <w:spacing w:line="276" w:lineRule="auto"/>
        <w:rPr>
          <w:rStyle w:val="EstiloCuerpo"/>
          <w:sz w:val="22"/>
          <w:szCs w:val="22"/>
        </w:rPr>
      </w:pPr>
      <w:r w:rsidRPr="00F53882">
        <w:rPr>
          <w:rStyle w:val="EstiloCuerpo"/>
          <w:sz w:val="22"/>
          <w:szCs w:val="22"/>
        </w:rPr>
        <w:t>2 lines for each BOM part number. One with Cameron details specifying MS, QP, PSL and all the required certificates. Customer reviews the proposal and change / add additional requirements.</w:t>
      </w:r>
    </w:p>
    <w:p w14:paraId="2019D1A1" w14:textId="77777777" w:rsidR="00A7764D" w:rsidRPr="00F53882" w:rsidRDefault="00A7764D" w:rsidP="00A7764D">
      <w:pPr>
        <w:spacing w:line="276" w:lineRule="auto"/>
        <w:rPr>
          <w:rStyle w:val="EstiloCuerpo"/>
          <w:sz w:val="22"/>
          <w:szCs w:val="22"/>
        </w:rPr>
      </w:pPr>
    </w:p>
    <w:p w14:paraId="198BC5E9" w14:textId="77777777" w:rsidR="00A7764D" w:rsidRPr="00F53882" w:rsidRDefault="00A7764D" w:rsidP="00A7764D">
      <w:pPr>
        <w:spacing w:line="276" w:lineRule="auto"/>
        <w:rPr>
          <w:rStyle w:val="EstiloCuerpo"/>
          <w:sz w:val="22"/>
          <w:szCs w:val="22"/>
        </w:rPr>
      </w:pPr>
      <w:r w:rsidRPr="00F53882">
        <w:rPr>
          <w:rStyle w:val="EstiloCuerpo"/>
          <w:sz w:val="22"/>
          <w:szCs w:val="22"/>
        </w:rPr>
        <w:lastRenderedPageBreak/>
        <w:t xml:space="preserve"> </w:t>
      </w:r>
      <w:r w:rsidRPr="00F53882">
        <w:rPr>
          <w:noProof/>
        </w:rPr>
        <w:drawing>
          <wp:inline distT="0" distB="0" distL="0" distR="0" wp14:anchorId="0676E9F8" wp14:editId="1AFA90F5">
            <wp:extent cx="5943600" cy="2797175"/>
            <wp:effectExtent l="0" t="0" r="0" b="3175"/>
            <wp:docPr id="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943600" cy="2797175"/>
                    </a:xfrm>
                    <a:prstGeom prst="rect">
                      <a:avLst/>
                    </a:prstGeom>
                    <a:noFill/>
                    <a:ln>
                      <a:noFill/>
                    </a:ln>
                    <a:effectLst/>
                    <a:extLst/>
                  </pic:spPr>
                </pic:pic>
              </a:graphicData>
            </a:graphic>
          </wp:inline>
        </w:drawing>
      </w:r>
    </w:p>
    <w:p w14:paraId="22344CDE" w14:textId="77777777" w:rsidR="00A7764D" w:rsidRPr="00F53882" w:rsidRDefault="00A7764D" w:rsidP="00A7764D">
      <w:pPr>
        <w:spacing w:line="276" w:lineRule="auto"/>
        <w:rPr>
          <w:rStyle w:val="EstiloCuerpo"/>
          <w:sz w:val="22"/>
          <w:szCs w:val="22"/>
        </w:rPr>
      </w:pPr>
    </w:p>
    <w:p w14:paraId="4B75B697" w14:textId="77777777" w:rsidR="00A7764D" w:rsidRPr="00F53882" w:rsidRDefault="00A7764D" w:rsidP="00A7764D">
      <w:pPr>
        <w:pStyle w:val="Heading3"/>
        <w:rPr>
          <w:rStyle w:val="EstiloCuerpo"/>
          <w:sz w:val="22"/>
          <w:szCs w:val="22"/>
        </w:rPr>
      </w:pPr>
      <w:bookmarkStart w:id="35" w:name="_Toc374452404"/>
      <w:bookmarkStart w:id="36" w:name="_Toc380603386"/>
      <w:r w:rsidRPr="00F53882">
        <w:rPr>
          <w:rStyle w:val="EstiloCuerpo"/>
          <w:sz w:val="22"/>
          <w:szCs w:val="22"/>
        </w:rPr>
        <w:t>Traceability Map – OnBase correspondence</w:t>
      </w:r>
      <w:bookmarkEnd w:id="35"/>
      <w:bookmarkEnd w:id="36"/>
    </w:p>
    <w:p w14:paraId="7DEAA5CE" w14:textId="77777777" w:rsidR="00A7764D" w:rsidRPr="00F53882" w:rsidRDefault="00A7764D" w:rsidP="00A7764D">
      <w:pPr>
        <w:spacing w:line="276" w:lineRule="auto"/>
        <w:rPr>
          <w:rStyle w:val="EstiloCuerpo"/>
          <w:sz w:val="22"/>
          <w:szCs w:val="22"/>
        </w:rPr>
      </w:pPr>
      <w:r w:rsidRPr="00F53882">
        <w:rPr>
          <w:rStyle w:val="EstiloCuerpo"/>
          <w:sz w:val="22"/>
          <w:szCs w:val="22"/>
        </w:rPr>
        <w:t>MRB team change the layout and keep only the lines containing customer requirements. This file is shared with customer to get details about serial numbers used and execution process status (Cameron and customer)</w:t>
      </w:r>
    </w:p>
    <w:p w14:paraId="2DE7BFB5" w14:textId="77777777" w:rsidR="00A7764D" w:rsidRPr="00F53882" w:rsidRDefault="00A7764D" w:rsidP="00A7764D">
      <w:pPr>
        <w:spacing w:line="276" w:lineRule="auto"/>
        <w:rPr>
          <w:rStyle w:val="EstiloCuerpo"/>
          <w:sz w:val="22"/>
          <w:szCs w:val="22"/>
        </w:rPr>
      </w:pPr>
      <w:r w:rsidRPr="00F53882">
        <w:rPr>
          <w:noProof/>
        </w:rPr>
        <w:drawing>
          <wp:inline distT="0" distB="0" distL="0" distR="0" wp14:anchorId="1997D3E2" wp14:editId="70A84683">
            <wp:extent cx="5943600" cy="2679700"/>
            <wp:effectExtent l="0" t="0" r="0" b="6350"/>
            <wp:docPr id="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943600" cy="2679700"/>
                    </a:xfrm>
                    <a:prstGeom prst="rect">
                      <a:avLst/>
                    </a:prstGeom>
                    <a:noFill/>
                    <a:ln>
                      <a:noFill/>
                    </a:ln>
                    <a:effectLst/>
                    <a:extLst/>
                  </pic:spPr>
                </pic:pic>
              </a:graphicData>
            </a:graphic>
          </wp:inline>
        </w:drawing>
      </w:r>
    </w:p>
    <w:p w14:paraId="2EB23D93" w14:textId="77777777" w:rsidR="00A7764D" w:rsidRPr="00F53882" w:rsidRDefault="00A7764D" w:rsidP="00A7764D">
      <w:pPr>
        <w:spacing w:line="276" w:lineRule="auto"/>
        <w:rPr>
          <w:rStyle w:val="EstiloCuerpo"/>
          <w:sz w:val="22"/>
          <w:szCs w:val="22"/>
        </w:rPr>
      </w:pPr>
      <w:r w:rsidRPr="00F53882">
        <w:rPr>
          <w:rStyle w:val="EstiloCuerpo"/>
          <w:sz w:val="22"/>
          <w:szCs w:val="22"/>
        </w:rPr>
        <w:t xml:space="preserve"> </w:t>
      </w:r>
    </w:p>
    <w:p w14:paraId="06F0FA6F" w14:textId="77777777" w:rsidR="00A7764D" w:rsidRPr="00F53882" w:rsidRDefault="00A7764D" w:rsidP="00A7764D">
      <w:pPr>
        <w:pStyle w:val="Heading3"/>
        <w:rPr>
          <w:rStyle w:val="EstiloCuerpo"/>
          <w:sz w:val="22"/>
          <w:szCs w:val="22"/>
        </w:rPr>
      </w:pPr>
      <w:bookmarkStart w:id="37" w:name="_Toc374452405"/>
      <w:bookmarkStart w:id="38" w:name="_Toc380603387"/>
      <w:r w:rsidRPr="00F53882">
        <w:rPr>
          <w:rStyle w:val="EstiloCuerpo"/>
          <w:sz w:val="22"/>
          <w:szCs w:val="22"/>
        </w:rPr>
        <w:t>NOI</w:t>
      </w:r>
      <w:bookmarkEnd w:id="37"/>
      <w:bookmarkEnd w:id="38"/>
    </w:p>
    <w:p w14:paraId="65C4397B" w14:textId="77777777" w:rsidR="00A7764D" w:rsidRPr="00F53882" w:rsidRDefault="00A7764D" w:rsidP="00A7764D">
      <w:pPr>
        <w:spacing w:line="276" w:lineRule="auto"/>
        <w:rPr>
          <w:rStyle w:val="EstiloCuerpo"/>
          <w:sz w:val="22"/>
          <w:szCs w:val="22"/>
        </w:rPr>
      </w:pPr>
      <w:r w:rsidRPr="00F53882">
        <w:rPr>
          <w:rStyle w:val="EstiloCuerpo"/>
          <w:sz w:val="22"/>
          <w:szCs w:val="22"/>
        </w:rPr>
        <w:t>When documents are ready e-form is released for documents approval and customer is notified by email (NOI form). A list with available serial numbers is attached for review.</w:t>
      </w:r>
    </w:p>
    <w:p w14:paraId="33DE16A0" w14:textId="77777777" w:rsidR="00A7764D" w:rsidRPr="00F53882" w:rsidRDefault="00A7764D" w:rsidP="00A7764D">
      <w:pPr>
        <w:spacing w:line="276" w:lineRule="auto"/>
        <w:rPr>
          <w:rStyle w:val="EstiloCuerpo"/>
          <w:sz w:val="22"/>
          <w:szCs w:val="22"/>
        </w:rPr>
      </w:pPr>
      <w:r w:rsidRPr="00F53882">
        <w:rPr>
          <w:rStyle w:val="EstiloCuerpo"/>
          <w:sz w:val="22"/>
          <w:szCs w:val="22"/>
        </w:rPr>
        <w:t>Sample NOI:</w:t>
      </w:r>
    </w:p>
    <w:p w14:paraId="6A16C406" w14:textId="77777777" w:rsidR="00A7764D" w:rsidRPr="00F53882" w:rsidRDefault="00A7764D" w:rsidP="00A7764D">
      <w:pPr>
        <w:spacing w:line="276" w:lineRule="auto"/>
        <w:rPr>
          <w:rStyle w:val="EstiloCuerpo"/>
          <w:sz w:val="22"/>
          <w:szCs w:val="22"/>
        </w:rPr>
      </w:pPr>
      <w:r w:rsidRPr="00F53882">
        <w:rPr>
          <w:noProof/>
        </w:rPr>
        <w:drawing>
          <wp:inline distT="0" distB="0" distL="0" distR="0" wp14:anchorId="02A5FF63" wp14:editId="35432CBE">
            <wp:extent cx="5943600" cy="1195070"/>
            <wp:effectExtent l="0" t="0" r="0" b="508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stretch>
                      <a:fillRect/>
                    </a:stretch>
                  </pic:blipFill>
                  <pic:spPr>
                    <a:xfrm>
                      <a:off x="0" y="0"/>
                      <a:ext cx="5943600" cy="1195070"/>
                    </a:xfrm>
                    <a:prstGeom prst="rect">
                      <a:avLst/>
                    </a:prstGeom>
                  </pic:spPr>
                </pic:pic>
              </a:graphicData>
            </a:graphic>
          </wp:inline>
        </w:drawing>
      </w:r>
    </w:p>
    <w:p w14:paraId="066B1A76" w14:textId="77777777" w:rsidR="00A7764D" w:rsidRPr="00F53882" w:rsidRDefault="00A7764D" w:rsidP="00A7764D">
      <w:pPr>
        <w:spacing w:line="276" w:lineRule="auto"/>
        <w:rPr>
          <w:rStyle w:val="EstiloCuerpo"/>
          <w:sz w:val="22"/>
          <w:szCs w:val="22"/>
        </w:rPr>
      </w:pPr>
      <w:r w:rsidRPr="00F53882">
        <w:rPr>
          <w:rStyle w:val="EstiloCuerpo"/>
          <w:sz w:val="22"/>
          <w:szCs w:val="22"/>
        </w:rPr>
        <w:t xml:space="preserve"> </w:t>
      </w:r>
    </w:p>
    <w:p w14:paraId="55E2D325" w14:textId="620A5FCA" w:rsidR="00A7764D" w:rsidRPr="00F53882" w:rsidRDefault="00A7764D" w:rsidP="00A7764D">
      <w:pPr>
        <w:pStyle w:val="Heading3"/>
        <w:rPr>
          <w:rStyle w:val="EstiloCuerpo"/>
          <w:sz w:val="22"/>
          <w:szCs w:val="22"/>
        </w:rPr>
      </w:pPr>
      <w:bookmarkStart w:id="39" w:name="_Toc374452406"/>
      <w:bookmarkStart w:id="40" w:name="_Toc380603388"/>
      <w:r w:rsidRPr="00F53882">
        <w:rPr>
          <w:rStyle w:val="EstiloCuerpo"/>
          <w:sz w:val="22"/>
          <w:szCs w:val="22"/>
        </w:rPr>
        <w:lastRenderedPageBreak/>
        <w:t xml:space="preserve">Custom Query </w:t>
      </w:r>
      <w:bookmarkEnd w:id="39"/>
      <w:r w:rsidR="0055228F">
        <w:rPr>
          <w:rStyle w:val="EstiloCuerpo"/>
          <w:sz w:val="22"/>
          <w:szCs w:val="22"/>
        </w:rPr>
        <w:t>Sample</w:t>
      </w:r>
      <w:bookmarkEnd w:id="40"/>
    </w:p>
    <w:p w14:paraId="2F85699E" w14:textId="77777777" w:rsidR="0055228F" w:rsidRDefault="00A7764D" w:rsidP="00A7764D">
      <w:pPr>
        <w:spacing w:line="276" w:lineRule="auto"/>
        <w:rPr>
          <w:rStyle w:val="EstiloCuerpo"/>
          <w:sz w:val="22"/>
          <w:szCs w:val="22"/>
        </w:rPr>
      </w:pPr>
      <w:r w:rsidRPr="00F53882">
        <w:rPr>
          <w:rStyle w:val="EstiloCuerpo"/>
          <w:sz w:val="22"/>
          <w:szCs w:val="22"/>
        </w:rPr>
        <w:t>Below is a query result</w:t>
      </w:r>
      <w:r w:rsidR="0055228F">
        <w:rPr>
          <w:rStyle w:val="EstiloCuerpo"/>
          <w:sz w:val="22"/>
          <w:szCs w:val="22"/>
        </w:rPr>
        <w:t xml:space="preserve"> for one specific serial number </w:t>
      </w:r>
    </w:p>
    <w:p w14:paraId="79CB07B5" w14:textId="2C319A68" w:rsidR="00A7764D" w:rsidRPr="00F53882" w:rsidRDefault="0055228F" w:rsidP="00A7764D">
      <w:pPr>
        <w:spacing w:line="276" w:lineRule="auto"/>
        <w:rPr>
          <w:rStyle w:val="EstiloCuerpo"/>
          <w:sz w:val="22"/>
          <w:szCs w:val="22"/>
        </w:rPr>
      </w:pPr>
      <w:r w:rsidRPr="0055228F">
        <w:rPr>
          <w:rStyle w:val="EstiloCuerpo"/>
          <w:sz w:val="22"/>
          <w:szCs w:val="22"/>
        </w:rPr>
        <w:t>- SN: 112696396-01 query results (ANM-H CONECTOR 18-3/4" 3 HUB'S BCSS 2000 M)</w:t>
      </w:r>
    </w:p>
    <w:p w14:paraId="7CF39FB7" w14:textId="77777777" w:rsidR="00A7764D" w:rsidRPr="00F53882" w:rsidRDefault="00A7764D" w:rsidP="00A7764D">
      <w:pPr>
        <w:spacing w:line="276" w:lineRule="auto"/>
        <w:rPr>
          <w:rStyle w:val="EstiloCuerpo"/>
          <w:sz w:val="22"/>
          <w:szCs w:val="22"/>
        </w:rPr>
      </w:pPr>
      <w:r w:rsidRPr="00F53882">
        <w:rPr>
          <w:rStyle w:val="EstiloCuerpo"/>
          <w:sz w:val="22"/>
          <w:szCs w:val="22"/>
        </w:rPr>
        <w:t xml:space="preserve">   </w:t>
      </w:r>
      <w:r w:rsidRPr="00F53882">
        <w:rPr>
          <w:noProof/>
        </w:rPr>
        <w:drawing>
          <wp:inline distT="0" distB="0" distL="0" distR="0" wp14:anchorId="6D183C35" wp14:editId="55CA9D29">
            <wp:extent cx="5943600" cy="2693035"/>
            <wp:effectExtent l="0" t="0" r="0" b="0"/>
            <wp:docPr id="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943600" cy="2693035"/>
                    </a:xfrm>
                    <a:prstGeom prst="rect">
                      <a:avLst/>
                    </a:prstGeom>
                    <a:noFill/>
                    <a:ln>
                      <a:noFill/>
                    </a:ln>
                    <a:effectLst/>
                    <a:extLst/>
                  </pic:spPr>
                </pic:pic>
              </a:graphicData>
            </a:graphic>
          </wp:inline>
        </w:drawing>
      </w:r>
    </w:p>
    <w:p w14:paraId="29431E27" w14:textId="77777777" w:rsidR="00A7764D" w:rsidRPr="00F53882" w:rsidRDefault="00A7764D" w:rsidP="00A7764D">
      <w:pPr>
        <w:spacing w:line="276" w:lineRule="auto"/>
        <w:rPr>
          <w:rStyle w:val="EstiloCuerpo"/>
          <w:sz w:val="22"/>
          <w:szCs w:val="22"/>
        </w:rPr>
      </w:pPr>
    </w:p>
    <w:p w14:paraId="0EE87C96" w14:textId="77777777" w:rsidR="00A7764D" w:rsidRPr="00F53882" w:rsidRDefault="00A7764D" w:rsidP="00A7764D">
      <w:pPr>
        <w:spacing w:line="276" w:lineRule="auto"/>
        <w:rPr>
          <w:rStyle w:val="EstiloCuerpo"/>
          <w:sz w:val="22"/>
          <w:szCs w:val="22"/>
        </w:rPr>
      </w:pPr>
      <w:r w:rsidRPr="00F53882">
        <w:rPr>
          <w:rStyle w:val="EstiloCuerpo"/>
          <w:sz w:val="22"/>
          <w:szCs w:val="22"/>
        </w:rPr>
        <w:t xml:space="preserve">Different document types returned according with ITP file. </w:t>
      </w:r>
    </w:p>
    <w:p w14:paraId="080045BC" w14:textId="77777777" w:rsidR="00A7764D" w:rsidRPr="00F53882" w:rsidRDefault="00A7764D" w:rsidP="00A7764D">
      <w:pPr>
        <w:spacing w:line="276" w:lineRule="auto"/>
        <w:rPr>
          <w:rFonts w:cs="Arial"/>
          <w:color w:val="0000FF"/>
          <w:szCs w:val="16"/>
        </w:rPr>
      </w:pPr>
      <w:r w:rsidRPr="00F53882">
        <w:rPr>
          <w:rStyle w:val="EstiloCuerpo"/>
          <w:sz w:val="22"/>
          <w:szCs w:val="22"/>
        </w:rPr>
        <w:t>To minimize the number of QAI – Setout/Air sheet documents type a 6 sigma project has been started. This will decrease the number of these scanned documents associated with assembly parts and will put a better control on WIP.</w:t>
      </w:r>
    </w:p>
    <w:p w14:paraId="0D7FFC77" w14:textId="77777777" w:rsidR="00A7764D" w:rsidRPr="00F53882" w:rsidRDefault="00A7764D" w:rsidP="00C651FF">
      <w:pPr>
        <w:spacing w:before="240" w:after="240" w:line="276" w:lineRule="auto"/>
        <w:textAlignment w:val="baseline"/>
        <w:rPr>
          <w:color w:val="000000"/>
          <w:szCs w:val="22"/>
        </w:rPr>
      </w:pPr>
    </w:p>
    <w:p w14:paraId="0205196E" w14:textId="77777777" w:rsidR="0064737C" w:rsidRPr="00F53882" w:rsidRDefault="0064737C" w:rsidP="00220603">
      <w:pPr>
        <w:pStyle w:val="Heading2"/>
        <w:spacing w:line="276" w:lineRule="auto"/>
      </w:pPr>
      <w:bookmarkStart w:id="41" w:name="_Toc380603389"/>
      <w:bookmarkEnd w:id="28"/>
      <w:bookmarkEnd w:id="29"/>
      <w:r w:rsidRPr="00F53882">
        <w:t>Project Objectives</w:t>
      </w:r>
      <w:bookmarkEnd w:id="41"/>
    </w:p>
    <w:p w14:paraId="18AD4D48" w14:textId="77777777" w:rsidR="00F81E30" w:rsidRPr="00F53882" w:rsidRDefault="00F81E30" w:rsidP="00F81E30">
      <w:pPr>
        <w:spacing w:line="276" w:lineRule="auto"/>
        <w:rPr>
          <w:rStyle w:val="EstiloCuerpo"/>
          <w:sz w:val="22"/>
          <w:szCs w:val="22"/>
        </w:rPr>
      </w:pPr>
      <w:r w:rsidRPr="00F53882">
        <w:rPr>
          <w:rStyle w:val="EstiloCuerpo"/>
          <w:sz w:val="22"/>
          <w:szCs w:val="22"/>
        </w:rPr>
        <w:t>This project addresses the issues described above to automate the operation processes.</w:t>
      </w:r>
    </w:p>
    <w:p w14:paraId="4B7A7F1A" w14:textId="77777777" w:rsidR="00F81E30" w:rsidRPr="00F53882" w:rsidRDefault="00F81E30" w:rsidP="00F81E30">
      <w:pPr>
        <w:spacing w:line="276" w:lineRule="auto"/>
        <w:rPr>
          <w:rStyle w:val="EstiloCuerpo"/>
          <w:sz w:val="16"/>
          <w:szCs w:val="16"/>
        </w:rPr>
      </w:pPr>
    </w:p>
    <w:p w14:paraId="356ADEEA" w14:textId="77777777" w:rsidR="00F81E30" w:rsidRPr="00F53882" w:rsidRDefault="00F81E30" w:rsidP="0042013A">
      <w:pPr>
        <w:pStyle w:val="Heading3"/>
        <w:rPr>
          <w:rStyle w:val="EstiloCuerpo"/>
          <w:sz w:val="22"/>
          <w:szCs w:val="22"/>
        </w:rPr>
      </w:pPr>
      <w:bookmarkStart w:id="42" w:name="_Toc374452409"/>
      <w:bookmarkStart w:id="43" w:name="_Toc380603390"/>
      <w:r w:rsidRPr="00F53882">
        <w:rPr>
          <w:rStyle w:val="EstiloCuerpo"/>
          <w:sz w:val="22"/>
          <w:szCs w:val="22"/>
        </w:rPr>
        <w:t>OnBase Data Download Program</w:t>
      </w:r>
      <w:bookmarkEnd w:id="42"/>
      <w:r w:rsidR="0042013A" w:rsidRPr="00F53882">
        <w:rPr>
          <w:rStyle w:val="EstiloCuerpo"/>
          <w:sz w:val="22"/>
          <w:szCs w:val="22"/>
        </w:rPr>
        <w:t xml:space="preserve"> – (Project Documentation Downloader)</w:t>
      </w:r>
      <w:bookmarkEnd w:id="43"/>
    </w:p>
    <w:p w14:paraId="5FF68202" w14:textId="77777777" w:rsidR="00F81E30" w:rsidRPr="00F53882" w:rsidRDefault="00F81E30" w:rsidP="00F81E30"/>
    <w:p w14:paraId="0EE6801D" w14:textId="77777777" w:rsidR="00F81E30" w:rsidRPr="00F53882" w:rsidRDefault="00F81E30" w:rsidP="00F81E30">
      <w:pPr>
        <w:spacing w:line="276" w:lineRule="auto"/>
      </w:pPr>
      <w:r w:rsidRPr="00F53882">
        <w:t>An application to automate data extraction based on traceability map file maintained by MRB team. The proposed application will be configured to load on demand the Excel file, parse and extract the necessary information (part number, serial number, project code, product index), identify the OnBase documents and create the folder structure containing the exported documents.</w:t>
      </w:r>
    </w:p>
    <w:p w14:paraId="3BCD95E7" w14:textId="77777777" w:rsidR="00F81E30" w:rsidRPr="00F53882" w:rsidRDefault="00F81E30" w:rsidP="00F81E30">
      <w:pPr>
        <w:pStyle w:val="Heading3"/>
        <w:rPr>
          <w:rStyle w:val="EstiloCuerpo"/>
          <w:sz w:val="22"/>
          <w:szCs w:val="22"/>
        </w:rPr>
      </w:pPr>
      <w:bookmarkStart w:id="44" w:name="_Toc374452410"/>
      <w:bookmarkStart w:id="45" w:name="_Toc380603391"/>
      <w:r w:rsidRPr="00F53882">
        <w:rPr>
          <w:rStyle w:val="EstiloCuerpo"/>
          <w:sz w:val="22"/>
          <w:szCs w:val="22"/>
        </w:rPr>
        <w:t>Notes for Rejection Report</w:t>
      </w:r>
      <w:bookmarkEnd w:id="44"/>
      <w:bookmarkEnd w:id="45"/>
    </w:p>
    <w:p w14:paraId="58FC8FB1" w14:textId="77777777" w:rsidR="00F81E30" w:rsidRPr="00F53882" w:rsidRDefault="00F81E30" w:rsidP="00F81E30"/>
    <w:p w14:paraId="6C214BCB" w14:textId="77777777" w:rsidR="00F81E30" w:rsidRPr="00F53882" w:rsidRDefault="00F81E30" w:rsidP="00F81E30">
      <w:pPr>
        <w:spacing w:line="276" w:lineRule="auto"/>
      </w:pPr>
      <w:r w:rsidRPr="00F53882">
        <w:t xml:space="preserve">A report to extract all the notes for each serial number from OnBase. The report should provide a number of selection criteria (project, list or serial numbers, only s/n with rejection notes, a specific time interval). </w:t>
      </w:r>
    </w:p>
    <w:p w14:paraId="5465AA6C" w14:textId="77777777" w:rsidR="00F81E30" w:rsidRPr="00F53882" w:rsidRDefault="00F81E30" w:rsidP="00F81E30">
      <w:pPr>
        <w:spacing w:line="276" w:lineRule="auto"/>
        <w:rPr>
          <w:rStyle w:val="EstiloCuerpo"/>
          <w:sz w:val="22"/>
          <w:szCs w:val="22"/>
        </w:rPr>
      </w:pPr>
      <w:r w:rsidRPr="00F53882">
        <w:t>Report will be published on the existing Microsoft Reporting Services server</w:t>
      </w:r>
    </w:p>
    <w:p w14:paraId="5B47DEDA" w14:textId="77777777" w:rsidR="007D7F98" w:rsidRPr="00F53882" w:rsidRDefault="007D7F98" w:rsidP="00220603">
      <w:pPr>
        <w:spacing w:line="276" w:lineRule="auto"/>
        <w:rPr>
          <w:szCs w:val="16"/>
        </w:rPr>
      </w:pPr>
    </w:p>
    <w:p w14:paraId="6F3D476E" w14:textId="77777777" w:rsidR="005C7E7E" w:rsidRPr="00F53882" w:rsidRDefault="001350D9" w:rsidP="00220603">
      <w:pPr>
        <w:pStyle w:val="Heading2"/>
        <w:spacing w:line="276" w:lineRule="auto"/>
      </w:pPr>
      <w:bookmarkStart w:id="46" w:name="_Toc380603392"/>
      <w:r w:rsidRPr="00F53882">
        <w:t>Project Scope</w:t>
      </w:r>
      <w:bookmarkEnd w:id="46"/>
    </w:p>
    <w:p w14:paraId="1308DD97" w14:textId="180F3A53" w:rsidR="001F510B" w:rsidRPr="00F53882" w:rsidRDefault="001F510B" w:rsidP="001F510B">
      <w:pPr>
        <w:pStyle w:val="Heading3"/>
        <w:spacing w:line="276" w:lineRule="auto"/>
        <w:rPr>
          <w:sz w:val="24"/>
          <w:szCs w:val="24"/>
        </w:rPr>
      </w:pPr>
      <w:bookmarkStart w:id="47" w:name="_Toc380603393"/>
      <w:r>
        <w:rPr>
          <w:sz w:val="24"/>
          <w:szCs w:val="24"/>
        </w:rPr>
        <w:t>Deliverables</w:t>
      </w:r>
      <w:bookmarkEnd w:id="47"/>
    </w:p>
    <w:tbl>
      <w:tblPr>
        <w:tblStyle w:val="TableWeb2"/>
        <w:tblW w:w="0" w:type="auto"/>
        <w:tblLook w:val="0600" w:firstRow="0" w:lastRow="0" w:firstColumn="0" w:lastColumn="0" w:noHBand="1" w:noVBand="1"/>
      </w:tblPr>
      <w:tblGrid>
        <w:gridCol w:w="5582"/>
        <w:gridCol w:w="5211"/>
      </w:tblGrid>
      <w:tr w:rsidR="006D1DD0" w:rsidRPr="00F53882" w14:paraId="099A52CA" w14:textId="77777777" w:rsidTr="006D1DD0">
        <w:trPr>
          <w:trHeight w:val="20"/>
        </w:trPr>
        <w:tc>
          <w:tcPr>
            <w:tcW w:w="5522" w:type="dxa"/>
            <w:hideMark/>
          </w:tcPr>
          <w:p w14:paraId="6096C093" w14:textId="77777777" w:rsidR="006D1DD0" w:rsidRPr="00F53882" w:rsidRDefault="006D1DD0" w:rsidP="00752B04">
            <w:pPr>
              <w:numPr>
                <w:ilvl w:val="12"/>
                <w:numId w:val="0"/>
              </w:numPr>
              <w:spacing w:line="276" w:lineRule="auto"/>
            </w:pPr>
            <w:r w:rsidRPr="00F53882">
              <w:rPr>
                <w:b/>
                <w:bCs/>
              </w:rPr>
              <w:t>Deliverable</w:t>
            </w:r>
          </w:p>
        </w:tc>
        <w:tc>
          <w:tcPr>
            <w:tcW w:w="5151" w:type="dxa"/>
          </w:tcPr>
          <w:p w14:paraId="1266B780" w14:textId="77777777" w:rsidR="006D1DD0" w:rsidRPr="00F53882" w:rsidRDefault="006D1DD0" w:rsidP="00752B04">
            <w:pPr>
              <w:numPr>
                <w:ilvl w:val="12"/>
                <w:numId w:val="0"/>
              </w:numPr>
              <w:spacing w:line="276" w:lineRule="auto"/>
              <w:rPr>
                <w:b/>
                <w:bCs/>
              </w:rPr>
            </w:pPr>
            <w:r w:rsidRPr="00F53882">
              <w:rPr>
                <w:b/>
                <w:bCs/>
              </w:rPr>
              <w:t>Description</w:t>
            </w:r>
          </w:p>
        </w:tc>
      </w:tr>
      <w:tr w:rsidR="006D1DD0" w:rsidRPr="00F53882" w14:paraId="3857C0E9" w14:textId="77777777" w:rsidTr="006D1DD0">
        <w:trPr>
          <w:trHeight w:val="397"/>
        </w:trPr>
        <w:tc>
          <w:tcPr>
            <w:tcW w:w="5522" w:type="dxa"/>
            <w:hideMark/>
          </w:tcPr>
          <w:p w14:paraId="0066C616" w14:textId="77777777" w:rsidR="006D1DD0" w:rsidRPr="00F53882" w:rsidRDefault="006D1DD0" w:rsidP="00752B04">
            <w:pPr>
              <w:spacing w:line="276" w:lineRule="auto"/>
            </w:pPr>
            <w:r w:rsidRPr="00F53882">
              <w:lastRenderedPageBreak/>
              <w:t>Analysis documentation</w:t>
            </w:r>
          </w:p>
        </w:tc>
        <w:tc>
          <w:tcPr>
            <w:tcW w:w="5151" w:type="dxa"/>
          </w:tcPr>
          <w:p w14:paraId="01C9DE09" w14:textId="77777777" w:rsidR="006D1DD0" w:rsidRPr="00F53882" w:rsidRDefault="00790A30" w:rsidP="00752B04">
            <w:pPr>
              <w:spacing w:line="276" w:lineRule="auto"/>
            </w:pPr>
            <w:r w:rsidRPr="00F53882">
              <w:t xml:space="preserve">All the project documentation that includes “Project Charter”, “Minutes of the Meeting”, “Functional Requirements Document” </w:t>
            </w:r>
          </w:p>
        </w:tc>
      </w:tr>
      <w:tr w:rsidR="006D1DD0" w:rsidRPr="00F53882" w14:paraId="4DE0392D" w14:textId="77777777" w:rsidTr="006D1DD0">
        <w:trPr>
          <w:trHeight w:val="20"/>
        </w:trPr>
        <w:tc>
          <w:tcPr>
            <w:tcW w:w="5522" w:type="dxa"/>
          </w:tcPr>
          <w:p w14:paraId="199070FE" w14:textId="77777777" w:rsidR="006D1DD0" w:rsidRPr="00F53882" w:rsidRDefault="0042013A" w:rsidP="00752B04">
            <w:pPr>
              <w:spacing w:line="276" w:lineRule="auto"/>
              <w:rPr>
                <w:szCs w:val="22"/>
              </w:rPr>
            </w:pPr>
            <w:r w:rsidRPr="00F53882">
              <w:rPr>
                <w:szCs w:val="22"/>
              </w:rPr>
              <w:t>Project Documentation Downloader</w:t>
            </w:r>
          </w:p>
        </w:tc>
        <w:tc>
          <w:tcPr>
            <w:tcW w:w="5151" w:type="dxa"/>
          </w:tcPr>
          <w:p w14:paraId="554B8954" w14:textId="77777777" w:rsidR="006D1DD0" w:rsidRPr="00F53882" w:rsidRDefault="0042013A" w:rsidP="00752B04">
            <w:pPr>
              <w:spacing w:line="276" w:lineRule="auto"/>
              <w:rPr>
                <w:szCs w:val="22"/>
              </w:rPr>
            </w:pPr>
            <w:r w:rsidRPr="00F53882">
              <w:rPr>
                <w:szCs w:val="22"/>
              </w:rPr>
              <w:t>The windows application setup for installing the Project Documentation Downloader</w:t>
            </w:r>
          </w:p>
        </w:tc>
      </w:tr>
      <w:tr w:rsidR="006D1DD0" w:rsidRPr="00F53882" w14:paraId="6B7258B7" w14:textId="77777777" w:rsidTr="006D1DD0">
        <w:trPr>
          <w:trHeight w:val="20"/>
        </w:trPr>
        <w:tc>
          <w:tcPr>
            <w:tcW w:w="5522" w:type="dxa"/>
          </w:tcPr>
          <w:p w14:paraId="2DFE4F23" w14:textId="77777777" w:rsidR="006D1DD0" w:rsidRPr="00F53882" w:rsidRDefault="006D1DD0" w:rsidP="00752B04">
            <w:pPr>
              <w:spacing w:line="276" w:lineRule="auto"/>
              <w:rPr>
                <w:szCs w:val="22"/>
              </w:rPr>
            </w:pPr>
            <w:r w:rsidRPr="00F53882">
              <w:rPr>
                <w:szCs w:val="22"/>
              </w:rPr>
              <w:t>Notes for Rejections report</w:t>
            </w:r>
          </w:p>
        </w:tc>
        <w:tc>
          <w:tcPr>
            <w:tcW w:w="5151" w:type="dxa"/>
          </w:tcPr>
          <w:p w14:paraId="102EB8C0" w14:textId="77777777" w:rsidR="006D1DD0" w:rsidRPr="00F53882" w:rsidRDefault="0042013A" w:rsidP="00752B04">
            <w:pPr>
              <w:spacing w:line="276" w:lineRule="auto"/>
              <w:rPr>
                <w:szCs w:val="22"/>
              </w:rPr>
            </w:pPr>
            <w:r w:rsidRPr="00F53882">
              <w:rPr>
                <w:szCs w:val="22"/>
              </w:rPr>
              <w:t>The report installed on reporting services and the URL to access this report from the browser</w:t>
            </w:r>
          </w:p>
        </w:tc>
      </w:tr>
      <w:tr w:rsidR="006D1DD0" w:rsidRPr="00F53882" w14:paraId="338135C1" w14:textId="77777777" w:rsidTr="006D1DD0">
        <w:trPr>
          <w:trHeight w:val="20"/>
        </w:trPr>
        <w:tc>
          <w:tcPr>
            <w:tcW w:w="5522" w:type="dxa"/>
          </w:tcPr>
          <w:p w14:paraId="1CC262D0" w14:textId="77777777" w:rsidR="006D1DD0" w:rsidRPr="00F53882" w:rsidRDefault="006D1DD0" w:rsidP="00752B04">
            <w:pPr>
              <w:spacing w:line="276" w:lineRule="auto"/>
              <w:rPr>
                <w:szCs w:val="22"/>
              </w:rPr>
            </w:pPr>
            <w:r w:rsidRPr="00F53882">
              <w:rPr>
                <w:szCs w:val="22"/>
              </w:rPr>
              <w:t>System Tests</w:t>
            </w:r>
          </w:p>
        </w:tc>
        <w:tc>
          <w:tcPr>
            <w:tcW w:w="5151" w:type="dxa"/>
          </w:tcPr>
          <w:p w14:paraId="685582A0" w14:textId="77777777" w:rsidR="006D1DD0" w:rsidRPr="00F53882" w:rsidRDefault="0042013A" w:rsidP="00752B04">
            <w:pPr>
              <w:spacing w:line="276" w:lineRule="auto"/>
              <w:rPr>
                <w:szCs w:val="22"/>
              </w:rPr>
            </w:pPr>
            <w:r w:rsidRPr="00F53882">
              <w:rPr>
                <w:szCs w:val="22"/>
              </w:rPr>
              <w:t>Test Case documents with testing results</w:t>
            </w:r>
          </w:p>
        </w:tc>
      </w:tr>
      <w:tr w:rsidR="00AC722D" w:rsidRPr="00F53882" w14:paraId="3B4DCF4A" w14:textId="77777777" w:rsidTr="006D1DD0">
        <w:trPr>
          <w:trHeight w:val="20"/>
        </w:trPr>
        <w:tc>
          <w:tcPr>
            <w:tcW w:w="5522" w:type="dxa"/>
          </w:tcPr>
          <w:p w14:paraId="7EF7E9BA" w14:textId="77777777" w:rsidR="00AC722D" w:rsidRPr="00F53882" w:rsidRDefault="00AC722D" w:rsidP="00752B04">
            <w:pPr>
              <w:spacing w:line="276" w:lineRule="auto"/>
              <w:rPr>
                <w:szCs w:val="22"/>
              </w:rPr>
            </w:pPr>
            <w:r w:rsidRPr="00F53882">
              <w:rPr>
                <w:szCs w:val="22"/>
              </w:rPr>
              <w:t>System Installation</w:t>
            </w:r>
          </w:p>
        </w:tc>
        <w:tc>
          <w:tcPr>
            <w:tcW w:w="5151" w:type="dxa"/>
          </w:tcPr>
          <w:p w14:paraId="07CE82C1" w14:textId="77777777" w:rsidR="00AC722D" w:rsidRPr="00F53882" w:rsidRDefault="00AC722D" w:rsidP="00AC722D">
            <w:pPr>
              <w:spacing w:line="276" w:lineRule="auto"/>
              <w:rPr>
                <w:szCs w:val="22"/>
              </w:rPr>
            </w:pPr>
            <w:r w:rsidRPr="00F53882">
              <w:rPr>
                <w:szCs w:val="22"/>
              </w:rPr>
              <w:t>Installation and configuration of the Notes for Rejections report on the reporting server.</w:t>
            </w:r>
          </w:p>
          <w:p w14:paraId="187AD519" w14:textId="77777777" w:rsidR="00AC722D" w:rsidRPr="00F53882" w:rsidRDefault="00AC722D" w:rsidP="00AC722D">
            <w:pPr>
              <w:spacing w:line="276" w:lineRule="auto"/>
              <w:rPr>
                <w:szCs w:val="22"/>
              </w:rPr>
            </w:pPr>
            <w:r w:rsidRPr="00F53882">
              <w:rPr>
                <w:szCs w:val="22"/>
              </w:rPr>
              <w:t>A step-by-step for Project Documentation Downloader installation guide will be provided by Matricia to the IT team.</w:t>
            </w:r>
          </w:p>
        </w:tc>
      </w:tr>
      <w:tr w:rsidR="006D1DD0" w:rsidRPr="00F53882" w14:paraId="22D939D6" w14:textId="77777777" w:rsidTr="006D1DD0">
        <w:trPr>
          <w:trHeight w:val="20"/>
        </w:trPr>
        <w:tc>
          <w:tcPr>
            <w:tcW w:w="5522" w:type="dxa"/>
          </w:tcPr>
          <w:p w14:paraId="33160DFE" w14:textId="77777777" w:rsidR="006D1DD0" w:rsidRPr="00F53882" w:rsidRDefault="006D1DD0" w:rsidP="00752B04">
            <w:pPr>
              <w:spacing w:line="276" w:lineRule="auto"/>
              <w:rPr>
                <w:szCs w:val="22"/>
              </w:rPr>
            </w:pPr>
            <w:r w:rsidRPr="00F53882">
              <w:rPr>
                <w:szCs w:val="22"/>
              </w:rPr>
              <w:t>Key Users Training</w:t>
            </w:r>
          </w:p>
        </w:tc>
        <w:tc>
          <w:tcPr>
            <w:tcW w:w="5151" w:type="dxa"/>
          </w:tcPr>
          <w:p w14:paraId="7023A761" w14:textId="77777777" w:rsidR="006D1DD0" w:rsidRPr="00F53882" w:rsidRDefault="0042013A" w:rsidP="00752B04">
            <w:pPr>
              <w:spacing w:line="276" w:lineRule="auto"/>
              <w:rPr>
                <w:szCs w:val="22"/>
              </w:rPr>
            </w:pPr>
            <w:r w:rsidRPr="00F53882">
              <w:rPr>
                <w:szCs w:val="22"/>
              </w:rPr>
              <w:t>Two Webinar sessions using a remote presentation technology agreed before Training phase</w:t>
            </w:r>
          </w:p>
        </w:tc>
      </w:tr>
      <w:tr w:rsidR="006D1DD0" w:rsidRPr="00F53882" w14:paraId="1643824D" w14:textId="77777777" w:rsidTr="006D1DD0">
        <w:trPr>
          <w:trHeight w:val="20"/>
        </w:trPr>
        <w:tc>
          <w:tcPr>
            <w:tcW w:w="5522" w:type="dxa"/>
          </w:tcPr>
          <w:p w14:paraId="028C9B7D" w14:textId="77777777" w:rsidR="006D1DD0" w:rsidRPr="00F53882" w:rsidRDefault="006D1DD0" w:rsidP="00752B04">
            <w:pPr>
              <w:spacing w:line="276" w:lineRule="auto"/>
              <w:rPr>
                <w:szCs w:val="22"/>
              </w:rPr>
            </w:pPr>
            <w:r w:rsidRPr="00F53882">
              <w:rPr>
                <w:szCs w:val="22"/>
              </w:rPr>
              <w:t>User Guide</w:t>
            </w:r>
          </w:p>
        </w:tc>
        <w:tc>
          <w:tcPr>
            <w:tcW w:w="5151" w:type="dxa"/>
          </w:tcPr>
          <w:p w14:paraId="6735CE98" w14:textId="77777777" w:rsidR="006D1DD0" w:rsidRPr="00F53882" w:rsidRDefault="0042013A" w:rsidP="00752B04">
            <w:pPr>
              <w:spacing w:line="276" w:lineRule="auto"/>
              <w:rPr>
                <w:szCs w:val="22"/>
              </w:rPr>
            </w:pPr>
            <w:r w:rsidRPr="00F53882">
              <w:rPr>
                <w:szCs w:val="22"/>
              </w:rPr>
              <w:t>User guides for using the delivered applications. This documentation will be delivered as one or two .pdf files.</w:t>
            </w:r>
          </w:p>
        </w:tc>
      </w:tr>
      <w:tr w:rsidR="006D1DD0" w:rsidRPr="00F53882" w14:paraId="7D0741BD" w14:textId="77777777" w:rsidTr="006D1DD0">
        <w:trPr>
          <w:trHeight w:val="20"/>
        </w:trPr>
        <w:tc>
          <w:tcPr>
            <w:tcW w:w="5522" w:type="dxa"/>
          </w:tcPr>
          <w:p w14:paraId="36EA8FBA" w14:textId="77777777" w:rsidR="006D1DD0" w:rsidRPr="00F53882" w:rsidRDefault="006D1DD0" w:rsidP="00752B04">
            <w:pPr>
              <w:spacing w:line="276" w:lineRule="auto"/>
              <w:rPr>
                <w:szCs w:val="22"/>
              </w:rPr>
            </w:pPr>
            <w:r w:rsidRPr="00F53882">
              <w:rPr>
                <w:szCs w:val="22"/>
              </w:rPr>
              <w:t>Support GO Live</w:t>
            </w:r>
          </w:p>
        </w:tc>
        <w:tc>
          <w:tcPr>
            <w:tcW w:w="5151" w:type="dxa"/>
          </w:tcPr>
          <w:p w14:paraId="5F989E8C" w14:textId="77777777" w:rsidR="006D1DD0" w:rsidRPr="00F53882" w:rsidRDefault="00992273" w:rsidP="00752B04">
            <w:pPr>
              <w:spacing w:line="276" w:lineRule="auto"/>
              <w:rPr>
                <w:szCs w:val="22"/>
              </w:rPr>
            </w:pPr>
            <w:r w:rsidRPr="00F53882">
              <w:rPr>
                <w:szCs w:val="22"/>
              </w:rPr>
              <w:t>User support on email and on call for using the delivered applications and solving potential errors.</w:t>
            </w:r>
          </w:p>
        </w:tc>
      </w:tr>
      <w:tr w:rsidR="006D1DD0" w:rsidRPr="00F53882" w14:paraId="68BBAC27" w14:textId="77777777" w:rsidTr="006D1DD0">
        <w:trPr>
          <w:trHeight w:val="20"/>
        </w:trPr>
        <w:tc>
          <w:tcPr>
            <w:tcW w:w="5522" w:type="dxa"/>
          </w:tcPr>
          <w:p w14:paraId="1A71EA8C" w14:textId="77777777" w:rsidR="006D1DD0" w:rsidRPr="00F53882" w:rsidRDefault="006D1DD0" w:rsidP="00752B04">
            <w:pPr>
              <w:spacing w:line="276" w:lineRule="auto"/>
              <w:rPr>
                <w:szCs w:val="22"/>
              </w:rPr>
            </w:pPr>
            <w:r w:rsidRPr="00F53882">
              <w:rPr>
                <w:szCs w:val="22"/>
              </w:rPr>
              <w:t>Project Management</w:t>
            </w:r>
          </w:p>
        </w:tc>
        <w:tc>
          <w:tcPr>
            <w:tcW w:w="5151" w:type="dxa"/>
          </w:tcPr>
          <w:p w14:paraId="1F3FAC24" w14:textId="77777777" w:rsidR="006D1DD0" w:rsidRPr="00F53882" w:rsidRDefault="00992273" w:rsidP="00752B04">
            <w:pPr>
              <w:spacing w:line="276" w:lineRule="auto"/>
              <w:rPr>
                <w:szCs w:val="22"/>
              </w:rPr>
            </w:pPr>
            <w:r w:rsidRPr="00F53882">
              <w:rPr>
                <w:szCs w:val="22"/>
              </w:rPr>
              <w:t xml:space="preserve">Project initiation, planning, monitoring and </w:t>
            </w:r>
            <w:r w:rsidR="00284B8A" w:rsidRPr="00F53882">
              <w:rPr>
                <w:szCs w:val="22"/>
              </w:rPr>
              <w:t>controlling</w:t>
            </w:r>
            <w:r w:rsidRPr="00F53882">
              <w:rPr>
                <w:szCs w:val="22"/>
              </w:rPr>
              <w:t>, closing specific documents. This includes project timeline, project cost, project status</w:t>
            </w:r>
          </w:p>
        </w:tc>
      </w:tr>
    </w:tbl>
    <w:p w14:paraId="02C85486" w14:textId="77777777" w:rsidR="002A3C4A" w:rsidRPr="00F53882" w:rsidRDefault="002A3C4A" w:rsidP="00220603">
      <w:pPr>
        <w:spacing w:line="276" w:lineRule="auto"/>
        <w:rPr>
          <w:szCs w:val="16"/>
        </w:rPr>
      </w:pPr>
    </w:p>
    <w:p w14:paraId="5A5F51EC" w14:textId="77777777" w:rsidR="002A3C4A" w:rsidRPr="00F53882" w:rsidRDefault="002A3C4A" w:rsidP="00220603">
      <w:pPr>
        <w:spacing w:line="276" w:lineRule="auto"/>
        <w:rPr>
          <w:szCs w:val="16"/>
        </w:rPr>
      </w:pPr>
    </w:p>
    <w:p w14:paraId="15D6C240" w14:textId="77777777" w:rsidR="00B83EFE" w:rsidRPr="00F53882" w:rsidRDefault="00B83EFE" w:rsidP="00220603">
      <w:pPr>
        <w:pStyle w:val="Heading3"/>
        <w:spacing w:line="276" w:lineRule="auto"/>
        <w:rPr>
          <w:sz w:val="24"/>
          <w:szCs w:val="24"/>
        </w:rPr>
      </w:pPr>
      <w:bookmarkStart w:id="48" w:name="_Toc380603394"/>
      <w:r w:rsidRPr="00F53882">
        <w:rPr>
          <w:sz w:val="24"/>
          <w:szCs w:val="24"/>
        </w:rPr>
        <w:t>Out of Scope</w:t>
      </w:r>
      <w:bookmarkEnd w:id="48"/>
    </w:p>
    <w:p w14:paraId="6AE6D0DD" w14:textId="77777777" w:rsidR="00182FEF" w:rsidRPr="00F53882" w:rsidRDefault="00182FEF" w:rsidP="00220603">
      <w:pPr>
        <w:spacing w:line="276" w:lineRule="auto"/>
        <w:rPr>
          <w:szCs w:val="16"/>
        </w:rPr>
      </w:pPr>
    </w:p>
    <w:p w14:paraId="33E7904B" w14:textId="77777777" w:rsidR="00182FEF" w:rsidRPr="00F53882" w:rsidRDefault="00182FEF" w:rsidP="00220603">
      <w:pPr>
        <w:spacing w:line="276" w:lineRule="auto"/>
        <w:rPr>
          <w:szCs w:val="22"/>
        </w:rPr>
      </w:pPr>
      <w:r w:rsidRPr="00F53882">
        <w:rPr>
          <w:szCs w:val="22"/>
        </w:rPr>
        <w:t>The subsequent activities are considered not to be included</w:t>
      </w:r>
      <w:r w:rsidR="00C86C53" w:rsidRPr="00F53882">
        <w:rPr>
          <w:szCs w:val="22"/>
        </w:rPr>
        <w:t xml:space="preserve"> in the project</w:t>
      </w:r>
      <w:r w:rsidRPr="00F53882">
        <w:rPr>
          <w:szCs w:val="22"/>
        </w:rPr>
        <w:t>:</w:t>
      </w:r>
    </w:p>
    <w:p w14:paraId="55975733" w14:textId="77777777" w:rsidR="00C86C53" w:rsidRPr="00F53882" w:rsidRDefault="00C86C53" w:rsidP="00220603">
      <w:pPr>
        <w:spacing w:line="276" w:lineRule="auto"/>
        <w:rPr>
          <w:szCs w:val="22"/>
        </w:rPr>
      </w:pPr>
    </w:p>
    <w:p w14:paraId="29F92415" w14:textId="7B541034" w:rsidR="002C1871" w:rsidRPr="00F53882" w:rsidRDefault="00AC722D" w:rsidP="00437731">
      <w:pPr>
        <w:pStyle w:val="ListParagraph"/>
        <w:numPr>
          <w:ilvl w:val="0"/>
          <w:numId w:val="4"/>
        </w:numPr>
        <w:spacing w:line="276" w:lineRule="auto"/>
        <w:rPr>
          <w:szCs w:val="22"/>
        </w:rPr>
      </w:pPr>
      <w:r w:rsidRPr="00F53882">
        <w:rPr>
          <w:szCs w:val="22"/>
        </w:rPr>
        <w:t>Install Project Documentation Downloader or other applications on final user</w:t>
      </w:r>
      <w:r w:rsidR="00E772F6">
        <w:rPr>
          <w:szCs w:val="22"/>
        </w:rPr>
        <w:t>’s</w:t>
      </w:r>
      <w:r w:rsidRPr="00F53882">
        <w:rPr>
          <w:szCs w:val="22"/>
        </w:rPr>
        <w:t xml:space="preserve"> workstations. </w:t>
      </w:r>
    </w:p>
    <w:p w14:paraId="55EA0A53" w14:textId="77777777" w:rsidR="00DE3DAC" w:rsidRPr="00F53882" w:rsidRDefault="00AC722D" w:rsidP="00437731">
      <w:pPr>
        <w:pStyle w:val="Body1"/>
        <w:numPr>
          <w:ilvl w:val="0"/>
          <w:numId w:val="4"/>
        </w:numPr>
        <w:spacing w:after="0" w:line="276" w:lineRule="auto"/>
        <w:rPr>
          <w:rFonts w:cs="Arial"/>
          <w:sz w:val="22"/>
          <w:szCs w:val="22"/>
        </w:rPr>
      </w:pPr>
      <w:r w:rsidRPr="00F53882">
        <w:rPr>
          <w:rFonts w:cs="Arial"/>
          <w:sz w:val="22"/>
          <w:szCs w:val="22"/>
        </w:rPr>
        <w:t>Prerequisites for project deliverables or other Microsoft or third party applications</w:t>
      </w:r>
      <w:r w:rsidR="00C2770A" w:rsidRPr="00F53882">
        <w:rPr>
          <w:rFonts w:cs="Arial"/>
          <w:sz w:val="22"/>
          <w:szCs w:val="22"/>
        </w:rPr>
        <w:t xml:space="preserve"> needed to install and run the project deliverables.</w:t>
      </w:r>
    </w:p>
    <w:p w14:paraId="0E9B040C" w14:textId="3ADFB9C9" w:rsidR="002D3DE8" w:rsidRPr="00F53882" w:rsidRDefault="002D3DE8" w:rsidP="00437731">
      <w:pPr>
        <w:pStyle w:val="Body1"/>
        <w:numPr>
          <w:ilvl w:val="0"/>
          <w:numId w:val="4"/>
        </w:numPr>
        <w:spacing w:line="276" w:lineRule="auto"/>
        <w:rPr>
          <w:rFonts w:cs="Arial"/>
          <w:sz w:val="22"/>
          <w:szCs w:val="22"/>
        </w:rPr>
      </w:pPr>
      <w:r w:rsidRPr="00F53882">
        <w:rPr>
          <w:rFonts w:cs="Arial"/>
          <w:sz w:val="22"/>
          <w:szCs w:val="22"/>
        </w:rPr>
        <w:t xml:space="preserve">The input file will not be processed by the application prior to import. The file must have the standard structure that </w:t>
      </w:r>
      <w:r w:rsidR="00E772F6">
        <w:rPr>
          <w:rFonts w:cs="Arial"/>
          <w:sz w:val="22"/>
          <w:szCs w:val="22"/>
        </w:rPr>
        <w:t>is</w:t>
      </w:r>
      <w:r w:rsidRPr="00F53882">
        <w:rPr>
          <w:rFonts w:cs="Arial"/>
          <w:sz w:val="22"/>
          <w:szCs w:val="22"/>
        </w:rPr>
        <w:t xml:space="preserve"> agreed in </w:t>
      </w:r>
      <w:r w:rsidR="00E772F6">
        <w:rPr>
          <w:rFonts w:cs="Arial"/>
          <w:sz w:val="22"/>
          <w:szCs w:val="22"/>
        </w:rPr>
        <w:t>this</w:t>
      </w:r>
      <w:r w:rsidRPr="00F53882">
        <w:rPr>
          <w:rFonts w:cs="Arial"/>
          <w:sz w:val="22"/>
          <w:szCs w:val="22"/>
        </w:rPr>
        <w:t xml:space="preserve"> </w:t>
      </w:r>
      <w:r w:rsidR="00E772F6">
        <w:rPr>
          <w:rFonts w:cs="Arial"/>
          <w:sz w:val="22"/>
          <w:szCs w:val="22"/>
        </w:rPr>
        <w:t>Functional Requirements</w:t>
      </w:r>
      <w:r w:rsidRPr="00F53882">
        <w:rPr>
          <w:rFonts w:cs="Arial"/>
          <w:sz w:val="22"/>
          <w:szCs w:val="22"/>
        </w:rPr>
        <w:t xml:space="preserve"> Document.</w:t>
      </w:r>
    </w:p>
    <w:p w14:paraId="6BF6F76E" w14:textId="77777777" w:rsidR="002D3DE8" w:rsidRDefault="002D3DE8" w:rsidP="00437731">
      <w:pPr>
        <w:pStyle w:val="Body1"/>
        <w:numPr>
          <w:ilvl w:val="0"/>
          <w:numId w:val="4"/>
        </w:numPr>
        <w:spacing w:line="276" w:lineRule="auto"/>
        <w:rPr>
          <w:rFonts w:cs="Arial"/>
          <w:sz w:val="22"/>
          <w:szCs w:val="22"/>
        </w:rPr>
      </w:pPr>
      <w:r w:rsidRPr="00F53882">
        <w:rPr>
          <w:rFonts w:cs="Arial"/>
          <w:sz w:val="22"/>
          <w:szCs w:val="22"/>
        </w:rPr>
        <w:t xml:space="preserve">Providing of the prerequisite components for this application (including necessary licenses) are not in the scope of this project. The application will use installed Microsoft Office Excel components to read the input file.  The application will use OnBase API framework (Unity API) to access OnBase documents and keywords. </w:t>
      </w:r>
    </w:p>
    <w:p w14:paraId="7C7F2434" w14:textId="77777777" w:rsidR="002D3DE8" w:rsidRPr="00F53882" w:rsidRDefault="002D3DE8" w:rsidP="00437731">
      <w:pPr>
        <w:pStyle w:val="Body1"/>
        <w:numPr>
          <w:ilvl w:val="0"/>
          <w:numId w:val="4"/>
        </w:numPr>
        <w:spacing w:line="276" w:lineRule="auto"/>
        <w:rPr>
          <w:rFonts w:cs="Arial"/>
          <w:sz w:val="22"/>
          <w:szCs w:val="22"/>
        </w:rPr>
      </w:pPr>
      <w:r w:rsidRPr="00F53882">
        <w:rPr>
          <w:rFonts w:cs="Arial"/>
          <w:sz w:val="22"/>
          <w:szCs w:val="22"/>
        </w:rPr>
        <w:t>The application will not validate OnBase data nor the output results. For example if a serial number is part of a project according to the input file but in OnBase the serial number correspond to another project the application will export according to the data present in the input file.</w:t>
      </w:r>
    </w:p>
    <w:p w14:paraId="349CD8CD" w14:textId="77777777" w:rsidR="002D3DE8" w:rsidRPr="00F53882" w:rsidRDefault="002D3DE8" w:rsidP="00437731">
      <w:pPr>
        <w:pStyle w:val="Body1"/>
        <w:numPr>
          <w:ilvl w:val="0"/>
          <w:numId w:val="4"/>
        </w:numPr>
        <w:spacing w:line="276" w:lineRule="auto"/>
        <w:rPr>
          <w:rFonts w:cs="Arial"/>
          <w:sz w:val="22"/>
          <w:szCs w:val="22"/>
        </w:rPr>
      </w:pPr>
      <w:r w:rsidRPr="00F53882">
        <w:rPr>
          <w:rFonts w:cs="Arial"/>
          <w:sz w:val="22"/>
          <w:szCs w:val="22"/>
        </w:rPr>
        <w:t>The naming of the folders and files will be limited by the naming restrictions in the Windows operating system</w:t>
      </w:r>
    </w:p>
    <w:p w14:paraId="0035F855" w14:textId="77777777" w:rsidR="002D3DE8" w:rsidRPr="00F53882" w:rsidRDefault="002D3DE8" w:rsidP="00437731">
      <w:pPr>
        <w:pStyle w:val="Body1"/>
        <w:numPr>
          <w:ilvl w:val="0"/>
          <w:numId w:val="4"/>
        </w:numPr>
        <w:spacing w:line="276" w:lineRule="auto"/>
        <w:rPr>
          <w:rFonts w:cs="Arial"/>
          <w:sz w:val="22"/>
          <w:szCs w:val="22"/>
        </w:rPr>
      </w:pPr>
      <w:r w:rsidRPr="00F53882">
        <w:rPr>
          <w:rFonts w:cs="Arial"/>
          <w:sz w:val="22"/>
          <w:szCs w:val="22"/>
        </w:rPr>
        <w:lastRenderedPageBreak/>
        <w:t>Changes to the reports output template specified in this document.</w:t>
      </w:r>
    </w:p>
    <w:p w14:paraId="31848FC6" w14:textId="77777777" w:rsidR="002D3DE8" w:rsidRPr="00F53882" w:rsidRDefault="002D3DE8" w:rsidP="00437731">
      <w:pPr>
        <w:pStyle w:val="Body1"/>
        <w:numPr>
          <w:ilvl w:val="0"/>
          <w:numId w:val="4"/>
        </w:numPr>
        <w:spacing w:line="276" w:lineRule="auto"/>
        <w:rPr>
          <w:rFonts w:cs="Arial"/>
          <w:sz w:val="22"/>
          <w:szCs w:val="22"/>
        </w:rPr>
      </w:pPr>
      <w:r w:rsidRPr="00F53882">
        <w:rPr>
          <w:rFonts w:cs="Arial"/>
          <w:sz w:val="22"/>
          <w:szCs w:val="22"/>
        </w:rPr>
        <w:t xml:space="preserve">Project and Serial Numbers parameters will not support selection from a prepopulated list. </w:t>
      </w:r>
    </w:p>
    <w:p w14:paraId="458C6FEE" w14:textId="2656CD41" w:rsidR="002D3DE8" w:rsidRDefault="002D3DE8" w:rsidP="00437731">
      <w:pPr>
        <w:pStyle w:val="Body1"/>
        <w:numPr>
          <w:ilvl w:val="0"/>
          <w:numId w:val="4"/>
        </w:numPr>
        <w:spacing w:line="276" w:lineRule="auto"/>
        <w:rPr>
          <w:rFonts w:cs="Arial"/>
          <w:sz w:val="22"/>
          <w:szCs w:val="22"/>
        </w:rPr>
      </w:pPr>
      <w:r w:rsidRPr="00F53882">
        <w:rPr>
          <w:rFonts w:cs="Arial"/>
          <w:sz w:val="22"/>
          <w:szCs w:val="22"/>
        </w:rPr>
        <w:t xml:space="preserve">Parameters are not dependent meaning one for example can select a serial number not </w:t>
      </w:r>
      <w:r w:rsidR="00994A3A" w:rsidRPr="00F53882">
        <w:rPr>
          <w:rFonts w:cs="Arial"/>
          <w:sz w:val="22"/>
          <w:szCs w:val="22"/>
        </w:rPr>
        <w:t>applicable</w:t>
      </w:r>
      <w:r w:rsidRPr="00F53882">
        <w:rPr>
          <w:rFonts w:cs="Arial"/>
          <w:sz w:val="22"/>
          <w:szCs w:val="22"/>
        </w:rPr>
        <w:t xml:space="preserve"> for the selected project(s).</w:t>
      </w:r>
    </w:p>
    <w:p w14:paraId="6B0CF148" w14:textId="62C20615" w:rsidR="00994A3A" w:rsidRDefault="00994A3A" w:rsidP="00437731">
      <w:pPr>
        <w:pStyle w:val="Body1"/>
        <w:numPr>
          <w:ilvl w:val="0"/>
          <w:numId w:val="4"/>
        </w:numPr>
        <w:spacing w:line="276" w:lineRule="auto"/>
        <w:rPr>
          <w:rFonts w:cs="Arial"/>
          <w:sz w:val="22"/>
          <w:szCs w:val="22"/>
        </w:rPr>
      </w:pPr>
      <w:r>
        <w:rPr>
          <w:rFonts w:cs="Arial"/>
          <w:sz w:val="22"/>
          <w:szCs w:val="22"/>
        </w:rPr>
        <w:t>Project Documentation Downloader application will not generate the final MRB .pdf file it will only download all project files in separate folders as specified in this document.</w:t>
      </w:r>
    </w:p>
    <w:p w14:paraId="11BB61FB" w14:textId="0C0E127C" w:rsidR="00994A3A" w:rsidRPr="008A1D83" w:rsidRDefault="00994A3A" w:rsidP="00994A3A">
      <w:pPr>
        <w:pStyle w:val="Body1"/>
        <w:numPr>
          <w:ilvl w:val="0"/>
          <w:numId w:val="4"/>
        </w:numPr>
        <w:spacing w:line="276" w:lineRule="auto"/>
        <w:rPr>
          <w:rFonts w:cs="Arial"/>
          <w:sz w:val="22"/>
          <w:szCs w:val="22"/>
        </w:rPr>
      </w:pPr>
      <w:r>
        <w:rPr>
          <w:rFonts w:cs="Arial"/>
          <w:sz w:val="22"/>
          <w:szCs w:val="22"/>
        </w:rPr>
        <w:t xml:space="preserve">Other requirements that are not specified in this document. </w:t>
      </w:r>
      <w:r w:rsidRPr="00994A3A">
        <w:rPr>
          <w:rFonts w:cs="Arial"/>
          <w:sz w:val="22"/>
          <w:szCs w:val="22"/>
        </w:rPr>
        <w:t xml:space="preserve">The approved version of this document will represent </w:t>
      </w:r>
      <w:r w:rsidRPr="008A1D83">
        <w:rPr>
          <w:rFonts w:cs="Arial"/>
          <w:sz w:val="22"/>
          <w:szCs w:val="22"/>
        </w:rPr>
        <w:t>the scope baseline for the project.</w:t>
      </w:r>
    </w:p>
    <w:p w14:paraId="37AECCE3" w14:textId="77777777" w:rsidR="00C2770A" w:rsidRPr="00F53882" w:rsidRDefault="00C2770A" w:rsidP="002D3DE8">
      <w:pPr>
        <w:pStyle w:val="Body1"/>
        <w:spacing w:after="0" w:line="276" w:lineRule="auto"/>
        <w:ind w:left="720"/>
        <w:rPr>
          <w:rFonts w:cs="Arial"/>
          <w:sz w:val="22"/>
          <w:szCs w:val="22"/>
        </w:rPr>
      </w:pPr>
    </w:p>
    <w:p w14:paraId="47F6E89F" w14:textId="77777777" w:rsidR="006F4A71" w:rsidRPr="00F53882" w:rsidRDefault="006F4A71" w:rsidP="00220603">
      <w:pPr>
        <w:pStyle w:val="Body1"/>
        <w:spacing w:after="0" w:line="276" w:lineRule="auto"/>
        <w:rPr>
          <w:rFonts w:cs="Arial"/>
          <w:sz w:val="22"/>
          <w:szCs w:val="22"/>
        </w:rPr>
      </w:pPr>
    </w:p>
    <w:p w14:paraId="6646F287" w14:textId="77777777" w:rsidR="006F4A71" w:rsidRPr="00F53882" w:rsidRDefault="006F4A71" w:rsidP="00220603">
      <w:pPr>
        <w:pStyle w:val="Body1"/>
        <w:spacing w:after="0" w:line="276" w:lineRule="auto"/>
        <w:rPr>
          <w:rFonts w:cs="Arial"/>
          <w:sz w:val="22"/>
          <w:szCs w:val="22"/>
        </w:rPr>
      </w:pPr>
    </w:p>
    <w:p w14:paraId="4AD30BEB" w14:textId="77777777" w:rsidR="001914F0" w:rsidRPr="00F53882" w:rsidRDefault="001914F0" w:rsidP="00437731">
      <w:pPr>
        <w:numPr>
          <w:ilvl w:val="0"/>
          <w:numId w:val="6"/>
        </w:numPr>
        <w:spacing w:line="276" w:lineRule="auto"/>
      </w:pPr>
      <w:r w:rsidRPr="00F53882">
        <w:br w:type="page"/>
      </w:r>
    </w:p>
    <w:p w14:paraId="1D7D1F46" w14:textId="77777777" w:rsidR="0075668D" w:rsidRPr="00F53882" w:rsidRDefault="0075668D" w:rsidP="00220603">
      <w:pPr>
        <w:pStyle w:val="Heading2"/>
        <w:spacing w:line="276" w:lineRule="auto"/>
      </w:pPr>
      <w:bookmarkStart w:id="49" w:name="_Toc380603395"/>
      <w:r w:rsidRPr="00F53882">
        <w:lastRenderedPageBreak/>
        <w:t xml:space="preserve">Initial Project Risk </w:t>
      </w:r>
      <w:r w:rsidR="008E25FF" w:rsidRPr="00F53882">
        <w:t>Assessment</w:t>
      </w:r>
      <w:bookmarkEnd w:id="49"/>
    </w:p>
    <w:p w14:paraId="64257F4B" w14:textId="77777777" w:rsidR="0075668D" w:rsidRPr="00F53882" w:rsidRDefault="0075668D" w:rsidP="00220603">
      <w:pPr>
        <w:spacing w:line="276" w:lineRule="auto"/>
      </w:pPr>
    </w:p>
    <w:tbl>
      <w:tblPr>
        <w:tblStyle w:val="TableWeb2"/>
        <w:tblW w:w="0" w:type="auto"/>
        <w:tblLook w:val="04A0" w:firstRow="1" w:lastRow="0" w:firstColumn="1" w:lastColumn="0" w:noHBand="0" w:noVBand="1"/>
      </w:tblPr>
      <w:tblGrid>
        <w:gridCol w:w="570"/>
        <w:gridCol w:w="3957"/>
        <w:gridCol w:w="1041"/>
        <w:gridCol w:w="1287"/>
        <w:gridCol w:w="3938"/>
      </w:tblGrid>
      <w:tr w:rsidR="005E596C" w:rsidRPr="00F53882" w14:paraId="61812ACD" w14:textId="77777777" w:rsidTr="00741867">
        <w:trPr>
          <w:cnfStyle w:val="100000000000" w:firstRow="1" w:lastRow="0" w:firstColumn="0" w:lastColumn="0" w:oddVBand="0" w:evenVBand="0" w:oddHBand="0" w:evenHBand="0" w:firstRowFirstColumn="0" w:firstRowLastColumn="0" w:lastRowFirstColumn="0" w:lastRowLastColumn="0"/>
          <w:trHeight w:val="876"/>
        </w:trPr>
        <w:tc>
          <w:tcPr>
            <w:tcW w:w="0" w:type="auto"/>
            <w:hideMark/>
          </w:tcPr>
          <w:p w14:paraId="0D91494D" w14:textId="77777777" w:rsidR="00CE31B8" w:rsidRPr="00F53882" w:rsidRDefault="00CE31B8" w:rsidP="00220603">
            <w:pPr>
              <w:spacing w:line="276" w:lineRule="auto"/>
            </w:pPr>
            <w:r w:rsidRPr="00F53882">
              <w:rPr>
                <w:b/>
                <w:bCs/>
              </w:rPr>
              <w:t>No</w:t>
            </w:r>
          </w:p>
        </w:tc>
        <w:tc>
          <w:tcPr>
            <w:tcW w:w="0" w:type="auto"/>
            <w:hideMark/>
          </w:tcPr>
          <w:p w14:paraId="19B5B56A" w14:textId="77777777" w:rsidR="00CE31B8" w:rsidRPr="00F53882" w:rsidRDefault="00CE31B8" w:rsidP="00220603">
            <w:pPr>
              <w:spacing w:line="276" w:lineRule="auto"/>
            </w:pPr>
            <w:r w:rsidRPr="00F53882">
              <w:rPr>
                <w:b/>
                <w:bCs/>
              </w:rPr>
              <w:t>Risk</w:t>
            </w:r>
          </w:p>
        </w:tc>
        <w:tc>
          <w:tcPr>
            <w:tcW w:w="0" w:type="auto"/>
            <w:hideMark/>
          </w:tcPr>
          <w:p w14:paraId="6AFD5DF3" w14:textId="77777777" w:rsidR="00CE31B8" w:rsidRPr="00F53882" w:rsidRDefault="00CE31B8" w:rsidP="00220603">
            <w:pPr>
              <w:spacing w:line="276" w:lineRule="auto"/>
            </w:pPr>
            <w:r w:rsidRPr="00F53882">
              <w:rPr>
                <w:b/>
                <w:bCs/>
              </w:rPr>
              <w:t xml:space="preserve">Impact </w:t>
            </w:r>
          </w:p>
        </w:tc>
        <w:tc>
          <w:tcPr>
            <w:tcW w:w="0" w:type="auto"/>
            <w:hideMark/>
          </w:tcPr>
          <w:p w14:paraId="150A2732" w14:textId="77777777" w:rsidR="00CE31B8" w:rsidRPr="00F53882" w:rsidRDefault="00CE31B8" w:rsidP="00220603">
            <w:pPr>
              <w:spacing w:line="276" w:lineRule="auto"/>
            </w:pPr>
            <w:r w:rsidRPr="00F53882">
              <w:rPr>
                <w:b/>
                <w:bCs/>
              </w:rPr>
              <w:t>Probability</w:t>
            </w:r>
          </w:p>
        </w:tc>
        <w:tc>
          <w:tcPr>
            <w:tcW w:w="0" w:type="auto"/>
            <w:hideMark/>
          </w:tcPr>
          <w:p w14:paraId="0D84D141" w14:textId="77777777" w:rsidR="00CE31B8" w:rsidRPr="00F53882" w:rsidRDefault="00CE31B8" w:rsidP="00220603">
            <w:pPr>
              <w:spacing w:line="276" w:lineRule="auto"/>
            </w:pPr>
            <w:r w:rsidRPr="00F53882">
              <w:rPr>
                <w:b/>
                <w:bCs/>
              </w:rPr>
              <w:t>Strategy</w:t>
            </w:r>
          </w:p>
        </w:tc>
      </w:tr>
      <w:tr w:rsidR="005E596C" w:rsidRPr="00F53882" w14:paraId="4649A13C" w14:textId="77777777" w:rsidTr="00741867">
        <w:trPr>
          <w:trHeight w:val="857"/>
        </w:trPr>
        <w:tc>
          <w:tcPr>
            <w:tcW w:w="0" w:type="auto"/>
          </w:tcPr>
          <w:p w14:paraId="3353EC97" w14:textId="5EEDF091" w:rsidR="00CE31B8" w:rsidRPr="00F53882" w:rsidRDefault="00CE31B8" w:rsidP="00220603">
            <w:pPr>
              <w:spacing w:line="276" w:lineRule="auto"/>
              <w:rPr>
                <w:b/>
                <w:bCs/>
              </w:rPr>
            </w:pPr>
            <w:r>
              <w:rPr>
                <w:b/>
                <w:bCs/>
              </w:rPr>
              <w:t>1</w:t>
            </w:r>
          </w:p>
        </w:tc>
        <w:tc>
          <w:tcPr>
            <w:tcW w:w="0" w:type="auto"/>
          </w:tcPr>
          <w:p w14:paraId="0F335444" w14:textId="2DF1CCF3" w:rsidR="00CE31B8" w:rsidRPr="00F53882" w:rsidRDefault="00CE31B8" w:rsidP="00522358">
            <w:pPr>
              <w:spacing w:line="276" w:lineRule="auto"/>
            </w:pPr>
            <w:r>
              <w:t>Reporting Services 2008 platform has technical limitation at viewer (front end) layer that cannot be overcome using custom development.</w:t>
            </w:r>
          </w:p>
        </w:tc>
        <w:tc>
          <w:tcPr>
            <w:tcW w:w="0" w:type="auto"/>
          </w:tcPr>
          <w:p w14:paraId="3F3462DC" w14:textId="30505ACC" w:rsidR="00CE31B8" w:rsidRPr="00F53882" w:rsidRDefault="00CE31B8" w:rsidP="00220603">
            <w:pPr>
              <w:spacing w:line="276" w:lineRule="auto"/>
            </w:pPr>
            <w:r>
              <w:t>High</w:t>
            </w:r>
          </w:p>
        </w:tc>
        <w:tc>
          <w:tcPr>
            <w:tcW w:w="0" w:type="auto"/>
          </w:tcPr>
          <w:p w14:paraId="57C16790" w14:textId="4ADCCD46" w:rsidR="00CE31B8" w:rsidRPr="00F53882" w:rsidRDefault="00DD277E" w:rsidP="00220603">
            <w:pPr>
              <w:spacing w:line="276" w:lineRule="auto"/>
            </w:pPr>
            <w:r>
              <w:t>High</w:t>
            </w:r>
          </w:p>
        </w:tc>
        <w:tc>
          <w:tcPr>
            <w:tcW w:w="0" w:type="auto"/>
          </w:tcPr>
          <w:p w14:paraId="45EDA860" w14:textId="77777777" w:rsidR="00CE31B8" w:rsidRDefault="00CE31B8">
            <w:pPr>
              <w:spacing w:line="276" w:lineRule="auto"/>
            </w:pPr>
            <w:r>
              <w:t xml:space="preserve">The requirements will be </w:t>
            </w:r>
            <w:r w:rsidR="009C67A2">
              <w:t>adapted</w:t>
            </w:r>
            <w:r>
              <w:t xml:space="preserve"> to the platform </w:t>
            </w:r>
            <w:r w:rsidR="009C67A2">
              <w:t>limitations but answering to the business needs.</w:t>
            </w:r>
          </w:p>
          <w:p w14:paraId="33E0AECA" w14:textId="77777777" w:rsidR="009C67A2" w:rsidRDefault="009C67A2">
            <w:pPr>
              <w:spacing w:line="276" w:lineRule="auto"/>
            </w:pPr>
          </w:p>
          <w:p w14:paraId="1F56F61B" w14:textId="2C3FBA42" w:rsidR="009C67A2" w:rsidRPr="00F53882" w:rsidRDefault="009C67A2">
            <w:pPr>
              <w:spacing w:line="276" w:lineRule="auto"/>
            </w:pPr>
            <w:r>
              <w:t>If this strategy will not be acceptable the change management procedure will be launched</w:t>
            </w:r>
          </w:p>
        </w:tc>
      </w:tr>
      <w:tr w:rsidR="005E596C" w:rsidRPr="00F53882" w14:paraId="39D0CF71" w14:textId="77777777" w:rsidTr="00741867">
        <w:trPr>
          <w:trHeight w:val="857"/>
        </w:trPr>
        <w:tc>
          <w:tcPr>
            <w:tcW w:w="0" w:type="auto"/>
          </w:tcPr>
          <w:p w14:paraId="159F5E46" w14:textId="1AB30688" w:rsidR="009C67A2" w:rsidRDefault="009C67A2" w:rsidP="00220603">
            <w:pPr>
              <w:spacing w:line="276" w:lineRule="auto"/>
              <w:rPr>
                <w:b/>
                <w:bCs/>
              </w:rPr>
            </w:pPr>
            <w:r>
              <w:rPr>
                <w:b/>
                <w:bCs/>
              </w:rPr>
              <w:t>2</w:t>
            </w:r>
          </w:p>
        </w:tc>
        <w:tc>
          <w:tcPr>
            <w:tcW w:w="0" w:type="auto"/>
          </w:tcPr>
          <w:p w14:paraId="1DF060B9" w14:textId="1AA76218" w:rsidR="009C67A2" w:rsidRDefault="009C67A2" w:rsidP="00522358">
            <w:pPr>
              <w:spacing w:line="276" w:lineRule="auto"/>
            </w:pPr>
            <w:r>
              <w:t>Folder hierarchy generated by the Downloader application is limited in depth by the Windows platform.</w:t>
            </w:r>
          </w:p>
        </w:tc>
        <w:tc>
          <w:tcPr>
            <w:tcW w:w="0" w:type="auto"/>
          </w:tcPr>
          <w:p w14:paraId="29BB6303" w14:textId="417D393A" w:rsidR="009C67A2" w:rsidRDefault="009C67A2" w:rsidP="00220603">
            <w:pPr>
              <w:spacing w:line="276" w:lineRule="auto"/>
            </w:pPr>
            <w:r>
              <w:t>Medium</w:t>
            </w:r>
          </w:p>
        </w:tc>
        <w:tc>
          <w:tcPr>
            <w:tcW w:w="0" w:type="auto"/>
          </w:tcPr>
          <w:p w14:paraId="14D240B6" w14:textId="7C093950" w:rsidR="009C67A2" w:rsidRDefault="009C67A2" w:rsidP="00220603">
            <w:pPr>
              <w:spacing w:line="276" w:lineRule="auto"/>
            </w:pPr>
            <w:r>
              <w:t>High</w:t>
            </w:r>
          </w:p>
        </w:tc>
        <w:tc>
          <w:tcPr>
            <w:tcW w:w="0" w:type="auto"/>
          </w:tcPr>
          <w:p w14:paraId="7B7B063A" w14:textId="77777777" w:rsidR="009C67A2" w:rsidRDefault="009C67A2" w:rsidP="009C67A2">
            <w:pPr>
              <w:spacing w:line="276" w:lineRule="auto"/>
            </w:pPr>
            <w:r>
              <w:t>Client will launch the change management procedure to change the folder structure generation mechanism</w:t>
            </w:r>
          </w:p>
          <w:p w14:paraId="6AD71717" w14:textId="77777777" w:rsidR="009C67A2" w:rsidRDefault="009C67A2" w:rsidP="009C67A2">
            <w:pPr>
              <w:spacing w:line="276" w:lineRule="auto"/>
            </w:pPr>
          </w:p>
          <w:p w14:paraId="610938B1" w14:textId="33605589" w:rsidR="009C67A2" w:rsidRDefault="009C67A2">
            <w:pPr>
              <w:spacing w:line="276" w:lineRule="auto"/>
            </w:pPr>
            <w:r>
              <w:t xml:space="preserve">Client will assure that TM file has no path longer than 250 starting from C:\ and/or the users will be forced to download project with long (deep) paths on C:\ </w:t>
            </w:r>
          </w:p>
        </w:tc>
      </w:tr>
      <w:tr w:rsidR="005E596C" w:rsidRPr="00F53882" w14:paraId="08698915" w14:textId="77777777" w:rsidTr="00741867">
        <w:trPr>
          <w:trHeight w:val="857"/>
        </w:trPr>
        <w:tc>
          <w:tcPr>
            <w:tcW w:w="0" w:type="auto"/>
          </w:tcPr>
          <w:p w14:paraId="3F108D34" w14:textId="53BCA5E5" w:rsidR="005E596C" w:rsidRDefault="005E596C" w:rsidP="00220603">
            <w:pPr>
              <w:spacing w:line="276" w:lineRule="auto"/>
              <w:rPr>
                <w:b/>
                <w:bCs/>
              </w:rPr>
            </w:pPr>
            <w:r>
              <w:rPr>
                <w:b/>
                <w:bCs/>
              </w:rPr>
              <w:t>3</w:t>
            </w:r>
          </w:p>
        </w:tc>
        <w:tc>
          <w:tcPr>
            <w:tcW w:w="0" w:type="auto"/>
          </w:tcPr>
          <w:p w14:paraId="4F5BDB37" w14:textId="77777777" w:rsidR="005E596C" w:rsidRDefault="005E596C">
            <w:pPr>
              <w:spacing w:line="276" w:lineRule="auto"/>
            </w:pPr>
            <w:r>
              <w:t>Communication channels available and the fact that our teams are virtual can affect the understanding of the scope and the response time during the project.</w:t>
            </w:r>
          </w:p>
          <w:p w14:paraId="11F5B848" w14:textId="77777777" w:rsidR="005E596C" w:rsidRDefault="005E596C">
            <w:pPr>
              <w:spacing w:line="276" w:lineRule="auto"/>
            </w:pPr>
          </w:p>
          <w:p w14:paraId="7905CA3F" w14:textId="1BA4031F" w:rsidR="005E596C" w:rsidRDefault="005E596C">
            <w:pPr>
              <w:spacing w:line="276" w:lineRule="auto"/>
            </w:pPr>
            <w:r>
              <w:t>Time, scope, cost and quality can be affected.</w:t>
            </w:r>
          </w:p>
        </w:tc>
        <w:tc>
          <w:tcPr>
            <w:tcW w:w="0" w:type="auto"/>
          </w:tcPr>
          <w:p w14:paraId="6E2CC23A" w14:textId="29B5A385" w:rsidR="005E596C" w:rsidRDefault="005E596C" w:rsidP="00220603">
            <w:pPr>
              <w:spacing w:line="276" w:lineRule="auto"/>
            </w:pPr>
            <w:r>
              <w:t>High</w:t>
            </w:r>
          </w:p>
        </w:tc>
        <w:tc>
          <w:tcPr>
            <w:tcW w:w="0" w:type="auto"/>
          </w:tcPr>
          <w:p w14:paraId="46242847" w14:textId="4DBEF2A7" w:rsidR="005E596C" w:rsidRDefault="005E596C" w:rsidP="00220603">
            <w:pPr>
              <w:spacing w:line="276" w:lineRule="auto"/>
            </w:pPr>
            <w:r>
              <w:t>Medium</w:t>
            </w:r>
          </w:p>
        </w:tc>
        <w:tc>
          <w:tcPr>
            <w:tcW w:w="0" w:type="auto"/>
          </w:tcPr>
          <w:p w14:paraId="126C2B26" w14:textId="77777777" w:rsidR="005E596C" w:rsidRDefault="005E596C" w:rsidP="009C67A2">
            <w:pPr>
              <w:spacing w:line="276" w:lineRule="auto"/>
            </w:pPr>
            <w:r>
              <w:t>Use of different communication channels like Live Sessions (including video) and Share Screen presentation in order to maximize the understanding.</w:t>
            </w:r>
          </w:p>
          <w:p w14:paraId="1442E664" w14:textId="77777777" w:rsidR="005E596C" w:rsidRDefault="005E596C" w:rsidP="009C67A2">
            <w:pPr>
              <w:spacing w:line="276" w:lineRule="auto"/>
            </w:pPr>
          </w:p>
          <w:p w14:paraId="0286B9EC" w14:textId="48596B04" w:rsidR="005E596C" w:rsidRDefault="005E596C" w:rsidP="009C67A2">
            <w:pPr>
              <w:spacing w:line="276" w:lineRule="auto"/>
            </w:pPr>
            <w:r>
              <w:t>Organize physical meetings with client’s stakeholders.</w:t>
            </w:r>
          </w:p>
          <w:p w14:paraId="059741CB" w14:textId="77777777" w:rsidR="005E596C" w:rsidRDefault="005E596C" w:rsidP="009C67A2">
            <w:pPr>
              <w:spacing w:line="276" w:lineRule="auto"/>
            </w:pPr>
          </w:p>
          <w:p w14:paraId="7429F359" w14:textId="4ADC091D" w:rsidR="005E596C" w:rsidRDefault="00C23988" w:rsidP="009C67A2">
            <w:pPr>
              <w:spacing w:line="276" w:lineRule="auto"/>
            </w:pPr>
            <w:r>
              <w:t>Ad-hoc Live meetings or call conferences if needed.</w:t>
            </w:r>
          </w:p>
        </w:tc>
      </w:tr>
    </w:tbl>
    <w:p w14:paraId="11BB49C6" w14:textId="5AC009C0" w:rsidR="0075668D" w:rsidRPr="00F53882" w:rsidRDefault="0075668D" w:rsidP="00220603">
      <w:pPr>
        <w:spacing w:line="276" w:lineRule="auto"/>
      </w:pPr>
    </w:p>
    <w:p w14:paraId="5909F5A3" w14:textId="77777777" w:rsidR="0075668D" w:rsidRPr="00F53882" w:rsidRDefault="0075668D" w:rsidP="00220603">
      <w:pPr>
        <w:pStyle w:val="Heading2"/>
        <w:spacing w:line="276" w:lineRule="auto"/>
        <w:sectPr w:rsidR="0075668D" w:rsidRPr="00F53882" w:rsidSect="00916843">
          <w:pgSz w:w="11907" w:h="16839" w:code="9"/>
          <w:pgMar w:top="720" w:right="720" w:bottom="720" w:left="720" w:header="720" w:footer="720" w:gutter="0"/>
          <w:pgNumType w:start="0"/>
          <w:cols w:space="720"/>
          <w:titlePg/>
          <w:docGrid w:linePitch="326"/>
        </w:sectPr>
      </w:pPr>
    </w:p>
    <w:p w14:paraId="6E215DB5" w14:textId="77777777" w:rsidR="006F4A71" w:rsidRPr="00F53882" w:rsidRDefault="006F4A71" w:rsidP="00220603">
      <w:pPr>
        <w:pStyle w:val="Heading2"/>
        <w:spacing w:line="276" w:lineRule="auto"/>
      </w:pPr>
      <w:bookmarkStart w:id="50" w:name="_Toc380603396"/>
      <w:r w:rsidRPr="00F53882">
        <w:lastRenderedPageBreak/>
        <w:t>Assumptions and Constraints</w:t>
      </w:r>
      <w:bookmarkEnd w:id="50"/>
    </w:p>
    <w:p w14:paraId="1114CD63" w14:textId="77777777" w:rsidR="006F4A71" w:rsidRPr="00F53882" w:rsidRDefault="006F4A71" w:rsidP="00220603">
      <w:pPr>
        <w:spacing w:line="276" w:lineRule="auto"/>
        <w:rPr>
          <w:szCs w:val="16"/>
        </w:rPr>
      </w:pPr>
    </w:p>
    <w:tbl>
      <w:tblPr>
        <w:tblStyle w:val="TableWeb2"/>
        <w:tblW w:w="0" w:type="auto"/>
        <w:tblLook w:val="04A0" w:firstRow="1" w:lastRow="0" w:firstColumn="1" w:lastColumn="0" w:noHBand="0" w:noVBand="1"/>
      </w:tblPr>
      <w:tblGrid>
        <w:gridCol w:w="10153"/>
      </w:tblGrid>
      <w:tr w:rsidR="00D71B33" w:rsidRPr="00F53882" w14:paraId="41D1FE58" w14:textId="77777777" w:rsidTr="00BC72D9">
        <w:trPr>
          <w:cnfStyle w:val="100000000000" w:firstRow="1" w:lastRow="0" w:firstColumn="0" w:lastColumn="0" w:oddVBand="0" w:evenVBand="0" w:oddHBand="0" w:evenHBand="0" w:firstRowFirstColumn="0" w:firstRowLastColumn="0" w:lastRowFirstColumn="0" w:lastRowLastColumn="0"/>
        </w:trPr>
        <w:tc>
          <w:tcPr>
            <w:tcW w:w="10073" w:type="dxa"/>
          </w:tcPr>
          <w:p w14:paraId="66180057" w14:textId="77777777" w:rsidR="00D71B33" w:rsidRPr="00F53882" w:rsidRDefault="00D71B33" w:rsidP="00220603">
            <w:pPr>
              <w:spacing w:line="276" w:lineRule="auto"/>
              <w:rPr>
                <w:b/>
                <w:i/>
                <w:szCs w:val="16"/>
              </w:rPr>
            </w:pPr>
            <w:r w:rsidRPr="00F53882">
              <w:rPr>
                <w:b/>
                <w:i/>
                <w:szCs w:val="16"/>
              </w:rPr>
              <w:t>Assumptions</w:t>
            </w:r>
          </w:p>
        </w:tc>
      </w:tr>
      <w:tr w:rsidR="00D71B33" w:rsidRPr="00F53882" w14:paraId="0957CA22" w14:textId="77777777" w:rsidTr="00BC72D9">
        <w:tc>
          <w:tcPr>
            <w:tcW w:w="10073" w:type="dxa"/>
          </w:tcPr>
          <w:p w14:paraId="30174FA9" w14:textId="77777777" w:rsidR="00D71B33" w:rsidRPr="00F53882" w:rsidRDefault="00E138E9" w:rsidP="00220603">
            <w:pPr>
              <w:spacing w:line="276" w:lineRule="auto"/>
            </w:pPr>
            <w:r w:rsidRPr="00F53882">
              <w:rPr>
                <w:rFonts w:ascii="Calibri" w:hAnsi="Calibri"/>
                <w:color w:val="000000" w:themeColor="text1"/>
                <w:szCs w:val="20"/>
              </w:rPr>
              <w:t xml:space="preserve">Version and build number of OnBase system is </w:t>
            </w:r>
            <w:r w:rsidRPr="00F53882">
              <w:t>10.0.0.93</w:t>
            </w:r>
          </w:p>
        </w:tc>
      </w:tr>
      <w:tr w:rsidR="00E138E9" w:rsidRPr="00F53882" w14:paraId="71FFE23C" w14:textId="77777777" w:rsidTr="00BC72D9">
        <w:tc>
          <w:tcPr>
            <w:tcW w:w="10073" w:type="dxa"/>
          </w:tcPr>
          <w:p w14:paraId="07F235A0" w14:textId="77777777" w:rsidR="00E138E9" w:rsidRPr="00F53882" w:rsidRDefault="00E138E9" w:rsidP="00E138E9">
            <w:pPr>
              <w:spacing w:line="276" w:lineRule="auto"/>
              <w:rPr>
                <w:rFonts w:ascii="Calibri" w:hAnsi="Calibri"/>
                <w:color w:val="000000" w:themeColor="text1"/>
                <w:szCs w:val="20"/>
              </w:rPr>
            </w:pPr>
            <w:r w:rsidRPr="00F53882">
              <w:rPr>
                <w:rFonts w:ascii="Calibri" w:hAnsi="Calibri"/>
                <w:color w:val="000000" w:themeColor="text1"/>
                <w:szCs w:val="20"/>
              </w:rPr>
              <w:t>Unity API integration toolkit license exists</w:t>
            </w:r>
          </w:p>
        </w:tc>
      </w:tr>
      <w:tr w:rsidR="00E138E9" w:rsidRPr="00F53882" w14:paraId="3E7255E7" w14:textId="77777777" w:rsidTr="00BC72D9">
        <w:tc>
          <w:tcPr>
            <w:tcW w:w="10073" w:type="dxa"/>
          </w:tcPr>
          <w:p w14:paraId="009710F6" w14:textId="77777777" w:rsidR="00E138E9" w:rsidRPr="00F53882" w:rsidRDefault="00E138E9" w:rsidP="00E138E9">
            <w:pPr>
              <w:spacing w:line="276" w:lineRule="auto"/>
              <w:rPr>
                <w:szCs w:val="22"/>
              </w:rPr>
            </w:pPr>
            <w:r w:rsidRPr="00F53882">
              <w:rPr>
                <w:szCs w:val="22"/>
              </w:rPr>
              <w:t>Windows operating system on all workstations that will use the deliverables of this project is Windows 7 64bit Enterprise Edition.</w:t>
            </w:r>
          </w:p>
        </w:tc>
      </w:tr>
      <w:tr w:rsidR="00E138E9" w:rsidRPr="00F53882" w14:paraId="0806BC72" w14:textId="77777777" w:rsidTr="00BC72D9">
        <w:tc>
          <w:tcPr>
            <w:tcW w:w="10073" w:type="dxa"/>
          </w:tcPr>
          <w:p w14:paraId="43566306" w14:textId="77777777" w:rsidR="00E138E9" w:rsidRPr="00F53882" w:rsidRDefault="00E138E9" w:rsidP="00E138E9">
            <w:pPr>
              <w:spacing w:line="276" w:lineRule="auto"/>
              <w:rPr>
                <w:szCs w:val="22"/>
              </w:rPr>
            </w:pPr>
            <w:r w:rsidRPr="00F53882">
              <w:rPr>
                <w:szCs w:val="22"/>
              </w:rPr>
              <w:t>The testing environment is ready to use, OnBase server name is HTXQOIM01VM</w:t>
            </w:r>
          </w:p>
          <w:p w14:paraId="6421B5E5" w14:textId="77777777" w:rsidR="00E138E9" w:rsidRPr="00F53882" w:rsidRDefault="00E138E9" w:rsidP="00E138E9">
            <w:pPr>
              <w:spacing w:line="276" w:lineRule="auto"/>
              <w:rPr>
                <w:szCs w:val="22"/>
              </w:rPr>
            </w:pPr>
            <w:r w:rsidRPr="00F53882">
              <w:rPr>
                <w:szCs w:val="22"/>
              </w:rPr>
              <w:t>Citrix portal is https:\\apps.c-a-m.com. Authentication credentials will be Cameron network credentials provided upon vendor registration.</w:t>
            </w:r>
          </w:p>
          <w:p w14:paraId="7C4BEE6D" w14:textId="77777777" w:rsidR="00E138E9" w:rsidRPr="00F53882" w:rsidRDefault="00E138E9" w:rsidP="00E138E9">
            <w:pPr>
              <w:spacing w:line="276" w:lineRule="auto"/>
              <w:rPr>
                <w:szCs w:val="22"/>
              </w:rPr>
            </w:pPr>
            <w:r w:rsidRPr="00F53882">
              <w:rPr>
                <w:szCs w:val="22"/>
              </w:rPr>
              <w:t>If direct connection is required then direct access to server HTXQOIM01VM can be provided immediately.</w:t>
            </w:r>
          </w:p>
        </w:tc>
      </w:tr>
      <w:tr w:rsidR="00E138E9" w:rsidRPr="00F53882" w14:paraId="6836DDFC" w14:textId="77777777" w:rsidTr="00BC72D9">
        <w:tc>
          <w:tcPr>
            <w:tcW w:w="10073" w:type="dxa"/>
          </w:tcPr>
          <w:p w14:paraId="057803CF" w14:textId="77777777" w:rsidR="00E138E9" w:rsidRPr="00F53882" w:rsidRDefault="00E138E9" w:rsidP="00E138E9">
            <w:pPr>
              <w:spacing w:line="276" w:lineRule="auto"/>
              <w:rPr>
                <w:szCs w:val="22"/>
              </w:rPr>
            </w:pPr>
            <w:r w:rsidRPr="00F53882">
              <w:rPr>
                <w:szCs w:val="22"/>
              </w:rPr>
              <w:t>Test environment is a copy from production</w:t>
            </w:r>
          </w:p>
        </w:tc>
      </w:tr>
      <w:tr w:rsidR="00E138E9" w:rsidRPr="00F53882" w14:paraId="39CC55D3" w14:textId="77777777" w:rsidTr="00BC72D9">
        <w:tc>
          <w:tcPr>
            <w:tcW w:w="10073" w:type="dxa"/>
          </w:tcPr>
          <w:p w14:paraId="1BEEF8D2" w14:textId="77777777" w:rsidR="00E138E9" w:rsidRPr="00F53882" w:rsidRDefault="00E138E9" w:rsidP="00E138E9">
            <w:pPr>
              <w:spacing w:line="276" w:lineRule="auto"/>
              <w:rPr>
                <w:szCs w:val="22"/>
              </w:rPr>
            </w:pPr>
            <w:r w:rsidRPr="00F53882">
              <w:rPr>
                <w:szCs w:val="22"/>
              </w:rPr>
              <w:t>If Citrix access is not sufficient to run activities, then Cameron will provide with a Cameron issued laptop with the adequate VPN connector.</w:t>
            </w:r>
          </w:p>
        </w:tc>
      </w:tr>
      <w:tr w:rsidR="00AB3754" w:rsidRPr="00F53882" w14:paraId="38C3256A" w14:textId="77777777" w:rsidTr="00BC72D9">
        <w:tc>
          <w:tcPr>
            <w:tcW w:w="10073" w:type="dxa"/>
          </w:tcPr>
          <w:p w14:paraId="6F0548B4" w14:textId="77777777" w:rsidR="00AB3754" w:rsidRPr="00F53882" w:rsidRDefault="00AB3754" w:rsidP="00E138E9">
            <w:pPr>
              <w:spacing w:line="276" w:lineRule="auto"/>
              <w:rPr>
                <w:szCs w:val="22"/>
              </w:rPr>
            </w:pPr>
            <w:r w:rsidRPr="00F53882">
              <w:rPr>
                <w:szCs w:val="22"/>
              </w:rPr>
              <w:t>The test environment can be accessed from supplier office remotely using VPN and/or Remote Desktop Connection software.</w:t>
            </w:r>
          </w:p>
        </w:tc>
      </w:tr>
      <w:tr w:rsidR="00AB3754" w:rsidRPr="00F53882" w14:paraId="774BFD61" w14:textId="77777777" w:rsidTr="00BC72D9">
        <w:tc>
          <w:tcPr>
            <w:tcW w:w="10073" w:type="dxa"/>
          </w:tcPr>
          <w:p w14:paraId="317F2F72" w14:textId="77777777" w:rsidR="00AB3754" w:rsidRPr="00F53882" w:rsidRDefault="00AB3754" w:rsidP="00AB3754">
            <w:pPr>
              <w:rPr>
                <w:szCs w:val="22"/>
              </w:rPr>
            </w:pPr>
            <w:r w:rsidRPr="00F53882">
              <w:t>Onbase version is: 10.0.0.93</w:t>
            </w:r>
          </w:p>
        </w:tc>
      </w:tr>
      <w:tr w:rsidR="00F55FD5" w:rsidRPr="00F53882" w14:paraId="11CA6C18" w14:textId="77777777" w:rsidTr="00BC72D9">
        <w:tc>
          <w:tcPr>
            <w:tcW w:w="10073" w:type="dxa"/>
          </w:tcPr>
          <w:p w14:paraId="394471B1" w14:textId="7B6A5AFC" w:rsidR="00F55FD5" w:rsidRPr="00F53882" w:rsidRDefault="00F55FD5" w:rsidP="00E772F6">
            <w:r w:rsidRPr="00F53882">
              <w:t>OneSubsea uses the Office Professional Plus 2010</w:t>
            </w:r>
            <w:r w:rsidR="00E772F6">
              <w:t>, all the TM file will be in Excel 2010 format.</w:t>
            </w:r>
          </w:p>
        </w:tc>
      </w:tr>
      <w:tr w:rsidR="00CE31B8" w:rsidRPr="00F53882" w14:paraId="2E9EEEE2" w14:textId="77777777" w:rsidTr="00BC72D9">
        <w:tc>
          <w:tcPr>
            <w:tcW w:w="10073" w:type="dxa"/>
          </w:tcPr>
          <w:p w14:paraId="2E813A1B" w14:textId="223F1C1C" w:rsidR="00CE31B8" w:rsidRPr="00F53882" w:rsidRDefault="00CE31B8" w:rsidP="00E772F6">
            <w:r>
              <w:t>Rejection Notes Report is developed using Reporting Services 2008 platform.</w:t>
            </w:r>
          </w:p>
        </w:tc>
      </w:tr>
      <w:tr w:rsidR="00E138E9" w:rsidRPr="00F53882" w14:paraId="5A5A07AB" w14:textId="77777777" w:rsidTr="00BC72D9">
        <w:tc>
          <w:tcPr>
            <w:tcW w:w="10073" w:type="dxa"/>
          </w:tcPr>
          <w:p w14:paraId="1DA19190" w14:textId="77777777" w:rsidR="00E138E9" w:rsidRPr="00F53882" w:rsidRDefault="00E138E9" w:rsidP="00E138E9">
            <w:pPr>
              <w:spacing w:line="276" w:lineRule="auto"/>
              <w:rPr>
                <w:szCs w:val="22"/>
              </w:rPr>
            </w:pPr>
          </w:p>
        </w:tc>
      </w:tr>
      <w:tr w:rsidR="00AA5A82" w:rsidRPr="00F53882" w14:paraId="52351DEC" w14:textId="77777777" w:rsidTr="00BC72D9">
        <w:tc>
          <w:tcPr>
            <w:tcW w:w="10073" w:type="dxa"/>
          </w:tcPr>
          <w:p w14:paraId="4AE51A77" w14:textId="77777777" w:rsidR="00AA5A82" w:rsidRPr="00F53882" w:rsidRDefault="00AA5A82" w:rsidP="00220603">
            <w:pPr>
              <w:spacing w:line="276" w:lineRule="auto"/>
              <w:rPr>
                <w:b/>
                <w:i/>
                <w:color w:val="000000" w:themeColor="text1"/>
                <w:szCs w:val="16"/>
              </w:rPr>
            </w:pPr>
            <w:r w:rsidRPr="00F53882">
              <w:rPr>
                <w:b/>
                <w:i/>
                <w:color w:val="000000" w:themeColor="text1"/>
                <w:szCs w:val="16"/>
              </w:rPr>
              <w:t>Constraints</w:t>
            </w:r>
          </w:p>
        </w:tc>
      </w:tr>
      <w:tr w:rsidR="00180A12" w:rsidRPr="00F53882" w14:paraId="025DC871" w14:textId="77777777" w:rsidTr="00BC72D9">
        <w:tc>
          <w:tcPr>
            <w:tcW w:w="10073" w:type="dxa"/>
          </w:tcPr>
          <w:p w14:paraId="5AC9C6A4" w14:textId="77777777" w:rsidR="00E138E9" w:rsidRPr="00F53882" w:rsidRDefault="00E138E9" w:rsidP="00E138E9">
            <w:pPr>
              <w:spacing w:line="276" w:lineRule="auto"/>
              <w:rPr>
                <w:color w:val="000000" w:themeColor="text1"/>
                <w:szCs w:val="16"/>
              </w:rPr>
            </w:pPr>
            <w:r w:rsidRPr="00F53882">
              <w:rPr>
                <w:color w:val="000000" w:themeColor="text1"/>
                <w:szCs w:val="16"/>
              </w:rPr>
              <w:t>Connection bandwidth for Taubate is 10Mbps and for Houston CyrusOne datacenter is 2x60Mbps with and ongoing upgrade to 2x80mbps.</w:t>
            </w:r>
          </w:p>
          <w:p w14:paraId="09D66E9A" w14:textId="77777777" w:rsidR="00180A12" w:rsidRPr="00F53882" w:rsidRDefault="00E138E9" w:rsidP="00E138E9">
            <w:pPr>
              <w:spacing w:line="276" w:lineRule="auto"/>
              <w:rPr>
                <w:color w:val="000000" w:themeColor="text1"/>
                <w:szCs w:val="16"/>
              </w:rPr>
            </w:pPr>
            <w:r w:rsidRPr="00F53882">
              <w:rPr>
                <w:color w:val="000000" w:themeColor="text1"/>
                <w:szCs w:val="16"/>
              </w:rPr>
              <w:t>Download speed can vary.</w:t>
            </w:r>
          </w:p>
        </w:tc>
      </w:tr>
      <w:tr w:rsidR="000B4BD3" w:rsidRPr="00F53882" w14:paraId="0A4E9689" w14:textId="77777777" w:rsidTr="00BC72D9">
        <w:tc>
          <w:tcPr>
            <w:tcW w:w="10073" w:type="dxa"/>
          </w:tcPr>
          <w:p w14:paraId="07E57F3A" w14:textId="03F1BDAC" w:rsidR="000B4BD3" w:rsidRPr="00F53882" w:rsidRDefault="000B4BD3" w:rsidP="00E138E9">
            <w:pPr>
              <w:spacing w:line="276" w:lineRule="auto"/>
              <w:rPr>
                <w:color w:val="000000" w:themeColor="text1"/>
                <w:szCs w:val="16"/>
              </w:rPr>
            </w:pPr>
            <w:r>
              <w:t>T</w:t>
            </w:r>
            <w:r w:rsidRPr="00E772F6">
              <w:t xml:space="preserve">he application </w:t>
            </w:r>
            <w:r>
              <w:t>will be</w:t>
            </w:r>
            <w:r w:rsidRPr="00E772F6">
              <w:t xml:space="preserve"> compatible </w:t>
            </w:r>
            <w:r>
              <w:t xml:space="preserve">only </w:t>
            </w:r>
            <w:r w:rsidRPr="00E772F6">
              <w:t xml:space="preserve">with </w:t>
            </w:r>
            <w:r>
              <w:t>the versions of</w:t>
            </w:r>
            <w:r w:rsidRPr="00E772F6">
              <w:t xml:space="preserve"> OnBase and</w:t>
            </w:r>
            <w:r>
              <w:t xml:space="preserve"> Microsoft Office specified above</w:t>
            </w:r>
          </w:p>
        </w:tc>
      </w:tr>
      <w:tr w:rsidR="00994A3A" w:rsidRPr="00F53882" w14:paraId="6B2AC7C1" w14:textId="77777777" w:rsidTr="00BC72D9">
        <w:tc>
          <w:tcPr>
            <w:tcW w:w="10073" w:type="dxa"/>
          </w:tcPr>
          <w:p w14:paraId="14A3CE37" w14:textId="0C28BBDA" w:rsidR="00994A3A" w:rsidRDefault="00994A3A" w:rsidP="00994A3A">
            <w:pPr>
              <w:spacing w:line="276" w:lineRule="auto"/>
            </w:pPr>
            <w:r>
              <w:t>The folders structure created by the Downloaded application will be limited by the Windows folder path limitation of max 250 characters. If there are line in TM that must generate a path longer than this limit an error will occur in the application.</w:t>
            </w:r>
          </w:p>
        </w:tc>
      </w:tr>
      <w:tr w:rsidR="00522358" w:rsidRPr="00F53882" w14:paraId="116AB230" w14:textId="77777777" w:rsidTr="00BC72D9">
        <w:tc>
          <w:tcPr>
            <w:tcW w:w="10073" w:type="dxa"/>
          </w:tcPr>
          <w:p w14:paraId="37ECC5BD" w14:textId="4B41AD4F" w:rsidR="00522358" w:rsidRDefault="00522358" w:rsidP="00994A3A">
            <w:pPr>
              <w:spacing w:line="276" w:lineRule="auto"/>
            </w:pPr>
          </w:p>
        </w:tc>
      </w:tr>
    </w:tbl>
    <w:p w14:paraId="62DF36E5" w14:textId="77777777" w:rsidR="006F4A71" w:rsidRPr="00F53882" w:rsidRDefault="006F4A71" w:rsidP="00220603">
      <w:pPr>
        <w:spacing w:line="276" w:lineRule="auto"/>
        <w:rPr>
          <w:szCs w:val="16"/>
        </w:rPr>
      </w:pPr>
    </w:p>
    <w:p w14:paraId="2849D09A" w14:textId="77777777" w:rsidR="007B1867" w:rsidRPr="00F53882" w:rsidRDefault="007B1867" w:rsidP="00220603">
      <w:pPr>
        <w:pStyle w:val="Heading2"/>
        <w:spacing w:line="276" w:lineRule="auto"/>
      </w:pPr>
      <w:bookmarkStart w:id="51" w:name="_Toc380603397"/>
      <w:r w:rsidRPr="00F53882">
        <w:t xml:space="preserve">Issue </w:t>
      </w:r>
      <w:r w:rsidR="000E653B" w:rsidRPr="00F53882">
        <w:t>Management</w:t>
      </w:r>
      <w:bookmarkEnd w:id="51"/>
    </w:p>
    <w:p w14:paraId="32D47385" w14:textId="77777777" w:rsidR="005D4DEA" w:rsidRPr="00F53882" w:rsidRDefault="005D4DEA" w:rsidP="00220603">
      <w:pPr>
        <w:spacing w:line="276" w:lineRule="auto"/>
      </w:pPr>
    </w:p>
    <w:p w14:paraId="1B608B69" w14:textId="77777777" w:rsidR="002E7B28" w:rsidRPr="00F53882" w:rsidRDefault="002E7B28" w:rsidP="00220603">
      <w:pPr>
        <w:numPr>
          <w:ilvl w:val="12"/>
          <w:numId w:val="0"/>
        </w:numPr>
        <w:tabs>
          <w:tab w:val="left" w:pos="720"/>
          <w:tab w:val="left" w:pos="1440"/>
        </w:tabs>
        <w:overflowPunct w:val="0"/>
        <w:autoSpaceDE w:val="0"/>
        <w:autoSpaceDN w:val="0"/>
        <w:adjustRightInd w:val="0"/>
        <w:spacing w:after="240" w:line="276" w:lineRule="auto"/>
      </w:pPr>
      <w:r w:rsidRPr="00F53882">
        <w:t xml:space="preserve">The information contained within </w:t>
      </w:r>
      <w:r w:rsidR="00D45E1A" w:rsidRPr="00F53882">
        <w:t xml:space="preserve">this </w:t>
      </w:r>
      <w:r w:rsidR="000731BC" w:rsidRPr="00F53882">
        <w:t>document</w:t>
      </w:r>
      <w:r w:rsidRPr="00F53882">
        <w:t xml:space="preserve"> will likely change as the project progresses. While change is both certain and required, it is important to note that any changes to the </w:t>
      </w:r>
      <w:r w:rsidR="000731BC" w:rsidRPr="00F53882">
        <w:t>document</w:t>
      </w:r>
      <w:r w:rsidRPr="00F53882">
        <w:t xml:space="preserve"> will impact at least one of three critical success factors: Available Time, Available Resources (Financial, Personnel), or Project Quality. The decision by which to make modifications to the </w:t>
      </w:r>
      <w:r w:rsidR="00533A4B" w:rsidRPr="00F53882">
        <w:t xml:space="preserve">project </w:t>
      </w:r>
      <w:r w:rsidR="00852F36" w:rsidRPr="00F53882">
        <w:t>plan (</w:t>
      </w:r>
      <w:r w:rsidRPr="00F53882">
        <w:t>including project scope and resources) should be coordinated using the following process:</w:t>
      </w:r>
    </w:p>
    <w:p w14:paraId="61D109AB" w14:textId="77777777" w:rsidR="00852F36" w:rsidRPr="00F53882" w:rsidRDefault="00852F36" w:rsidP="00220603">
      <w:pPr>
        <w:numPr>
          <w:ilvl w:val="12"/>
          <w:numId w:val="0"/>
        </w:numPr>
        <w:tabs>
          <w:tab w:val="left" w:pos="720"/>
          <w:tab w:val="left" w:pos="1440"/>
        </w:tabs>
        <w:overflowPunct w:val="0"/>
        <w:autoSpaceDE w:val="0"/>
        <w:autoSpaceDN w:val="0"/>
        <w:adjustRightInd w:val="0"/>
        <w:spacing w:after="240" w:line="276" w:lineRule="auto"/>
        <w:ind w:left="720"/>
      </w:pPr>
      <w:r w:rsidRPr="00F53882">
        <w:rPr>
          <w:b/>
        </w:rPr>
        <w:t>Step 1</w:t>
      </w:r>
      <w:r w:rsidRPr="00F53882">
        <w:t xml:space="preserve">: </w:t>
      </w:r>
      <w:r w:rsidRPr="00F53882">
        <w:tab/>
        <w:t>As soon as a change which impacts project scope, schedule, staffing or spending is identified, the Project Manager will document the issue.</w:t>
      </w:r>
    </w:p>
    <w:p w14:paraId="2B6CCCC0" w14:textId="77777777" w:rsidR="00852F36" w:rsidRPr="00F53882" w:rsidRDefault="00852F36" w:rsidP="00220603">
      <w:pPr>
        <w:numPr>
          <w:ilvl w:val="12"/>
          <w:numId w:val="0"/>
        </w:numPr>
        <w:tabs>
          <w:tab w:val="left" w:pos="720"/>
          <w:tab w:val="left" w:pos="1440"/>
        </w:tabs>
        <w:overflowPunct w:val="0"/>
        <w:autoSpaceDE w:val="0"/>
        <w:autoSpaceDN w:val="0"/>
        <w:adjustRightInd w:val="0"/>
        <w:spacing w:after="240" w:line="276" w:lineRule="auto"/>
        <w:ind w:left="720"/>
      </w:pPr>
      <w:r w:rsidRPr="00F53882">
        <w:rPr>
          <w:b/>
        </w:rPr>
        <w:lastRenderedPageBreak/>
        <w:t>Step 2</w:t>
      </w:r>
      <w:r w:rsidRPr="00F53882">
        <w:t>:</w:t>
      </w:r>
      <w:r w:rsidRPr="00F53882">
        <w:tab/>
        <w:t xml:space="preserve">The Project Manager will review the change and determine the associated impact to the project and will forward the issue, along with a recommendation, to the Steering Committee for review and decision. </w:t>
      </w:r>
    </w:p>
    <w:p w14:paraId="07F79D3F" w14:textId="77777777" w:rsidR="00852F36" w:rsidRPr="00F53882" w:rsidRDefault="00852F36" w:rsidP="00220603">
      <w:pPr>
        <w:numPr>
          <w:ilvl w:val="12"/>
          <w:numId w:val="0"/>
        </w:numPr>
        <w:tabs>
          <w:tab w:val="left" w:pos="720"/>
          <w:tab w:val="left" w:pos="1440"/>
        </w:tabs>
        <w:overflowPunct w:val="0"/>
        <w:autoSpaceDE w:val="0"/>
        <w:autoSpaceDN w:val="0"/>
        <w:adjustRightInd w:val="0"/>
        <w:spacing w:after="240" w:line="276" w:lineRule="auto"/>
        <w:ind w:left="720"/>
      </w:pPr>
      <w:r w:rsidRPr="00F53882">
        <w:rPr>
          <w:b/>
        </w:rPr>
        <w:t>Step 3</w:t>
      </w:r>
      <w:r w:rsidRPr="00F53882">
        <w:t>:</w:t>
      </w:r>
      <w:r w:rsidRPr="00F53882">
        <w:tab/>
        <w:t>Upon receipt, the Steering Committee should reach a consensus opinion on whether to approve, reject or modify the request based upon the information, the Project Manager’s recommendation and their own judgment. Should the Steering Committee be unable to reach consensus on the approval or denial of a change, the issue will be forwarded to the Project Sponsor, for ultimate resolution.</w:t>
      </w:r>
    </w:p>
    <w:p w14:paraId="415835E8" w14:textId="77777777" w:rsidR="00852F36" w:rsidRPr="00F53882" w:rsidRDefault="00852F36" w:rsidP="00220603">
      <w:pPr>
        <w:numPr>
          <w:ilvl w:val="12"/>
          <w:numId w:val="0"/>
        </w:numPr>
        <w:tabs>
          <w:tab w:val="left" w:pos="720"/>
          <w:tab w:val="left" w:pos="1440"/>
        </w:tabs>
        <w:overflowPunct w:val="0"/>
        <w:autoSpaceDE w:val="0"/>
        <w:autoSpaceDN w:val="0"/>
        <w:adjustRightInd w:val="0"/>
        <w:spacing w:after="240" w:line="276" w:lineRule="auto"/>
        <w:ind w:left="720"/>
      </w:pPr>
      <w:r w:rsidRPr="00F53882">
        <w:rPr>
          <w:b/>
        </w:rPr>
        <w:t>Step 4:</w:t>
      </w:r>
      <w:r w:rsidRPr="00F53882">
        <w:tab/>
        <w:t>If required due to a lack of consensus, the Project Sponsor shall review the issue(s) and render a final decision on the approval or denial of a change.</w:t>
      </w:r>
    </w:p>
    <w:p w14:paraId="7018CBB6" w14:textId="77777777" w:rsidR="00852F36" w:rsidRPr="00F53882" w:rsidRDefault="00852F36" w:rsidP="00220603">
      <w:pPr>
        <w:numPr>
          <w:ilvl w:val="12"/>
          <w:numId w:val="0"/>
        </w:numPr>
        <w:tabs>
          <w:tab w:val="left" w:pos="720"/>
          <w:tab w:val="left" w:pos="1440"/>
        </w:tabs>
        <w:overflowPunct w:val="0"/>
        <w:autoSpaceDE w:val="0"/>
        <w:autoSpaceDN w:val="0"/>
        <w:adjustRightInd w:val="0"/>
        <w:spacing w:after="240" w:line="276" w:lineRule="auto"/>
        <w:ind w:left="720"/>
      </w:pPr>
      <w:r w:rsidRPr="00F53882">
        <w:rPr>
          <w:b/>
        </w:rPr>
        <w:t>Step 5</w:t>
      </w:r>
      <w:r w:rsidRPr="00F53882">
        <w:t>:</w:t>
      </w:r>
      <w:r w:rsidRPr="00F53882">
        <w:tab/>
        <w:t xml:space="preserve">Following an approval or denial (by the Steering Committee or Project Sponsor), the Project Manager will notify the original requestor of the action taken. There is no appeal process. </w:t>
      </w:r>
    </w:p>
    <w:p w14:paraId="024BFB6F" w14:textId="77777777" w:rsidR="002E7B28" w:rsidRPr="00F53882" w:rsidRDefault="00852F36" w:rsidP="00220603">
      <w:pPr>
        <w:pStyle w:val="ListBullet"/>
        <w:numPr>
          <w:ilvl w:val="12"/>
          <w:numId w:val="0"/>
        </w:numPr>
        <w:tabs>
          <w:tab w:val="left" w:pos="720"/>
        </w:tabs>
        <w:spacing w:line="276" w:lineRule="auto"/>
        <w:rPr>
          <w:sz w:val="24"/>
          <w:lang w:val="en-US"/>
        </w:rPr>
      </w:pPr>
      <w:r w:rsidRPr="00F53882">
        <w:rPr>
          <w:sz w:val="24"/>
          <w:lang w:val="en-US"/>
        </w:rPr>
        <w:t xml:space="preserve"> </w:t>
      </w:r>
      <w:r w:rsidR="002E7B28" w:rsidRPr="00F53882">
        <w:rPr>
          <w:sz w:val="24"/>
          <w:lang w:val="en-US"/>
        </w:rPr>
        <w:t>The information contained within the Project Plan will likely change as the project progresses.</w:t>
      </w:r>
      <w:r w:rsidR="002E7B28" w:rsidRPr="00F53882">
        <w:rPr>
          <w:lang w:val="en-US"/>
        </w:rPr>
        <w:t xml:space="preserve"> </w:t>
      </w:r>
      <w:r w:rsidR="002E7B28" w:rsidRPr="00F53882">
        <w:rPr>
          <w:sz w:val="24"/>
          <w:lang w:val="en-US"/>
        </w:rPr>
        <w:t>While change is both certain and required, it is important to note that any changes to the Project Plan will impact at least one of three critical success factors: Available Time, Available Resources (Financial, Personnel), or Project Quality. The decision by which to make modifications to the Project Plan (including project scope and resources) should be coordinated using the following process:</w:t>
      </w:r>
    </w:p>
    <w:p w14:paraId="37F97D9C" w14:textId="77777777" w:rsidR="005D4DEA" w:rsidRPr="00F53882" w:rsidRDefault="005D4DEA" w:rsidP="00220603">
      <w:pPr>
        <w:spacing w:line="276" w:lineRule="auto"/>
      </w:pPr>
    </w:p>
    <w:p w14:paraId="79548A8F" w14:textId="77777777" w:rsidR="002E7B28" w:rsidRPr="00F53882" w:rsidRDefault="002E7B28" w:rsidP="00220603">
      <w:pPr>
        <w:pStyle w:val="ListBullet"/>
        <w:numPr>
          <w:ilvl w:val="12"/>
          <w:numId w:val="0"/>
        </w:numPr>
        <w:tabs>
          <w:tab w:val="left" w:pos="720"/>
        </w:tabs>
        <w:spacing w:line="276" w:lineRule="auto"/>
        <w:ind w:left="720"/>
        <w:rPr>
          <w:sz w:val="24"/>
          <w:lang w:val="en-US"/>
        </w:rPr>
      </w:pPr>
      <w:r w:rsidRPr="00F53882">
        <w:rPr>
          <w:sz w:val="24"/>
          <w:lang w:val="en-US"/>
        </w:rPr>
        <w:t>The information contained within the Project Plan will likely change as the project progresses.</w:t>
      </w:r>
      <w:r w:rsidRPr="00F53882">
        <w:rPr>
          <w:lang w:val="en-US"/>
        </w:rPr>
        <w:t xml:space="preserve"> </w:t>
      </w:r>
      <w:r w:rsidRPr="00F53882">
        <w:rPr>
          <w:sz w:val="24"/>
          <w:lang w:val="en-US"/>
        </w:rPr>
        <w:t>While change is both certain and required, it is important to note that any changes to the Project Plan will impact at least one of three critical success factors: Available Time, Available Resources (Financial, Personnel), or Project Quality. The decision by which to make modifications to the Project Plan (including project scope and resources) should be coordinated using the following process:</w:t>
      </w:r>
    </w:p>
    <w:p w14:paraId="3B548C55" w14:textId="77777777" w:rsidR="000E653B" w:rsidRPr="00F53882" w:rsidRDefault="000E653B" w:rsidP="00220603">
      <w:pPr>
        <w:spacing w:line="276" w:lineRule="auto"/>
      </w:pPr>
    </w:p>
    <w:p w14:paraId="35986070" w14:textId="77777777" w:rsidR="00F31217" w:rsidRPr="00F53882" w:rsidRDefault="00F31217" w:rsidP="00220603">
      <w:pPr>
        <w:pStyle w:val="Heading2"/>
        <w:spacing w:line="276" w:lineRule="auto"/>
      </w:pPr>
      <w:bookmarkStart w:id="52" w:name="_Toc380603398"/>
      <w:r w:rsidRPr="00F53882">
        <w:t>Communication Plan</w:t>
      </w:r>
      <w:bookmarkEnd w:id="52"/>
    </w:p>
    <w:p w14:paraId="31B86E13" w14:textId="77777777" w:rsidR="00F74DEB" w:rsidRPr="00F53882" w:rsidRDefault="00F74DEB" w:rsidP="00220603">
      <w:pPr>
        <w:spacing w:line="276" w:lineRule="auto"/>
      </w:pPr>
    </w:p>
    <w:p w14:paraId="0B638A06" w14:textId="77777777" w:rsidR="00D12114" w:rsidRPr="00F53882" w:rsidRDefault="00FE45C4" w:rsidP="00220603">
      <w:pPr>
        <w:numPr>
          <w:ilvl w:val="12"/>
          <w:numId w:val="0"/>
        </w:numPr>
        <w:tabs>
          <w:tab w:val="left" w:pos="720"/>
        </w:tabs>
        <w:spacing w:line="276" w:lineRule="auto"/>
      </w:pPr>
      <w:r w:rsidRPr="00F53882">
        <w:t>Distributing</w:t>
      </w:r>
      <w:r w:rsidR="00D12114" w:rsidRPr="00F53882">
        <w:t xml:space="preserve"> knowledge about the project is essential to the project’s success. Project participants desire knowledge of what the status of the project is and how they are affected. Furthermore, they are anxious to participate. The more that people are educated about the progress of the project and how it will help them in the future, the more they are likely to participate and benefit. </w:t>
      </w:r>
    </w:p>
    <w:p w14:paraId="04B2C7B9" w14:textId="77777777" w:rsidR="00D12114" w:rsidRPr="00F53882" w:rsidRDefault="00D12114" w:rsidP="00220603">
      <w:pPr>
        <w:pStyle w:val="BodyText"/>
        <w:numPr>
          <w:ilvl w:val="12"/>
          <w:numId w:val="0"/>
        </w:numPr>
        <w:spacing w:line="276" w:lineRule="auto"/>
        <w:rPr>
          <w:color w:val="auto"/>
          <w:lang w:val="en-US"/>
        </w:rPr>
      </w:pPr>
    </w:p>
    <w:p w14:paraId="59A4B8E1" w14:textId="77777777" w:rsidR="00166DF8" w:rsidRPr="00F53882" w:rsidRDefault="00166DF8" w:rsidP="00220603">
      <w:pPr>
        <w:pStyle w:val="BodyText"/>
        <w:numPr>
          <w:ilvl w:val="12"/>
          <w:numId w:val="0"/>
        </w:numPr>
        <w:spacing w:line="276" w:lineRule="auto"/>
        <w:rPr>
          <w:b/>
          <w:i/>
          <w:color w:val="auto"/>
          <w:lang w:val="en-US"/>
        </w:rPr>
      </w:pPr>
    </w:p>
    <w:p w14:paraId="1F55842E" w14:textId="77777777" w:rsidR="00ED6442" w:rsidRPr="00F53882" w:rsidRDefault="00ED6442" w:rsidP="00220603">
      <w:pPr>
        <w:pStyle w:val="BodyText"/>
        <w:numPr>
          <w:ilvl w:val="12"/>
          <w:numId w:val="0"/>
        </w:numPr>
        <w:spacing w:line="276" w:lineRule="auto"/>
        <w:rPr>
          <w:color w:val="auto"/>
          <w:lang w:val="en-US"/>
        </w:rPr>
      </w:pPr>
      <w:r w:rsidRPr="00F53882">
        <w:rPr>
          <w:b/>
          <w:i/>
          <w:color w:val="auto"/>
          <w:lang w:val="en-US"/>
        </w:rPr>
        <w:t xml:space="preserve">Communications </w:t>
      </w:r>
      <w:r w:rsidR="00A542ED" w:rsidRPr="00F53882">
        <w:rPr>
          <w:b/>
          <w:i/>
          <w:color w:val="auto"/>
          <w:lang w:val="en-US"/>
        </w:rPr>
        <w:t>Methodology</w:t>
      </w:r>
      <w:r w:rsidR="00A542ED" w:rsidRPr="00F53882">
        <w:rPr>
          <w:color w:val="auto"/>
          <w:lang w:val="en-US"/>
        </w:rPr>
        <w:t xml:space="preserve"> -</w:t>
      </w:r>
      <w:r w:rsidR="00FB7361" w:rsidRPr="00F53882">
        <w:rPr>
          <w:color w:val="auto"/>
          <w:lang w:val="en-US"/>
        </w:rPr>
        <w:t xml:space="preserve"> </w:t>
      </w:r>
      <w:r w:rsidRPr="00F53882">
        <w:rPr>
          <w:color w:val="auto"/>
          <w:lang w:val="en-US"/>
        </w:rPr>
        <w:t>The</w:t>
      </w:r>
      <w:r w:rsidR="00FB7361" w:rsidRPr="00F53882">
        <w:rPr>
          <w:color w:val="auto"/>
          <w:lang w:val="en-US"/>
        </w:rPr>
        <w:t xml:space="preserve"> </w:t>
      </w:r>
      <w:r w:rsidRPr="00F53882">
        <w:rPr>
          <w:color w:val="auto"/>
          <w:lang w:val="en-US"/>
        </w:rPr>
        <w:t xml:space="preserve">communications methodology utilizes three directions for effective communication: </w:t>
      </w:r>
    </w:p>
    <w:p w14:paraId="2EBC9687" w14:textId="77777777" w:rsidR="00ED6442" w:rsidRPr="00F53882" w:rsidRDefault="00ED6442" w:rsidP="00220603">
      <w:pPr>
        <w:pStyle w:val="BodyText"/>
        <w:numPr>
          <w:ilvl w:val="12"/>
          <w:numId w:val="0"/>
        </w:numPr>
        <w:spacing w:line="276" w:lineRule="auto"/>
        <w:rPr>
          <w:color w:val="auto"/>
          <w:lang w:val="en-US"/>
        </w:rPr>
      </w:pPr>
    </w:p>
    <w:p w14:paraId="13E78D44" w14:textId="77777777" w:rsidR="00ED6442" w:rsidRPr="00F53882" w:rsidRDefault="00ED6442" w:rsidP="00220603">
      <w:pPr>
        <w:pStyle w:val="BodyText"/>
        <w:numPr>
          <w:ilvl w:val="12"/>
          <w:numId w:val="0"/>
        </w:numPr>
        <w:spacing w:line="276" w:lineRule="auto"/>
        <w:rPr>
          <w:color w:val="auto"/>
          <w:lang w:val="en-US"/>
        </w:rPr>
      </w:pPr>
      <w:bookmarkStart w:id="53" w:name="_Toc450699437"/>
      <w:r w:rsidRPr="00F53882">
        <w:rPr>
          <w:b/>
          <w:i/>
          <w:color w:val="auto"/>
          <w:lang w:val="en-US"/>
        </w:rPr>
        <w:t>Top-</w:t>
      </w:r>
      <w:bookmarkEnd w:id="53"/>
      <w:r w:rsidR="00EC3213" w:rsidRPr="00F53882">
        <w:rPr>
          <w:b/>
          <w:i/>
          <w:color w:val="auto"/>
          <w:lang w:val="en-US"/>
        </w:rPr>
        <w:t>Down</w:t>
      </w:r>
      <w:r w:rsidR="00EC3213" w:rsidRPr="00F53882">
        <w:rPr>
          <w:color w:val="auto"/>
          <w:lang w:val="en-US"/>
        </w:rPr>
        <w:t>:</w:t>
      </w:r>
      <w:r w:rsidR="00951B7F" w:rsidRPr="00F53882">
        <w:rPr>
          <w:color w:val="auto"/>
          <w:lang w:val="en-US"/>
        </w:rPr>
        <w:t xml:space="preserve"> </w:t>
      </w:r>
      <w:r w:rsidRPr="00F53882">
        <w:rPr>
          <w:color w:val="auto"/>
          <w:lang w:val="en-US"/>
        </w:rPr>
        <w:t>It is absolutely crucial that all participants in this project sense the executive support and guidance for this effort. The executive leadership of the organization needs to speak with a unified, enthusiastic voice about the project and what it holds for everyone involved. This will be 'hands-on' change management, if it is to be successful. Not only will the executives need to speak directly to all levels of the organization, they will also need to listen directly to all levels of the organization, as well.</w:t>
      </w:r>
    </w:p>
    <w:p w14:paraId="35232379" w14:textId="77777777" w:rsidR="00ED6442" w:rsidRPr="00F53882" w:rsidRDefault="00ED6442" w:rsidP="00220603">
      <w:pPr>
        <w:pStyle w:val="BodyText"/>
        <w:numPr>
          <w:ilvl w:val="12"/>
          <w:numId w:val="0"/>
        </w:numPr>
        <w:spacing w:line="276" w:lineRule="auto"/>
        <w:rPr>
          <w:color w:val="auto"/>
          <w:lang w:val="en-US"/>
        </w:rPr>
      </w:pPr>
    </w:p>
    <w:p w14:paraId="2014B486" w14:textId="77777777" w:rsidR="00ED6442" w:rsidRPr="00F53882" w:rsidRDefault="00ED6442" w:rsidP="00220603">
      <w:pPr>
        <w:pStyle w:val="BodyText"/>
        <w:numPr>
          <w:ilvl w:val="12"/>
          <w:numId w:val="0"/>
        </w:numPr>
        <w:spacing w:line="276" w:lineRule="auto"/>
        <w:rPr>
          <w:color w:val="auto"/>
          <w:lang w:val="en-US"/>
        </w:rPr>
      </w:pPr>
      <w:bookmarkStart w:id="54" w:name="_Toc450699438"/>
      <w:r w:rsidRPr="00F53882">
        <w:rPr>
          <w:b/>
          <w:i/>
          <w:color w:val="auto"/>
          <w:lang w:val="en-US"/>
        </w:rPr>
        <w:t>Bottom-Up</w:t>
      </w:r>
      <w:bookmarkEnd w:id="54"/>
      <w:r w:rsidR="00EC3213" w:rsidRPr="00F53882">
        <w:rPr>
          <w:b/>
          <w:i/>
          <w:color w:val="auto"/>
          <w:lang w:val="en-US"/>
        </w:rPr>
        <w:t>:</w:t>
      </w:r>
      <w:r w:rsidRPr="00F53882">
        <w:rPr>
          <w:color w:val="auto"/>
          <w:lang w:val="en-US"/>
        </w:rPr>
        <w:t xml:space="preserve"> To ensure the buy-in and confidence of the personnel involved in bringing the proposed changes to reality, it will be important to communicate the way in which the solutions were created. If the perception in the organization is that only the Steering Committee created the proposed changes, resistance is likely to occur. However, if it is understood that all participants were consulted, acceptance seems more promising.</w:t>
      </w:r>
    </w:p>
    <w:p w14:paraId="555E2ACE" w14:textId="77777777" w:rsidR="0018111B" w:rsidRPr="00F53882" w:rsidRDefault="0018111B" w:rsidP="00220603">
      <w:pPr>
        <w:pStyle w:val="BodyText"/>
        <w:numPr>
          <w:ilvl w:val="12"/>
          <w:numId w:val="0"/>
        </w:numPr>
        <w:spacing w:line="276" w:lineRule="auto"/>
        <w:rPr>
          <w:color w:val="auto"/>
          <w:lang w:val="en-US"/>
        </w:rPr>
      </w:pPr>
    </w:p>
    <w:p w14:paraId="189D0E89" w14:textId="77777777" w:rsidR="00ED6442" w:rsidRPr="00F53882" w:rsidRDefault="00ED6442" w:rsidP="00220603">
      <w:pPr>
        <w:pStyle w:val="BodyText"/>
        <w:numPr>
          <w:ilvl w:val="12"/>
          <w:numId w:val="0"/>
        </w:numPr>
        <w:spacing w:line="276" w:lineRule="auto"/>
        <w:rPr>
          <w:color w:val="auto"/>
          <w:lang w:val="en-US"/>
        </w:rPr>
      </w:pPr>
      <w:bookmarkStart w:id="55" w:name="_Toc450699439"/>
      <w:r w:rsidRPr="00F53882">
        <w:rPr>
          <w:b/>
          <w:i/>
          <w:color w:val="auto"/>
          <w:lang w:val="en-US"/>
        </w:rPr>
        <w:t>Middle-</w:t>
      </w:r>
      <w:bookmarkEnd w:id="55"/>
      <w:r w:rsidR="00D71B33" w:rsidRPr="00F53882">
        <w:rPr>
          <w:b/>
          <w:i/>
          <w:color w:val="auto"/>
          <w:lang w:val="en-US"/>
        </w:rPr>
        <w:t>Out</w:t>
      </w:r>
      <w:r w:rsidR="00D71B33" w:rsidRPr="00F53882">
        <w:rPr>
          <w:color w:val="auto"/>
          <w:lang w:val="en-US"/>
        </w:rPr>
        <w:t>: Full</w:t>
      </w:r>
      <w:r w:rsidRPr="00F53882">
        <w:rPr>
          <w:color w:val="auto"/>
          <w:lang w:val="en-US"/>
        </w:rPr>
        <w:t xml:space="preserve"> support at all levels, where the changes will have to be implemented, is important to sustainable improvement. At this level (as with all levels), there must be an effort to find and communicate the specific benefits of the changes. People need a personal stake in the success of the project management practices.</w:t>
      </w:r>
    </w:p>
    <w:p w14:paraId="5C434E3F" w14:textId="77777777" w:rsidR="00801E1B" w:rsidRPr="00F53882" w:rsidRDefault="00801E1B" w:rsidP="00220603">
      <w:pPr>
        <w:pStyle w:val="BodyText"/>
        <w:numPr>
          <w:ilvl w:val="12"/>
          <w:numId w:val="0"/>
        </w:numPr>
        <w:spacing w:line="276" w:lineRule="auto"/>
        <w:rPr>
          <w:color w:val="auto"/>
          <w:lang w:val="en-US"/>
        </w:rPr>
      </w:pPr>
    </w:p>
    <w:p w14:paraId="1D1DB4BC" w14:textId="77777777" w:rsidR="00801E1B" w:rsidRPr="00F53882" w:rsidRDefault="00801E1B" w:rsidP="00220603">
      <w:pPr>
        <w:numPr>
          <w:ilvl w:val="12"/>
          <w:numId w:val="0"/>
        </w:numPr>
        <w:spacing w:line="276" w:lineRule="auto"/>
      </w:pPr>
      <w:r w:rsidRPr="00F53882">
        <w:rPr>
          <w:b/>
          <w:i/>
        </w:rPr>
        <w:t xml:space="preserve">Communications Outreach </w:t>
      </w:r>
      <w:r w:rsidR="00FB7361" w:rsidRPr="00F53882">
        <w:rPr>
          <w:b/>
          <w:i/>
        </w:rPr>
        <w:t xml:space="preserve">- </w:t>
      </w:r>
      <w:r w:rsidRPr="00F53882">
        <w:t xml:space="preserve">The following is a list of communication </w:t>
      </w:r>
      <w:r w:rsidR="002A2582" w:rsidRPr="00F53882">
        <w:t>documents</w:t>
      </w:r>
      <w:r w:rsidRPr="00F53882">
        <w:t xml:space="preserve"> that </w:t>
      </w:r>
      <w:r w:rsidR="00C0314B" w:rsidRPr="00F53882">
        <w:t>have been</w:t>
      </w:r>
      <w:r w:rsidRPr="00F53882">
        <w:t xml:space="preserve"> established for this project:</w:t>
      </w:r>
    </w:p>
    <w:p w14:paraId="17AB4EB7" w14:textId="77777777" w:rsidR="00351A7A" w:rsidRPr="00F53882" w:rsidRDefault="00351A7A" w:rsidP="00220603">
      <w:pPr>
        <w:numPr>
          <w:ilvl w:val="12"/>
          <w:numId w:val="0"/>
        </w:numPr>
        <w:spacing w:line="276" w:lineRule="auto"/>
      </w:pPr>
    </w:p>
    <w:tbl>
      <w:tblPr>
        <w:tblStyle w:val="TableWeb2"/>
        <w:tblW w:w="0" w:type="auto"/>
        <w:tblLook w:val="0600" w:firstRow="0" w:lastRow="0" w:firstColumn="0" w:lastColumn="0" w:noHBand="1" w:noVBand="1"/>
      </w:tblPr>
      <w:tblGrid>
        <w:gridCol w:w="2031"/>
        <w:gridCol w:w="3918"/>
        <w:gridCol w:w="1731"/>
        <w:gridCol w:w="948"/>
        <w:gridCol w:w="1920"/>
      </w:tblGrid>
      <w:tr w:rsidR="00BC7D3E" w:rsidRPr="00F53882" w14:paraId="52511D22" w14:textId="77777777" w:rsidTr="00351A7A">
        <w:trPr>
          <w:trHeight w:val="283"/>
        </w:trPr>
        <w:tc>
          <w:tcPr>
            <w:tcW w:w="0" w:type="auto"/>
            <w:hideMark/>
          </w:tcPr>
          <w:p w14:paraId="21F781B9" w14:textId="77777777" w:rsidR="00591A10" w:rsidRPr="00F53882" w:rsidRDefault="00351A7A" w:rsidP="00220603">
            <w:pPr>
              <w:numPr>
                <w:ilvl w:val="12"/>
                <w:numId w:val="0"/>
              </w:numPr>
              <w:spacing w:line="276" w:lineRule="auto"/>
            </w:pPr>
            <w:r w:rsidRPr="00F53882">
              <w:rPr>
                <w:b/>
                <w:bCs/>
              </w:rPr>
              <w:lastRenderedPageBreak/>
              <w:t>Communication</w:t>
            </w:r>
          </w:p>
        </w:tc>
        <w:tc>
          <w:tcPr>
            <w:tcW w:w="0" w:type="auto"/>
            <w:hideMark/>
          </w:tcPr>
          <w:p w14:paraId="2F38555F" w14:textId="77777777" w:rsidR="00591A10" w:rsidRPr="00F53882" w:rsidRDefault="00351A7A" w:rsidP="00220603">
            <w:pPr>
              <w:numPr>
                <w:ilvl w:val="12"/>
                <w:numId w:val="0"/>
              </w:numPr>
              <w:spacing w:line="276" w:lineRule="auto"/>
            </w:pPr>
            <w:r w:rsidRPr="00F53882">
              <w:rPr>
                <w:b/>
                <w:bCs/>
              </w:rPr>
              <w:t>Description</w:t>
            </w:r>
          </w:p>
        </w:tc>
        <w:tc>
          <w:tcPr>
            <w:tcW w:w="0" w:type="auto"/>
            <w:hideMark/>
          </w:tcPr>
          <w:p w14:paraId="1F2FFC13" w14:textId="77777777" w:rsidR="00591A10" w:rsidRPr="00F53882" w:rsidRDefault="00351A7A" w:rsidP="00220603">
            <w:pPr>
              <w:numPr>
                <w:ilvl w:val="12"/>
                <w:numId w:val="0"/>
              </w:numPr>
              <w:spacing w:line="276" w:lineRule="auto"/>
            </w:pPr>
            <w:r w:rsidRPr="00F53882">
              <w:rPr>
                <w:b/>
                <w:bCs/>
              </w:rPr>
              <w:t>Frequency</w:t>
            </w:r>
          </w:p>
        </w:tc>
        <w:tc>
          <w:tcPr>
            <w:tcW w:w="0" w:type="auto"/>
            <w:hideMark/>
          </w:tcPr>
          <w:p w14:paraId="0EE62139" w14:textId="77777777" w:rsidR="00591A10" w:rsidRPr="00F53882" w:rsidRDefault="00351A7A" w:rsidP="00220603">
            <w:pPr>
              <w:numPr>
                <w:ilvl w:val="12"/>
                <w:numId w:val="0"/>
              </w:numPr>
              <w:spacing w:line="276" w:lineRule="auto"/>
            </w:pPr>
            <w:r w:rsidRPr="00F53882">
              <w:rPr>
                <w:b/>
                <w:bCs/>
              </w:rPr>
              <w:t>Format</w:t>
            </w:r>
          </w:p>
        </w:tc>
        <w:tc>
          <w:tcPr>
            <w:tcW w:w="0" w:type="auto"/>
            <w:hideMark/>
          </w:tcPr>
          <w:p w14:paraId="2D9543A7" w14:textId="77777777" w:rsidR="00591A10" w:rsidRPr="00F53882" w:rsidRDefault="00351A7A" w:rsidP="00220603">
            <w:pPr>
              <w:numPr>
                <w:ilvl w:val="12"/>
                <w:numId w:val="0"/>
              </w:numPr>
              <w:spacing w:line="276" w:lineRule="auto"/>
            </w:pPr>
            <w:r w:rsidRPr="00F53882">
              <w:rPr>
                <w:b/>
                <w:bCs/>
              </w:rPr>
              <w:t>Recipients</w:t>
            </w:r>
          </w:p>
        </w:tc>
      </w:tr>
      <w:tr w:rsidR="00BC7D3E" w:rsidRPr="00F53882" w14:paraId="64DCDD92" w14:textId="77777777" w:rsidTr="00351A7A">
        <w:trPr>
          <w:trHeight w:val="849"/>
        </w:trPr>
        <w:tc>
          <w:tcPr>
            <w:tcW w:w="0" w:type="auto"/>
            <w:hideMark/>
          </w:tcPr>
          <w:p w14:paraId="0CD7756D" w14:textId="77777777" w:rsidR="00591A10" w:rsidRPr="00F53882" w:rsidRDefault="00BC7D3E" w:rsidP="00220603">
            <w:pPr>
              <w:numPr>
                <w:ilvl w:val="12"/>
                <w:numId w:val="0"/>
              </w:numPr>
              <w:spacing w:line="276" w:lineRule="auto"/>
            </w:pPr>
            <w:r w:rsidRPr="00F53882">
              <w:t xml:space="preserve">Functional </w:t>
            </w:r>
            <w:r w:rsidR="00351A7A" w:rsidRPr="00F53882">
              <w:t>Requirements Document</w:t>
            </w:r>
          </w:p>
        </w:tc>
        <w:tc>
          <w:tcPr>
            <w:tcW w:w="0" w:type="auto"/>
            <w:hideMark/>
          </w:tcPr>
          <w:p w14:paraId="40C0826E" w14:textId="77777777" w:rsidR="00591A10" w:rsidRPr="00F53882" w:rsidRDefault="00351A7A" w:rsidP="00220603">
            <w:pPr>
              <w:numPr>
                <w:ilvl w:val="12"/>
                <w:numId w:val="0"/>
              </w:numPr>
              <w:spacing w:line="276" w:lineRule="auto"/>
            </w:pPr>
            <w:r w:rsidRPr="00F53882">
              <w:t xml:space="preserve">Document containing </w:t>
            </w:r>
            <w:r w:rsidR="00A90C34" w:rsidRPr="00F53882">
              <w:t>functional</w:t>
            </w:r>
            <w:r w:rsidRPr="00F53882">
              <w:t xml:space="preserve"> requirements analysis.</w:t>
            </w:r>
          </w:p>
        </w:tc>
        <w:tc>
          <w:tcPr>
            <w:tcW w:w="0" w:type="auto"/>
            <w:hideMark/>
          </w:tcPr>
          <w:p w14:paraId="345899C4" w14:textId="77777777" w:rsidR="00591A10" w:rsidRPr="00F53882" w:rsidRDefault="00351A7A" w:rsidP="00220603">
            <w:pPr>
              <w:numPr>
                <w:ilvl w:val="12"/>
                <w:numId w:val="0"/>
              </w:numPr>
              <w:spacing w:line="276" w:lineRule="auto"/>
            </w:pPr>
            <w:r w:rsidRPr="00F53882">
              <w:t>At the end of analysis phase within the project</w:t>
            </w:r>
          </w:p>
        </w:tc>
        <w:tc>
          <w:tcPr>
            <w:tcW w:w="0" w:type="auto"/>
            <w:hideMark/>
          </w:tcPr>
          <w:p w14:paraId="460FCBF2" w14:textId="77777777" w:rsidR="00591A10" w:rsidRPr="00F53882" w:rsidRDefault="00351A7A" w:rsidP="00220603">
            <w:pPr>
              <w:numPr>
                <w:ilvl w:val="12"/>
                <w:numId w:val="0"/>
              </w:numPr>
              <w:spacing w:line="276" w:lineRule="auto"/>
            </w:pPr>
            <w:r w:rsidRPr="00F53882">
              <w:t>E-mail</w:t>
            </w:r>
          </w:p>
        </w:tc>
        <w:tc>
          <w:tcPr>
            <w:tcW w:w="0" w:type="auto"/>
            <w:hideMark/>
          </w:tcPr>
          <w:p w14:paraId="670FD149" w14:textId="77777777" w:rsidR="00591A10" w:rsidRPr="00F53882" w:rsidRDefault="00351A7A" w:rsidP="00220603">
            <w:pPr>
              <w:numPr>
                <w:ilvl w:val="12"/>
                <w:numId w:val="0"/>
              </w:numPr>
              <w:spacing w:line="276" w:lineRule="auto"/>
            </w:pPr>
            <w:r w:rsidRPr="00F53882">
              <w:t>Steering Committee</w:t>
            </w:r>
          </w:p>
        </w:tc>
      </w:tr>
      <w:tr w:rsidR="00BC7D3E" w:rsidRPr="00F53882" w14:paraId="207E7F01" w14:textId="77777777" w:rsidTr="00351A7A">
        <w:trPr>
          <w:trHeight w:val="849"/>
        </w:trPr>
        <w:tc>
          <w:tcPr>
            <w:tcW w:w="0" w:type="auto"/>
            <w:hideMark/>
          </w:tcPr>
          <w:p w14:paraId="082D1424" w14:textId="77777777" w:rsidR="00591A10" w:rsidRPr="00F53882" w:rsidRDefault="00351A7A" w:rsidP="00220603">
            <w:pPr>
              <w:numPr>
                <w:ilvl w:val="12"/>
                <w:numId w:val="0"/>
              </w:numPr>
              <w:spacing w:line="276" w:lineRule="auto"/>
            </w:pPr>
            <w:r w:rsidRPr="00F53882">
              <w:t>Project Plan</w:t>
            </w:r>
          </w:p>
        </w:tc>
        <w:tc>
          <w:tcPr>
            <w:tcW w:w="0" w:type="auto"/>
            <w:hideMark/>
          </w:tcPr>
          <w:p w14:paraId="446A6459" w14:textId="77777777" w:rsidR="00591A10" w:rsidRPr="00F53882" w:rsidRDefault="00351A7A" w:rsidP="00220603">
            <w:pPr>
              <w:numPr>
                <w:ilvl w:val="12"/>
                <w:numId w:val="0"/>
              </w:numPr>
              <w:spacing w:line="276" w:lineRule="auto"/>
            </w:pPr>
            <w:r w:rsidRPr="00F53882">
              <w:t>Document containing a detailed assignments within the project, with resources, deadlines and deliverables</w:t>
            </w:r>
          </w:p>
        </w:tc>
        <w:tc>
          <w:tcPr>
            <w:tcW w:w="0" w:type="auto"/>
            <w:hideMark/>
          </w:tcPr>
          <w:p w14:paraId="409877CF" w14:textId="77777777" w:rsidR="00591A10" w:rsidRPr="00F53882" w:rsidRDefault="00351A7A" w:rsidP="00220603">
            <w:pPr>
              <w:numPr>
                <w:ilvl w:val="12"/>
                <w:numId w:val="0"/>
              </w:numPr>
              <w:spacing w:line="276" w:lineRule="auto"/>
            </w:pPr>
            <w:r w:rsidRPr="00F53882">
              <w:t>At the end of analysis phase within the project</w:t>
            </w:r>
          </w:p>
        </w:tc>
        <w:tc>
          <w:tcPr>
            <w:tcW w:w="0" w:type="auto"/>
            <w:hideMark/>
          </w:tcPr>
          <w:p w14:paraId="343912FF" w14:textId="77777777" w:rsidR="00591A10" w:rsidRPr="00F53882" w:rsidRDefault="00351A7A" w:rsidP="00220603">
            <w:pPr>
              <w:numPr>
                <w:ilvl w:val="12"/>
                <w:numId w:val="0"/>
              </w:numPr>
              <w:spacing w:line="276" w:lineRule="auto"/>
            </w:pPr>
            <w:r w:rsidRPr="00F53882">
              <w:t>E-mail</w:t>
            </w:r>
          </w:p>
        </w:tc>
        <w:tc>
          <w:tcPr>
            <w:tcW w:w="0" w:type="auto"/>
            <w:hideMark/>
          </w:tcPr>
          <w:p w14:paraId="0C9A8F77" w14:textId="77777777" w:rsidR="00591A10" w:rsidRPr="00F53882" w:rsidRDefault="00351A7A" w:rsidP="00220603">
            <w:pPr>
              <w:numPr>
                <w:ilvl w:val="12"/>
                <w:numId w:val="0"/>
              </w:numPr>
              <w:spacing w:line="276" w:lineRule="auto"/>
            </w:pPr>
            <w:r w:rsidRPr="00F53882">
              <w:t>Client Project Manager</w:t>
            </w:r>
          </w:p>
        </w:tc>
      </w:tr>
      <w:tr w:rsidR="00BC7D3E" w:rsidRPr="00F53882" w14:paraId="454A33DE" w14:textId="77777777" w:rsidTr="00351A7A">
        <w:trPr>
          <w:trHeight w:val="849"/>
        </w:trPr>
        <w:tc>
          <w:tcPr>
            <w:tcW w:w="0" w:type="auto"/>
            <w:hideMark/>
          </w:tcPr>
          <w:p w14:paraId="2FDB1ABD" w14:textId="77777777" w:rsidR="00591A10" w:rsidRPr="00F53882" w:rsidRDefault="00351A7A" w:rsidP="00220603">
            <w:pPr>
              <w:numPr>
                <w:ilvl w:val="12"/>
                <w:numId w:val="0"/>
              </w:numPr>
              <w:spacing w:line="276" w:lineRule="auto"/>
            </w:pPr>
            <w:r w:rsidRPr="00F53882">
              <w:t>Minutes of Meeting</w:t>
            </w:r>
          </w:p>
        </w:tc>
        <w:tc>
          <w:tcPr>
            <w:tcW w:w="0" w:type="auto"/>
            <w:hideMark/>
          </w:tcPr>
          <w:p w14:paraId="039D822E" w14:textId="77777777" w:rsidR="00591A10" w:rsidRPr="00F53882" w:rsidRDefault="00351A7A" w:rsidP="00220603">
            <w:pPr>
              <w:numPr>
                <w:ilvl w:val="12"/>
                <w:numId w:val="0"/>
              </w:numPr>
              <w:spacing w:line="276" w:lineRule="auto"/>
            </w:pPr>
            <w:r w:rsidRPr="00F53882">
              <w:t>Document containing relevant information from meetings</w:t>
            </w:r>
          </w:p>
        </w:tc>
        <w:tc>
          <w:tcPr>
            <w:tcW w:w="0" w:type="auto"/>
            <w:hideMark/>
          </w:tcPr>
          <w:p w14:paraId="4C97D70E" w14:textId="77777777" w:rsidR="00591A10" w:rsidRPr="00F53882" w:rsidRDefault="00351A7A" w:rsidP="00220603">
            <w:pPr>
              <w:numPr>
                <w:ilvl w:val="12"/>
                <w:numId w:val="0"/>
              </w:numPr>
              <w:spacing w:line="276" w:lineRule="auto"/>
            </w:pPr>
            <w:r w:rsidRPr="00F53882">
              <w:t xml:space="preserve">After each meeting with </w:t>
            </w:r>
            <w:r w:rsidR="00E53E56" w:rsidRPr="00F53882">
              <w:t>CLIENT</w:t>
            </w:r>
            <w:r w:rsidRPr="00F53882">
              <w:t xml:space="preserve"> team</w:t>
            </w:r>
          </w:p>
        </w:tc>
        <w:tc>
          <w:tcPr>
            <w:tcW w:w="0" w:type="auto"/>
            <w:hideMark/>
          </w:tcPr>
          <w:p w14:paraId="782224B3" w14:textId="77777777" w:rsidR="00591A10" w:rsidRPr="00F53882" w:rsidRDefault="00351A7A" w:rsidP="00220603">
            <w:pPr>
              <w:numPr>
                <w:ilvl w:val="12"/>
                <w:numId w:val="0"/>
              </w:numPr>
              <w:spacing w:line="276" w:lineRule="auto"/>
            </w:pPr>
            <w:r w:rsidRPr="00F53882">
              <w:t>E-mail</w:t>
            </w:r>
          </w:p>
        </w:tc>
        <w:tc>
          <w:tcPr>
            <w:tcW w:w="0" w:type="auto"/>
            <w:hideMark/>
          </w:tcPr>
          <w:p w14:paraId="50E6E774" w14:textId="77777777" w:rsidR="00591A10" w:rsidRPr="00F53882" w:rsidRDefault="00351A7A" w:rsidP="00220603">
            <w:pPr>
              <w:numPr>
                <w:ilvl w:val="12"/>
                <w:numId w:val="0"/>
              </w:numPr>
              <w:spacing w:line="276" w:lineRule="auto"/>
            </w:pPr>
            <w:r w:rsidRPr="00F53882">
              <w:t>Participants at the meeting and Steering Committee</w:t>
            </w:r>
          </w:p>
        </w:tc>
      </w:tr>
      <w:tr w:rsidR="00BC7D3E" w:rsidRPr="00F53882" w14:paraId="2614E153" w14:textId="77777777" w:rsidTr="00351A7A">
        <w:trPr>
          <w:trHeight w:val="566"/>
        </w:trPr>
        <w:tc>
          <w:tcPr>
            <w:tcW w:w="0" w:type="auto"/>
            <w:hideMark/>
          </w:tcPr>
          <w:p w14:paraId="4AB4A69C" w14:textId="77777777" w:rsidR="00591A10" w:rsidRPr="00F53882" w:rsidRDefault="00351A7A" w:rsidP="00220603">
            <w:pPr>
              <w:numPr>
                <w:ilvl w:val="12"/>
                <w:numId w:val="0"/>
              </w:numPr>
              <w:spacing w:line="276" w:lineRule="auto"/>
            </w:pPr>
            <w:r w:rsidRPr="00F53882">
              <w:t>Activity Reports</w:t>
            </w:r>
          </w:p>
        </w:tc>
        <w:tc>
          <w:tcPr>
            <w:tcW w:w="0" w:type="auto"/>
            <w:hideMark/>
          </w:tcPr>
          <w:p w14:paraId="0F689C25" w14:textId="77777777" w:rsidR="00591A10" w:rsidRPr="00F53882" w:rsidRDefault="00351A7A" w:rsidP="00220603">
            <w:pPr>
              <w:numPr>
                <w:ilvl w:val="12"/>
                <w:numId w:val="0"/>
              </w:numPr>
              <w:spacing w:line="276" w:lineRule="auto"/>
            </w:pPr>
            <w:r w:rsidRPr="00F53882">
              <w:t>Document containing tasks made</w:t>
            </w:r>
          </w:p>
        </w:tc>
        <w:tc>
          <w:tcPr>
            <w:tcW w:w="0" w:type="auto"/>
            <w:hideMark/>
          </w:tcPr>
          <w:p w14:paraId="3B3AF961" w14:textId="77777777" w:rsidR="00591A10" w:rsidRPr="00F53882" w:rsidRDefault="00351A7A" w:rsidP="00220603">
            <w:pPr>
              <w:numPr>
                <w:ilvl w:val="12"/>
                <w:numId w:val="0"/>
              </w:numPr>
              <w:spacing w:line="276" w:lineRule="auto"/>
            </w:pPr>
            <w:r w:rsidRPr="00F53882">
              <w:t>Once a week</w:t>
            </w:r>
          </w:p>
        </w:tc>
        <w:tc>
          <w:tcPr>
            <w:tcW w:w="0" w:type="auto"/>
            <w:hideMark/>
          </w:tcPr>
          <w:p w14:paraId="607DD215" w14:textId="77777777" w:rsidR="00591A10" w:rsidRPr="00F53882" w:rsidRDefault="00351A7A" w:rsidP="00220603">
            <w:pPr>
              <w:numPr>
                <w:ilvl w:val="12"/>
                <w:numId w:val="0"/>
              </w:numPr>
              <w:spacing w:line="276" w:lineRule="auto"/>
            </w:pPr>
            <w:r w:rsidRPr="00F53882">
              <w:t>E-mail</w:t>
            </w:r>
          </w:p>
        </w:tc>
        <w:tc>
          <w:tcPr>
            <w:tcW w:w="0" w:type="auto"/>
            <w:hideMark/>
          </w:tcPr>
          <w:p w14:paraId="55F15348" w14:textId="77777777" w:rsidR="00591A10" w:rsidRPr="00F53882" w:rsidRDefault="00351A7A" w:rsidP="00220603">
            <w:pPr>
              <w:numPr>
                <w:ilvl w:val="12"/>
                <w:numId w:val="0"/>
              </w:numPr>
              <w:spacing w:line="276" w:lineRule="auto"/>
            </w:pPr>
            <w:r w:rsidRPr="00F53882">
              <w:t>Client Project Manager</w:t>
            </w:r>
          </w:p>
        </w:tc>
      </w:tr>
      <w:tr w:rsidR="00BC7D3E" w:rsidRPr="00F53882" w14:paraId="094F3A4E" w14:textId="77777777" w:rsidTr="00FB7361">
        <w:trPr>
          <w:trHeight w:val="1099"/>
        </w:trPr>
        <w:tc>
          <w:tcPr>
            <w:tcW w:w="0" w:type="auto"/>
            <w:hideMark/>
          </w:tcPr>
          <w:p w14:paraId="0A1503C6" w14:textId="77777777" w:rsidR="00591A10" w:rsidRPr="00F53882" w:rsidRDefault="00351A7A" w:rsidP="00220603">
            <w:pPr>
              <w:numPr>
                <w:ilvl w:val="12"/>
                <w:numId w:val="0"/>
              </w:numPr>
              <w:spacing w:line="276" w:lineRule="auto"/>
            </w:pPr>
            <w:r w:rsidRPr="00F53882">
              <w:t>Status Report</w:t>
            </w:r>
          </w:p>
        </w:tc>
        <w:tc>
          <w:tcPr>
            <w:tcW w:w="0" w:type="auto"/>
            <w:hideMark/>
          </w:tcPr>
          <w:p w14:paraId="633E7581" w14:textId="77777777" w:rsidR="00351A7A" w:rsidRPr="00F53882" w:rsidRDefault="00351A7A" w:rsidP="00220603">
            <w:pPr>
              <w:numPr>
                <w:ilvl w:val="12"/>
                <w:numId w:val="0"/>
              </w:numPr>
              <w:spacing w:line="276" w:lineRule="auto"/>
            </w:pPr>
            <w:r w:rsidRPr="00F53882">
              <w:t xml:space="preserve">Document containing </w:t>
            </w:r>
          </w:p>
          <w:p w14:paraId="6E2EC701" w14:textId="77777777" w:rsidR="00591A10" w:rsidRPr="00F53882" w:rsidRDefault="00351A7A" w:rsidP="00220603">
            <w:pPr>
              <w:numPr>
                <w:ilvl w:val="12"/>
                <w:numId w:val="0"/>
              </w:numPr>
              <w:spacing w:line="276" w:lineRule="auto"/>
            </w:pPr>
            <w:r w:rsidRPr="00F53882">
              <w:t>the status of the project in terms of consumed and remaining time and budget</w:t>
            </w:r>
          </w:p>
        </w:tc>
        <w:tc>
          <w:tcPr>
            <w:tcW w:w="0" w:type="auto"/>
            <w:hideMark/>
          </w:tcPr>
          <w:p w14:paraId="139555D8" w14:textId="77777777" w:rsidR="00591A10" w:rsidRPr="00F53882" w:rsidRDefault="00351A7A" w:rsidP="00220603">
            <w:pPr>
              <w:numPr>
                <w:ilvl w:val="12"/>
                <w:numId w:val="0"/>
              </w:numPr>
              <w:spacing w:line="276" w:lineRule="auto"/>
            </w:pPr>
            <w:r w:rsidRPr="00F53882">
              <w:t xml:space="preserve">At the end of each </w:t>
            </w:r>
            <w:r w:rsidR="008E0C50" w:rsidRPr="00F53882">
              <w:t>week</w:t>
            </w:r>
          </w:p>
        </w:tc>
        <w:tc>
          <w:tcPr>
            <w:tcW w:w="0" w:type="auto"/>
            <w:hideMark/>
          </w:tcPr>
          <w:p w14:paraId="630B0945" w14:textId="77777777" w:rsidR="00591A10" w:rsidRPr="00F53882" w:rsidRDefault="00351A7A" w:rsidP="00220603">
            <w:pPr>
              <w:numPr>
                <w:ilvl w:val="12"/>
                <w:numId w:val="0"/>
              </w:numPr>
              <w:spacing w:line="276" w:lineRule="auto"/>
            </w:pPr>
            <w:r w:rsidRPr="00F53882">
              <w:t>E-mail</w:t>
            </w:r>
          </w:p>
        </w:tc>
        <w:tc>
          <w:tcPr>
            <w:tcW w:w="0" w:type="auto"/>
            <w:hideMark/>
          </w:tcPr>
          <w:p w14:paraId="396F990C" w14:textId="77777777" w:rsidR="00591A10" w:rsidRPr="00F53882" w:rsidRDefault="00351A7A" w:rsidP="00220603">
            <w:pPr>
              <w:numPr>
                <w:ilvl w:val="12"/>
                <w:numId w:val="0"/>
              </w:numPr>
              <w:spacing w:line="276" w:lineRule="auto"/>
            </w:pPr>
            <w:r w:rsidRPr="00F53882">
              <w:t>Steering Committee</w:t>
            </w:r>
          </w:p>
        </w:tc>
      </w:tr>
      <w:tr w:rsidR="00BC7D3E" w:rsidRPr="00F53882" w14:paraId="15321E3F" w14:textId="77777777" w:rsidTr="00351A7A">
        <w:trPr>
          <w:trHeight w:val="566"/>
        </w:trPr>
        <w:tc>
          <w:tcPr>
            <w:tcW w:w="0" w:type="auto"/>
            <w:hideMark/>
          </w:tcPr>
          <w:p w14:paraId="3F7C66C0" w14:textId="77777777" w:rsidR="00591A10" w:rsidRPr="00F53882" w:rsidRDefault="00351A7A" w:rsidP="00220603">
            <w:pPr>
              <w:numPr>
                <w:ilvl w:val="12"/>
                <w:numId w:val="0"/>
              </w:numPr>
              <w:spacing w:line="276" w:lineRule="auto"/>
            </w:pPr>
            <w:r w:rsidRPr="00F53882">
              <w:t>System Test and Acceptance Form</w:t>
            </w:r>
          </w:p>
        </w:tc>
        <w:tc>
          <w:tcPr>
            <w:tcW w:w="0" w:type="auto"/>
            <w:hideMark/>
          </w:tcPr>
          <w:p w14:paraId="227EB83B" w14:textId="77777777" w:rsidR="00591A10" w:rsidRPr="00F53882" w:rsidRDefault="00351A7A" w:rsidP="00220603">
            <w:pPr>
              <w:numPr>
                <w:ilvl w:val="12"/>
                <w:numId w:val="0"/>
              </w:numPr>
              <w:spacing w:line="276" w:lineRule="auto"/>
            </w:pPr>
            <w:r w:rsidRPr="00F53882">
              <w:t>Final acceptance after testing period</w:t>
            </w:r>
          </w:p>
        </w:tc>
        <w:tc>
          <w:tcPr>
            <w:tcW w:w="0" w:type="auto"/>
            <w:hideMark/>
          </w:tcPr>
          <w:p w14:paraId="726E7929" w14:textId="77777777" w:rsidR="00591A10" w:rsidRPr="00F53882" w:rsidRDefault="00351A7A" w:rsidP="00220603">
            <w:pPr>
              <w:numPr>
                <w:ilvl w:val="12"/>
                <w:numId w:val="0"/>
              </w:numPr>
              <w:spacing w:line="276" w:lineRule="auto"/>
            </w:pPr>
            <w:r w:rsidRPr="00F53882">
              <w:t>At the end of each phase</w:t>
            </w:r>
          </w:p>
        </w:tc>
        <w:tc>
          <w:tcPr>
            <w:tcW w:w="0" w:type="auto"/>
            <w:hideMark/>
          </w:tcPr>
          <w:p w14:paraId="132B0FE9" w14:textId="77777777" w:rsidR="00591A10" w:rsidRPr="00F53882" w:rsidRDefault="00351A7A" w:rsidP="00220603">
            <w:pPr>
              <w:numPr>
                <w:ilvl w:val="12"/>
                <w:numId w:val="0"/>
              </w:numPr>
              <w:spacing w:line="276" w:lineRule="auto"/>
            </w:pPr>
            <w:r w:rsidRPr="00F53882">
              <w:t>E-mail</w:t>
            </w:r>
          </w:p>
        </w:tc>
        <w:tc>
          <w:tcPr>
            <w:tcW w:w="0" w:type="auto"/>
            <w:hideMark/>
          </w:tcPr>
          <w:p w14:paraId="760E146A" w14:textId="77777777" w:rsidR="00591A10" w:rsidRPr="00F53882" w:rsidRDefault="00351A7A" w:rsidP="00220603">
            <w:pPr>
              <w:numPr>
                <w:ilvl w:val="12"/>
                <w:numId w:val="0"/>
              </w:numPr>
              <w:spacing w:line="276" w:lineRule="auto"/>
            </w:pPr>
            <w:r w:rsidRPr="00F53882">
              <w:t>Client Project Manager</w:t>
            </w:r>
          </w:p>
        </w:tc>
      </w:tr>
      <w:tr w:rsidR="00BC7D3E" w:rsidRPr="00F53882" w14:paraId="5E5E6474" w14:textId="77777777" w:rsidTr="00FB7361">
        <w:trPr>
          <w:trHeight w:val="1459"/>
        </w:trPr>
        <w:tc>
          <w:tcPr>
            <w:tcW w:w="0" w:type="auto"/>
            <w:hideMark/>
          </w:tcPr>
          <w:p w14:paraId="3EBF148E" w14:textId="77777777" w:rsidR="00591A10" w:rsidRPr="00F53882" w:rsidRDefault="00E138E9" w:rsidP="00220603">
            <w:pPr>
              <w:numPr>
                <w:ilvl w:val="12"/>
                <w:numId w:val="0"/>
              </w:numPr>
              <w:spacing w:line="276" w:lineRule="auto"/>
            </w:pPr>
            <w:r w:rsidRPr="00F53882">
              <w:t>Service Order</w:t>
            </w:r>
            <w:r w:rsidR="00351A7A" w:rsidRPr="00F53882">
              <w:t xml:space="preserve"> Form</w:t>
            </w:r>
          </w:p>
        </w:tc>
        <w:tc>
          <w:tcPr>
            <w:tcW w:w="0" w:type="auto"/>
            <w:hideMark/>
          </w:tcPr>
          <w:p w14:paraId="438451DE" w14:textId="77777777" w:rsidR="00591A10" w:rsidRPr="00F53882" w:rsidRDefault="00351A7A" w:rsidP="00220603">
            <w:pPr>
              <w:numPr>
                <w:ilvl w:val="12"/>
                <w:numId w:val="0"/>
              </w:numPr>
              <w:spacing w:line="276" w:lineRule="auto"/>
            </w:pPr>
            <w:r w:rsidRPr="00F53882">
              <w:t>Document containing all requests for changes that are out of project scope and need to be done in order to satisfy success criteria of the project. This document supplements project budget</w:t>
            </w:r>
          </w:p>
        </w:tc>
        <w:tc>
          <w:tcPr>
            <w:tcW w:w="0" w:type="auto"/>
            <w:hideMark/>
          </w:tcPr>
          <w:p w14:paraId="46459A06" w14:textId="77777777" w:rsidR="00591A10" w:rsidRPr="00F53882" w:rsidRDefault="00351A7A" w:rsidP="00220603">
            <w:pPr>
              <w:numPr>
                <w:ilvl w:val="12"/>
                <w:numId w:val="0"/>
              </w:numPr>
              <w:spacing w:line="276" w:lineRule="auto"/>
            </w:pPr>
            <w:r w:rsidRPr="00F53882">
              <w:t>As necessary</w:t>
            </w:r>
          </w:p>
        </w:tc>
        <w:tc>
          <w:tcPr>
            <w:tcW w:w="0" w:type="auto"/>
            <w:hideMark/>
          </w:tcPr>
          <w:p w14:paraId="7732B2FD" w14:textId="77777777" w:rsidR="00591A10" w:rsidRPr="00F53882" w:rsidRDefault="00351A7A" w:rsidP="00220603">
            <w:pPr>
              <w:numPr>
                <w:ilvl w:val="12"/>
                <w:numId w:val="0"/>
              </w:numPr>
              <w:spacing w:line="276" w:lineRule="auto"/>
            </w:pPr>
            <w:r w:rsidRPr="00F53882">
              <w:t>E-mail</w:t>
            </w:r>
          </w:p>
        </w:tc>
        <w:tc>
          <w:tcPr>
            <w:tcW w:w="0" w:type="auto"/>
            <w:hideMark/>
          </w:tcPr>
          <w:p w14:paraId="6F0999CE" w14:textId="77777777" w:rsidR="00591A10" w:rsidRPr="00F53882" w:rsidRDefault="00351A7A" w:rsidP="00220603">
            <w:pPr>
              <w:numPr>
                <w:ilvl w:val="12"/>
                <w:numId w:val="0"/>
              </w:numPr>
              <w:spacing w:line="276" w:lineRule="auto"/>
            </w:pPr>
            <w:r w:rsidRPr="00F53882">
              <w:t>Steering Committee</w:t>
            </w:r>
          </w:p>
        </w:tc>
      </w:tr>
    </w:tbl>
    <w:p w14:paraId="66409047" w14:textId="77777777" w:rsidR="00351A7A" w:rsidRDefault="00351A7A" w:rsidP="00220603">
      <w:pPr>
        <w:numPr>
          <w:ilvl w:val="12"/>
          <w:numId w:val="0"/>
        </w:numPr>
        <w:spacing w:line="276" w:lineRule="auto"/>
      </w:pPr>
    </w:p>
    <w:p w14:paraId="43F9A577" w14:textId="7E04630C" w:rsidR="005959E6" w:rsidRDefault="005959E6" w:rsidP="005959E6">
      <w:pPr>
        <w:pStyle w:val="Heading2"/>
        <w:spacing w:line="276" w:lineRule="auto"/>
      </w:pPr>
      <w:bookmarkStart w:id="56" w:name="_Toc380603399"/>
      <w:r>
        <w:t>Acceptance criteria</w:t>
      </w:r>
      <w:bookmarkEnd w:id="56"/>
    </w:p>
    <w:p w14:paraId="67E20B19" w14:textId="77777777" w:rsidR="000B1F20" w:rsidRDefault="000B1F20" w:rsidP="000B1F20">
      <w:r>
        <w:t>This document represents the scope baseline for the project.</w:t>
      </w:r>
    </w:p>
    <w:p w14:paraId="565DCF2E" w14:textId="77777777" w:rsidR="000B1F20" w:rsidRDefault="000B1F20" w:rsidP="00BE22EF"/>
    <w:p w14:paraId="70E2DBD1" w14:textId="77777777" w:rsidR="000B1F20" w:rsidRDefault="000B1F20" w:rsidP="00BE22EF">
      <w:r>
        <w:t>Client will accept</w:t>
      </w:r>
      <w:r w:rsidR="005959E6">
        <w:t xml:space="preserve"> this project deliverables </w:t>
      </w:r>
      <w:r>
        <w:t>based on the scope baseline.</w:t>
      </w:r>
    </w:p>
    <w:p w14:paraId="65D0B3CB" w14:textId="77777777" w:rsidR="000B1F20" w:rsidRDefault="000B1F20" w:rsidP="00BE22EF">
      <w:r>
        <w:t xml:space="preserve">Deliverables will be validated by the client performing the acceptance test cases provided by the supplier. </w:t>
      </w:r>
    </w:p>
    <w:p w14:paraId="733057EE" w14:textId="7266470E" w:rsidR="000B1F20" w:rsidRDefault="000B1F20" w:rsidP="00BE22EF">
      <w:r>
        <w:t>The test cases will be according to the specifications in this document and they will be provided in the System Tests phase.</w:t>
      </w:r>
    </w:p>
    <w:p w14:paraId="0C91BA6B" w14:textId="77777777" w:rsidR="000B1F20" w:rsidRDefault="000B1F20" w:rsidP="00BE22EF"/>
    <w:p w14:paraId="71D2B3F6" w14:textId="32AA74A5" w:rsidR="000B1F20" w:rsidRDefault="000B1F20" w:rsidP="00BE22EF">
      <w:r>
        <w:t xml:space="preserve">There will be two full test iterations. </w:t>
      </w:r>
      <w:r w:rsidR="00FF6237">
        <w:t>All iterations will be run on the test environment.</w:t>
      </w:r>
      <w:r w:rsidR="00A86255">
        <w:t xml:space="preserve"> Each session is </w:t>
      </w:r>
      <w:r w:rsidR="005D6E23">
        <w:t>3 business</w:t>
      </w:r>
      <w:r w:rsidR="00A86255">
        <w:t xml:space="preserve"> days long.</w:t>
      </w:r>
    </w:p>
    <w:p w14:paraId="126B1AFC" w14:textId="77777777" w:rsidR="00FF6237" w:rsidRDefault="00FF6237" w:rsidP="00BE22EF"/>
    <w:p w14:paraId="5A85AA29" w14:textId="77777777" w:rsidR="00A86255" w:rsidRDefault="00A86255" w:rsidP="00BE22EF">
      <w:r>
        <w:t>The first iteration start after deployment on the test environment is completed by the supplier.</w:t>
      </w:r>
    </w:p>
    <w:p w14:paraId="4A7A05BC" w14:textId="3AD630BE" w:rsidR="00A86255" w:rsidRDefault="00A86255" w:rsidP="00BE22EF">
      <w:r>
        <w:t>During the iteration, if there are blocking issues found the supplier will correct and deliver the correction as soon as possible. After the corrections the iteration continues.</w:t>
      </w:r>
    </w:p>
    <w:p w14:paraId="368702D5" w14:textId="190E957E" w:rsidR="000B1F20" w:rsidRDefault="000B1F20" w:rsidP="00BE22EF">
      <w:r>
        <w:t>At the end of the first iteration client will deliver the test results according to the acceptance test cases and a list of all the issues found for each item in the test case.</w:t>
      </w:r>
    </w:p>
    <w:p w14:paraId="5F89BD11" w14:textId="169F9ABA" w:rsidR="000B1F20" w:rsidRDefault="000B1F20" w:rsidP="00BE22EF">
      <w:r>
        <w:t xml:space="preserve">The supplier will </w:t>
      </w:r>
      <w:r w:rsidR="00FF6237">
        <w:t>resolve all the issues found and will deliver the changes on the test environment.</w:t>
      </w:r>
    </w:p>
    <w:p w14:paraId="7CE20C0E" w14:textId="77777777" w:rsidR="00FF6237" w:rsidRDefault="00FF6237" w:rsidP="00BE22EF"/>
    <w:p w14:paraId="5A5CCFC5" w14:textId="77777777" w:rsidR="00A86255" w:rsidRDefault="00FF6237" w:rsidP="00A86255">
      <w:r>
        <w:lastRenderedPageBreak/>
        <w:t xml:space="preserve">The second iteration will start after the supplier delivers all the corrections and notifies the client </w:t>
      </w:r>
      <w:r w:rsidR="00A86255">
        <w:t>it is ready for testing</w:t>
      </w:r>
      <w:r>
        <w:t>. In the second iteration client will retest all the steps in the test cases.</w:t>
      </w:r>
      <w:r w:rsidR="00A86255">
        <w:t xml:space="preserve"> </w:t>
      </w:r>
    </w:p>
    <w:p w14:paraId="02C9084A" w14:textId="53DDACBD" w:rsidR="00A86255" w:rsidRDefault="00A86255" w:rsidP="00A86255">
      <w:r>
        <w:t>During the iteration, if there are blocking issues found the supplier will correct and deliver the correction as soon as possible. After the corrections the iteration continues.</w:t>
      </w:r>
    </w:p>
    <w:p w14:paraId="3E24CA78" w14:textId="57E83869" w:rsidR="00FF6237" w:rsidRDefault="00FF6237" w:rsidP="00BE22EF"/>
    <w:p w14:paraId="3469B941" w14:textId="28C76E2D" w:rsidR="00A86255" w:rsidRDefault="00FF6237" w:rsidP="00BE22EF">
      <w:r>
        <w:t>At the end of the second iteration</w:t>
      </w:r>
      <w:r w:rsidR="00A86255">
        <w:t>,</w:t>
      </w:r>
      <w:r>
        <w:t xml:space="preserve"> if there are </w:t>
      </w:r>
      <w:r w:rsidR="00A86255">
        <w:t>no blocking</w:t>
      </w:r>
      <w:r>
        <w:t xml:space="preserve"> issues found project will be accepted with known issues. The list of issues will be specified in the acceptance form. The supplier will correct this issues before the Go Live if possible or after th</w:t>
      </w:r>
      <w:r w:rsidR="00A86255">
        <w:t>e Go Live if it is not acceptable to delay the Go Live phase.</w:t>
      </w:r>
      <w:r>
        <w:t xml:space="preserve"> </w:t>
      </w:r>
    </w:p>
    <w:p w14:paraId="05DA7324" w14:textId="77777777" w:rsidR="00A86255" w:rsidRDefault="00A86255" w:rsidP="00BE22EF"/>
    <w:p w14:paraId="5C27FFAD" w14:textId="3AA0993B" w:rsidR="00A86255" w:rsidRDefault="00FF6237" w:rsidP="00BE22EF">
      <w:r>
        <w:t>All</w:t>
      </w:r>
      <w:r w:rsidR="00A86255">
        <w:t xml:space="preserve"> this issue</w:t>
      </w:r>
      <w:r>
        <w:t xml:space="preserve"> corrections </w:t>
      </w:r>
      <w:r w:rsidR="00A86255">
        <w:t xml:space="preserve">for second iteration </w:t>
      </w:r>
      <w:r>
        <w:t>will be included in a single delivery. The Client validates the deployment of the version on Live environment by retesting the issues reported</w:t>
      </w:r>
      <w:r w:rsidR="00A86255">
        <w:t xml:space="preserve"> on test environment.</w:t>
      </w:r>
    </w:p>
    <w:p w14:paraId="3EDB23CE" w14:textId="77777777" w:rsidR="00A86255" w:rsidRDefault="00A86255" w:rsidP="00BE22EF"/>
    <w:p w14:paraId="3E232F32" w14:textId="5D6A3886" w:rsidR="00A86255" w:rsidRPr="00E434AF" w:rsidRDefault="007179BC" w:rsidP="00BE22EF">
      <w:r>
        <w:t xml:space="preserve">GO </w:t>
      </w:r>
      <w:r w:rsidR="00A86255">
        <w:t xml:space="preserve">Live </w:t>
      </w:r>
      <w:r>
        <w:t>phase</w:t>
      </w:r>
      <w:r w:rsidR="00A86255">
        <w:t xml:space="preserve"> will start only if client approves the deliverables as ready </w:t>
      </w:r>
      <w:r>
        <w:t>to</w:t>
      </w:r>
      <w:r w:rsidR="00A86255">
        <w:t xml:space="preserve"> deploy.</w:t>
      </w:r>
    </w:p>
    <w:p w14:paraId="19640AA3" w14:textId="77777777" w:rsidR="005959E6" w:rsidRPr="00F53882" w:rsidRDefault="005959E6" w:rsidP="00220603">
      <w:pPr>
        <w:numPr>
          <w:ilvl w:val="12"/>
          <w:numId w:val="0"/>
        </w:numPr>
        <w:spacing w:line="276" w:lineRule="auto"/>
      </w:pPr>
    </w:p>
    <w:p w14:paraId="55EBE156" w14:textId="257F8540" w:rsidR="00295C7A" w:rsidRPr="00F53882" w:rsidRDefault="00230D18" w:rsidP="00220603">
      <w:pPr>
        <w:pStyle w:val="EstiloTtulo1Cuerpo"/>
        <w:spacing w:line="276" w:lineRule="auto"/>
      </w:pPr>
      <w:bookmarkStart w:id="57" w:name="_Toc380603400"/>
      <w:r>
        <w:lastRenderedPageBreak/>
        <w:t>Application</w:t>
      </w:r>
      <w:r w:rsidR="00295C7A" w:rsidRPr="00F53882">
        <w:t xml:space="preserve"> Requirements</w:t>
      </w:r>
      <w:bookmarkEnd w:id="24"/>
      <w:bookmarkEnd w:id="25"/>
      <w:bookmarkEnd w:id="57"/>
    </w:p>
    <w:p w14:paraId="55308F82" w14:textId="77777777" w:rsidR="00295C7A" w:rsidRPr="00F53882" w:rsidRDefault="00295C7A" w:rsidP="00220603">
      <w:pPr>
        <w:spacing w:line="276" w:lineRule="auto"/>
        <w:rPr>
          <w:rFonts w:cs="Arial"/>
          <w:color w:val="0000FF"/>
          <w:szCs w:val="16"/>
        </w:rPr>
      </w:pPr>
    </w:p>
    <w:p w14:paraId="42FE6450" w14:textId="77777777" w:rsidR="006407FC" w:rsidRPr="00F53882" w:rsidRDefault="006407FC" w:rsidP="006407FC">
      <w:pPr>
        <w:pStyle w:val="Heading2"/>
      </w:pPr>
      <w:bookmarkStart w:id="58" w:name="_Toc380603401"/>
      <w:r w:rsidRPr="00F53882">
        <w:t>Project Documentation Downloader</w:t>
      </w:r>
      <w:bookmarkEnd w:id="58"/>
    </w:p>
    <w:p w14:paraId="345B3518" w14:textId="77777777" w:rsidR="006407FC" w:rsidRPr="00F53882" w:rsidRDefault="006407FC" w:rsidP="006407FC">
      <w:pPr>
        <w:pStyle w:val="Heading3"/>
        <w:spacing w:line="276" w:lineRule="auto"/>
        <w:rPr>
          <w:sz w:val="24"/>
          <w:szCs w:val="24"/>
        </w:rPr>
      </w:pPr>
      <w:bookmarkStart w:id="59" w:name="_Toc380603402"/>
      <w:r w:rsidRPr="00F53882">
        <w:rPr>
          <w:sz w:val="24"/>
          <w:szCs w:val="24"/>
        </w:rPr>
        <w:t>Operating flow a</w:t>
      </w:r>
      <w:r w:rsidR="00CC4F1D" w:rsidRPr="00F53882">
        <w:rPr>
          <w:sz w:val="24"/>
          <w:szCs w:val="24"/>
        </w:rPr>
        <w:t>nd application usage assumptions</w:t>
      </w:r>
      <w:bookmarkEnd w:id="59"/>
    </w:p>
    <w:p w14:paraId="2A10A001" w14:textId="77777777" w:rsidR="006407FC" w:rsidRPr="00F53882" w:rsidRDefault="006407FC" w:rsidP="006407FC"/>
    <w:p w14:paraId="5AD70860" w14:textId="77777777" w:rsidR="006407FC" w:rsidRPr="00F53882" w:rsidRDefault="006407FC" w:rsidP="006407FC">
      <w:pPr>
        <w:rPr>
          <w:b/>
        </w:rPr>
      </w:pPr>
      <w:r w:rsidRPr="00F53882">
        <w:rPr>
          <w:b/>
        </w:rPr>
        <w:t>Operating flow</w:t>
      </w:r>
    </w:p>
    <w:p w14:paraId="066925B1" w14:textId="7E5F70F3" w:rsidR="006407FC" w:rsidRPr="00F53882" w:rsidRDefault="006407FC" w:rsidP="006407FC">
      <w:r w:rsidRPr="00F53882">
        <w:t xml:space="preserve">The NOI document for a specific project (excel format) is sent to the client for approval. During the Asset &amp; Test process OneSubsea sends many NOIs to </w:t>
      </w:r>
      <w:r w:rsidR="005D6E23" w:rsidRPr="00F53882">
        <w:t>its</w:t>
      </w:r>
      <w:r w:rsidRPr="00F53882">
        <w:t xml:space="preserve"> clients.</w:t>
      </w:r>
    </w:p>
    <w:p w14:paraId="0AD7B07A" w14:textId="77777777" w:rsidR="006407FC" w:rsidRPr="00F53882" w:rsidRDefault="006407FC" w:rsidP="006407FC"/>
    <w:p w14:paraId="0F99DC24" w14:textId="2E7D0BA5" w:rsidR="006407FC" w:rsidRPr="00F53882" w:rsidRDefault="006407FC" w:rsidP="006407FC">
      <w:r w:rsidRPr="00F53882">
        <w:t xml:space="preserve">Client approves each line in the NOI (this process can have more </w:t>
      </w:r>
      <w:r w:rsidR="005D6E23" w:rsidRPr="00F53882">
        <w:t>than</w:t>
      </w:r>
      <w:r w:rsidRPr="00F53882">
        <w:t xml:space="preserve"> one iteration).</w:t>
      </w:r>
    </w:p>
    <w:p w14:paraId="1C9EFDD0" w14:textId="77777777" w:rsidR="006407FC" w:rsidRPr="00F53882" w:rsidRDefault="006407FC" w:rsidP="006407FC">
      <w:r w:rsidRPr="00F53882">
        <w:t>When all lines from NOI are approved by client, NOI document is final and approve process ends.</w:t>
      </w:r>
    </w:p>
    <w:p w14:paraId="1A7BD8E6" w14:textId="77777777" w:rsidR="006407FC" w:rsidRPr="00F53882" w:rsidRDefault="006407FC" w:rsidP="006407FC"/>
    <w:p w14:paraId="1C3CBC35" w14:textId="77777777" w:rsidR="006407FC" w:rsidRPr="00F53882" w:rsidRDefault="006407FC" w:rsidP="006407FC">
      <w:r w:rsidRPr="00F53882">
        <w:t>From the approved NOIs the MRB process concludes and the Traceability Map files is updated accordingly.</w:t>
      </w:r>
    </w:p>
    <w:p w14:paraId="610D101F" w14:textId="77777777" w:rsidR="006407FC" w:rsidRPr="00F53882" w:rsidRDefault="006407FC" w:rsidP="006407FC">
      <w:r w:rsidRPr="00F53882">
        <w:t>Traceability Map file</w:t>
      </w:r>
      <w:r w:rsidRPr="00F53882">
        <w:rPr>
          <w:rStyle w:val="FootnoteReference"/>
        </w:rPr>
        <w:footnoteReference w:id="1"/>
      </w:r>
      <w:r w:rsidRPr="00F53882">
        <w:t xml:space="preserve"> is used in Project Documentation Downloader application to download all the documents for each line from OnBase. </w:t>
      </w:r>
    </w:p>
    <w:p w14:paraId="4D30716B" w14:textId="77777777" w:rsidR="006407FC" w:rsidRPr="00F53882" w:rsidRDefault="006407FC" w:rsidP="006407FC"/>
    <w:p w14:paraId="567BEEE3" w14:textId="0E348C0A" w:rsidR="006407FC" w:rsidRPr="00F53882" w:rsidRDefault="006407FC" w:rsidP="006407FC">
      <w:r w:rsidRPr="00F53882">
        <w:t xml:space="preserve">The result of the download of a Traceability Map file is a folder with the name of the project specified in the file that contains subfolders for each of </w:t>
      </w:r>
      <w:r w:rsidR="005D6E23" w:rsidRPr="00F53882">
        <w:t>its</w:t>
      </w:r>
      <w:r w:rsidRPr="00F53882">
        <w:t xml:space="preserve"> lines.</w:t>
      </w:r>
      <w:r w:rsidR="00E97572" w:rsidRPr="00F53882">
        <w:t xml:space="preserve"> </w:t>
      </w:r>
      <w:r w:rsidR="00B65616">
        <w:t>E</w:t>
      </w:r>
      <w:r w:rsidR="00E97572" w:rsidRPr="00F53882">
        <w:t>ach subfolder</w:t>
      </w:r>
      <w:r w:rsidR="00B65616">
        <w:t xml:space="preserve"> </w:t>
      </w:r>
      <w:r w:rsidR="00E97572" w:rsidRPr="00F53882">
        <w:t xml:space="preserve">will contain the existing documents in OnBase for </w:t>
      </w:r>
      <w:r w:rsidR="00B65616">
        <w:t xml:space="preserve">that specific TM </w:t>
      </w:r>
      <w:r w:rsidR="00E97572" w:rsidRPr="00F53882">
        <w:t xml:space="preserve">line </w:t>
      </w:r>
      <w:r w:rsidR="00B65616">
        <w:t>corresponding to that sub</w:t>
      </w:r>
      <w:r w:rsidR="00E97572" w:rsidRPr="00F53882">
        <w:t>folder.</w:t>
      </w:r>
    </w:p>
    <w:p w14:paraId="6B884C36" w14:textId="77777777" w:rsidR="006407FC" w:rsidRPr="00F53882" w:rsidRDefault="006407FC" w:rsidP="006407FC"/>
    <w:p w14:paraId="66E093F9" w14:textId="77777777" w:rsidR="006407FC" w:rsidRPr="00F53882" w:rsidRDefault="006407FC" w:rsidP="006407FC">
      <w:r w:rsidRPr="00F53882">
        <w:t>Download application is used only when all lines in Traceability Map file are approved and so, for a project, only one download operation is done.</w:t>
      </w:r>
    </w:p>
    <w:p w14:paraId="5099A813" w14:textId="77777777" w:rsidR="006407FC" w:rsidRPr="00F53882" w:rsidRDefault="006407FC" w:rsidP="006407FC"/>
    <w:p w14:paraId="31D1BAF8" w14:textId="77777777" w:rsidR="00CC4F1D" w:rsidRPr="00F53882" w:rsidRDefault="00E97572" w:rsidP="006407FC">
      <w:pPr>
        <w:rPr>
          <w:b/>
        </w:rPr>
      </w:pPr>
      <w:r w:rsidRPr="00F53882">
        <w:rPr>
          <w:b/>
        </w:rPr>
        <w:t xml:space="preserve">Usage </w:t>
      </w:r>
      <w:r w:rsidR="00765ADA" w:rsidRPr="00F53882">
        <w:rPr>
          <w:b/>
        </w:rPr>
        <w:t>parameters</w:t>
      </w:r>
      <w:r w:rsidRPr="00F53882">
        <w:rPr>
          <w:b/>
        </w:rPr>
        <w:t>:</w:t>
      </w:r>
    </w:p>
    <w:tbl>
      <w:tblPr>
        <w:tblStyle w:val="TableWeb2"/>
        <w:tblW w:w="0" w:type="auto"/>
        <w:tblLook w:val="0600" w:firstRow="0" w:lastRow="0" w:firstColumn="0" w:lastColumn="0" w:noHBand="1" w:noVBand="1"/>
      </w:tblPr>
      <w:tblGrid>
        <w:gridCol w:w="6283"/>
        <w:gridCol w:w="4265"/>
      </w:tblGrid>
      <w:tr w:rsidR="00CC4F1D" w:rsidRPr="00F53882" w14:paraId="05A941EC" w14:textId="77777777" w:rsidTr="00E97572">
        <w:trPr>
          <w:trHeight w:val="20"/>
        </w:trPr>
        <w:tc>
          <w:tcPr>
            <w:tcW w:w="6223" w:type="dxa"/>
            <w:hideMark/>
          </w:tcPr>
          <w:p w14:paraId="55FE7C4E" w14:textId="77777777" w:rsidR="00CC4F1D" w:rsidRPr="00F53882" w:rsidRDefault="00E97572" w:rsidP="00413A67">
            <w:pPr>
              <w:numPr>
                <w:ilvl w:val="12"/>
                <w:numId w:val="0"/>
              </w:numPr>
              <w:spacing w:line="276" w:lineRule="auto"/>
            </w:pPr>
            <w:r w:rsidRPr="00F53882">
              <w:rPr>
                <w:b/>
                <w:bCs/>
              </w:rPr>
              <w:t>Parameter</w:t>
            </w:r>
          </w:p>
        </w:tc>
        <w:tc>
          <w:tcPr>
            <w:tcW w:w="4205" w:type="dxa"/>
          </w:tcPr>
          <w:p w14:paraId="1EF3AFBA" w14:textId="77777777" w:rsidR="00CC4F1D" w:rsidRPr="00F53882" w:rsidRDefault="00E97572" w:rsidP="00413A67">
            <w:pPr>
              <w:numPr>
                <w:ilvl w:val="12"/>
                <w:numId w:val="0"/>
              </w:numPr>
              <w:spacing w:line="276" w:lineRule="auto"/>
              <w:rPr>
                <w:b/>
                <w:bCs/>
              </w:rPr>
            </w:pPr>
            <w:r w:rsidRPr="00F53882">
              <w:rPr>
                <w:b/>
                <w:bCs/>
              </w:rPr>
              <w:t>Values and description</w:t>
            </w:r>
          </w:p>
        </w:tc>
      </w:tr>
      <w:tr w:rsidR="00CC4F1D" w:rsidRPr="00F53882" w14:paraId="4EFCE543" w14:textId="77777777" w:rsidTr="00E97572">
        <w:trPr>
          <w:trHeight w:val="397"/>
        </w:trPr>
        <w:tc>
          <w:tcPr>
            <w:tcW w:w="6223" w:type="dxa"/>
            <w:hideMark/>
          </w:tcPr>
          <w:p w14:paraId="4952BBEC" w14:textId="77777777" w:rsidR="00CC4F1D" w:rsidRPr="00F53882" w:rsidRDefault="00CC4F1D" w:rsidP="00413A67">
            <w:pPr>
              <w:spacing w:line="276" w:lineRule="auto"/>
            </w:pPr>
            <w:r w:rsidRPr="00F53882">
              <w:t>Number of users for the application</w:t>
            </w:r>
          </w:p>
        </w:tc>
        <w:tc>
          <w:tcPr>
            <w:tcW w:w="4205" w:type="dxa"/>
          </w:tcPr>
          <w:p w14:paraId="060027A0" w14:textId="77777777" w:rsidR="00CC4F1D" w:rsidRPr="00F53882" w:rsidRDefault="00CC4F1D" w:rsidP="00413A67">
            <w:pPr>
              <w:spacing w:line="276" w:lineRule="auto"/>
            </w:pPr>
            <w:r w:rsidRPr="00F53882">
              <w:t>40</w:t>
            </w:r>
          </w:p>
        </w:tc>
      </w:tr>
      <w:tr w:rsidR="00CC4F1D" w:rsidRPr="00F53882" w14:paraId="085547DD" w14:textId="77777777" w:rsidTr="00E97572">
        <w:trPr>
          <w:trHeight w:val="397"/>
        </w:trPr>
        <w:tc>
          <w:tcPr>
            <w:tcW w:w="6223" w:type="dxa"/>
          </w:tcPr>
          <w:p w14:paraId="56F427C3" w14:textId="77777777" w:rsidR="00CC4F1D" w:rsidRPr="00F53882" w:rsidRDefault="00CC4F1D" w:rsidP="00413A67">
            <w:pPr>
              <w:spacing w:line="276" w:lineRule="auto"/>
            </w:pPr>
            <w:r w:rsidRPr="00F53882">
              <w:t>Application usage frequency</w:t>
            </w:r>
          </w:p>
        </w:tc>
        <w:tc>
          <w:tcPr>
            <w:tcW w:w="4205" w:type="dxa"/>
          </w:tcPr>
          <w:p w14:paraId="6FA6374F" w14:textId="77777777" w:rsidR="00CC4F1D" w:rsidRPr="00F53882" w:rsidRDefault="00CC4F1D" w:rsidP="00413A67">
            <w:pPr>
              <w:spacing w:line="276" w:lineRule="auto"/>
            </w:pPr>
            <w:r w:rsidRPr="00F53882">
              <w:t>During the month: once per day per each user</w:t>
            </w:r>
          </w:p>
          <w:p w14:paraId="56A4B8E0" w14:textId="77777777" w:rsidR="00CC4F1D" w:rsidRPr="00F53882" w:rsidRDefault="00CC4F1D" w:rsidP="00413A67">
            <w:pPr>
              <w:spacing w:line="276" w:lineRule="auto"/>
            </w:pPr>
            <w:r w:rsidRPr="00F53882">
              <w:t>End of the month: two or three times per day for each user</w:t>
            </w:r>
          </w:p>
        </w:tc>
      </w:tr>
      <w:tr w:rsidR="00CC4F1D" w:rsidRPr="00F53882" w14:paraId="632AF03E" w14:textId="77777777" w:rsidTr="00E97572">
        <w:trPr>
          <w:trHeight w:val="397"/>
        </w:trPr>
        <w:tc>
          <w:tcPr>
            <w:tcW w:w="6223" w:type="dxa"/>
          </w:tcPr>
          <w:p w14:paraId="4AB29EA2" w14:textId="77777777" w:rsidR="00CC4F1D" w:rsidRPr="00F53882" w:rsidRDefault="00E97572" w:rsidP="00413A67">
            <w:pPr>
              <w:spacing w:line="276" w:lineRule="auto"/>
            </w:pPr>
            <w:r w:rsidRPr="00F53882">
              <w:t xml:space="preserve">The average </w:t>
            </w:r>
            <w:r w:rsidRPr="00F53882">
              <w:rPr>
                <w:b/>
              </w:rPr>
              <w:t>size</w:t>
            </w:r>
            <w:r w:rsidRPr="00F53882">
              <w:t xml:space="preserve"> all documentation for a project (that will be downloaded for one Traceability Map)</w:t>
            </w:r>
          </w:p>
        </w:tc>
        <w:tc>
          <w:tcPr>
            <w:tcW w:w="4205" w:type="dxa"/>
          </w:tcPr>
          <w:p w14:paraId="417C9347" w14:textId="77777777" w:rsidR="00CC4F1D" w:rsidRPr="00F53882" w:rsidRDefault="00E97572" w:rsidP="00413A67">
            <w:pPr>
              <w:spacing w:line="276" w:lineRule="auto"/>
            </w:pPr>
            <w:r w:rsidRPr="00F53882">
              <w:t>5Gb</w:t>
            </w:r>
          </w:p>
        </w:tc>
      </w:tr>
      <w:tr w:rsidR="00E97572" w:rsidRPr="00F53882" w14:paraId="515CD232" w14:textId="77777777" w:rsidTr="00E97572">
        <w:trPr>
          <w:trHeight w:val="397"/>
        </w:trPr>
        <w:tc>
          <w:tcPr>
            <w:tcW w:w="6223" w:type="dxa"/>
          </w:tcPr>
          <w:p w14:paraId="014F787B" w14:textId="77777777" w:rsidR="00E97572" w:rsidRPr="00F53882" w:rsidRDefault="00E97572" w:rsidP="00413A67">
            <w:pPr>
              <w:spacing w:line="276" w:lineRule="auto"/>
            </w:pPr>
            <w:r w:rsidRPr="00F53882">
              <w:t xml:space="preserve">The average </w:t>
            </w:r>
            <w:r w:rsidRPr="00F53882">
              <w:rPr>
                <w:b/>
              </w:rPr>
              <w:t>number of lines</w:t>
            </w:r>
            <w:r w:rsidRPr="00F53882">
              <w:t xml:space="preserve"> per project (this is the number of subfolders for a project)</w:t>
            </w:r>
          </w:p>
        </w:tc>
        <w:tc>
          <w:tcPr>
            <w:tcW w:w="4205" w:type="dxa"/>
          </w:tcPr>
          <w:p w14:paraId="60CDC71F" w14:textId="77777777" w:rsidR="00E97572" w:rsidRPr="00F53882" w:rsidRDefault="00E97572" w:rsidP="00413A67">
            <w:pPr>
              <w:spacing w:line="276" w:lineRule="auto"/>
            </w:pPr>
            <w:r w:rsidRPr="00F53882">
              <w:t>926</w:t>
            </w:r>
          </w:p>
        </w:tc>
      </w:tr>
      <w:tr w:rsidR="00E97572" w:rsidRPr="00F53882" w14:paraId="02969D6F" w14:textId="77777777" w:rsidTr="00E97572">
        <w:trPr>
          <w:trHeight w:val="397"/>
        </w:trPr>
        <w:tc>
          <w:tcPr>
            <w:tcW w:w="6223" w:type="dxa"/>
          </w:tcPr>
          <w:p w14:paraId="70F8969C" w14:textId="77777777" w:rsidR="00E97572" w:rsidRPr="00F53882" w:rsidRDefault="00E97572" w:rsidP="00413A67">
            <w:pPr>
              <w:spacing w:line="276" w:lineRule="auto"/>
            </w:pPr>
            <w:r w:rsidRPr="00F53882">
              <w:t xml:space="preserve">The average </w:t>
            </w:r>
            <w:r w:rsidRPr="00F53882">
              <w:rPr>
                <w:b/>
              </w:rPr>
              <w:t>number of files</w:t>
            </w:r>
            <w:r w:rsidRPr="00F53882">
              <w:t xml:space="preserve"> to be downloaded for </w:t>
            </w:r>
            <w:r w:rsidRPr="00F53882">
              <w:rPr>
                <w:b/>
              </w:rPr>
              <w:t>each line</w:t>
            </w:r>
          </w:p>
        </w:tc>
        <w:tc>
          <w:tcPr>
            <w:tcW w:w="4205" w:type="dxa"/>
          </w:tcPr>
          <w:p w14:paraId="0BB6E5B2" w14:textId="77777777" w:rsidR="00E97572" w:rsidRPr="00F53882" w:rsidRDefault="00E97572" w:rsidP="00413A67">
            <w:pPr>
              <w:spacing w:line="276" w:lineRule="auto"/>
            </w:pPr>
            <w:r w:rsidRPr="00F53882">
              <w:t>8</w:t>
            </w:r>
          </w:p>
        </w:tc>
      </w:tr>
      <w:tr w:rsidR="00E97572" w:rsidRPr="00F53882" w14:paraId="7211A98F" w14:textId="77777777" w:rsidTr="00E97572">
        <w:trPr>
          <w:trHeight w:val="397"/>
        </w:trPr>
        <w:tc>
          <w:tcPr>
            <w:tcW w:w="6223" w:type="dxa"/>
          </w:tcPr>
          <w:p w14:paraId="67224E8A" w14:textId="77777777" w:rsidR="00E97572" w:rsidRPr="00F53882" w:rsidRDefault="00E97572" w:rsidP="00413A67">
            <w:pPr>
              <w:spacing w:line="276" w:lineRule="auto"/>
            </w:pPr>
            <w:r w:rsidRPr="00F53882">
              <w:t xml:space="preserve">The average </w:t>
            </w:r>
            <w:r w:rsidRPr="00F53882">
              <w:rPr>
                <w:b/>
              </w:rPr>
              <w:t>number of files for a project</w:t>
            </w:r>
          </w:p>
        </w:tc>
        <w:tc>
          <w:tcPr>
            <w:tcW w:w="4205" w:type="dxa"/>
          </w:tcPr>
          <w:p w14:paraId="2A2BEC36" w14:textId="77777777" w:rsidR="00E97572" w:rsidRPr="00F53882" w:rsidRDefault="00E97572" w:rsidP="00413A67">
            <w:pPr>
              <w:spacing w:line="276" w:lineRule="auto"/>
            </w:pPr>
            <w:r w:rsidRPr="00F53882">
              <w:t>7500</w:t>
            </w:r>
          </w:p>
        </w:tc>
      </w:tr>
      <w:tr w:rsidR="00E97572" w:rsidRPr="00F53882" w14:paraId="27FD7C16" w14:textId="77777777" w:rsidTr="00E97572">
        <w:trPr>
          <w:trHeight w:val="397"/>
        </w:trPr>
        <w:tc>
          <w:tcPr>
            <w:tcW w:w="6223" w:type="dxa"/>
          </w:tcPr>
          <w:p w14:paraId="2AA2B9E7" w14:textId="77777777" w:rsidR="00E97572" w:rsidRPr="00F53882" w:rsidRDefault="00E97572" w:rsidP="00413A67">
            <w:pPr>
              <w:spacing w:line="276" w:lineRule="auto"/>
            </w:pPr>
            <w:r w:rsidRPr="00F53882">
              <w:t>The maximum expected download time for a project documentation of 5GB split in 7500 files</w:t>
            </w:r>
          </w:p>
        </w:tc>
        <w:tc>
          <w:tcPr>
            <w:tcW w:w="4205" w:type="dxa"/>
          </w:tcPr>
          <w:p w14:paraId="3FC29C93" w14:textId="77777777" w:rsidR="00E97572" w:rsidRPr="00F53882" w:rsidRDefault="00E97572" w:rsidP="00413A67">
            <w:pPr>
              <w:spacing w:line="276" w:lineRule="auto"/>
            </w:pPr>
            <w:r w:rsidRPr="00F53882">
              <w:t>4 to 6 hours</w:t>
            </w:r>
          </w:p>
        </w:tc>
      </w:tr>
      <w:tr w:rsidR="00E97572" w:rsidRPr="00F53882" w14:paraId="134FAF61" w14:textId="77777777" w:rsidTr="00E97572">
        <w:trPr>
          <w:trHeight w:val="397"/>
        </w:trPr>
        <w:tc>
          <w:tcPr>
            <w:tcW w:w="6223" w:type="dxa"/>
          </w:tcPr>
          <w:p w14:paraId="428E12D0" w14:textId="77777777" w:rsidR="00E97572" w:rsidRPr="00F53882" w:rsidRDefault="00E97572" w:rsidP="00413A67">
            <w:pPr>
              <w:spacing w:line="276" w:lineRule="auto"/>
            </w:pPr>
            <w:r w:rsidRPr="00F53882">
              <w:t>Re-downloading all documents for a project</w:t>
            </w:r>
          </w:p>
        </w:tc>
        <w:tc>
          <w:tcPr>
            <w:tcW w:w="4205" w:type="dxa"/>
          </w:tcPr>
          <w:p w14:paraId="5F747F97" w14:textId="77777777" w:rsidR="00E97572" w:rsidRPr="00F53882" w:rsidRDefault="00E97572" w:rsidP="00413A67">
            <w:pPr>
              <w:spacing w:line="276" w:lineRule="auto"/>
            </w:pPr>
            <w:r w:rsidRPr="00F53882">
              <w:t>Rarely situation</w:t>
            </w:r>
          </w:p>
        </w:tc>
      </w:tr>
      <w:tr w:rsidR="00E97572" w:rsidRPr="00F53882" w14:paraId="45FE5001" w14:textId="77777777" w:rsidTr="00E97572">
        <w:trPr>
          <w:trHeight w:val="397"/>
        </w:trPr>
        <w:tc>
          <w:tcPr>
            <w:tcW w:w="6223" w:type="dxa"/>
          </w:tcPr>
          <w:p w14:paraId="7307E8D0" w14:textId="77777777" w:rsidR="00E97572" w:rsidRPr="00F53882" w:rsidRDefault="00E97572" w:rsidP="00413A67">
            <w:pPr>
              <w:spacing w:line="276" w:lineRule="auto"/>
            </w:pPr>
            <w:r w:rsidRPr="00F53882">
              <w:t>Downloaded files format</w:t>
            </w:r>
          </w:p>
        </w:tc>
        <w:tc>
          <w:tcPr>
            <w:tcW w:w="4205" w:type="dxa"/>
          </w:tcPr>
          <w:p w14:paraId="117B65D5" w14:textId="77777777" w:rsidR="00E97572" w:rsidRPr="00F53882" w:rsidRDefault="00E97572" w:rsidP="00413A67">
            <w:pPr>
              <w:spacing w:line="276" w:lineRule="auto"/>
            </w:pPr>
            <w:r w:rsidRPr="00F53882">
              <w:t>.pdf</w:t>
            </w:r>
          </w:p>
        </w:tc>
      </w:tr>
      <w:tr w:rsidR="00E97572" w:rsidRPr="00F53882" w14:paraId="7EA18348" w14:textId="77777777" w:rsidTr="00E97572">
        <w:trPr>
          <w:trHeight w:val="397"/>
        </w:trPr>
        <w:tc>
          <w:tcPr>
            <w:tcW w:w="6223" w:type="dxa"/>
          </w:tcPr>
          <w:p w14:paraId="485015F9" w14:textId="77777777" w:rsidR="00E97572" w:rsidRPr="00F53882" w:rsidRDefault="00E97572" w:rsidP="00413A67">
            <w:pPr>
              <w:spacing w:line="276" w:lineRule="auto"/>
            </w:pPr>
            <w:r w:rsidRPr="00F53882">
              <w:lastRenderedPageBreak/>
              <w:t>Download URL (production environment)</w:t>
            </w:r>
          </w:p>
        </w:tc>
        <w:tc>
          <w:tcPr>
            <w:tcW w:w="4205" w:type="dxa"/>
          </w:tcPr>
          <w:p w14:paraId="4367C29B" w14:textId="77777777" w:rsidR="00E97572" w:rsidRPr="00F53882" w:rsidRDefault="00E97572" w:rsidP="00413A67">
            <w:pPr>
              <w:spacing w:line="276" w:lineRule="auto"/>
            </w:pPr>
            <w:r w:rsidRPr="00F53882">
              <w:t>http://htnim01/onbase</w:t>
            </w:r>
          </w:p>
        </w:tc>
      </w:tr>
    </w:tbl>
    <w:p w14:paraId="15364C3B" w14:textId="77777777" w:rsidR="00CC4F1D" w:rsidRPr="00F53882" w:rsidRDefault="00CC4F1D" w:rsidP="006407FC"/>
    <w:p w14:paraId="5F173CA3" w14:textId="77777777" w:rsidR="00CC4F1D" w:rsidRPr="00F53882" w:rsidRDefault="00CC4F1D" w:rsidP="006407FC"/>
    <w:tbl>
      <w:tblPr>
        <w:tblStyle w:val="TableWeb2"/>
        <w:tblW w:w="0" w:type="auto"/>
        <w:tblLook w:val="0600" w:firstRow="0" w:lastRow="0" w:firstColumn="0" w:lastColumn="0" w:noHBand="1" w:noVBand="1"/>
      </w:tblPr>
      <w:tblGrid>
        <w:gridCol w:w="10423"/>
      </w:tblGrid>
      <w:tr w:rsidR="003B6E3B" w:rsidRPr="00F53882" w14:paraId="1757131C" w14:textId="77777777" w:rsidTr="00413A67">
        <w:trPr>
          <w:trHeight w:val="20"/>
        </w:trPr>
        <w:tc>
          <w:tcPr>
            <w:tcW w:w="10343" w:type="dxa"/>
            <w:hideMark/>
          </w:tcPr>
          <w:p w14:paraId="197E24D1" w14:textId="77777777" w:rsidR="003B6E3B" w:rsidRPr="00F53882" w:rsidRDefault="003B6E3B" w:rsidP="00413A67">
            <w:pPr>
              <w:numPr>
                <w:ilvl w:val="12"/>
                <w:numId w:val="0"/>
              </w:numPr>
              <w:spacing w:line="276" w:lineRule="auto"/>
            </w:pPr>
            <w:r w:rsidRPr="00F53882">
              <w:rPr>
                <w:b/>
                <w:bCs/>
              </w:rPr>
              <w:t>Assumption</w:t>
            </w:r>
          </w:p>
        </w:tc>
      </w:tr>
      <w:tr w:rsidR="003B6E3B" w:rsidRPr="00F53882" w14:paraId="3EB6CAEE" w14:textId="77777777" w:rsidTr="00413A67">
        <w:trPr>
          <w:trHeight w:val="397"/>
        </w:trPr>
        <w:tc>
          <w:tcPr>
            <w:tcW w:w="10343" w:type="dxa"/>
            <w:hideMark/>
          </w:tcPr>
          <w:p w14:paraId="0284E0F5" w14:textId="77777777" w:rsidR="003B6E3B" w:rsidRPr="00F53882" w:rsidRDefault="00AB3754" w:rsidP="00413A67">
            <w:pPr>
              <w:spacing w:line="276" w:lineRule="auto"/>
            </w:pPr>
            <w:r w:rsidRPr="00F53882">
              <w:t>OnBase Unity API license exists and is installed on OnBase System.</w:t>
            </w:r>
          </w:p>
        </w:tc>
      </w:tr>
      <w:tr w:rsidR="00AB3754" w:rsidRPr="00F53882" w14:paraId="1541E8CC" w14:textId="77777777" w:rsidTr="00413A67">
        <w:trPr>
          <w:trHeight w:val="397"/>
        </w:trPr>
        <w:tc>
          <w:tcPr>
            <w:tcW w:w="10343" w:type="dxa"/>
          </w:tcPr>
          <w:p w14:paraId="0593E196" w14:textId="77777777" w:rsidR="00AB3754" w:rsidRPr="00F53882" w:rsidRDefault="00AB3754" w:rsidP="00413A67">
            <w:pPr>
              <w:spacing w:line="276" w:lineRule="auto"/>
            </w:pPr>
            <w:r w:rsidRPr="00F53882">
              <w:rPr>
                <w:szCs w:val="22"/>
              </w:rPr>
              <w:t>Project Documentation Downloader</w:t>
            </w:r>
            <w:r w:rsidRPr="00F53882">
              <w:t xml:space="preserve"> application will be windows forms (desktop) application and it will be installed on each workstation</w:t>
            </w:r>
          </w:p>
        </w:tc>
      </w:tr>
      <w:tr w:rsidR="00AB3754" w:rsidRPr="00F53882" w14:paraId="5A1D22C3" w14:textId="77777777" w:rsidTr="00413A67">
        <w:trPr>
          <w:trHeight w:val="397"/>
        </w:trPr>
        <w:tc>
          <w:tcPr>
            <w:tcW w:w="10343" w:type="dxa"/>
          </w:tcPr>
          <w:p w14:paraId="1C8CA185" w14:textId="77777777" w:rsidR="00AB3754" w:rsidRPr="00F53882" w:rsidRDefault="00AB3754" w:rsidP="00AB3754">
            <w:r w:rsidRPr="00F53882">
              <w:t>The application will be installed by the client system administrator on each workstation following the provided installation procedure</w:t>
            </w:r>
          </w:p>
        </w:tc>
      </w:tr>
      <w:tr w:rsidR="007B1A90" w:rsidRPr="00F53882" w14:paraId="5B768577" w14:textId="77777777" w:rsidTr="00413A67">
        <w:trPr>
          <w:trHeight w:val="397"/>
        </w:trPr>
        <w:tc>
          <w:tcPr>
            <w:tcW w:w="10343" w:type="dxa"/>
          </w:tcPr>
          <w:p w14:paraId="2ACB7C91" w14:textId="77777777" w:rsidR="007B1A90" w:rsidRPr="00F53882" w:rsidRDefault="007B1A90" w:rsidP="007B1A90">
            <w:r w:rsidRPr="00F53882">
              <w:t>There is one TM Excel file for each project (Equipment or CAM). There are many TM’s, but there is only one for each project.</w:t>
            </w:r>
          </w:p>
        </w:tc>
      </w:tr>
      <w:tr w:rsidR="00A636B7" w:rsidRPr="00F53882" w14:paraId="46151EE0" w14:textId="77777777" w:rsidTr="00413A67">
        <w:trPr>
          <w:trHeight w:val="397"/>
        </w:trPr>
        <w:tc>
          <w:tcPr>
            <w:tcW w:w="10343" w:type="dxa"/>
          </w:tcPr>
          <w:p w14:paraId="393F2256" w14:textId="672452DF" w:rsidR="00A636B7" w:rsidRPr="00F53882" w:rsidRDefault="00D85801" w:rsidP="007B1A90">
            <w:r>
              <w:t>The application can download only one project documentation at a time</w:t>
            </w:r>
          </w:p>
        </w:tc>
      </w:tr>
      <w:tr w:rsidR="00D85801" w:rsidRPr="00F53882" w14:paraId="0D2EBF37" w14:textId="77777777" w:rsidTr="00413A67">
        <w:trPr>
          <w:trHeight w:val="397"/>
        </w:trPr>
        <w:tc>
          <w:tcPr>
            <w:tcW w:w="10343" w:type="dxa"/>
          </w:tcPr>
          <w:p w14:paraId="57BD1DD8" w14:textId="556A48FE" w:rsidR="00D85801" w:rsidRDefault="00D85801" w:rsidP="007B1A90">
            <w:r>
              <w:t>The same project documentation cannot be downloaded with two application instances on the same local machine</w:t>
            </w:r>
          </w:p>
        </w:tc>
      </w:tr>
      <w:tr w:rsidR="00E12B71" w:rsidRPr="00F53882" w14:paraId="3DE0A4E7" w14:textId="77777777" w:rsidTr="00413A67">
        <w:trPr>
          <w:trHeight w:val="397"/>
        </w:trPr>
        <w:tc>
          <w:tcPr>
            <w:tcW w:w="10343" w:type="dxa"/>
          </w:tcPr>
          <w:p w14:paraId="160D1EA0" w14:textId="77777777" w:rsidR="00E12B71" w:rsidRDefault="00E12B71" w:rsidP="00E12B71">
            <w:r>
              <w:t xml:space="preserve">The final technical solution can vary from the description in this document because of some technical limitations </w:t>
            </w:r>
          </w:p>
          <w:p w14:paraId="5865364A" w14:textId="2AAE325E" w:rsidR="00E12B71" w:rsidRDefault="00E12B71" w:rsidP="00E12B71">
            <w:r>
              <w:t>The final technical solution must meet the business needs specified in this document.</w:t>
            </w:r>
          </w:p>
        </w:tc>
      </w:tr>
      <w:tr w:rsidR="00AB3754" w:rsidRPr="00F53882" w14:paraId="240E3C77" w14:textId="77777777" w:rsidTr="00413A67">
        <w:trPr>
          <w:trHeight w:val="397"/>
        </w:trPr>
        <w:tc>
          <w:tcPr>
            <w:tcW w:w="10343" w:type="dxa"/>
          </w:tcPr>
          <w:p w14:paraId="6CEB084F" w14:textId="77777777" w:rsidR="00D53399" w:rsidRPr="00F53882" w:rsidRDefault="00D53399" w:rsidP="00D53399">
            <w:pPr>
              <w:pStyle w:val="NormalWeb"/>
              <w:spacing w:before="0" w:beforeAutospacing="0" w:after="0" w:afterAutospacing="0"/>
              <w:rPr>
                <w:rFonts w:ascii="Calibri" w:hAnsi="Calibri"/>
                <w:color w:val="000000"/>
                <w:sz w:val="22"/>
                <w:szCs w:val="22"/>
              </w:rPr>
            </w:pPr>
            <w:r w:rsidRPr="00F53882">
              <w:rPr>
                <w:rFonts w:ascii="Calibri" w:hAnsi="Calibri"/>
                <w:color w:val="000000"/>
                <w:sz w:val="22"/>
                <w:szCs w:val="22"/>
              </w:rPr>
              <w:t>The replacement character map for each unpermitted character (folder and files names):</w:t>
            </w:r>
          </w:p>
          <w:p w14:paraId="0FAAB5FD" w14:textId="77777777" w:rsidR="00D53399" w:rsidRPr="00F53882" w:rsidRDefault="00D53399" w:rsidP="00D53399">
            <w:pPr>
              <w:pStyle w:val="NormalWeb"/>
              <w:spacing w:before="0" w:beforeAutospacing="0" w:after="0" w:afterAutospacing="0"/>
              <w:rPr>
                <w:rFonts w:ascii="Calibri" w:hAnsi="Calibri"/>
                <w:color w:val="000000"/>
                <w:sz w:val="22"/>
                <w:szCs w:val="22"/>
              </w:rPr>
            </w:pPr>
          </w:p>
          <w:tbl>
            <w:tblPr>
              <w:tblW w:w="0" w:type="auto"/>
              <w:tblBorders>
                <w:top w:val="single" w:sz="4" w:space="0" w:color="7F7F7F"/>
                <w:bottom w:val="single" w:sz="4" w:space="0" w:color="7F7F7F"/>
              </w:tblBorders>
              <w:tblLook w:val="04A0" w:firstRow="1" w:lastRow="0" w:firstColumn="1" w:lastColumn="0" w:noHBand="0" w:noVBand="1"/>
            </w:tblPr>
            <w:tblGrid>
              <w:gridCol w:w="2555"/>
              <w:gridCol w:w="2556"/>
            </w:tblGrid>
            <w:tr w:rsidR="00D53399" w:rsidRPr="00F53882" w14:paraId="2D9325FC" w14:textId="77777777" w:rsidTr="00413A67">
              <w:tc>
                <w:tcPr>
                  <w:tcW w:w="2555" w:type="dxa"/>
                  <w:tcBorders>
                    <w:bottom w:val="single" w:sz="4" w:space="0" w:color="7F7F7F"/>
                  </w:tcBorders>
                  <w:shd w:val="clear" w:color="auto" w:fill="auto"/>
                </w:tcPr>
                <w:p w14:paraId="231464FB" w14:textId="77777777" w:rsidR="00D53399" w:rsidRPr="00F53882" w:rsidRDefault="00D53399" w:rsidP="00D53399">
                  <w:pPr>
                    <w:rPr>
                      <w:b/>
                      <w:bCs/>
                    </w:rPr>
                  </w:pPr>
                  <w:r w:rsidRPr="00F53882">
                    <w:rPr>
                      <w:b/>
                      <w:bCs/>
                    </w:rPr>
                    <w:t>Not permitted</w:t>
                  </w:r>
                </w:p>
              </w:tc>
              <w:tc>
                <w:tcPr>
                  <w:tcW w:w="2556" w:type="dxa"/>
                  <w:tcBorders>
                    <w:bottom w:val="single" w:sz="4" w:space="0" w:color="7F7F7F"/>
                  </w:tcBorders>
                  <w:shd w:val="clear" w:color="auto" w:fill="auto"/>
                </w:tcPr>
                <w:p w14:paraId="6072C241" w14:textId="77777777" w:rsidR="00D53399" w:rsidRPr="00F53882" w:rsidRDefault="00D53399" w:rsidP="00D53399">
                  <w:pPr>
                    <w:rPr>
                      <w:b/>
                      <w:bCs/>
                    </w:rPr>
                  </w:pPr>
                  <w:r w:rsidRPr="00F53882">
                    <w:rPr>
                      <w:b/>
                      <w:bCs/>
                    </w:rPr>
                    <w:t>Replace with</w:t>
                  </w:r>
                </w:p>
              </w:tc>
            </w:tr>
            <w:tr w:rsidR="00D53399" w:rsidRPr="00F53882" w14:paraId="79F90A6C" w14:textId="77777777" w:rsidTr="00413A67">
              <w:tc>
                <w:tcPr>
                  <w:tcW w:w="2555" w:type="dxa"/>
                  <w:tcBorders>
                    <w:top w:val="single" w:sz="4" w:space="0" w:color="7F7F7F"/>
                    <w:bottom w:val="single" w:sz="4" w:space="0" w:color="7F7F7F"/>
                  </w:tcBorders>
                  <w:shd w:val="clear" w:color="auto" w:fill="auto"/>
                </w:tcPr>
                <w:p w14:paraId="0124FD62" w14:textId="77777777" w:rsidR="00D53399" w:rsidRPr="00F53882" w:rsidRDefault="00D53399" w:rsidP="00D53399">
                  <w:pPr>
                    <w:rPr>
                      <w:b/>
                      <w:bCs/>
                    </w:rPr>
                  </w:pPr>
                  <w:r w:rsidRPr="00F53882">
                    <w:rPr>
                      <w:b/>
                      <w:bCs/>
                    </w:rPr>
                    <w:t>\</w:t>
                  </w:r>
                </w:p>
              </w:tc>
              <w:tc>
                <w:tcPr>
                  <w:tcW w:w="2556" w:type="dxa"/>
                  <w:tcBorders>
                    <w:top w:val="single" w:sz="4" w:space="0" w:color="7F7F7F"/>
                    <w:bottom w:val="single" w:sz="4" w:space="0" w:color="7F7F7F"/>
                  </w:tcBorders>
                  <w:shd w:val="clear" w:color="auto" w:fill="auto"/>
                </w:tcPr>
                <w:p w14:paraId="03193AFF" w14:textId="77777777" w:rsidR="00D53399" w:rsidRPr="00F53882" w:rsidRDefault="00D53399" w:rsidP="00D53399">
                  <w:r w:rsidRPr="00F53882">
                    <w:t>-</w:t>
                  </w:r>
                </w:p>
              </w:tc>
            </w:tr>
            <w:tr w:rsidR="00D53399" w:rsidRPr="00F53882" w14:paraId="769F1CBF" w14:textId="77777777" w:rsidTr="00413A67">
              <w:tc>
                <w:tcPr>
                  <w:tcW w:w="2555" w:type="dxa"/>
                  <w:shd w:val="clear" w:color="auto" w:fill="auto"/>
                </w:tcPr>
                <w:p w14:paraId="6211C901" w14:textId="77777777" w:rsidR="00D53399" w:rsidRPr="00F53882" w:rsidRDefault="00D53399" w:rsidP="00D53399">
                  <w:pPr>
                    <w:rPr>
                      <w:b/>
                      <w:bCs/>
                    </w:rPr>
                  </w:pPr>
                  <w:r w:rsidRPr="00F53882">
                    <w:rPr>
                      <w:b/>
                      <w:bCs/>
                    </w:rPr>
                    <w:t>/</w:t>
                  </w:r>
                </w:p>
              </w:tc>
              <w:tc>
                <w:tcPr>
                  <w:tcW w:w="2556" w:type="dxa"/>
                  <w:shd w:val="clear" w:color="auto" w:fill="auto"/>
                </w:tcPr>
                <w:p w14:paraId="5F590EF1" w14:textId="77777777" w:rsidR="00D53399" w:rsidRPr="00F53882" w:rsidRDefault="00D53399" w:rsidP="00D53399">
                  <w:r w:rsidRPr="00F53882">
                    <w:t>-</w:t>
                  </w:r>
                </w:p>
              </w:tc>
            </w:tr>
            <w:tr w:rsidR="00D53399" w:rsidRPr="00F53882" w14:paraId="4749B7FE" w14:textId="77777777" w:rsidTr="00413A67">
              <w:tc>
                <w:tcPr>
                  <w:tcW w:w="2555" w:type="dxa"/>
                  <w:tcBorders>
                    <w:top w:val="single" w:sz="4" w:space="0" w:color="7F7F7F"/>
                    <w:bottom w:val="single" w:sz="4" w:space="0" w:color="7F7F7F"/>
                  </w:tcBorders>
                  <w:shd w:val="clear" w:color="auto" w:fill="auto"/>
                </w:tcPr>
                <w:p w14:paraId="511ECC7D" w14:textId="77777777" w:rsidR="00D53399" w:rsidRPr="00F53882" w:rsidRDefault="00D53399" w:rsidP="00D53399">
                  <w:pPr>
                    <w:rPr>
                      <w:b/>
                      <w:bCs/>
                    </w:rPr>
                  </w:pPr>
                  <w:r w:rsidRPr="00F53882">
                    <w:rPr>
                      <w:b/>
                      <w:bCs/>
                    </w:rPr>
                    <w:t>|</w:t>
                  </w:r>
                </w:p>
              </w:tc>
              <w:tc>
                <w:tcPr>
                  <w:tcW w:w="2556" w:type="dxa"/>
                  <w:tcBorders>
                    <w:top w:val="single" w:sz="4" w:space="0" w:color="7F7F7F"/>
                    <w:bottom w:val="single" w:sz="4" w:space="0" w:color="7F7F7F"/>
                  </w:tcBorders>
                  <w:shd w:val="clear" w:color="auto" w:fill="auto"/>
                </w:tcPr>
                <w:p w14:paraId="2597B00D" w14:textId="77777777" w:rsidR="00D53399" w:rsidRPr="00F53882" w:rsidRDefault="00D53399" w:rsidP="00D53399">
                  <w:r w:rsidRPr="00F53882">
                    <w:t>-</w:t>
                  </w:r>
                </w:p>
              </w:tc>
            </w:tr>
            <w:tr w:rsidR="00D53399" w:rsidRPr="00F53882" w14:paraId="376F4E0B" w14:textId="77777777" w:rsidTr="00413A67">
              <w:tc>
                <w:tcPr>
                  <w:tcW w:w="2555" w:type="dxa"/>
                  <w:shd w:val="clear" w:color="auto" w:fill="auto"/>
                </w:tcPr>
                <w:p w14:paraId="722459DF" w14:textId="77777777" w:rsidR="00D53399" w:rsidRPr="00F53882" w:rsidRDefault="00D53399" w:rsidP="00D53399">
                  <w:pPr>
                    <w:rPr>
                      <w:b/>
                      <w:bCs/>
                    </w:rPr>
                  </w:pPr>
                  <w:r w:rsidRPr="00F53882">
                    <w:rPr>
                      <w:b/>
                      <w:bCs/>
                    </w:rPr>
                    <w:t>:</w:t>
                  </w:r>
                </w:p>
              </w:tc>
              <w:tc>
                <w:tcPr>
                  <w:tcW w:w="2556" w:type="dxa"/>
                  <w:shd w:val="clear" w:color="auto" w:fill="auto"/>
                </w:tcPr>
                <w:p w14:paraId="7798AE9A" w14:textId="77777777" w:rsidR="00D53399" w:rsidRPr="00F53882" w:rsidRDefault="00D53399" w:rsidP="00D53399">
                  <w:r w:rsidRPr="00F53882">
                    <w:t>-</w:t>
                  </w:r>
                </w:p>
              </w:tc>
            </w:tr>
            <w:tr w:rsidR="00D53399" w:rsidRPr="00F53882" w14:paraId="5C6012C7" w14:textId="77777777" w:rsidTr="00413A67">
              <w:tc>
                <w:tcPr>
                  <w:tcW w:w="2555" w:type="dxa"/>
                  <w:tcBorders>
                    <w:top w:val="single" w:sz="4" w:space="0" w:color="7F7F7F"/>
                    <w:bottom w:val="single" w:sz="4" w:space="0" w:color="7F7F7F"/>
                  </w:tcBorders>
                  <w:shd w:val="clear" w:color="auto" w:fill="auto"/>
                </w:tcPr>
                <w:p w14:paraId="4411DED4" w14:textId="77777777" w:rsidR="00D53399" w:rsidRPr="00F53882" w:rsidRDefault="00D53399" w:rsidP="00D53399">
                  <w:pPr>
                    <w:rPr>
                      <w:b/>
                      <w:bCs/>
                    </w:rPr>
                  </w:pPr>
                  <w:r w:rsidRPr="00F53882">
                    <w:rPr>
                      <w:b/>
                      <w:bCs/>
                    </w:rPr>
                    <w:t>*</w:t>
                  </w:r>
                </w:p>
              </w:tc>
              <w:tc>
                <w:tcPr>
                  <w:tcW w:w="2556" w:type="dxa"/>
                  <w:tcBorders>
                    <w:top w:val="single" w:sz="4" w:space="0" w:color="7F7F7F"/>
                    <w:bottom w:val="single" w:sz="4" w:space="0" w:color="7F7F7F"/>
                  </w:tcBorders>
                  <w:shd w:val="clear" w:color="auto" w:fill="auto"/>
                </w:tcPr>
                <w:p w14:paraId="7C9E34E4" w14:textId="77777777" w:rsidR="00D53399" w:rsidRPr="00F53882" w:rsidRDefault="00D53399" w:rsidP="00D53399">
                  <w:r w:rsidRPr="00F53882">
                    <w:t>#</w:t>
                  </w:r>
                </w:p>
              </w:tc>
            </w:tr>
            <w:tr w:rsidR="00D53399" w:rsidRPr="00F53882" w14:paraId="0691DACA" w14:textId="77777777" w:rsidTr="00413A67">
              <w:tc>
                <w:tcPr>
                  <w:tcW w:w="2555" w:type="dxa"/>
                  <w:shd w:val="clear" w:color="auto" w:fill="auto"/>
                </w:tcPr>
                <w:p w14:paraId="6CBD312F" w14:textId="77777777" w:rsidR="00D53399" w:rsidRPr="00F53882" w:rsidRDefault="00D53399" w:rsidP="00D53399">
                  <w:pPr>
                    <w:rPr>
                      <w:b/>
                      <w:bCs/>
                    </w:rPr>
                  </w:pPr>
                  <w:r w:rsidRPr="00F53882">
                    <w:rPr>
                      <w:b/>
                      <w:bCs/>
                    </w:rPr>
                    <w:t>?</w:t>
                  </w:r>
                </w:p>
              </w:tc>
              <w:tc>
                <w:tcPr>
                  <w:tcW w:w="2556" w:type="dxa"/>
                  <w:shd w:val="clear" w:color="auto" w:fill="auto"/>
                </w:tcPr>
                <w:p w14:paraId="3114D08F" w14:textId="77777777" w:rsidR="00D53399" w:rsidRPr="00F53882" w:rsidRDefault="00D53399" w:rsidP="00D53399">
                  <w:r w:rsidRPr="00F53882">
                    <w:t>.</w:t>
                  </w:r>
                </w:p>
              </w:tc>
            </w:tr>
            <w:tr w:rsidR="00D53399" w:rsidRPr="00F53882" w14:paraId="3F06CAA8" w14:textId="77777777" w:rsidTr="00413A67">
              <w:tc>
                <w:tcPr>
                  <w:tcW w:w="2555" w:type="dxa"/>
                  <w:tcBorders>
                    <w:top w:val="single" w:sz="4" w:space="0" w:color="7F7F7F"/>
                    <w:bottom w:val="single" w:sz="4" w:space="0" w:color="7F7F7F"/>
                  </w:tcBorders>
                  <w:shd w:val="clear" w:color="auto" w:fill="auto"/>
                </w:tcPr>
                <w:p w14:paraId="24832CE2" w14:textId="77777777" w:rsidR="00D53399" w:rsidRPr="00F53882" w:rsidRDefault="00D53399" w:rsidP="00D53399">
                  <w:pPr>
                    <w:rPr>
                      <w:b/>
                      <w:bCs/>
                    </w:rPr>
                  </w:pPr>
                  <w:r w:rsidRPr="00F53882">
                    <w:rPr>
                      <w:b/>
                      <w:bCs/>
                    </w:rPr>
                    <w:t>“</w:t>
                  </w:r>
                </w:p>
              </w:tc>
              <w:tc>
                <w:tcPr>
                  <w:tcW w:w="2556" w:type="dxa"/>
                  <w:tcBorders>
                    <w:top w:val="single" w:sz="4" w:space="0" w:color="7F7F7F"/>
                    <w:bottom w:val="single" w:sz="4" w:space="0" w:color="7F7F7F"/>
                  </w:tcBorders>
                  <w:shd w:val="clear" w:color="auto" w:fill="auto"/>
                </w:tcPr>
                <w:p w14:paraId="575DA81A" w14:textId="77777777" w:rsidR="00D53399" w:rsidRPr="00F53882" w:rsidRDefault="00D53399" w:rsidP="00D53399">
                  <w:r w:rsidRPr="00F53882">
                    <w:t>inch</w:t>
                  </w:r>
                </w:p>
              </w:tc>
            </w:tr>
            <w:tr w:rsidR="00D53399" w:rsidRPr="00F53882" w14:paraId="1E954128" w14:textId="77777777" w:rsidTr="00413A67">
              <w:tc>
                <w:tcPr>
                  <w:tcW w:w="2555" w:type="dxa"/>
                  <w:shd w:val="clear" w:color="auto" w:fill="auto"/>
                </w:tcPr>
                <w:p w14:paraId="02996760" w14:textId="77777777" w:rsidR="00D53399" w:rsidRPr="00F53882" w:rsidRDefault="00D53399" w:rsidP="00D53399">
                  <w:pPr>
                    <w:rPr>
                      <w:b/>
                      <w:bCs/>
                    </w:rPr>
                  </w:pPr>
                  <w:r w:rsidRPr="00F53882">
                    <w:rPr>
                      <w:b/>
                      <w:bCs/>
                    </w:rPr>
                    <w:t>&gt;</w:t>
                  </w:r>
                </w:p>
              </w:tc>
              <w:tc>
                <w:tcPr>
                  <w:tcW w:w="2556" w:type="dxa"/>
                  <w:shd w:val="clear" w:color="auto" w:fill="auto"/>
                </w:tcPr>
                <w:p w14:paraId="521F8745" w14:textId="77777777" w:rsidR="00D53399" w:rsidRPr="00F53882" w:rsidRDefault="00D53399" w:rsidP="00D53399">
                  <w:r w:rsidRPr="00F53882">
                    <w:t>#</w:t>
                  </w:r>
                </w:p>
              </w:tc>
            </w:tr>
            <w:tr w:rsidR="00D53399" w:rsidRPr="00F53882" w14:paraId="6B6B91C2" w14:textId="77777777" w:rsidTr="00413A67">
              <w:tc>
                <w:tcPr>
                  <w:tcW w:w="2555" w:type="dxa"/>
                  <w:tcBorders>
                    <w:top w:val="single" w:sz="4" w:space="0" w:color="7F7F7F"/>
                    <w:bottom w:val="single" w:sz="4" w:space="0" w:color="7F7F7F"/>
                  </w:tcBorders>
                  <w:shd w:val="clear" w:color="auto" w:fill="auto"/>
                </w:tcPr>
                <w:p w14:paraId="5EF152E7" w14:textId="77777777" w:rsidR="00D53399" w:rsidRPr="00F53882" w:rsidRDefault="00D53399" w:rsidP="00D53399">
                  <w:pPr>
                    <w:rPr>
                      <w:b/>
                      <w:bCs/>
                    </w:rPr>
                  </w:pPr>
                  <w:r w:rsidRPr="00F53882">
                    <w:rPr>
                      <w:b/>
                      <w:bCs/>
                    </w:rPr>
                    <w:t>&lt;</w:t>
                  </w:r>
                </w:p>
              </w:tc>
              <w:tc>
                <w:tcPr>
                  <w:tcW w:w="2556" w:type="dxa"/>
                  <w:tcBorders>
                    <w:top w:val="single" w:sz="4" w:space="0" w:color="7F7F7F"/>
                    <w:bottom w:val="single" w:sz="4" w:space="0" w:color="7F7F7F"/>
                  </w:tcBorders>
                  <w:shd w:val="clear" w:color="auto" w:fill="auto"/>
                </w:tcPr>
                <w:p w14:paraId="6B064AAC" w14:textId="77777777" w:rsidR="00D53399" w:rsidRPr="00F53882" w:rsidRDefault="00D53399" w:rsidP="00D53399">
                  <w:r w:rsidRPr="00F53882">
                    <w:t>#</w:t>
                  </w:r>
                </w:p>
              </w:tc>
            </w:tr>
          </w:tbl>
          <w:p w14:paraId="18C3A143" w14:textId="77777777" w:rsidR="00AB3754" w:rsidRPr="00F53882" w:rsidRDefault="00AB3754" w:rsidP="00AB3754"/>
        </w:tc>
      </w:tr>
    </w:tbl>
    <w:p w14:paraId="513272C0" w14:textId="77777777" w:rsidR="003B6E3B" w:rsidRPr="00F53882" w:rsidRDefault="003B6E3B" w:rsidP="006407FC"/>
    <w:p w14:paraId="17692192" w14:textId="58FF8BB1" w:rsidR="00470D6B" w:rsidRPr="00F53882" w:rsidRDefault="00470D6B" w:rsidP="00470D6B">
      <w:pPr>
        <w:pStyle w:val="Heading3"/>
      </w:pPr>
      <w:bookmarkStart w:id="60" w:name="_Toc380603403"/>
      <w:r w:rsidRPr="00F53882">
        <w:t xml:space="preserve">Application </w:t>
      </w:r>
      <w:r w:rsidR="00B65616">
        <w:t>user interface</w:t>
      </w:r>
      <w:bookmarkEnd w:id="60"/>
    </w:p>
    <w:p w14:paraId="360EEC72" w14:textId="501A9107" w:rsidR="003B6E3B" w:rsidRDefault="00053F26" w:rsidP="003B6E3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application interface consists from the following elements:</w:t>
      </w:r>
    </w:p>
    <w:p w14:paraId="28DA0C67" w14:textId="77777777" w:rsidR="00053F26" w:rsidRDefault="00053F26" w:rsidP="003B6E3B">
      <w:pPr>
        <w:pStyle w:val="NormalWeb"/>
        <w:spacing w:before="0" w:beforeAutospacing="0" w:after="0" w:afterAutospacing="0"/>
        <w:rPr>
          <w:rFonts w:ascii="Calibri" w:hAnsi="Calibri"/>
          <w:color w:val="000000"/>
          <w:sz w:val="22"/>
          <w:szCs w:val="22"/>
        </w:rPr>
      </w:pPr>
    </w:p>
    <w:p w14:paraId="263A8991" w14:textId="0AB76F25" w:rsidR="00053F26" w:rsidRDefault="00053F26" w:rsidP="003B6E3B">
      <w:pPr>
        <w:pStyle w:val="NormalWeb"/>
        <w:spacing w:before="0" w:beforeAutospacing="0" w:after="0" w:afterAutospacing="0"/>
        <w:rPr>
          <w:rFonts w:ascii="Calibri" w:hAnsi="Calibri"/>
          <w:b/>
          <w:color w:val="000000"/>
          <w:sz w:val="22"/>
          <w:szCs w:val="22"/>
        </w:rPr>
      </w:pPr>
      <w:r w:rsidRPr="005E5FBC">
        <w:rPr>
          <w:rFonts w:ascii="Calibri" w:hAnsi="Calibri"/>
          <w:b/>
          <w:color w:val="000000"/>
          <w:sz w:val="22"/>
          <w:szCs w:val="22"/>
        </w:rPr>
        <w:t>Application Menu</w:t>
      </w:r>
    </w:p>
    <w:p w14:paraId="5C1CEB83" w14:textId="4D89EFA7" w:rsidR="00E12B71" w:rsidRDefault="00E12B71" w:rsidP="003B6E3B">
      <w:pPr>
        <w:pStyle w:val="NormalWeb"/>
        <w:spacing w:before="0" w:beforeAutospacing="0" w:after="0" w:afterAutospacing="0"/>
        <w:rPr>
          <w:rFonts w:ascii="Calibri" w:hAnsi="Calibri"/>
          <w:color w:val="000000"/>
          <w:sz w:val="22"/>
          <w:szCs w:val="22"/>
        </w:rPr>
      </w:pPr>
      <w:r w:rsidRPr="00E12B71">
        <w:rPr>
          <w:rFonts w:ascii="Calibri" w:hAnsi="Calibri"/>
          <w:color w:val="000000"/>
          <w:sz w:val="22"/>
          <w:szCs w:val="22"/>
        </w:rPr>
        <w:t xml:space="preserve">The </w:t>
      </w:r>
      <w:r>
        <w:rPr>
          <w:rFonts w:ascii="Calibri" w:hAnsi="Calibri"/>
          <w:color w:val="000000"/>
          <w:sz w:val="22"/>
          <w:szCs w:val="22"/>
        </w:rPr>
        <w:t>following menus will be available:</w:t>
      </w:r>
    </w:p>
    <w:p w14:paraId="55AE262D" w14:textId="77777777" w:rsidR="004E49F1" w:rsidRPr="00E12B71" w:rsidRDefault="004E49F1" w:rsidP="003B6E3B">
      <w:pPr>
        <w:pStyle w:val="NormalWeb"/>
        <w:spacing w:before="0" w:beforeAutospacing="0" w:after="0" w:afterAutospacing="0"/>
        <w:rPr>
          <w:rFonts w:ascii="Calibri" w:hAnsi="Calibri"/>
          <w:color w:val="000000"/>
          <w:sz w:val="22"/>
          <w:szCs w:val="22"/>
        </w:rPr>
      </w:pPr>
    </w:p>
    <w:p w14:paraId="5817C9E6" w14:textId="7FF7A185" w:rsidR="00053F26" w:rsidRDefault="00053F26" w:rsidP="00437731">
      <w:pPr>
        <w:pStyle w:val="NormalWeb"/>
        <w:numPr>
          <w:ilvl w:val="0"/>
          <w:numId w:val="12"/>
        </w:numPr>
        <w:spacing w:before="0" w:beforeAutospacing="0" w:after="0" w:afterAutospacing="0"/>
        <w:rPr>
          <w:rFonts w:ascii="Calibri" w:hAnsi="Calibri"/>
          <w:color w:val="000000"/>
          <w:sz w:val="22"/>
          <w:szCs w:val="22"/>
        </w:rPr>
      </w:pPr>
      <w:r>
        <w:rPr>
          <w:rFonts w:ascii="Calibri" w:hAnsi="Calibri"/>
          <w:color w:val="000000"/>
          <w:sz w:val="22"/>
          <w:szCs w:val="22"/>
        </w:rPr>
        <w:t>File</w:t>
      </w:r>
    </w:p>
    <w:p w14:paraId="3A5E39BB" w14:textId="4B3BEE9D" w:rsidR="00053F26" w:rsidRDefault="00053F26" w:rsidP="00437731">
      <w:pPr>
        <w:pStyle w:val="NormalWeb"/>
        <w:numPr>
          <w:ilvl w:val="1"/>
          <w:numId w:val="12"/>
        </w:numPr>
        <w:spacing w:before="0" w:beforeAutospacing="0" w:after="0" w:afterAutospacing="0"/>
        <w:rPr>
          <w:rFonts w:ascii="Calibri" w:hAnsi="Calibri"/>
          <w:color w:val="000000"/>
          <w:sz w:val="22"/>
          <w:szCs w:val="22"/>
        </w:rPr>
      </w:pPr>
      <w:r>
        <w:rPr>
          <w:rFonts w:ascii="Calibri" w:hAnsi="Calibri"/>
          <w:color w:val="000000"/>
          <w:sz w:val="22"/>
          <w:szCs w:val="22"/>
        </w:rPr>
        <w:t>Settings: Opens the settings are for the application</w:t>
      </w:r>
    </w:p>
    <w:p w14:paraId="746F8A22" w14:textId="3EFEF158" w:rsidR="00053F26" w:rsidRDefault="00053F26" w:rsidP="00437731">
      <w:pPr>
        <w:pStyle w:val="NormalWeb"/>
        <w:numPr>
          <w:ilvl w:val="1"/>
          <w:numId w:val="12"/>
        </w:numPr>
        <w:spacing w:before="0" w:beforeAutospacing="0" w:after="0" w:afterAutospacing="0"/>
        <w:rPr>
          <w:rFonts w:ascii="Calibri" w:hAnsi="Calibri"/>
          <w:color w:val="000000"/>
          <w:sz w:val="22"/>
          <w:szCs w:val="22"/>
        </w:rPr>
      </w:pPr>
      <w:r>
        <w:rPr>
          <w:rFonts w:ascii="Calibri" w:hAnsi="Calibri"/>
          <w:color w:val="000000"/>
          <w:sz w:val="22"/>
          <w:szCs w:val="22"/>
        </w:rPr>
        <w:t>Exit: Closes the application</w:t>
      </w:r>
    </w:p>
    <w:p w14:paraId="23A97052" w14:textId="4B4A87A5" w:rsidR="00053F26" w:rsidRDefault="00053F26" w:rsidP="00437731">
      <w:pPr>
        <w:pStyle w:val="NormalWeb"/>
        <w:numPr>
          <w:ilvl w:val="0"/>
          <w:numId w:val="12"/>
        </w:numPr>
        <w:spacing w:before="0" w:beforeAutospacing="0" w:after="0" w:afterAutospacing="0"/>
        <w:rPr>
          <w:rFonts w:ascii="Calibri" w:hAnsi="Calibri"/>
          <w:color w:val="000000"/>
          <w:sz w:val="22"/>
          <w:szCs w:val="22"/>
        </w:rPr>
      </w:pPr>
      <w:r>
        <w:rPr>
          <w:rFonts w:ascii="Calibri" w:hAnsi="Calibri"/>
          <w:color w:val="000000"/>
          <w:sz w:val="22"/>
          <w:szCs w:val="22"/>
        </w:rPr>
        <w:t>Help</w:t>
      </w:r>
    </w:p>
    <w:p w14:paraId="078C2240" w14:textId="7B53742A" w:rsidR="00053F26" w:rsidRDefault="00053F26" w:rsidP="00437731">
      <w:pPr>
        <w:pStyle w:val="NormalWeb"/>
        <w:numPr>
          <w:ilvl w:val="1"/>
          <w:numId w:val="12"/>
        </w:numPr>
        <w:spacing w:before="0" w:beforeAutospacing="0" w:after="0" w:afterAutospacing="0"/>
        <w:rPr>
          <w:rFonts w:ascii="Calibri" w:hAnsi="Calibri"/>
          <w:color w:val="000000"/>
          <w:sz w:val="22"/>
          <w:szCs w:val="22"/>
        </w:rPr>
      </w:pPr>
      <w:r>
        <w:rPr>
          <w:rFonts w:ascii="Calibri" w:hAnsi="Calibri"/>
          <w:color w:val="000000"/>
          <w:sz w:val="22"/>
          <w:szCs w:val="22"/>
        </w:rPr>
        <w:t>User Guide: Opens the .pdf file containing the application user guide.</w:t>
      </w:r>
    </w:p>
    <w:p w14:paraId="009ACE0A" w14:textId="4B9AD18B" w:rsidR="00053F26" w:rsidRDefault="00053F26" w:rsidP="00437731">
      <w:pPr>
        <w:pStyle w:val="NormalWeb"/>
        <w:numPr>
          <w:ilvl w:val="1"/>
          <w:numId w:val="12"/>
        </w:numPr>
        <w:spacing w:before="0" w:beforeAutospacing="0" w:after="0" w:afterAutospacing="0"/>
        <w:rPr>
          <w:rFonts w:ascii="Calibri" w:hAnsi="Calibri"/>
          <w:color w:val="000000"/>
          <w:sz w:val="22"/>
          <w:szCs w:val="22"/>
        </w:rPr>
      </w:pPr>
      <w:r>
        <w:rPr>
          <w:rFonts w:ascii="Calibri" w:hAnsi="Calibri"/>
          <w:color w:val="000000"/>
          <w:sz w:val="22"/>
          <w:szCs w:val="22"/>
        </w:rPr>
        <w:t>About: Application version details and Matricia details.</w:t>
      </w:r>
    </w:p>
    <w:p w14:paraId="2EBC5937" w14:textId="77777777" w:rsidR="00053F26" w:rsidRDefault="00053F26" w:rsidP="003B6E3B">
      <w:pPr>
        <w:pStyle w:val="NormalWeb"/>
        <w:spacing w:before="0" w:beforeAutospacing="0" w:after="0" w:afterAutospacing="0"/>
        <w:rPr>
          <w:rFonts w:ascii="Calibri" w:hAnsi="Calibri"/>
          <w:color w:val="000000"/>
          <w:sz w:val="22"/>
          <w:szCs w:val="22"/>
        </w:rPr>
      </w:pPr>
    </w:p>
    <w:p w14:paraId="3A2FA1F4" w14:textId="481A21FD" w:rsidR="00053F26" w:rsidRPr="005E5FBC" w:rsidRDefault="00053F26" w:rsidP="003B6E3B">
      <w:pPr>
        <w:pStyle w:val="NormalWeb"/>
        <w:spacing w:before="0" w:beforeAutospacing="0" w:after="0" w:afterAutospacing="0"/>
        <w:rPr>
          <w:rFonts w:ascii="Calibri" w:hAnsi="Calibri"/>
          <w:b/>
          <w:color w:val="000000"/>
          <w:sz w:val="22"/>
          <w:szCs w:val="22"/>
        </w:rPr>
      </w:pPr>
      <w:r w:rsidRPr="005E5FBC">
        <w:rPr>
          <w:rFonts w:ascii="Calibri" w:hAnsi="Calibri"/>
          <w:b/>
          <w:color w:val="000000"/>
          <w:sz w:val="22"/>
          <w:szCs w:val="22"/>
        </w:rPr>
        <w:t>Action Bar</w:t>
      </w:r>
    </w:p>
    <w:p w14:paraId="716387AE" w14:textId="7A63B70B" w:rsidR="005E5FBC" w:rsidRDefault="00E12B71" w:rsidP="003B6E3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On this bar the following actions will be available:</w:t>
      </w:r>
    </w:p>
    <w:p w14:paraId="55EF3AC3" w14:textId="77777777" w:rsidR="004E49F1" w:rsidRDefault="004E49F1" w:rsidP="003B6E3B">
      <w:pPr>
        <w:pStyle w:val="NormalWeb"/>
        <w:spacing w:before="0" w:beforeAutospacing="0" w:after="0" w:afterAutospacing="0"/>
        <w:rPr>
          <w:rFonts w:ascii="Calibri" w:hAnsi="Calibri"/>
          <w:color w:val="000000"/>
          <w:sz w:val="22"/>
          <w:szCs w:val="22"/>
        </w:rPr>
      </w:pPr>
    </w:p>
    <w:p w14:paraId="0C5D827D" w14:textId="12AA103A" w:rsidR="00E12B71" w:rsidRDefault="00E12B71" w:rsidP="00437731">
      <w:pPr>
        <w:pStyle w:val="NormalWeb"/>
        <w:numPr>
          <w:ilvl w:val="0"/>
          <w:numId w:val="12"/>
        </w:numPr>
        <w:spacing w:before="0" w:beforeAutospacing="0" w:after="0" w:afterAutospacing="0"/>
        <w:rPr>
          <w:rFonts w:ascii="Calibri" w:hAnsi="Calibri"/>
          <w:color w:val="000000"/>
          <w:sz w:val="22"/>
          <w:szCs w:val="22"/>
        </w:rPr>
      </w:pPr>
      <w:r>
        <w:rPr>
          <w:rFonts w:ascii="Calibri" w:hAnsi="Calibri"/>
          <w:color w:val="000000"/>
          <w:sz w:val="22"/>
          <w:szCs w:val="22"/>
        </w:rPr>
        <w:t>Add a Project Download: Opens the Open File dialog to select a TM file or Opens the Open Folder dialog to select an existing project download folder.</w:t>
      </w:r>
    </w:p>
    <w:p w14:paraId="7DA6CEE6" w14:textId="10F2A577" w:rsidR="00667BA8" w:rsidRDefault="000F15F3" w:rsidP="00437731">
      <w:pPr>
        <w:pStyle w:val="NormalWeb"/>
        <w:numPr>
          <w:ilvl w:val="0"/>
          <w:numId w:val="12"/>
        </w:numPr>
        <w:spacing w:before="0" w:beforeAutospacing="0" w:after="0" w:afterAutospacing="0"/>
        <w:rPr>
          <w:rFonts w:ascii="Calibri" w:hAnsi="Calibri"/>
          <w:color w:val="000000"/>
          <w:sz w:val="22"/>
          <w:szCs w:val="22"/>
        </w:rPr>
      </w:pPr>
      <w:r>
        <w:rPr>
          <w:rFonts w:ascii="Calibri" w:hAnsi="Calibri"/>
          <w:color w:val="000000"/>
          <w:sz w:val="22"/>
          <w:szCs w:val="22"/>
        </w:rPr>
        <w:lastRenderedPageBreak/>
        <w:t>Start Download: Starts the added project download operation according to the options specified at starting point.</w:t>
      </w:r>
    </w:p>
    <w:p w14:paraId="4718794F" w14:textId="76A722FD" w:rsidR="000F15F3" w:rsidRDefault="000F15F3" w:rsidP="00437731">
      <w:pPr>
        <w:pStyle w:val="NormalWeb"/>
        <w:numPr>
          <w:ilvl w:val="0"/>
          <w:numId w:val="12"/>
        </w:numPr>
        <w:spacing w:before="0" w:beforeAutospacing="0" w:after="0" w:afterAutospacing="0"/>
        <w:rPr>
          <w:rFonts w:ascii="Calibri" w:hAnsi="Calibri"/>
          <w:color w:val="000000"/>
          <w:sz w:val="22"/>
          <w:szCs w:val="22"/>
        </w:rPr>
      </w:pPr>
      <w:r>
        <w:rPr>
          <w:rFonts w:ascii="Calibri" w:hAnsi="Calibri"/>
          <w:color w:val="000000"/>
          <w:sz w:val="22"/>
          <w:szCs w:val="22"/>
        </w:rPr>
        <w:t>Stop Download: Stop the current download without changing the current project that is downloaded</w:t>
      </w:r>
    </w:p>
    <w:p w14:paraId="5064DA5E" w14:textId="77777777" w:rsidR="00053F26" w:rsidRDefault="00053F26" w:rsidP="003B6E3B">
      <w:pPr>
        <w:pStyle w:val="NormalWeb"/>
        <w:spacing w:before="0" w:beforeAutospacing="0" w:after="0" w:afterAutospacing="0"/>
        <w:rPr>
          <w:rFonts w:ascii="Calibri" w:hAnsi="Calibri"/>
          <w:color w:val="000000"/>
          <w:sz w:val="22"/>
          <w:szCs w:val="22"/>
        </w:rPr>
      </w:pPr>
    </w:p>
    <w:p w14:paraId="2D96B895" w14:textId="08C48D8C" w:rsidR="00053F26" w:rsidRPr="00E12B71" w:rsidRDefault="00053F26" w:rsidP="003B6E3B">
      <w:pPr>
        <w:pStyle w:val="NormalWeb"/>
        <w:spacing w:before="0" w:beforeAutospacing="0" w:after="0" w:afterAutospacing="0"/>
        <w:rPr>
          <w:rFonts w:ascii="Calibri" w:hAnsi="Calibri"/>
          <w:b/>
          <w:color w:val="000000"/>
          <w:sz w:val="22"/>
          <w:szCs w:val="22"/>
        </w:rPr>
      </w:pPr>
      <w:r w:rsidRPr="00E12B71">
        <w:rPr>
          <w:rFonts w:ascii="Calibri" w:hAnsi="Calibri"/>
          <w:b/>
          <w:color w:val="000000"/>
          <w:sz w:val="22"/>
          <w:szCs w:val="22"/>
        </w:rPr>
        <w:t>Download Progress Area</w:t>
      </w:r>
    </w:p>
    <w:p w14:paraId="0A340586" w14:textId="6D8D046A" w:rsidR="00053F26" w:rsidRDefault="004E49F1" w:rsidP="003B6E3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In this area the application will contain the following information:</w:t>
      </w:r>
    </w:p>
    <w:p w14:paraId="3E3E0D32" w14:textId="77777777" w:rsidR="004E49F1" w:rsidRDefault="004E49F1" w:rsidP="003B6E3B">
      <w:pPr>
        <w:pStyle w:val="NormalWeb"/>
        <w:spacing w:before="0" w:beforeAutospacing="0" w:after="0" w:afterAutospacing="0"/>
        <w:rPr>
          <w:rFonts w:ascii="Calibri" w:hAnsi="Calibri"/>
          <w:color w:val="000000"/>
          <w:sz w:val="22"/>
          <w:szCs w:val="22"/>
        </w:rPr>
      </w:pPr>
    </w:p>
    <w:p w14:paraId="14FB764D" w14:textId="02050749" w:rsidR="004E49F1" w:rsidRDefault="004E49F1" w:rsidP="00437731">
      <w:pPr>
        <w:pStyle w:val="NormalWeb"/>
        <w:numPr>
          <w:ilvl w:val="0"/>
          <w:numId w:val="13"/>
        </w:numPr>
        <w:spacing w:before="0" w:beforeAutospacing="0" w:after="0" w:afterAutospacing="0"/>
        <w:rPr>
          <w:rFonts w:ascii="Calibri" w:hAnsi="Calibri"/>
          <w:color w:val="000000"/>
          <w:sz w:val="22"/>
          <w:szCs w:val="22"/>
        </w:rPr>
      </w:pPr>
      <w:r>
        <w:rPr>
          <w:rFonts w:ascii="Calibri" w:hAnsi="Calibri"/>
          <w:color w:val="000000"/>
          <w:sz w:val="22"/>
          <w:szCs w:val="22"/>
        </w:rPr>
        <w:t>Project Name: The name of the added project: CAM-615</w:t>
      </w:r>
    </w:p>
    <w:p w14:paraId="5BA70053" w14:textId="4A8A46B5" w:rsidR="004E49F1" w:rsidRDefault="004E49F1" w:rsidP="00437731">
      <w:pPr>
        <w:pStyle w:val="NormalWeb"/>
        <w:numPr>
          <w:ilvl w:val="0"/>
          <w:numId w:val="13"/>
        </w:numPr>
        <w:spacing w:before="0" w:beforeAutospacing="0" w:after="0" w:afterAutospacing="0"/>
        <w:rPr>
          <w:rFonts w:ascii="Calibri" w:hAnsi="Calibri"/>
          <w:color w:val="000000"/>
          <w:sz w:val="22"/>
          <w:szCs w:val="22"/>
        </w:rPr>
      </w:pPr>
      <w:r>
        <w:rPr>
          <w:rFonts w:ascii="Calibri" w:hAnsi="Calibri"/>
          <w:color w:val="000000"/>
          <w:sz w:val="22"/>
          <w:szCs w:val="22"/>
        </w:rPr>
        <w:t>Status: The download status for this project: Running/Paused</w:t>
      </w:r>
    </w:p>
    <w:p w14:paraId="15F5385E" w14:textId="5ED863BE" w:rsidR="004E49F1" w:rsidRDefault="00EE71FD" w:rsidP="00437731">
      <w:pPr>
        <w:pStyle w:val="NormalWeb"/>
        <w:numPr>
          <w:ilvl w:val="0"/>
          <w:numId w:val="13"/>
        </w:numPr>
        <w:spacing w:before="0" w:beforeAutospacing="0" w:after="0" w:afterAutospacing="0"/>
        <w:rPr>
          <w:rFonts w:ascii="Calibri" w:hAnsi="Calibri"/>
          <w:color w:val="000000"/>
          <w:sz w:val="22"/>
          <w:szCs w:val="22"/>
        </w:rPr>
      </w:pPr>
      <w:r>
        <w:rPr>
          <w:rFonts w:ascii="Calibri" w:hAnsi="Calibri"/>
          <w:color w:val="000000"/>
          <w:sz w:val="22"/>
          <w:szCs w:val="22"/>
        </w:rPr>
        <w:t>Total Folders: The total number of lines in TM that will be downloaded</w:t>
      </w:r>
    </w:p>
    <w:p w14:paraId="3BB661F2" w14:textId="34B4EE4A" w:rsidR="00EE71FD" w:rsidRDefault="00EE71FD" w:rsidP="00437731">
      <w:pPr>
        <w:pStyle w:val="NormalWeb"/>
        <w:numPr>
          <w:ilvl w:val="0"/>
          <w:numId w:val="13"/>
        </w:numPr>
        <w:spacing w:before="0" w:beforeAutospacing="0" w:after="0" w:afterAutospacing="0"/>
        <w:rPr>
          <w:rFonts w:ascii="Calibri" w:hAnsi="Calibri"/>
          <w:color w:val="000000"/>
          <w:sz w:val="22"/>
          <w:szCs w:val="22"/>
        </w:rPr>
      </w:pPr>
      <w:r>
        <w:rPr>
          <w:rFonts w:ascii="Calibri" w:hAnsi="Calibri"/>
          <w:color w:val="000000"/>
          <w:sz w:val="22"/>
          <w:szCs w:val="22"/>
        </w:rPr>
        <w:t>Downloaded Folders: The total number of lines downloaded</w:t>
      </w:r>
    </w:p>
    <w:p w14:paraId="2E776044" w14:textId="077F018C" w:rsidR="00EE71FD" w:rsidRDefault="00EE71FD" w:rsidP="00437731">
      <w:pPr>
        <w:pStyle w:val="NormalWeb"/>
        <w:numPr>
          <w:ilvl w:val="0"/>
          <w:numId w:val="13"/>
        </w:numPr>
        <w:spacing w:before="0" w:beforeAutospacing="0" w:after="0" w:afterAutospacing="0"/>
        <w:rPr>
          <w:rFonts w:ascii="Calibri" w:hAnsi="Calibri"/>
          <w:color w:val="000000"/>
          <w:sz w:val="22"/>
          <w:szCs w:val="22"/>
        </w:rPr>
      </w:pPr>
      <w:r>
        <w:rPr>
          <w:rFonts w:ascii="Calibri" w:hAnsi="Calibri"/>
          <w:color w:val="000000"/>
          <w:sz w:val="22"/>
          <w:szCs w:val="22"/>
        </w:rPr>
        <w:t xml:space="preserve">TM Lines: The list with all the lines in TM for that project </w:t>
      </w:r>
    </w:p>
    <w:p w14:paraId="1C2661B4" w14:textId="59A2A584" w:rsidR="00EE71FD" w:rsidRDefault="00EE71FD" w:rsidP="00437731">
      <w:pPr>
        <w:pStyle w:val="NormalWeb"/>
        <w:numPr>
          <w:ilvl w:val="1"/>
          <w:numId w:val="13"/>
        </w:numPr>
        <w:spacing w:before="0" w:beforeAutospacing="0" w:after="0" w:afterAutospacing="0"/>
        <w:rPr>
          <w:rFonts w:ascii="Calibri" w:hAnsi="Calibri"/>
          <w:color w:val="000000"/>
          <w:sz w:val="22"/>
          <w:szCs w:val="22"/>
        </w:rPr>
      </w:pPr>
      <w:r>
        <w:rPr>
          <w:rFonts w:ascii="Calibri" w:hAnsi="Calibri"/>
          <w:color w:val="000000"/>
          <w:sz w:val="22"/>
          <w:szCs w:val="22"/>
        </w:rPr>
        <w:t>ITEM – Column A from TM</w:t>
      </w:r>
    </w:p>
    <w:p w14:paraId="2E6B1274" w14:textId="4FB49244" w:rsidR="00EE71FD" w:rsidRDefault="00EE71FD" w:rsidP="00437731">
      <w:pPr>
        <w:pStyle w:val="NormalWeb"/>
        <w:numPr>
          <w:ilvl w:val="1"/>
          <w:numId w:val="13"/>
        </w:numPr>
        <w:spacing w:before="0" w:beforeAutospacing="0" w:after="0" w:afterAutospacing="0"/>
        <w:rPr>
          <w:rFonts w:ascii="Calibri" w:hAnsi="Calibri"/>
          <w:color w:val="000000"/>
          <w:sz w:val="22"/>
          <w:szCs w:val="22"/>
        </w:rPr>
      </w:pPr>
      <w:r>
        <w:rPr>
          <w:rFonts w:ascii="Calibri" w:hAnsi="Calibri"/>
          <w:color w:val="000000"/>
          <w:sz w:val="22"/>
          <w:szCs w:val="22"/>
        </w:rPr>
        <w:t>Serial # - Column F from TM</w:t>
      </w:r>
    </w:p>
    <w:p w14:paraId="5B2F6FE2" w14:textId="7249EFD8" w:rsidR="00EE71FD" w:rsidRDefault="00EE71FD" w:rsidP="00437731">
      <w:pPr>
        <w:pStyle w:val="NormalWeb"/>
        <w:numPr>
          <w:ilvl w:val="1"/>
          <w:numId w:val="13"/>
        </w:numPr>
        <w:spacing w:before="0" w:beforeAutospacing="0" w:after="0" w:afterAutospacing="0"/>
        <w:rPr>
          <w:rFonts w:ascii="Calibri" w:hAnsi="Calibri"/>
          <w:color w:val="000000"/>
          <w:sz w:val="22"/>
          <w:szCs w:val="22"/>
        </w:rPr>
      </w:pPr>
      <w:r>
        <w:rPr>
          <w:rFonts w:ascii="Calibri" w:hAnsi="Calibri"/>
          <w:color w:val="000000"/>
          <w:sz w:val="22"/>
          <w:szCs w:val="22"/>
        </w:rPr>
        <w:t>Product – Column B from TM</w:t>
      </w:r>
    </w:p>
    <w:p w14:paraId="5E8A3D02" w14:textId="4BC57F66" w:rsidR="00EE71FD" w:rsidRDefault="00EE71FD" w:rsidP="00437731">
      <w:pPr>
        <w:pStyle w:val="NormalWeb"/>
        <w:numPr>
          <w:ilvl w:val="1"/>
          <w:numId w:val="13"/>
        </w:numPr>
        <w:spacing w:before="0" w:beforeAutospacing="0" w:after="0" w:afterAutospacing="0"/>
        <w:rPr>
          <w:rFonts w:ascii="Calibri" w:hAnsi="Calibri"/>
          <w:color w:val="000000"/>
          <w:sz w:val="22"/>
          <w:szCs w:val="22"/>
        </w:rPr>
      </w:pPr>
      <w:r>
        <w:rPr>
          <w:rFonts w:ascii="Calibri" w:hAnsi="Calibri"/>
          <w:color w:val="000000"/>
          <w:sz w:val="22"/>
          <w:szCs w:val="22"/>
        </w:rPr>
        <w:t>Total Files – Total number of files in OnBase for Serial #</w:t>
      </w:r>
    </w:p>
    <w:p w14:paraId="5CE55CB5" w14:textId="7F8C588E" w:rsidR="00EE71FD" w:rsidRDefault="00EE71FD" w:rsidP="00437731">
      <w:pPr>
        <w:pStyle w:val="NormalWeb"/>
        <w:numPr>
          <w:ilvl w:val="1"/>
          <w:numId w:val="13"/>
        </w:numPr>
        <w:spacing w:before="0" w:beforeAutospacing="0" w:after="0" w:afterAutospacing="0"/>
        <w:rPr>
          <w:rFonts w:ascii="Calibri" w:hAnsi="Calibri"/>
          <w:color w:val="000000"/>
          <w:sz w:val="22"/>
          <w:szCs w:val="22"/>
        </w:rPr>
      </w:pPr>
      <w:r>
        <w:rPr>
          <w:rFonts w:ascii="Calibri" w:hAnsi="Calibri"/>
          <w:color w:val="000000"/>
          <w:sz w:val="22"/>
          <w:szCs w:val="22"/>
        </w:rPr>
        <w:t>Files Downloaded – Total number of files downloaded from OnBase</w:t>
      </w:r>
    </w:p>
    <w:p w14:paraId="462E2C28" w14:textId="70949F4F" w:rsidR="00EE71FD" w:rsidRDefault="00EE71FD" w:rsidP="00437731">
      <w:pPr>
        <w:pStyle w:val="NormalWeb"/>
        <w:numPr>
          <w:ilvl w:val="0"/>
          <w:numId w:val="13"/>
        </w:numPr>
        <w:spacing w:before="0" w:beforeAutospacing="0" w:after="0" w:afterAutospacing="0"/>
        <w:rPr>
          <w:rFonts w:ascii="Calibri" w:hAnsi="Calibri"/>
          <w:color w:val="000000"/>
          <w:sz w:val="22"/>
          <w:szCs w:val="22"/>
        </w:rPr>
      </w:pPr>
      <w:r>
        <w:rPr>
          <w:rFonts w:ascii="Calibri" w:hAnsi="Calibri"/>
          <w:color w:val="000000"/>
          <w:sz w:val="22"/>
          <w:szCs w:val="22"/>
        </w:rPr>
        <w:t>Application and Download Errors</w:t>
      </w:r>
    </w:p>
    <w:p w14:paraId="691D245F" w14:textId="77777777" w:rsidR="004E49F1" w:rsidRDefault="004E49F1" w:rsidP="003B6E3B">
      <w:pPr>
        <w:pStyle w:val="NormalWeb"/>
        <w:spacing w:before="0" w:beforeAutospacing="0" w:after="0" w:afterAutospacing="0"/>
        <w:rPr>
          <w:rFonts w:ascii="Calibri" w:hAnsi="Calibri"/>
          <w:color w:val="000000"/>
          <w:sz w:val="22"/>
          <w:szCs w:val="22"/>
        </w:rPr>
      </w:pPr>
    </w:p>
    <w:p w14:paraId="7591A46F" w14:textId="366EEA1A" w:rsidR="003B6E3B" w:rsidRDefault="00053F26" w:rsidP="003B6E3B">
      <w:pPr>
        <w:pStyle w:val="NormalWeb"/>
        <w:spacing w:before="0" w:beforeAutospacing="0" w:after="0" w:afterAutospacing="0"/>
        <w:rPr>
          <w:rFonts w:ascii="Calibri" w:hAnsi="Calibri"/>
          <w:b/>
          <w:color w:val="000000"/>
          <w:sz w:val="22"/>
          <w:szCs w:val="22"/>
        </w:rPr>
      </w:pPr>
      <w:r w:rsidRPr="00E12B71">
        <w:rPr>
          <w:rFonts w:ascii="Calibri" w:hAnsi="Calibri"/>
          <w:b/>
          <w:color w:val="000000"/>
          <w:sz w:val="22"/>
          <w:szCs w:val="22"/>
        </w:rPr>
        <w:t>Status Bar</w:t>
      </w:r>
    </w:p>
    <w:p w14:paraId="10B08E24" w14:textId="074CBD28" w:rsidR="00EE71FD" w:rsidRPr="00EE71FD" w:rsidRDefault="00EE71FD" w:rsidP="003B6E3B">
      <w:pPr>
        <w:pStyle w:val="NormalWeb"/>
        <w:spacing w:before="0" w:beforeAutospacing="0" w:after="0" w:afterAutospacing="0"/>
        <w:rPr>
          <w:rFonts w:ascii="Calibri" w:hAnsi="Calibri"/>
          <w:color w:val="000000"/>
          <w:sz w:val="22"/>
          <w:szCs w:val="22"/>
        </w:rPr>
      </w:pPr>
      <w:r w:rsidRPr="00EE71FD">
        <w:rPr>
          <w:rFonts w:ascii="Calibri" w:hAnsi="Calibri"/>
          <w:color w:val="000000"/>
          <w:sz w:val="22"/>
          <w:szCs w:val="22"/>
        </w:rPr>
        <w:t>In this</w:t>
      </w:r>
      <w:r>
        <w:rPr>
          <w:rFonts w:ascii="Calibri" w:hAnsi="Calibri"/>
          <w:color w:val="000000"/>
          <w:sz w:val="22"/>
          <w:szCs w:val="22"/>
        </w:rPr>
        <w:t xml:space="preserve"> area the application will display the current operation that is performed.</w:t>
      </w:r>
    </w:p>
    <w:p w14:paraId="7645B95C" w14:textId="77777777" w:rsidR="003B6E3B" w:rsidRPr="00F53882" w:rsidRDefault="003B6E3B" w:rsidP="003B6E3B"/>
    <w:p w14:paraId="6BE500F2" w14:textId="77777777" w:rsidR="003B6E3B" w:rsidRPr="00F53882" w:rsidRDefault="003B6E3B" w:rsidP="003B6E3B"/>
    <w:tbl>
      <w:tblPr>
        <w:tblStyle w:val="TableWeb2"/>
        <w:tblW w:w="0" w:type="auto"/>
        <w:tblLook w:val="0600" w:firstRow="0" w:lastRow="0" w:firstColumn="0" w:lastColumn="0" w:noHBand="1" w:noVBand="1"/>
      </w:tblPr>
      <w:tblGrid>
        <w:gridCol w:w="10423"/>
      </w:tblGrid>
      <w:tr w:rsidR="003B6E3B" w:rsidRPr="00F53882" w14:paraId="10892AEE" w14:textId="77777777" w:rsidTr="003B6E3B">
        <w:trPr>
          <w:trHeight w:val="20"/>
        </w:trPr>
        <w:tc>
          <w:tcPr>
            <w:tcW w:w="10343" w:type="dxa"/>
            <w:hideMark/>
          </w:tcPr>
          <w:p w14:paraId="4B622DF0" w14:textId="77777777" w:rsidR="003B6E3B" w:rsidRPr="00F53882" w:rsidRDefault="003B6E3B" w:rsidP="00413A67">
            <w:pPr>
              <w:numPr>
                <w:ilvl w:val="12"/>
                <w:numId w:val="0"/>
              </w:numPr>
              <w:spacing w:line="276" w:lineRule="auto"/>
            </w:pPr>
            <w:r w:rsidRPr="00F53882">
              <w:rPr>
                <w:b/>
                <w:bCs/>
              </w:rPr>
              <w:t>Assumption</w:t>
            </w:r>
          </w:p>
        </w:tc>
      </w:tr>
      <w:tr w:rsidR="003B6E3B" w:rsidRPr="00F53882" w14:paraId="3F13AE0F" w14:textId="77777777" w:rsidTr="003B6E3B">
        <w:trPr>
          <w:trHeight w:val="397"/>
        </w:trPr>
        <w:tc>
          <w:tcPr>
            <w:tcW w:w="10343" w:type="dxa"/>
            <w:hideMark/>
          </w:tcPr>
          <w:p w14:paraId="79409EA9" w14:textId="77777777" w:rsidR="003B6E3B" w:rsidRPr="00F53882" w:rsidRDefault="003B6E3B" w:rsidP="00413A67">
            <w:pPr>
              <w:spacing w:line="276" w:lineRule="auto"/>
            </w:pPr>
          </w:p>
        </w:tc>
      </w:tr>
    </w:tbl>
    <w:p w14:paraId="7109483E" w14:textId="77777777" w:rsidR="003B6E3B" w:rsidRPr="00F53882" w:rsidRDefault="003B6E3B" w:rsidP="003B6E3B"/>
    <w:p w14:paraId="0C2567B7" w14:textId="77777777" w:rsidR="00470D6B" w:rsidRPr="00F53882" w:rsidRDefault="00470D6B" w:rsidP="00470D6B">
      <w:pPr>
        <w:pStyle w:val="Heading3"/>
      </w:pPr>
      <w:bookmarkStart w:id="61" w:name="_Toc380603404"/>
      <w:r w:rsidRPr="00F53882">
        <w:t>Parsing Traceability Map</w:t>
      </w:r>
      <w:bookmarkEnd w:id="61"/>
    </w:p>
    <w:p w14:paraId="12088E42" w14:textId="77777777" w:rsidR="00470D6B" w:rsidRPr="00F53882" w:rsidRDefault="00470D6B" w:rsidP="00470D6B"/>
    <w:p w14:paraId="6D4624FC" w14:textId="42FC8130" w:rsidR="003B6E3B" w:rsidRPr="00F53882" w:rsidRDefault="003B6E3B" w:rsidP="003B6E3B">
      <w:pPr>
        <w:pStyle w:val="NormalWeb"/>
        <w:spacing w:before="0" w:beforeAutospacing="0" w:after="0" w:afterAutospacing="0"/>
        <w:rPr>
          <w:rFonts w:ascii="Calibri" w:hAnsi="Calibri"/>
          <w:color w:val="000000"/>
          <w:sz w:val="22"/>
          <w:szCs w:val="22"/>
        </w:rPr>
      </w:pPr>
      <w:r w:rsidRPr="00F53882">
        <w:rPr>
          <w:rFonts w:ascii="Calibri" w:hAnsi="Calibri"/>
          <w:color w:val="000000"/>
          <w:sz w:val="22"/>
          <w:szCs w:val="22"/>
        </w:rPr>
        <w:t xml:space="preserve">The application will use </w:t>
      </w:r>
      <w:r w:rsidR="002F3EF3">
        <w:rPr>
          <w:rFonts w:ascii="Calibri" w:hAnsi="Calibri"/>
          <w:color w:val="000000"/>
          <w:sz w:val="22"/>
          <w:szCs w:val="22"/>
        </w:rPr>
        <w:t>.Net Framework 4.5</w:t>
      </w:r>
      <w:r w:rsidRPr="00F53882">
        <w:rPr>
          <w:rFonts w:ascii="Calibri" w:hAnsi="Calibri"/>
          <w:color w:val="000000"/>
          <w:sz w:val="22"/>
          <w:szCs w:val="22"/>
        </w:rPr>
        <w:t xml:space="preserve"> for parsing and extracting the information from the</w:t>
      </w:r>
      <w:r w:rsidR="00A636B7">
        <w:rPr>
          <w:rFonts w:ascii="Calibri" w:hAnsi="Calibri"/>
          <w:color w:val="000000"/>
          <w:sz w:val="22"/>
          <w:szCs w:val="22"/>
        </w:rPr>
        <w:t xml:space="preserve"> TM Excel file</w:t>
      </w:r>
      <w:r w:rsidRPr="00F53882">
        <w:rPr>
          <w:rFonts w:ascii="Calibri" w:hAnsi="Calibri"/>
          <w:color w:val="000000"/>
          <w:sz w:val="22"/>
          <w:szCs w:val="22"/>
        </w:rPr>
        <w:t>.</w:t>
      </w:r>
    </w:p>
    <w:p w14:paraId="3705BB6D" w14:textId="19D17D69" w:rsidR="003B6E3B" w:rsidRPr="00F53882" w:rsidRDefault="003B6E3B" w:rsidP="003B6E3B">
      <w:pPr>
        <w:pStyle w:val="NormalWeb"/>
        <w:spacing w:before="0" w:beforeAutospacing="0" w:after="0" w:afterAutospacing="0"/>
        <w:rPr>
          <w:rFonts w:ascii="Calibri" w:hAnsi="Calibri"/>
          <w:color w:val="000000"/>
          <w:sz w:val="22"/>
          <w:szCs w:val="22"/>
        </w:rPr>
      </w:pPr>
      <w:r w:rsidRPr="00F53882">
        <w:rPr>
          <w:rFonts w:ascii="Calibri" w:hAnsi="Calibri"/>
          <w:color w:val="000000"/>
          <w:sz w:val="22"/>
          <w:szCs w:val="22"/>
        </w:rPr>
        <w:t>The sheet used for extracting information will be the one specified in the application (hard-coded)</w:t>
      </w:r>
      <w:r w:rsidR="00230D18">
        <w:rPr>
          <w:rFonts w:ascii="Calibri" w:hAnsi="Calibri"/>
          <w:color w:val="000000"/>
          <w:sz w:val="22"/>
          <w:szCs w:val="22"/>
        </w:rPr>
        <w:t xml:space="preserve">: </w:t>
      </w:r>
      <w:r w:rsidR="00230D18" w:rsidRPr="00F53882">
        <w:rPr>
          <w:rFonts w:ascii="Calibri" w:hAnsi="Calibri"/>
          <w:b/>
          <w:color w:val="000000"/>
          <w:sz w:val="22"/>
          <w:szCs w:val="22"/>
        </w:rPr>
        <w:t>TRACEABILITY MAP</w:t>
      </w:r>
      <w:r w:rsidRPr="00F53882">
        <w:rPr>
          <w:rFonts w:ascii="Calibri" w:hAnsi="Calibri"/>
          <w:color w:val="000000"/>
          <w:sz w:val="22"/>
          <w:szCs w:val="22"/>
        </w:rPr>
        <w:t>.</w:t>
      </w:r>
    </w:p>
    <w:p w14:paraId="71F42361" w14:textId="385F6DF7" w:rsidR="003B6E3B" w:rsidRDefault="002F3EF3" w:rsidP="003B6E3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parsing mechanism generates all the information needed to:</w:t>
      </w:r>
    </w:p>
    <w:p w14:paraId="170BBD07" w14:textId="6B28FF95" w:rsidR="002F3EF3" w:rsidRDefault="002F3EF3" w:rsidP="003B6E3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create the folders and the folder structure</w:t>
      </w:r>
    </w:p>
    <w:p w14:paraId="400A6DF4" w14:textId="1EE1DE15" w:rsidR="002F3EF3" w:rsidRPr="00F53882" w:rsidRDefault="002F3EF3" w:rsidP="003B6E3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query the documents in OnBase for each folder</w:t>
      </w:r>
    </w:p>
    <w:p w14:paraId="38E41A08" w14:textId="77777777" w:rsidR="00A636B7" w:rsidRDefault="00A636B7" w:rsidP="003B6E3B">
      <w:pPr>
        <w:pStyle w:val="NormalWeb"/>
        <w:spacing w:before="0" w:beforeAutospacing="0" w:after="0" w:afterAutospacing="0"/>
        <w:rPr>
          <w:rFonts w:ascii="Calibri" w:hAnsi="Calibri"/>
          <w:color w:val="000000"/>
          <w:sz w:val="22"/>
          <w:szCs w:val="22"/>
        </w:rPr>
      </w:pPr>
    </w:p>
    <w:p w14:paraId="4541B030" w14:textId="0C30B1EE" w:rsidR="004A35F0" w:rsidRDefault="004A35F0" w:rsidP="003B6E3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paring result contains the OnBase query parameter (Serial Number value) needed for download and the destination subfolder for each line in TM.</w:t>
      </w:r>
    </w:p>
    <w:p w14:paraId="711ED30F" w14:textId="77777777" w:rsidR="003C2A54" w:rsidRDefault="003C2A54" w:rsidP="003B6E3B">
      <w:pPr>
        <w:pStyle w:val="NormalWeb"/>
        <w:spacing w:before="0" w:beforeAutospacing="0" w:after="0" w:afterAutospacing="0"/>
        <w:rPr>
          <w:rFonts w:ascii="Calibri" w:hAnsi="Calibri"/>
          <w:color w:val="000000"/>
          <w:sz w:val="22"/>
          <w:szCs w:val="22"/>
        </w:rPr>
      </w:pPr>
    </w:p>
    <w:p w14:paraId="3CDD9971" w14:textId="60C3B73D" w:rsidR="004A35F0" w:rsidRDefault="004A35F0" w:rsidP="003B6E3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w:t>
      </w:r>
      <w:r w:rsidR="003C2A54">
        <w:rPr>
          <w:rFonts w:ascii="Calibri" w:hAnsi="Calibri"/>
          <w:color w:val="000000"/>
          <w:sz w:val="22"/>
          <w:szCs w:val="22"/>
        </w:rPr>
        <w:t xml:space="preserve">application creates the folder for the project in the root download folder where the TM paring result </w:t>
      </w:r>
      <w:r>
        <w:rPr>
          <w:rFonts w:ascii="Calibri" w:hAnsi="Calibri"/>
          <w:color w:val="000000"/>
          <w:sz w:val="22"/>
          <w:szCs w:val="22"/>
        </w:rPr>
        <w:t>will be stored. This will</w:t>
      </w:r>
      <w:r w:rsidR="003C2A54">
        <w:rPr>
          <w:rFonts w:ascii="Calibri" w:hAnsi="Calibri"/>
          <w:color w:val="000000"/>
          <w:sz w:val="22"/>
          <w:szCs w:val="22"/>
        </w:rPr>
        <w:t xml:space="preserve"> also</w:t>
      </w:r>
      <w:r>
        <w:rPr>
          <w:rFonts w:ascii="Calibri" w:hAnsi="Calibri"/>
          <w:color w:val="000000"/>
          <w:sz w:val="22"/>
          <w:szCs w:val="22"/>
        </w:rPr>
        <w:t xml:space="preserve"> </w:t>
      </w:r>
      <w:r w:rsidR="008A24F2">
        <w:rPr>
          <w:rFonts w:ascii="Calibri" w:hAnsi="Calibri"/>
          <w:color w:val="000000"/>
          <w:sz w:val="22"/>
          <w:szCs w:val="22"/>
        </w:rPr>
        <w:t>be used</w:t>
      </w:r>
      <w:r>
        <w:rPr>
          <w:rFonts w:ascii="Calibri" w:hAnsi="Calibri"/>
          <w:color w:val="000000"/>
          <w:sz w:val="22"/>
          <w:szCs w:val="22"/>
        </w:rPr>
        <w:t xml:space="preserve"> </w:t>
      </w:r>
      <w:r w:rsidR="008A24F2">
        <w:rPr>
          <w:rFonts w:ascii="Calibri" w:hAnsi="Calibri"/>
          <w:color w:val="000000"/>
          <w:sz w:val="22"/>
          <w:szCs w:val="22"/>
        </w:rPr>
        <w:t xml:space="preserve">for </w:t>
      </w:r>
      <w:r w:rsidR="003C2A54">
        <w:rPr>
          <w:rFonts w:ascii="Calibri" w:hAnsi="Calibri"/>
          <w:color w:val="000000"/>
          <w:sz w:val="22"/>
          <w:szCs w:val="22"/>
        </w:rPr>
        <w:t>tracking</w:t>
      </w:r>
      <w:r>
        <w:rPr>
          <w:rFonts w:ascii="Calibri" w:hAnsi="Calibri"/>
          <w:color w:val="000000"/>
          <w:sz w:val="22"/>
          <w:szCs w:val="22"/>
        </w:rPr>
        <w:t xml:space="preserve"> </w:t>
      </w:r>
      <w:r w:rsidR="008A24F2">
        <w:rPr>
          <w:rFonts w:ascii="Calibri" w:hAnsi="Calibri"/>
          <w:color w:val="000000"/>
          <w:sz w:val="22"/>
          <w:szCs w:val="22"/>
        </w:rPr>
        <w:t>the</w:t>
      </w:r>
      <w:r w:rsidR="003C2A54">
        <w:rPr>
          <w:rFonts w:ascii="Calibri" w:hAnsi="Calibri"/>
          <w:color w:val="000000"/>
          <w:sz w:val="22"/>
          <w:szCs w:val="22"/>
        </w:rPr>
        <w:t xml:space="preserve"> download</w:t>
      </w:r>
      <w:r w:rsidR="008A24F2">
        <w:rPr>
          <w:rFonts w:ascii="Calibri" w:hAnsi="Calibri"/>
          <w:color w:val="000000"/>
          <w:sz w:val="22"/>
          <w:szCs w:val="22"/>
        </w:rPr>
        <w:t xml:space="preserve"> execution</w:t>
      </w:r>
      <w:r w:rsidR="003C2A54">
        <w:rPr>
          <w:rFonts w:ascii="Calibri" w:hAnsi="Calibri"/>
          <w:color w:val="000000"/>
          <w:sz w:val="22"/>
          <w:szCs w:val="22"/>
        </w:rPr>
        <w:t>.</w:t>
      </w:r>
    </w:p>
    <w:p w14:paraId="44E91529" w14:textId="77777777" w:rsidR="004A35F0" w:rsidRDefault="004A35F0" w:rsidP="003B6E3B">
      <w:pPr>
        <w:pStyle w:val="NormalWeb"/>
        <w:spacing w:before="0" w:beforeAutospacing="0" w:after="0" w:afterAutospacing="0"/>
        <w:rPr>
          <w:rFonts w:ascii="Calibri" w:hAnsi="Calibri"/>
          <w:color w:val="000000"/>
          <w:sz w:val="22"/>
          <w:szCs w:val="22"/>
        </w:rPr>
      </w:pPr>
    </w:p>
    <w:p w14:paraId="1C57BE7E" w14:textId="10ED1FF8" w:rsidR="003B6E3B" w:rsidRPr="00F53882" w:rsidRDefault="00A636B7" w:rsidP="003B6E3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column</w:t>
      </w:r>
      <w:r w:rsidR="003B6E3B" w:rsidRPr="00F53882">
        <w:rPr>
          <w:rFonts w:ascii="Calibri" w:hAnsi="Calibri"/>
          <w:color w:val="000000"/>
          <w:sz w:val="22"/>
          <w:szCs w:val="22"/>
        </w:rPr>
        <w:t xml:space="preserve"> indexes for the </w:t>
      </w:r>
      <w:r>
        <w:rPr>
          <w:rFonts w:ascii="Calibri" w:hAnsi="Calibri"/>
          <w:color w:val="000000"/>
          <w:sz w:val="22"/>
          <w:szCs w:val="22"/>
        </w:rPr>
        <w:t>parsed columns</w:t>
      </w:r>
      <w:r w:rsidR="003B6E3B" w:rsidRPr="00F53882">
        <w:rPr>
          <w:rFonts w:ascii="Calibri" w:hAnsi="Calibri"/>
          <w:color w:val="000000"/>
          <w:sz w:val="22"/>
          <w:szCs w:val="22"/>
        </w:rPr>
        <w:t xml:space="preserve"> will be </w:t>
      </w:r>
      <w:r>
        <w:rPr>
          <w:rFonts w:ascii="Calibri" w:hAnsi="Calibri"/>
          <w:color w:val="000000"/>
          <w:sz w:val="22"/>
          <w:szCs w:val="22"/>
        </w:rPr>
        <w:t xml:space="preserve">hard-coded into the application </w:t>
      </w:r>
      <w:r w:rsidR="005D6E23">
        <w:rPr>
          <w:rFonts w:ascii="Calibri" w:hAnsi="Calibri"/>
          <w:color w:val="000000"/>
          <w:sz w:val="22"/>
          <w:szCs w:val="22"/>
        </w:rPr>
        <w:t>and</w:t>
      </w:r>
      <w:r>
        <w:rPr>
          <w:rFonts w:ascii="Calibri" w:hAnsi="Calibri"/>
          <w:color w:val="000000"/>
          <w:sz w:val="22"/>
          <w:szCs w:val="22"/>
        </w:rPr>
        <w:t xml:space="preserve"> will </w:t>
      </w:r>
      <w:r w:rsidR="003B6E3B" w:rsidRPr="00F53882">
        <w:rPr>
          <w:rFonts w:ascii="Calibri" w:hAnsi="Calibri"/>
          <w:color w:val="000000"/>
          <w:sz w:val="22"/>
          <w:szCs w:val="22"/>
        </w:rPr>
        <w:t>hav</w:t>
      </w:r>
      <w:r>
        <w:rPr>
          <w:rFonts w:ascii="Calibri" w:hAnsi="Calibri"/>
          <w:color w:val="000000"/>
          <w:sz w:val="22"/>
          <w:szCs w:val="22"/>
        </w:rPr>
        <w:t>e</w:t>
      </w:r>
      <w:r w:rsidR="003B6E3B" w:rsidRPr="00F53882">
        <w:rPr>
          <w:rFonts w:ascii="Calibri" w:hAnsi="Calibri"/>
          <w:color w:val="000000"/>
          <w:sz w:val="22"/>
          <w:szCs w:val="22"/>
        </w:rPr>
        <w:t xml:space="preserve"> the following values: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91"/>
        <w:gridCol w:w="1389"/>
        <w:gridCol w:w="810"/>
        <w:gridCol w:w="6612"/>
      </w:tblGrid>
      <w:tr w:rsidR="00A636B7" w:rsidRPr="00F53882" w14:paraId="026FF7CD" w14:textId="77777777" w:rsidTr="00A636B7">
        <w:tc>
          <w:tcPr>
            <w:tcW w:w="13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33A297" w14:textId="77777777" w:rsidR="00A636B7" w:rsidRPr="00F53882" w:rsidRDefault="00A636B7" w:rsidP="00413A67">
            <w:pPr>
              <w:pStyle w:val="NormalWeb"/>
              <w:spacing w:before="0" w:beforeAutospacing="0" w:after="0" w:afterAutospacing="0"/>
              <w:rPr>
                <w:rFonts w:ascii="Calibri" w:hAnsi="Calibri"/>
                <w:sz w:val="22"/>
                <w:szCs w:val="22"/>
              </w:rPr>
            </w:pPr>
            <w:r w:rsidRPr="00F53882">
              <w:rPr>
                <w:rFonts w:ascii="Calibri" w:hAnsi="Calibri"/>
                <w:b/>
                <w:bCs/>
                <w:sz w:val="22"/>
                <w:szCs w:val="22"/>
              </w:rPr>
              <w:t>Column</w:t>
            </w:r>
          </w:p>
        </w:tc>
        <w:tc>
          <w:tcPr>
            <w:tcW w:w="13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F16B3F" w14:textId="0E332548" w:rsidR="00A636B7" w:rsidRPr="00F53882" w:rsidRDefault="00A636B7" w:rsidP="00413A67">
            <w:pPr>
              <w:pStyle w:val="NormalWeb"/>
              <w:spacing w:before="0" w:beforeAutospacing="0" w:after="0" w:afterAutospacing="0"/>
              <w:rPr>
                <w:rFonts w:ascii="Calibri" w:hAnsi="Calibri"/>
                <w:sz w:val="22"/>
                <w:szCs w:val="22"/>
              </w:rPr>
            </w:pPr>
            <w:r>
              <w:rPr>
                <w:rFonts w:ascii="Calibri" w:hAnsi="Calibri"/>
                <w:b/>
                <w:bCs/>
                <w:sz w:val="22"/>
                <w:szCs w:val="22"/>
              </w:rPr>
              <w:t>Excel column</w:t>
            </w:r>
          </w:p>
        </w:tc>
        <w:tc>
          <w:tcPr>
            <w:tcW w:w="810" w:type="dxa"/>
            <w:tcBorders>
              <w:top w:val="single" w:sz="8" w:space="0" w:color="A3A3A3"/>
              <w:left w:val="single" w:sz="8" w:space="0" w:color="A3A3A3"/>
              <w:bottom w:val="single" w:sz="8" w:space="0" w:color="A3A3A3"/>
              <w:right w:val="single" w:sz="8" w:space="0" w:color="A3A3A3"/>
            </w:tcBorders>
          </w:tcPr>
          <w:p w14:paraId="32521F88" w14:textId="18DB5556" w:rsidR="00A636B7" w:rsidRPr="00F53882" w:rsidRDefault="00A636B7" w:rsidP="00413A67">
            <w:pPr>
              <w:pStyle w:val="NormalWeb"/>
              <w:spacing w:before="0" w:beforeAutospacing="0" w:after="0" w:afterAutospacing="0"/>
              <w:rPr>
                <w:rFonts w:ascii="Calibri" w:hAnsi="Calibri"/>
                <w:b/>
                <w:bCs/>
                <w:sz w:val="22"/>
                <w:szCs w:val="22"/>
              </w:rPr>
            </w:pPr>
            <w:r>
              <w:rPr>
                <w:rFonts w:ascii="Calibri" w:hAnsi="Calibri"/>
                <w:b/>
                <w:bCs/>
                <w:sz w:val="22"/>
                <w:szCs w:val="22"/>
              </w:rPr>
              <w:t>Index</w:t>
            </w:r>
          </w:p>
        </w:tc>
        <w:tc>
          <w:tcPr>
            <w:tcW w:w="6612" w:type="dxa"/>
            <w:tcBorders>
              <w:top w:val="single" w:sz="8" w:space="0" w:color="A3A3A3"/>
              <w:left w:val="single" w:sz="8" w:space="0" w:color="A3A3A3"/>
              <w:bottom w:val="single" w:sz="8" w:space="0" w:color="A3A3A3"/>
              <w:right w:val="single" w:sz="8" w:space="0" w:color="A3A3A3"/>
            </w:tcBorders>
          </w:tcPr>
          <w:p w14:paraId="78AC3B68" w14:textId="00E02759" w:rsidR="00A636B7" w:rsidRPr="00F53882" w:rsidRDefault="00A636B7" w:rsidP="00413A67">
            <w:pPr>
              <w:pStyle w:val="NormalWeb"/>
              <w:spacing w:before="0" w:beforeAutospacing="0" w:after="0" w:afterAutospacing="0"/>
              <w:rPr>
                <w:rFonts w:ascii="Calibri" w:hAnsi="Calibri"/>
                <w:b/>
                <w:bCs/>
                <w:sz w:val="22"/>
                <w:szCs w:val="22"/>
              </w:rPr>
            </w:pPr>
            <w:r w:rsidRPr="00F53882">
              <w:rPr>
                <w:rFonts w:ascii="Calibri" w:hAnsi="Calibri"/>
                <w:b/>
                <w:bCs/>
                <w:sz w:val="22"/>
                <w:szCs w:val="22"/>
              </w:rPr>
              <w:t>Description</w:t>
            </w:r>
          </w:p>
        </w:tc>
      </w:tr>
      <w:tr w:rsidR="00A636B7" w:rsidRPr="00F53882" w14:paraId="65747BFD" w14:textId="77777777" w:rsidTr="00A636B7">
        <w:tc>
          <w:tcPr>
            <w:tcW w:w="13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82200F" w14:textId="77777777" w:rsidR="00A636B7" w:rsidRPr="00F53882" w:rsidRDefault="00A636B7" w:rsidP="00513CEC">
            <w:pPr>
              <w:rPr>
                <w:rFonts w:ascii="Calibri" w:hAnsi="Calibri"/>
                <w:szCs w:val="22"/>
              </w:rPr>
            </w:pPr>
            <w:r w:rsidRPr="00F53882">
              <w:rPr>
                <w:rFonts w:ascii="Calibri" w:hAnsi="Calibri"/>
                <w:szCs w:val="22"/>
              </w:rPr>
              <w:t>ITEM</w:t>
            </w:r>
          </w:p>
        </w:tc>
        <w:tc>
          <w:tcPr>
            <w:tcW w:w="13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1495D9" w14:textId="77777777" w:rsidR="00A636B7" w:rsidRPr="00F53882" w:rsidRDefault="00A636B7" w:rsidP="00413A67">
            <w:pPr>
              <w:pStyle w:val="NormalWeb"/>
              <w:spacing w:before="0" w:beforeAutospacing="0" w:after="0" w:afterAutospacing="0"/>
              <w:rPr>
                <w:rFonts w:ascii="Calibri" w:hAnsi="Calibri"/>
                <w:sz w:val="22"/>
                <w:szCs w:val="22"/>
              </w:rPr>
            </w:pPr>
            <w:r w:rsidRPr="00F53882">
              <w:rPr>
                <w:rFonts w:ascii="Calibri" w:hAnsi="Calibri"/>
                <w:sz w:val="22"/>
                <w:szCs w:val="22"/>
              </w:rPr>
              <w:t>A</w:t>
            </w:r>
          </w:p>
        </w:tc>
        <w:tc>
          <w:tcPr>
            <w:tcW w:w="810" w:type="dxa"/>
            <w:tcBorders>
              <w:top w:val="single" w:sz="8" w:space="0" w:color="A3A3A3"/>
              <w:left w:val="single" w:sz="8" w:space="0" w:color="A3A3A3"/>
              <w:bottom w:val="single" w:sz="8" w:space="0" w:color="A3A3A3"/>
              <w:right w:val="single" w:sz="8" w:space="0" w:color="A3A3A3"/>
            </w:tcBorders>
          </w:tcPr>
          <w:p w14:paraId="24B068F5" w14:textId="316580EF" w:rsidR="00A636B7" w:rsidRPr="00F53882" w:rsidRDefault="00A636B7" w:rsidP="00413A67">
            <w:pPr>
              <w:pStyle w:val="NormalWeb"/>
              <w:spacing w:before="0" w:beforeAutospacing="0" w:after="0" w:afterAutospacing="0"/>
              <w:rPr>
                <w:rFonts w:ascii="Calibri" w:hAnsi="Calibri"/>
                <w:sz w:val="22"/>
                <w:szCs w:val="22"/>
              </w:rPr>
            </w:pPr>
            <w:r>
              <w:rPr>
                <w:rFonts w:ascii="Calibri" w:hAnsi="Calibri"/>
                <w:sz w:val="22"/>
                <w:szCs w:val="22"/>
              </w:rPr>
              <w:t>0</w:t>
            </w:r>
          </w:p>
        </w:tc>
        <w:tc>
          <w:tcPr>
            <w:tcW w:w="6612" w:type="dxa"/>
            <w:tcBorders>
              <w:top w:val="single" w:sz="8" w:space="0" w:color="A3A3A3"/>
              <w:left w:val="single" w:sz="8" w:space="0" w:color="A3A3A3"/>
              <w:bottom w:val="single" w:sz="8" w:space="0" w:color="A3A3A3"/>
              <w:right w:val="single" w:sz="8" w:space="0" w:color="A3A3A3"/>
            </w:tcBorders>
          </w:tcPr>
          <w:p w14:paraId="7BC591BA" w14:textId="13905F9B" w:rsidR="00A636B7" w:rsidRPr="00F53882" w:rsidRDefault="00A636B7" w:rsidP="00413A67">
            <w:pPr>
              <w:pStyle w:val="NormalWeb"/>
              <w:spacing w:before="0" w:beforeAutospacing="0" w:after="0" w:afterAutospacing="0"/>
              <w:rPr>
                <w:rFonts w:ascii="Calibri" w:hAnsi="Calibri"/>
                <w:sz w:val="22"/>
                <w:szCs w:val="22"/>
              </w:rPr>
            </w:pPr>
            <w:r w:rsidRPr="00F53882">
              <w:rPr>
                <w:rFonts w:ascii="Calibri" w:hAnsi="Calibri"/>
                <w:sz w:val="22"/>
                <w:szCs w:val="22"/>
              </w:rPr>
              <w:t>Level of the folder in folder hierarchy</w:t>
            </w:r>
            <w:r>
              <w:rPr>
                <w:rFonts w:ascii="Calibri" w:hAnsi="Calibri"/>
                <w:sz w:val="22"/>
                <w:szCs w:val="22"/>
              </w:rPr>
              <w:t>.</w:t>
            </w:r>
          </w:p>
        </w:tc>
      </w:tr>
      <w:tr w:rsidR="00A636B7" w:rsidRPr="00F53882" w14:paraId="0360DC83" w14:textId="77777777" w:rsidTr="00A636B7">
        <w:tc>
          <w:tcPr>
            <w:tcW w:w="13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C576A5" w14:textId="77777777" w:rsidR="00A636B7" w:rsidRPr="00F53882" w:rsidRDefault="00A636B7" w:rsidP="00513CEC">
            <w:pPr>
              <w:rPr>
                <w:rFonts w:ascii="Calibri" w:hAnsi="Calibri"/>
                <w:szCs w:val="22"/>
              </w:rPr>
            </w:pPr>
            <w:r w:rsidRPr="00F53882">
              <w:rPr>
                <w:rFonts w:ascii="Calibri" w:hAnsi="Calibri"/>
                <w:szCs w:val="22"/>
              </w:rPr>
              <w:t>PRODUTO</w:t>
            </w:r>
          </w:p>
        </w:tc>
        <w:tc>
          <w:tcPr>
            <w:tcW w:w="13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657AB2" w14:textId="77777777" w:rsidR="00A636B7" w:rsidRPr="00F53882" w:rsidRDefault="00A636B7" w:rsidP="00413A67">
            <w:pPr>
              <w:pStyle w:val="NormalWeb"/>
              <w:spacing w:before="0" w:beforeAutospacing="0" w:after="0" w:afterAutospacing="0"/>
              <w:rPr>
                <w:rFonts w:ascii="Calibri" w:hAnsi="Calibri"/>
                <w:sz w:val="22"/>
                <w:szCs w:val="22"/>
              </w:rPr>
            </w:pPr>
            <w:r w:rsidRPr="00F53882">
              <w:rPr>
                <w:rFonts w:ascii="Calibri" w:hAnsi="Calibri"/>
                <w:sz w:val="22"/>
                <w:szCs w:val="22"/>
              </w:rPr>
              <w:t>B</w:t>
            </w:r>
          </w:p>
        </w:tc>
        <w:tc>
          <w:tcPr>
            <w:tcW w:w="810" w:type="dxa"/>
            <w:tcBorders>
              <w:top w:val="single" w:sz="8" w:space="0" w:color="A3A3A3"/>
              <w:left w:val="single" w:sz="8" w:space="0" w:color="A3A3A3"/>
              <w:bottom w:val="single" w:sz="8" w:space="0" w:color="A3A3A3"/>
              <w:right w:val="single" w:sz="8" w:space="0" w:color="A3A3A3"/>
            </w:tcBorders>
          </w:tcPr>
          <w:p w14:paraId="76DA461D" w14:textId="1E102F9C" w:rsidR="00A636B7" w:rsidRPr="00F53882" w:rsidRDefault="00A636B7" w:rsidP="00413A67">
            <w:pPr>
              <w:pStyle w:val="NormalWeb"/>
              <w:spacing w:before="0" w:beforeAutospacing="0" w:after="0" w:afterAutospacing="0"/>
              <w:rPr>
                <w:rFonts w:ascii="Calibri" w:hAnsi="Calibri"/>
                <w:sz w:val="22"/>
                <w:szCs w:val="22"/>
              </w:rPr>
            </w:pPr>
            <w:r>
              <w:rPr>
                <w:rFonts w:ascii="Calibri" w:hAnsi="Calibri"/>
                <w:sz w:val="22"/>
                <w:szCs w:val="22"/>
              </w:rPr>
              <w:t>1</w:t>
            </w:r>
          </w:p>
        </w:tc>
        <w:tc>
          <w:tcPr>
            <w:tcW w:w="6612" w:type="dxa"/>
            <w:tcBorders>
              <w:top w:val="single" w:sz="8" w:space="0" w:color="A3A3A3"/>
              <w:left w:val="single" w:sz="8" w:space="0" w:color="A3A3A3"/>
              <w:bottom w:val="single" w:sz="8" w:space="0" w:color="A3A3A3"/>
              <w:right w:val="single" w:sz="8" w:space="0" w:color="A3A3A3"/>
            </w:tcBorders>
          </w:tcPr>
          <w:p w14:paraId="1B6EC3F9" w14:textId="77777777" w:rsidR="00A636B7" w:rsidRPr="00F53882" w:rsidRDefault="00A636B7" w:rsidP="00413A67">
            <w:pPr>
              <w:pStyle w:val="NormalWeb"/>
              <w:spacing w:before="0" w:beforeAutospacing="0" w:after="0" w:afterAutospacing="0"/>
              <w:rPr>
                <w:rFonts w:ascii="Calibri" w:hAnsi="Calibri"/>
                <w:sz w:val="22"/>
                <w:szCs w:val="22"/>
              </w:rPr>
            </w:pPr>
            <w:r w:rsidRPr="00F53882">
              <w:rPr>
                <w:rFonts w:ascii="Calibri" w:hAnsi="Calibri"/>
                <w:sz w:val="22"/>
                <w:szCs w:val="22"/>
              </w:rPr>
              <w:t>This is the name of the product</w:t>
            </w:r>
          </w:p>
        </w:tc>
      </w:tr>
      <w:tr w:rsidR="00A636B7" w:rsidRPr="00F53882" w14:paraId="230EDF92" w14:textId="77777777" w:rsidTr="00A636B7">
        <w:tc>
          <w:tcPr>
            <w:tcW w:w="13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F831C8" w14:textId="77777777" w:rsidR="00A636B7" w:rsidRPr="00F53882" w:rsidRDefault="00A636B7" w:rsidP="00513CEC">
            <w:pPr>
              <w:rPr>
                <w:rFonts w:ascii="Calibri" w:hAnsi="Calibri"/>
                <w:szCs w:val="22"/>
              </w:rPr>
            </w:pPr>
            <w:r w:rsidRPr="00F53882">
              <w:rPr>
                <w:rFonts w:ascii="Calibri" w:hAnsi="Calibri"/>
                <w:szCs w:val="22"/>
              </w:rPr>
              <w:t>QUANT.</w:t>
            </w:r>
          </w:p>
        </w:tc>
        <w:tc>
          <w:tcPr>
            <w:tcW w:w="13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9A953C" w14:textId="77777777" w:rsidR="00A636B7" w:rsidRPr="00F53882" w:rsidRDefault="00A636B7" w:rsidP="00413A67">
            <w:pPr>
              <w:pStyle w:val="NormalWeb"/>
              <w:spacing w:before="0" w:beforeAutospacing="0" w:after="0" w:afterAutospacing="0"/>
              <w:rPr>
                <w:rFonts w:ascii="Calibri" w:hAnsi="Calibri"/>
                <w:sz w:val="22"/>
                <w:szCs w:val="22"/>
              </w:rPr>
            </w:pPr>
            <w:r w:rsidRPr="00F53882">
              <w:rPr>
                <w:rFonts w:ascii="Calibri" w:hAnsi="Calibri"/>
                <w:sz w:val="22"/>
                <w:szCs w:val="22"/>
              </w:rPr>
              <w:t>C</w:t>
            </w:r>
          </w:p>
        </w:tc>
        <w:tc>
          <w:tcPr>
            <w:tcW w:w="810" w:type="dxa"/>
            <w:tcBorders>
              <w:top w:val="single" w:sz="8" w:space="0" w:color="A3A3A3"/>
              <w:left w:val="single" w:sz="8" w:space="0" w:color="A3A3A3"/>
              <w:bottom w:val="single" w:sz="8" w:space="0" w:color="A3A3A3"/>
              <w:right w:val="single" w:sz="8" w:space="0" w:color="A3A3A3"/>
            </w:tcBorders>
          </w:tcPr>
          <w:p w14:paraId="32B957C6" w14:textId="6DFF44E4" w:rsidR="00A636B7" w:rsidRPr="00F53882" w:rsidRDefault="00A636B7" w:rsidP="00413A67">
            <w:pPr>
              <w:pStyle w:val="NormalWeb"/>
              <w:spacing w:before="0" w:beforeAutospacing="0" w:after="0" w:afterAutospacing="0"/>
              <w:rPr>
                <w:rFonts w:ascii="Calibri" w:hAnsi="Calibri"/>
                <w:sz w:val="22"/>
                <w:szCs w:val="22"/>
              </w:rPr>
            </w:pPr>
            <w:r>
              <w:rPr>
                <w:rFonts w:ascii="Calibri" w:hAnsi="Calibri"/>
                <w:sz w:val="22"/>
                <w:szCs w:val="22"/>
              </w:rPr>
              <w:t>2</w:t>
            </w:r>
          </w:p>
        </w:tc>
        <w:tc>
          <w:tcPr>
            <w:tcW w:w="6612" w:type="dxa"/>
            <w:tcBorders>
              <w:top w:val="single" w:sz="8" w:space="0" w:color="A3A3A3"/>
              <w:left w:val="single" w:sz="8" w:space="0" w:color="A3A3A3"/>
              <w:bottom w:val="single" w:sz="8" w:space="0" w:color="A3A3A3"/>
              <w:right w:val="single" w:sz="8" w:space="0" w:color="A3A3A3"/>
            </w:tcBorders>
          </w:tcPr>
          <w:p w14:paraId="7E5BCE86" w14:textId="2EC0BA57" w:rsidR="00A636B7" w:rsidRPr="00F53882" w:rsidRDefault="00A636B7" w:rsidP="00413A67">
            <w:pPr>
              <w:pStyle w:val="NormalWeb"/>
              <w:spacing w:before="0" w:beforeAutospacing="0" w:after="0" w:afterAutospacing="0"/>
              <w:rPr>
                <w:rFonts w:ascii="Calibri" w:hAnsi="Calibri"/>
                <w:sz w:val="22"/>
                <w:szCs w:val="22"/>
              </w:rPr>
            </w:pPr>
          </w:p>
        </w:tc>
      </w:tr>
      <w:tr w:rsidR="00A636B7" w:rsidRPr="00F53882" w14:paraId="5463F690" w14:textId="77777777" w:rsidTr="00A636B7">
        <w:tc>
          <w:tcPr>
            <w:tcW w:w="13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A3A54E" w14:textId="77777777" w:rsidR="00A636B7" w:rsidRPr="00F53882" w:rsidRDefault="00A636B7" w:rsidP="00513CEC">
            <w:pPr>
              <w:rPr>
                <w:rFonts w:ascii="Calibri" w:hAnsi="Calibri"/>
                <w:szCs w:val="22"/>
              </w:rPr>
            </w:pPr>
            <w:r w:rsidRPr="00F53882">
              <w:rPr>
                <w:rFonts w:ascii="Calibri" w:hAnsi="Calibri"/>
                <w:szCs w:val="22"/>
              </w:rPr>
              <w:t>PN</w:t>
            </w:r>
          </w:p>
        </w:tc>
        <w:tc>
          <w:tcPr>
            <w:tcW w:w="13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095CD3" w14:textId="77777777" w:rsidR="00A636B7" w:rsidRPr="00F53882" w:rsidRDefault="00A636B7" w:rsidP="00413A67">
            <w:pPr>
              <w:pStyle w:val="NormalWeb"/>
              <w:spacing w:before="0" w:beforeAutospacing="0" w:after="0" w:afterAutospacing="0"/>
              <w:rPr>
                <w:rFonts w:ascii="Calibri" w:hAnsi="Calibri"/>
                <w:sz w:val="22"/>
                <w:szCs w:val="22"/>
              </w:rPr>
            </w:pPr>
            <w:r w:rsidRPr="00F53882">
              <w:rPr>
                <w:rFonts w:ascii="Calibri" w:hAnsi="Calibri"/>
                <w:sz w:val="22"/>
                <w:szCs w:val="22"/>
              </w:rPr>
              <w:t>E</w:t>
            </w:r>
          </w:p>
        </w:tc>
        <w:tc>
          <w:tcPr>
            <w:tcW w:w="810" w:type="dxa"/>
            <w:tcBorders>
              <w:top w:val="single" w:sz="8" w:space="0" w:color="A3A3A3"/>
              <w:left w:val="single" w:sz="8" w:space="0" w:color="A3A3A3"/>
              <w:bottom w:val="single" w:sz="8" w:space="0" w:color="A3A3A3"/>
              <w:right w:val="single" w:sz="8" w:space="0" w:color="A3A3A3"/>
            </w:tcBorders>
          </w:tcPr>
          <w:p w14:paraId="5A4920AE" w14:textId="7502DB22" w:rsidR="00A636B7" w:rsidRPr="00F53882" w:rsidRDefault="00A636B7" w:rsidP="00413A67">
            <w:pPr>
              <w:pStyle w:val="NormalWeb"/>
              <w:spacing w:before="0" w:beforeAutospacing="0" w:after="0" w:afterAutospacing="0"/>
              <w:rPr>
                <w:rFonts w:ascii="Calibri" w:hAnsi="Calibri"/>
                <w:sz w:val="22"/>
                <w:szCs w:val="22"/>
              </w:rPr>
            </w:pPr>
            <w:r>
              <w:rPr>
                <w:rFonts w:ascii="Calibri" w:hAnsi="Calibri"/>
                <w:sz w:val="22"/>
                <w:szCs w:val="22"/>
              </w:rPr>
              <w:t>4</w:t>
            </w:r>
          </w:p>
        </w:tc>
        <w:tc>
          <w:tcPr>
            <w:tcW w:w="6612" w:type="dxa"/>
            <w:tcBorders>
              <w:top w:val="single" w:sz="8" w:space="0" w:color="A3A3A3"/>
              <w:left w:val="single" w:sz="8" w:space="0" w:color="A3A3A3"/>
              <w:bottom w:val="single" w:sz="8" w:space="0" w:color="A3A3A3"/>
              <w:right w:val="single" w:sz="8" w:space="0" w:color="A3A3A3"/>
            </w:tcBorders>
          </w:tcPr>
          <w:p w14:paraId="6B3B1365" w14:textId="0B691B4D" w:rsidR="00A636B7" w:rsidRPr="00F53882" w:rsidRDefault="00A636B7" w:rsidP="00413A67">
            <w:pPr>
              <w:pStyle w:val="NormalWeb"/>
              <w:spacing w:before="0" w:beforeAutospacing="0" w:after="0" w:afterAutospacing="0"/>
              <w:rPr>
                <w:rFonts w:ascii="Calibri" w:hAnsi="Calibri"/>
                <w:sz w:val="22"/>
                <w:szCs w:val="22"/>
              </w:rPr>
            </w:pPr>
            <w:r w:rsidRPr="00F53882">
              <w:rPr>
                <w:rFonts w:ascii="Calibri" w:hAnsi="Calibri"/>
                <w:sz w:val="22"/>
                <w:szCs w:val="22"/>
              </w:rPr>
              <w:t>The part number. This value will NOT be used.</w:t>
            </w:r>
          </w:p>
        </w:tc>
      </w:tr>
      <w:tr w:rsidR="00A636B7" w:rsidRPr="00694909" w14:paraId="6374B384" w14:textId="77777777" w:rsidTr="00A636B7">
        <w:tc>
          <w:tcPr>
            <w:tcW w:w="13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F6C94F" w14:textId="77777777" w:rsidR="00A636B7" w:rsidRPr="00694909" w:rsidRDefault="00A636B7" w:rsidP="00513CEC">
            <w:pPr>
              <w:rPr>
                <w:rFonts w:ascii="Calibri" w:hAnsi="Calibri"/>
                <w:b/>
                <w:szCs w:val="22"/>
              </w:rPr>
            </w:pPr>
            <w:r w:rsidRPr="00694909">
              <w:rPr>
                <w:rFonts w:ascii="Calibri" w:hAnsi="Calibri"/>
                <w:b/>
                <w:szCs w:val="22"/>
              </w:rPr>
              <w:lastRenderedPageBreak/>
              <w:t>OF</w:t>
            </w:r>
          </w:p>
        </w:tc>
        <w:tc>
          <w:tcPr>
            <w:tcW w:w="13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958AC1" w14:textId="77777777" w:rsidR="00A636B7" w:rsidRPr="00694909" w:rsidRDefault="00A636B7" w:rsidP="00413A67">
            <w:pPr>
              <w:pStyle w:val="NormalWeb"/>
              <w:spacing w:before="0" w:beforeAutospacing="0" w:after="0" w:afterAutospacing="0"/>
              <w:rPr>
                <w:rFonts w:ascii="Calibri" w:hAnsi="Calibri"/>
                <w:b/>
                <w:sz w:val="22"/>
                <w:szCs w:val="22"/>
              </w:rPr>
            </w:pPr>
            <w:r w:rsidRPr="00694909">
              <w:rPr>
                <w:rFonts w:ascii="Calibri" w:hAnsi="Calibri"/>
                <w:b/>
                <w:sz w:val="22"/>
                <w:szCs w:val="22"/>
              </w:rPr>
              <w:t>F</w:t>
            </w:r>
          </w:p>
        </w:tc>
        <w:tc>
          <w:tcPr>
            <w:tcW w:w="810" w:type="dxa"/>
            <w:tcBorders>
              <w:top w:val="single" w:sz="8" w:space="0" w:color="A3A3A3"/>
              <w:left w:val="single" w:sz="8" w:space="0" w:color="A3A3A3"/>
              <w:bottom w:val="single" w:sz="8" w:space="0" w:color="A3A3A3"/>
              <w:right w:val="single" w:sz="8" w:space="0" w:color="A3A3A3"/>
            </w:tcBorders>
          </w:tcPr>
          <w:p w14:paraId="7E70E8A4" w14:textId="099D8E62" w:rsidR="00A636B7" w:rsidRPr="00694909" w:rsidRDefault="00A636B7" w:rsidP="00413A67">
            <w:pPr>
              <w:pStyle w:val="NormalWeb"/>
              <w:spacing w:before="0" w:beforeAutospacing="0" w:after="0" w:afterAutospacing="0"/>
              <w:rPr>
                <w:rFonts w:ascii="Calibri" w:hAnsi="Calibri"/>
                <w:b/>
                <w:sz w:val="22"/>
                <w:szCs w:val="22"/>
              </w:rPr>
            </w:pPr>
            <w:r w:rsidRPr="00694909">
              <w:rPr>
                <w:rFonts w:ascii="Calibri" w:hAnsi="Calibri"/>
                <w:b/>
                <w:sz w:val="22"/>
                <w:szCs w:val="22"/>
              </w:rPr>
              <w:t>5</w:t>
            </w:r>
          </w:p>
        </w:tc>
        <w:tc>
          <w:tcPr>
            <w:tcW w:w="6612" w:type="dxa"/>
            <w:tcBorders>
              <w:top w:val="single" w:sz="8" w:space="0" w:color="A3A3A3"/>
              <w:left w:val="single" w:sz="8" w:space="0" w:color="A3A3A3"/>
              <w:bottom w:val="single" w:sz="8" w:space="0" w:color="A3A3A3"/>
              <w:right w:val="single" w:sz="8" w:space="0" w:color="A3A3A3"/>
            </w:tcBorders>
          </w:tcPr>
          <w:p w14:paraId="22F8EAA7" w14:textId="42778688" w:rsidR="00A636B7" w:rsidRPr="00694909" w:rsidRDefault="00A636B7" w:rsidP="00413A67">
            <w:pPr>
              <w:pStyle w:val="NormalWeb"/>
              <w:spacing w:before="0" w:beforeAutospacing="0" w:after="0" w:afterAutospacing="0"/>
              <w:rPr>
                <w:rFonts w:ascii="Calibri" w:hAnsi="Calibri"/>
                <w:b/>
                <w:sz w:val="22"/>
                <w:szCs w:val="22"/>
              </w:rPr>
            </w:pPr>
            <w:r w:rsidRPr="00694909">
              <w:rPr>
                <w:rFonts w:ascii="Calibri" w:hAnsi="Calibri"/>
                <w:b/>
                <w:sz w:val="22"/>
                <w:szCs w:val="22"/>
              </w:rPr>
              <w:t xml:space="preserve">The serial number. </w:t>
            </w:r>
          </w:p>
          <w:p w14:paraId="424EC8A8" w14:textId="77777777" w:rsidR="00A636B7" w:rsidRPr="00694909" w:rsidRDefault="00A636B7" w:rsidP="00413A67">
            <w:pPr>
              <w:pStyle w:val="NormalWeb"/>
              <w:spacing w:before="0" w:beforeAutospacing="0" w:after="0" w:afterAutospacing="0"/>
              <w:rPr>
                <w:rFonts w:ascii="Calibri" w:hAnsi="Calibri"/>
                <w:b/>
                <w:sz w:val="22"/>
                <w:szCs w:val="22"/>
              </w:rPr>
            </w:pPr>
            <w:r w:rsidRPr="00694909">
              <w:rPr>
                <w:rFonts w:ascii="Calibri" w:hAnsi="Calibri"/>
                <w:b/>
                <w:sz w:val="22"/>
                <w:szCs w:val="22"/>
              </w:rPr>
              <w:t>This value will be used to search by Serial Number keyword in OnBase.</w:t>
            </w:r>
          </w:p>
        </w:tc>
      </w:tr>
      <w:tr w:rsidR="00A636B7" w:rsidRPr="00F53882" w14:paraId="1346F4A3" w14:textId="77777777" w:rsidTr="00A636B7">
        <w:tc>
          <w:tcPr>
            <w:tcW w:w="13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17AAAB" w14:textId="77777777" w:rsidR="00A636B7" w:rsidRPr="00F53882" w:rsidRDefault="00A636B7" w:rsidP="00513CEC">
            <w:pPr>
              <w:rPr>
                <w:rFonts w:ascii="Calibri" w:hAnsi="Calibri"/>
                <w:szCs w:val="22"/>
              </w:rPr>
            </w:pPr>
            <w:r w:rsidRPr="00F53882">
              <w:rPr>
                <w:rFonts w:ascii="Calibri" w:hAnsi="Calibri"/>
                <w:szCs w:val="22"/>
              </w:rPr>
              <w:t>ID</w:t>
            </w:r>
          </w:p>
        </w:tc>
        <w:tc>
          <w:tcPr>
            <w:tcW w:w="13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9FB2230" w14:textId="77777777" w:rsidR="00A636B7" w:rsidRPr="00F53882" w:rsidRDefault="00A636B7" w:rsidP="00413A67">
            <w:pPr>
              <w:pStyle w:val="NormalWeb"/>
              <w:spacing w:before="0" w:beforeAutospacing="0" w:after="0" w:afterAutospacing="0"/>
              <w:rPr>
                <w:rFonts w:ascii="Calibri" w:hAnsi="Calibri"/>
                <w:sz w:val="22"/>
                <w:szCs w:val="22"/>
              </w:rPr>
            </w:pPr>
            <w:r w:rsidRPr="00F53882">
              <w:rPr>
                <w:rFonts w:ascii="Calibri" w:hAnsi="Calibri"/>
                <w:sz w:val="22"/>
                <w:szCs w:val="22"/>
              </w:rPr>
              <w:t>G</w:t>
            </w:r>
          </w:p>
        </w:tc>
        <w:tc>
          <w:tcPr>
            <w:tcW w:w="810" w:type="dxa"/>
            <w:tcBorders>
              <w:top w:val="single" w:sz="8" w:space="0" w:color="A3A3A3"/>
              <w:left w:val="single" w:sz="8" w:space="0" w:color="A3A3A3"/>
              <w:bottom w:val="single" w:sz="8" w:space="0" w:color="A3A3A3"/>
              <w:right w:val="single" w:sz="8" w:space="0" w:color="A3A3A3"/>
            </w:tcBorders>
          </w:tcPr>
          <w:p w14:paraId="477CE35D" w14:textId="7C6BEFC8" w:rsidR="00A636B7" w:rsidRPr="00F53882" w:rsidRDefault="00A636B7" w:rsidP="00413A67">
            <w:pPr>
              <w:pStyle w:val="NormalWeb"/>
              <w:spacing w:before="0" w:beforeAutospacing="0" w:after="0" w:afterAutospacing="0"/>
              <w:rPr>
                <w:rFonts w:ascii="Calibri" w:hAnsi="Calibri"/>
                <w:sz w:val="22"/>
                <w:szCs w:val="22"/>
              </w:rPr>
            </w:pPr>
            <w:r>
              <w:rPr>
                <w:rFonts w:ascii="Calibri" w:hAnsi="Calibri"/>
                <w:sz w:val="22"/>
                <w:szCs w:val="22"/>
              </w:rPr>
              <w:t>6</w:t>
            </w:r>
          </w:p>
        </w:tc>
        <w:tc>
          <w:tcPr>
            <w:tcW w:w="6612" w:type="dxa"/>
            <w:tcBorders>
              <w:top w:val="single" w:sz="8" w:space="0" w:color="A3A3A3"/>
              <w:left w:val="single" w:sz="8" w:space="0" w:color="A3A3A3"/>
              <w:bottom w:val="single" w:sz="8" w:space="0" w:color="A3A3A3"/>
              <w:right w:val="single" w:sz="8" w:space="0" w:color="A3A3A3"/>
            </w:tcBorders>
          </w:tcPr>
          <w:p w14:paraId="525B4A87" w14:textId="4C99E898" w:rsidR="00A636B7" w:rsidRPr="00F53882" w:rsidRDefault="00A636B7" w:rsidP="00413A67">
            <w:pPr>
              <w:pStyle w:val="NormalWeb"/>
              <w:spacing w:before="0" w:beforeAutospacing="0" w:after="0" w:afterAutospacing="0"/>
              <w:rPr>
                <w:rFonts w:ascii="Calibri" w:hAnsi="Calibri"/>
                <w:sz w:val="22"/>
                <w:szCs w:val="22"/>
              </w:rPr>
            </w:pPr>
            <w:r w:rsidRPr="00F53882">
              <w:rPr>
                <w:rFonts w:ascii="Calibri" w:hAnsi="Calibri"/>
                <w:sz w:val="22"/>
                <w:szCs w:val="22"/>
              </w:rPr>
              <w:t>This value will NOT be used.</w:t>
            </w:r>
          </w:p>
        </w:tc>
      </w:tr>
      <w:tr w:rsidR="00A636B7" w:rsidRPr="00F53882" w14:paraId="06FCA50B" w14:textId="77777777" w:rsidTr="00A636B7">
        <w:tc>
          <w:tcPr>
            <w:tcW w:w="13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23D1A8" w14:textId="77777777" w:rsidR="00A636B7" w:rsidRPr="00F53882" w:rsidRDefault="00A636B7" w:rsidP="00513CEC">
            <w:pPr>
              <w:rPr>
                <w:rFonts w:ascii="Calibri" w:hAnsi="Calibri"/>
                <w:szCs w:val="22"/>
              </w:rPr>
            </w:pPr>
            <w:r w:rsidRPr="00F53882">
              <w:rPr>
                <w:rFonts w:ascii="Calibri" w:hAnsi="Calibri"/>
                <w:szCs w:val="22"/>
              </w:rPr>
              <w:t>STATUS</w:t>
            </w:r>
          </w:p>
        </w:tc>
        <w:tc>
          <w:tcPr>
            <w:tcW w:w="13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D2ED59A" w14:textId="77777777" w:rsidR="00A636B7" w:rsidRPr="00F53882" w:rsidRDefault="00A636B7" w:rsidP="00413A67">
            <w:pPr>
              <w:pStyle w:val="NormalWeb"/>
              <w:spacing w:before="0" w:beforeAutospacing="0" w:after="0" w:afterAutospacing="0"/>
              <w:rPr>
                <w:rFonts w:ascii="Calibri" w:hAnsi="Calibri"/>
                <w:sz w:val="22"/>
                <w:szCs w:val="22"/>
              </w:rPr>
            </w:pPr>
            <w:r w:rsidRPr="00F53882">
              <w:rPr>
                <w:rFonts w:ascii="Calibri" w:hAnsi="Calibri"/>
                <w:sz w:val="22"/>
                <w:szCs w:val="22"/>
              </w:rPr>
              <w:t>H</w:t>
            </w:r>
          </w:p>
        </w:tc>
        <w:tc>
          <w:tcPr>
            <w:tcW w:w="810" w:type="dxa"/>
            <w:tcBorders>
              <w:top w:val="single" w:sz="8" w:space="0" w:color="A3A3A3"/>
              <w:left w:val="single" w:sz="8" w:space="0" w:color="A3A3A3"/>
              <w:bottom w:val="single" w:sz="8" w:space="0" w:color="A3A3A3"/>
              <w:right w:val="single" w:sz="8" w:space="0" w:color="A3A3A3"/>
            </w:tcBorders>
          </w:tcPr>
          <w:p w14:paraId="1F412CF7" w14:textId="53DAD5F9" w:rsidR="00A636B7" w:rsidRPr="00F53882" w:rsidRDefault="00A636B7" w:rsidP="00F53882">
            <w:pPr>
              <w:pStyle w:val="NormalWeb"/>
              <w:rPr>
                <w:rFonts w:ascii="Calibri" w:hAnsi="Calibri"/>
                <w:sz w:val="22"/>
                <w:szCs w:val="22"/>
              </w:rPr>
            </w:pPr>
            <w:r>
              <w:rPr>
                <w:rFonts w:ascii="Calibri" w:hAnsi="Calibri"/>
                <w:sz w:val="22"/>
                <w:szCs w:val="22"/>
              </w:rPr>
              <w:t>7</w:t>
            </w:r>
          </w:p>
        </w:tc>
        <w:tc>
          <w:tcPr>
            <w:tcW w:w="6612" w:type="dxa"/>
            <w:tcBorders>
              <w:top w:val="single" w:sz="8" w:space="0" w:color="A3A3A3"/>
              <w:left w:val="single" w:sz="8" w:space="0" w:color="A3A3A3"/>
              <w:bottom w:val="single" w:sz="8" w:space="0" w:color="A3A3A3"/>
              <w:right w:val="single" w:sz="8" w:space="0" w:color="A3A3A3"/>
            </w:tcBorders>
          </w:tcPr>
          <w:p w14:paraId="58C537EE" w14:textId="1D2B3FF4" w:rsidR="00A636B7" w:rsidRPr="00F53882" w:rsidRDefault="00A636B7" w:rsidP="00F53882">
            <w:pPr>
              <w:pStyle w:val="NormalWeb"/>
              <w:rPr>
                <w:rFonts w:ascii="Calibri" w:hAnsi="Calibri"/>
                <w:sz w:val="22"/>
                <w:szCs w:val="22"/>
              </w:rPr>
            </w:pPr>
            <w:r w:rsidRPr="00F53882">
              <w:rPr>
                <w:rFonts w:ascii="Calibri" w:hAnsi="Calibri"/>
                <w:sz w:val="22"/>
                <w:szCs w:val="22"/>
              </w:rPr>
              <w:t>The approval status of the line.</w:t>
            </w:r>
          </w:p>
          <w:p w14:paraId="20FF8E23" w14:textId="77777777" w:rsidR="00A636B7" w:rsidRPr="00F53882" w:rsidRDefault="00A636B7" w:rsidP="00F53882">
            <w:pPr>
              <w:pStyle w:val="NormalWeb"/>
              <w:spacing w:before="0" w:beforeAutospacing="0" w:after="0" w:afterAutospacing="0"/>
              <w:rPr>
                <w:rFonts w:ascii="Calibri" w:hAnsi="Calibri"/>
                <w:sz w:val="22"/>
                <w:szCs w:val="22"/>
              </w:rPr>
            </w:pPr>
            <w:r w:rsidRPr="00F53882">
              <w:rPr>
                <w:rFonts w:ascii="Calibri" w:hAnsi="Calibri"/>
                <w:sz w:val="22"/>
                <w:szCs w:val="22"/>
              </w:rPr>
              <w:t>The application will skip downloading files for the lines that have value different than the exact text: “APROVADO”. Still, the folder will be created.</w:t>
            </w:r>
          </w:p>
        </w:tc>
      </w:tr>
    </w:tbl>
    <w:p w14:paraId="25543FAF" w14:textId="77777777" w:rsidR="003B6E3B" w:rsidRPr="00F53882" w:rsidRDefault="003B6E3B" w:rsidP="003B6E3B">
      <w:pPr>
        <w:pStyle w:val="NormalWeb"/>
        <w:spacing w:before="0" w:beforeAutospacing="0" w:after="0" w:afterAutospacing="0"/>
        <w:rPr>
          <w:rFonts w:ascii="Calibri" w:hAnsi="Calibri"/>
          <w:color w:val="000000"/>
          <w:sz w:val="22"/>
          <w:szCs w:val="22"/>
        </w:rPr>
      </w:pPr>
      <w:r w:rsidRPr="00F53882">
        <w:rPr>
          <w:rFonts w:ascii="Calibri" w:hAnsi="Calibri"/>
          <w:color w:val="000000"/>
          <w:sz w:val="22"/>
          <w:szCs w:val="22"/>
        </w:rPr>
        <w:t> </w:t>
      </w:r>
    </w:p>
    <w:p w14:paraId="2C1BE841" w14:textId="77777777" w:rsidR="003B6E3B" w:rsidRPr="00F53882" w:rsidRDefault="003B6E3B" w:rsidP="003B6E3B">
      <w:pPr>
        <w:pStyle w:val="NormalWeb"/>
        <w:spacing w:before="0" w:beforeAutospacing="0" w:after="0" w:afterAutospacing="0"/>
        <w:rPr>
          <w:rFonts w:ascii="Calibri" w:hAnsi="Calibri"/>
          <w:color w:val="000000"/>
          <w:sz w:val="22"/>
          <w:szCs w:val="22"/>
        </w:rPr>
      </w:pPr>
      <w:r w:rsidRPr="00F53882">
        <w:rPr>
          <w:rFonts w:ascii="Calibri" w:hAnsi="Calibri"/>
          <w:color w:val="000000"/>
          <w:sz w:val="22"/>
          <w:szCs w:val="22"/>
        </w:rPr>
        <w:t> </w:t>
      </w:r>
    </w:p>
    <w:p w14:paraId="45A9CA9F" w14:textId="77777777" w:rsidR="00470D6B" w:rsidRPr="00F53882" w:rsidRDefault="00470D6B" w:rsidP="00470D6B"/>
    <w:tbl>
      <w:tblPr>
        <w:tblStyle w:val="TableWeb2"/>
        <w:tblW w:w="0" w:type="auto"/>
        <w:tblLook w:val="0600" w:firstRow="0" w:lastRow="0" w:firstColumn="0" w:lastColumn="0" w:noHBand="1" w:noVBand="1"/>
      </w:tblPr>
      <w:tblGrid>
        <w:gridCol w:w="10423"/>
      </w:tblGrid>
      <w:tr w:rsidR="00AB3754" w:rsidRPr="00F53882" w14:paraId="2D42A559" w14:textId="77777777" w:rsidTr="00413A67">
        <w:trPr>
          <w:trHeight w:val="20"/>
        </w:trPr>
        <w:tc>
          <w:tcPr>
            <w:tcW w:w="10343" w:type="dxa"/>
            <w:hideMark/>
          </w:tcPr>
          <w:p w14:paraId="1DCF1AC4" w14:textId="77777777" w:rsidR="00AB3754" w:rsidRPr="00F53882" w:rsidRDefault="00AB3754" w:rsidP="00413A67">
            <w:pPr>
              <w:numPr>
                <w:ilvl w:val="12"/>
                <w:numId w:val="0"/>
              </w:numPr>
              <w:spacing w:line="276" w:lineRule="auto"/>
            </w:pPr>
            <w:r w:rsidRPr="00F53882">
              <w:rPr>
                <w:b/>
                <w:bCs/>
              </w:rPr>
              <w:t>Assumption</w:t>
            </w:r>
          </w:p>
        </w:tc>
      </w:tr>
      <w:tr w:rsidR="00AB3754" w:rsidRPr="00F53882" w14:paraId="2EC187D2" w14:textId="77777777" w:rsidTr="00413A67">
        <w:trPr>
          <w:trHeight w:val="397"/>
        </w:trPr>
        <w:tc>
          <w:tcPr>
            <w:tcW w:w="10343" w:type="dxa"/>
            <w:hideMark/>
          </w:tcPr>
          <w:p w14:paraId="70CE207E" w14:textId="77777777" w:rsidR="00AB3754" w:rsidRPr="00F53882" w:rsidRDefault="00F55FD5" w:rsidP="00413A67">
            <w:pPr>
              <w:spacing w:line="276" w:lineRule="auto"/>
            </w:pPr>
            <w:r w:rsidRPr="00F53882">
              <w:t>The first line number for import is line 7</w:t>
            </w:r>
          </w:p>
        </w:tc>
      </w:tr>
      <w:tr w:rsidR="00F55FD5" w:rsidRPr="00F53882" w14:paraId="5DB64F81" w14:textId="77777777" w:rsidTr="00413A67">
        <w:trPr>
          <w:trHeight w:val="397"/>
        </w:trPr>
        <w:tc>
          <w:tcPr>
            <w:tcW w:w="10343" w:type="dxa"/>
          </w:tcPr>
          <w:p w14:paraId="51845B7B" w14:textId="77777777" w:rsidR="00F55FD5" w:rsidRPr="00F53882" w:rsidRDefault="00513CEC" w:rsidP="00513CEC">
            <w:pPr>
              <w:pStyle w:val="NormalWeb"/>
              <w:spacing w:before="0" w:beforeAutospacing="0" w:after="0" w:afterAutospacing="0"/>
              <w:rPr>
                <w:rFonts w:ascii="Calibri" w:hAnsi="Calibri"/>
                <w:color w:val="000000"/>
                <w:sz w:val="22"/>
                <w:szCs w:val="22"/>
              </w:rPr>
            </w:pPr>
            <w:r w:rsidRPr="00F53882">
              <w:rPr>
                <w:rFonts w:ascii="Calibri" w:hAnsi="Calibri"/>
                <w:color w:val="000000"/>
                <w:sz w:val="22"/>
                <w:szCs w:val="22"/>
              </w:rPr>
              <w:t>The project identifier in the input file will always be in cell A4.</w:t>
            </w:r>
          </w:p>
        </w:tc>
      </w:tr>
      <w:tr w:rsidR="00F53882" w:rsidRPr="00F53882" w14:paraId="5C28F0C8" w14:textId="77777777" w:rsidTr="00413A67">
        <w:trPr>
          <w:trHeight w:val="397"/>
        </w:trPr>
        <w:tc>
          <w:tcPr>
            <w:tcW w:w="10343" w:type="dxa"/>
          </w:tcPr>
          <w:p w14:paraId="3614EF31" w14:textId="77777777" w:rsidR="00F53882" w:rsidRPr="00F53882" w:rsidRDefault="00F53882" w:rsidP="00513CE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only sheet from TM that will be parsed by the application is named </w:t>
            </w:r>
            <w:r w:rsidRPr="00F53882">
              <w:rPr>
                <w:rFonts w:ascii="Calibri" w:hAnsi="Calibri"/>
                <w:color w:val="000000"/>
                <w:sz w:val="22"/>
                <w:szCs w:val="22"/>
              </w:rPr>
              <w:t>“</w:t>
            </w:r>
            <w:r w:rsidRPr="00F53882">
              <w:rPr>
                <w:rFonts w:ascii="Calibri" w:hAnsi="Calibri"/>
                <w:b/>
                <w:color w:val="000000"/>
                <w:sz w:val="22"/>
                <w:szCs w:val="22"/>
              </w:rPr>
              <w:t>TRACEABILITY MAP</w:t>
            </w:r>
            <w:r w:rsidRPr="00F53882">
              <w:rPr>
                <w:rFonts w:ascii="Calibri" w:hAnsi="Calibri"/>
                <w:color w:val="000000"/>
                <w:sz w:val="22"/>
                <w:szCs w:val="22"/>
              </w:rPr>
              <w:t>”</w:t>
            </w:r>
            <w:r>
              <w:rPr>
                <w:rFonts w:ascii="Calibri" w:hAnsi="Calibri"/>
                <w:color w:val="000000"/>
                <w:sz w:val="22"/>
                <w:szCs w:val="22"/>
              </w:rPr>
              <w:t>.</w:t>
            </w:r>
          </w:p>
        </w:tc>
      </w:tr>
      <w:tr w:rsidR="002F3EF3" w:rsidRPr="00F53882" w14:paraId="55F7B7B5" w14:textId="77777777" w:rsidTr="00413A67">
        <w:trPr>
          <w:trHeight w:val="397"/>
        </w:trPr>
        <w:tc>
          <w:tcPr>
            <w:tcW w:w="10343" w:type="dxa"/>
          </w:tcPr>
          <w:p w14:paraId="6F98DA33" w14:textId="7CC43B32" w:rsidR="002F3EF3" w:rsidRDefault="002F3EF3" w:rsidP="00513CE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specified structure of TM will not change. Any change of this structure will trigger the change management procedure.</w:t>
            </w:r>
          </w:p>
        </w:tc>
      </w:tr>
    </w:tbl>
    <w:p w14:paraId="29AA1B86" w14:textId="77777777" w:rsidR="00AB3754" w:rsidRPr="00F53882" w:rsidRDefault="00AB3754" w:rsidP="00470D6B"/>
    <w:p w14:paraId="767914CA" w14:textId="77777777" w:rsidR="00470D6B" w:rsidRPr="00F53882" w:rsidRDefault="00470D6B" w:rsidP="00470D6B">
      <w:pPr>
        <w:pStyle w:val="Heading3"/>
      </w:pPr>
      <w:bookmarkStart w:id="62" w:name="_Toc380603405"/>
      <w:r w:rsidRPr="00F53882">
        <w:t>Creating tree folder structure</w:t>
      </w:r>
      <w:bookmarkEnd w:id="62"/>
    </w:p>
    <w:p w14:paraId="0B1594C5" w14:textId="764C954A" w:rsidR="003B6E3B" w:rsidRPr="001E71EC" w:rsidRDefault="003C2A54" w:rsidP="001E71E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application iterate the paring result </w:t>
      </w:r>
      <w:r w:rsidR="00435C4F">
        <w:rPr>
          <w:rFonts w:ascii="Calibri" w:hAnsi="Calibri"/>
          <w:color w:val="000000"/>
          <w:sz w:val="22"/>
          <w:szCs w:val="22"/>
        </w:rPr>
        <w:t xml:space="preserve">(in the same order as in TM) </w:t>
      </w:r>
      <w:r>
        <w:rPr>
          <w:rFonts w:ascii="Calibri" w:hAnsi="Calibri"/>
          <w:color w:val="000000"/>
          <w:sz w:val="22"/>
          <w:szCs w:val="22"/>
        </w:rPr>
        <w:t xml:space="preserve">and </w:t>
      </w:r>
      <w:r w:rsidR="001E71EC">
        <w:rPr>
          <w:rFonts w:ascii="Calibri" w:hAnsi="Calibri"/>
          <w:color w:val="000000"/>
          <w:sz w:val="22"/>
          <w:szCs w:val="22"/>
        </w:rPr>
        <w:t xml:space="preserve">for each line (corresponding to a TM line) </w:t>
      </w:r>
      <w:r>
        <w:rPr>
          <w:rFonts w:ascii="Calibri" w:hAnsi="Calibri"/>
          <w:color w:val="000000"/>
          <w:sz w:val="22"/>
          <w:szCs w:val="22"/>
        </w:rPr>
        <w:t xml:space="preserve">generates </w:t>
      </w:r>
      <w:r w:rsidR="001E71EC">
        <w:rPr>
          <w:rFonts w:ascii="Calibri" w:hAnsi="Calibri"/>
          <w:color w:val="000000"/>
          <w:sz w:val="22"/>
          <w:szCs w:val="22"/>
        </w:rPr>
        <w:t xml:space="preserve">the </w:t>
      </w:r>
      <w:r>
        <w:rPr>
          <w:rFonts w:ascii="Calibri" w:hAnsi="Calibri"/>
          <w:color w:val="000000"/>
          <w:sz w:val="22"/>
          <w:szCs w:val="22"/>
        </w:rPr>
        <w:t>folder</w:t>
      </w:r>
      <w:r w:rsidR="001E71EC">
        <w:rPr>
          <w:rFonts w:ascii="Calibri" w:hAnsi="Calibri"/>
          <w:color w:val="000000"/>
          <w:sz w:val="22"/>
          <w:szCs w:val="22"/>
        </w:rPr>
        <w:t xml:space="preserve"> using the “</w:t>
      </w:r>
      <w:r w:rsidR="001E71EC" w:rsidRPr="001E71EC">
        <w:rPr>
          <w:rFonts w:ascii="Calibri" w:hAnsi="Calibri"/>
          <w:color w:val="000000"/>
          <w:sz w:val="22"/>
          <w:szCs w:val="22"/>
        </w:rPr>
        <w:t>Folders hierarchy</w:t>
      </w:r>
      <w:r w:rsidR="001E71EC">
        <w:rPr>
          <w:rFonts w:ascii="Calibri" w:hAnsi="Calibri"/>
          <w:color w:val="000000"/>
          <w:sz w:val="22"/>
          <w:szCs w:val="22"/>
        </w:rPr>
        <w:t>” and “</w:t>
      </w:r>
      <w:r w:rsidR="001E71EC" w:rsidRPr="001E71EC">
        <w:rPr>
          <w:rFonts w:ascii="Calibri" w:hAnsi="Calibri"/>
          <w:color w:val="000000"/>
          <w:sz w:val="22"/>
          <w:szCs w:val="22"/>
        </w:rPr>
        <w:t>Folder naming</w:t>
      </w:r>
      <w:r w:rsidR="001E71EC">
        <w:rPr>
          <w:rFonts w:ascii="Calibri" w:hAnsi="Calibri"/>
          <w:color w:val="000000"/>
          <w:sz w:val="22"/>
          <w:szCs w:val="22"/>
        </w:rPr>
        <w:t>” rules described below under the project folder already created at paring time.</w:t>
      </w:r>
    </w:p>
    <w:p w14:paraId="27C2B558" w14:textId="72D39750" w:rsidR="00845BED" w:rsidRPr="00F53882" w:rsidRDefault="003B6E3B" w:rsidP="003B6E3B">
      <w:pPr>
        <w:pStyle w:val="NormalWeb"/>
        <w:spacing w:before="0" w:beforeAutospacing="0" w:after="0" w:afterAutospacing="0"/>
        <w:rPr>
          <w:rFonts w:ascii="Calibri" w:hAnsi="Calibri"/>
          <w:color w:val="000000"/>
          <w:sz w:val="22"/>
          <w:szCs w:val="22"/>
        </w:rPr>
      </w:pPr>
      <w:r w:rsidRPr="00F53882">
        <w:rPr>
          <w:rFonts w:ascii="Calibri" w:hAnsi="Calibri"/>
          <w:color w:val="000000"/>
          <w:sz w:val="22"/>
          <w:szCs w:val="22"/>
        </w:rPr>
        <w:t> </w:t>
      </w:r>
    </w:p>
    <w:p w14:paraId="73B3B586" w14:textId="77777777" w:rsidR="00253FBD" w:rsidRPr="00F53882" w:rsidRDefault="00253FBD" w:rsidP="00253FBD">
      <w:pPr>
        <w:rPr>
          <w:rFonts w:ascii="Verdana" w:hAnsi="Verdana"/>
          <w:b/>
        </w:rPr>
      </w:pPr>
      <w:r w:rsidRPr="00F53882">
        <w:rPr>
          <w:rFonts w:ascii="Verdana" w:hAnsi="Verdana"/>
          <w:b/>
        </w:rPr>
        <w:t>Folder</w:t>
      </w:r>
      <w:r w:rsidR="00845BED" w:rsidRPr="00F53882">
        <w:rPr>
          <w:rFonts w:ascii="Verdana" w:hAnsi="Verdana"/>
          <w:b/>
        </w:rPr>
        <w:t>s</w:t>
      </w:r>
      <w:r w:rsidRPr="00F53882">
        <w:rPr>
          <w:rFonts w:ascii="Verdana" w:hAnsi="Verdana"/>
          <w:b/>
        </w:rPr>
        <w:t xml:space="preserve"> </w:t>
      </w:r>
      <w:r w:rsidR="00845BED" w:rsidRPr="00F53882">
        <w:rPr>
          <w:rFonts w:ascii="Verdana" w:hAnsi="Verdana"/>
          <w:b/>
        </w:rPr>
        <w:t>hierarchy</w:t>
      </w:r>
      <w:r w:rsidRPr="00F53882">
        <w:rPr>
          <w:rFonts w:ascii="Verdana" w:hAnsi="Verdana"/>
          <w:b/>
        </w:rPr>
        <w:t>:</w:t>
      </w:r>
    </w:p>
    <w:p w14:paraId="700D239A" w14:textId="77777777" w:rsidR="00253FBD" w:rsidRPr="00F53882" w:rsidRDefault="00253FBD" w:rsidP="00253FBD">
      <w:pPr>
        <w:rPr>
          <w:rFonts w:ascii="Calibri" w:hAnsi="Calibri"/>
          <w:color w:val="000000"/>
          <w:szCs w:val="22"/>
        </w:rPr>
      </w:pPr>
      <w:r w:rsidRPr="00F53882">
        <w:rPr>
          <w:rFonts w:ascii="Calibri" w:hAnsi="Calibri"/>
          <w:color w:val="000000"/>
          <w:szCs w:val="22"/>
        </w:rPr>
        <w:t xml:space="preserve">The parent child relation between folders is specified by column ITEM from TM file. </w:t>
      </w:r>
    </w:p>
    <w:p w14:paraId="431BAFCD" w14:textId="77777777" w:rsidR="00253FBD" w:rsidRPr="00F53882" w:rsidRDefault="00253FBD" w:rsidP="00253FBD">
      <w:pPr>
        <w:rPr>
          <w:rFonts w:ascii="Calibri" w:hAnsi="Calibri"/>
          <w:color w:val="000000"/>
          <w:szCs w:val="22"/>
        </w:rPr>
      </w:pPr>
      <w:r w:rsidRPr="00F53882">
        <w:rPr>
          <w:rFonts w:ascii="Calibri" w:hAnsi="Calibri"/>
          <w:color w:val="000000"/>
          <w:szCs w:val="22"/>
        </w:rPr>
        <w:t>This column specifies the level of the folder in folder hierarchy.</w:t>
      </w:r>
    </w:p>
    <w:p w14:paraId="183411D5" w14:textId="77777777" w:rsidR="00253FBD" w:rsidRPr="00F53882" w:rsidRDefault="00253FBD" w:rsidP="00253FBD">
      <w:pPr>
        <w:rPr>
          <w:rFonts w:ascii="Calibri" w:hAnsi="Calibri"/>
          <w:color w:val="000000"/>
          <w:szCs w:val="22"/>
        </w:rPr>
      </w:pPr>
    </w:p>
    <w:p w14:paraId="209CE15C" w14:textId="77777777" w:rsidR="00253FBD" w:rsidRPr="00F53882" w:rsidRDefault="00253FBD" w:rsidP="00253FBD">
      <w:pPr>
        <w:rPr>
          <w:rFonts w:ascii="Calibri" w:hAnsi="Calibri"/>
          <w:color w:val="000000"/>
          <w:szCs w:val="22"/>
        </w:rPr>
      </w:pPr>
      <w:r w:rsidRPr="00F53882">
        <w:rPr>
          <w:rFonts w:ascii="Calibri" w:hAnsi="Calibri"/>
          <w:color w:val="000000"/>
          <w:szCs w:val="22"/>
        </w:rPr>
        <w:t>If we download a TM file with column ITEM like in the image below,</w:t>
      </w:r>
    </w:p>
    <w:tbl>
      <w:tblPr>
        <w:tblW w:w="2960" w:type="dxa"/>
        <w:tblLayout w:type="fixed"/>
        <w:tblLook w:val="04A0" w:firstRow="1" w:lastRow="0" w:firstColumn="1" w:lastColumn="0" w:noHBand="0" w:noVBand="1"/>
      </w:tblPr>
      <w:tblGrid>
        <w:gridCol w:w="1480"/>
        <w:gridCol w:w="1480"/>
      </w:tblGrid>
      <w:tr w:rsidR="00253FBD" w:rsidRPr="00F53882" w14:paraId="748F3912" w14:textId="77777777" w:rsidTr="00413A67">
        <w:trPr>
          <w:trHeight w:val="315"/>
        </w:trPr>
        <w:tc>
          <w:tcPr>
            <w:tcW w:w="1480" w:type="dxa"/>
            <w:tcBorders>
              <w:top w:val="single" w:sz="8" w:space="0" w:color="auto"/>
              <w:left w:val="single" w:sz="4" w:space="0" w:color="auto"/>
              <w:bottom w:val="single" w:sz="4" w:space="0" w:color="auto"/>
              <w:right w:val="single" w:sz="4" w:space="0" w:color="auto"/>
            </w:tcBorders>
            <w:shd w:val="clear" w:color="000000" w:fill="DAEEF3"/>
            <w:noWrap/>
            <w:vAlign w:val="center"/>
            <w:hideMark/>
          </w:tcPr>
          <w:p w14:paraId="3D7E5D1D" w14:textId="77777777" w:rsidR="00253FBD" w:rsidRPr="00F53882" w:rsidRDefault="00253FBD" w:rsidP="00413A67">
            <w:pPr>
              <w:rPr>
                <w:rFonts w:ascii="Calibri" w:hAnsi="Calibri"/>
                <w:color w:val="000000"/>
                <w:szCs w:val="22"/>
              </w:rPr>
            </w:pPr>
            <w:r w:rsidRPr="00F53882">
              <w:rPr>
                <w:rFonts w:ascii="Calibri" w:hAnsi="Calibri"/>
                <w:color w:val="000000"/>
                <w:szCs w:val="22"/>
              </w:rPr>
              <w:t>1</w:t>
            </w:r>
          </w:p>
        </w:tc>
        <w:tc>
          <w:tcPr>
            <w:tcW w:w="1480" w:type="dxa"/>
            <w:tcBorders>
              <w:top w:val="single" w:sz="8" w:space="0" w:color="auto"/>
              <w:left w:val="single" w:sz="4" w:space="0" w:color="auto"/>
              <w:bottom w:val="single" w:sz="4" w:space="0" w:color="auto"/>
              <w:right w:val="single" w:sz="4" w:space="0" w:color="auto"/>
            </w:tcBorders>
            <w:shd w:val="clear" w:color="000000" w:fill="DAEEF3"/>
          </w:tcPr>
          <w:p w14:paraId="33C70172" w14:textId="77777777" w:rsidR="00253FBD" w:rsidRPr="00F53882" w:rsidRDefault="00253FBD" w:rsidP="00413A67">
            <w:pPr>
              <w:rPr>
                <w:rFonts w:ascii="Calibri" w:hAnsi="Calibri"/>
                <w:color w:val="000000"/>
                <w:szCs w:val="22"/>
              </w:rPr>
            </w:pPr>
            <w:r w:rsidRPr="00F53882">
              <w:rPr>
                <w:rFonts w:ascii="Calibri" w:hAnsi="Calibri"/>
                <w:color w:val="000000"/>
                <w:szCs w:val="22"/>
              </w:rPr>
              <w:t>Level 1</w:t>
            </w:r>
          </w:p>
        </w:tc>
      </w:tr>
      <w:tr w:rsidR="00253FBD" w:rsidRPr="00F53882" w14:paraId="29D50CB4" w14:textId="77777777" w:rsidTr="00413A67">
        <w:trPr>
          <w:trHeight w:val="315"/>
        </w:trPr>
        <w:tc>
          <w:tcPr>
            <w:tcW w:w="1480" w:type="dxa"/>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358D4C65" w14:textId="77777777" w:rsidR="00253FBD" w:rsidRPr="00F53882" w:rsidRDefault="00253FBD" w:rsidP="00413A67">
            <w:pPr>
              <w:rPr>
                <w:rFonts w:ascii="Calibri" w:hAnsi="Calibri"/>
                <w:color w:val="000000"/>
                <w:szCs w:val="22"/>
              </w:rPr>
            </w:pPr>
            <w:r w:rsidRPr="00F53882">
              <w:rPr>
                <w:rFonts w:ascii="Calibri" w:hAnsi="Calibri"/>
                <w:color w:val="000000"/>
                <w:szCs w:val="22"/>
              </w:rPr>
              <w:t>1.1</w:t>
            </w:r>
          </w:p>
        </w:tc>
        <w:tc>
          <w:tcPr>
            <w:tcW w:w="1480" w:type="dxa"/>
            <w:tcBorders>
              <w:top w:val="single" w:sz="4" w:space="0" w:color="auto"/>
              <w:left w:val="single" w:sz="4" w:space="0" w:color="auto"/>
              <w:bottom w:val="single" w:sz="4" w:space="0" w:color="auto"/>
              <w:right w:val="single" w:sz="4" w:space="0" w:color="auto"/>
            </w:tcBorders>
            <w:shd w:val="clear" w:color="000000" w:fill="EBF1DE"/>
          </w:tcPr>
          <w:p w14:paraId="08B8850E" w14:textId="77777777" w:rsidR="00253FBD" w:rsidRPr="00F53882" w:rsidRDefault="00253FBD" w:rsidP="00413A67">
            <w:pPr>
              <w:rPr>
                <w:rFonts w:ascii="Calibri" w:hAnsi="Calibri"/>
                <w:color w:val="000000"/>
                <w:szCs w:val="22"/>
              </w:rPr>
            </w:pPr>
            <w:r w:rsidRPr="00F53882">
              <w:rPr>
                <w:rFonts w:ascii="Calibri" w:hAnsi="Calibri"/>
                <w:color w:val="000000"/>
                <w:szCs w:val="22"/>
              </w:rPr>
              <w:t xml:space="preserve">Level 2 </w:t>
            </w:r>
          </w:p>
        </w:tc>
      </w:tr>
      <w:tr w:rsidR="00253FBD" w:rsidRPr="00F53882" w14:paraId="5E0CD1CA" w14:textId="77777777" w:rsidTr="00413A67">
        <w:trPr>
          <w:trHeight w:val="315"/>
        </w:trPr>
        <w:tc>
          <w:tcPr>
            <w:tcW w:w="1480" w:type="dxa"/>
            <w:tcBorders>
              <w:top w:val="nil"/>
              <w:left w:val="single" w:sz="4" w:space="0" w:color="auto"/>
              <w:bottom w:val="single" w:sz="4" w:space="0" w:color="auto"/>
              <w:right w:val="single" w:sz="4" w:space="0" w:color="auto"/>
            </w:tcBorders>
            <w:shd w:val="clear" w:color="000000" w:fill="FFFFCC"/>
            <w:noWrap/>
            <w:vAlign w:val="center"/>
            <w:hideMark/>
          </w:tcPr>
          <w:p w14:paraId="6D552C15" w14:textId="77777777" w:rsidR="00253FBD" w:rsidRPr="00F53882" w:rsidRDefault="00253FBD" w:rsidP="00413A67">
            <w:pPr>
              <w:rPr>
                <w:rFonts w:ascii="Calibri" w:hAnsi="Calibri"/>
                <w:color w:val="000000"/>
                <w:szCs w:val="22"/>
              </w:rPr>
            </w:pPr>
            <w:r w:rsidRPr="00F53882">
              <w:rPr>
                <w:rFonts w:ascii="Calibri" w:hAnsi="Calibri"/>
                <w:color w:val="000000"/>
                <w:szCs w:val="22"/>
              </w:rPr>
              <w:t>1.1.1</w:t>
            </w:r>
          </w:p>
        </w:tc>
        <w:tc>
          <w:tcPr>
            <w:tcW w:w="1480" w:type="dxa"/>
            <w:tcBorders>
              <w:top w:val="nil"/>
              <w:left w:val="single" w:sz="4" w:space="0" w:color="auto"/>
              <w:bottom w:val="single" w:sz="4" w:space="0" w:color="auto"/>
              <w:right w:val="single" w:sz="4" w:space="0" w:color="auto"/>
            </w:tcBorders>
            <w:shd w:val="clear" w:color="000000" w:fill="FFFFCC"/>
          </w:tcPr>
          <w:p w14:paraId="77890189" w14:textId="77777777" w:rsidR="00253FBD" w:rsidRPr="00F53882" w:rsidRDefault="00253FBD" w:rsidP="00413A67">
            <w:pPr>
              <w:rPr>
                <w:rFonts w:ascii="Calibri" w:hAnsi="Calibri"/>
                <w:color w:val="000000"/>
                <w:szCs w:val="22"/>
              </w:rPr>
            </w:pPr>
            <w:r w:rsidRPr="00F53882">
              <w:rPr>
                <w:rFonts w:ascii="Calibri" w:hAnsi="Calibri"/>
                <w:color w:val="000000"/>
                <w:szCs w:val="22"/>
              </w:rPr>
              <w:t>Level 3</w:t>
            </w:r>
          </w:p>
        </w:tc>
      </w:tr>
      <w:tr w:rsidR="00253FBD" w:rsidRPr="00F53882" w14:paraId="46817272" w14:textId="77777777" w:rsidTr="00413A67">
        <w:trPr>
          <w:trHeight w:val="315"/>
        </w:trPr>
        <w:tc>
          <w:tcPr>
            <w:tcW w:w="1480" w:type="dxa"/>
            <w:tcBorders>
              <w:top w:val="nil"/>
              <w:left w:val="single" w:sz="4" w:space="0" w:color="auto"/>
              <w:bottom w:val="single" w:sz="4" w:space="0" w:color="auto"/>
              <w:right w:val="single" w:sz="4" w:space="0" w:color="auto"/>
            </w:tcBorders>
            <w:shd w:val="clear" w:color="000000" w:fill="DCE6F1"/>
            <w:noWrap/>
            <w:vAlign w:val="center"/>
            <w:hideMark/>
          </w:tcPr>
          <w:p w14:paraId="2CD91750" w14:textId="77777777" w:rsidR="00253FBD" w:rsidRPr="00F53882" w:rsidRDefault="00253FBD" w:rsidP="00413A67">
            <w:pPr>
              <w:rPr>
                <w:rFonts w:ascii="Calibri" w:hAnsi="Calibri"/>
                <w:color w:val="000000"/>
                <w:szCs w:val="22"/>
              </w:rPr>
            </w:pPr>
            <w:r w:rsidRPr="00F53882">
              <w:rPr>
                <w:rFonts w:ascii="Calibri" w:hAnsi="Calibri"/>
                <w:color w:val="000000"/>
                <w:szCs w:val="22"/>
              </w:rPr>
              <w:t>1.1.1.1</w:t>
            </w:r>
          </w:p>
        </w:tc>
        <w:tc>
          <w:tcPr>
            <w:tcW w:w="1480" w:type="dxa"/>
            <w:tcBorders>
              <w:top w:val="nil"/>
              <w:left w:val="single" w:sz="4" w:space="0" w:color="auto"/>
              <w:bottom w:val="single" w:sz="4" w:space="0" w:color="auto"/>
              <w:right w:val="single" w:sz="4" w:space="0" w:color="auto"/>
            </w:tcBorders>
            <w:shd w:val="clear" w:color="000000" w:fill="DCE6F1"/>
          </w:tcPr>
          <w:p w14:paraId="1F60253E" w14:textId="77777777" w:rsidR="00253FBD" w:rsidRPr="00F53882" w:rsidRDefault="00253FBD" w:rsidP="00413A67">
            <w:pPr>
              <w:rPr>
                <w:rFonts w:ascii="Calibri" w:hAnsi="Calibri"/>
                <w:color w:val="000000"/>
                <w:szCs w:val="22"/>
              </w:rPr>
            </w:pPr>
            <w:r w:rsidRPr="00F53882">
              <w:rPr>
                <w:rFonts w:ascii="Calibri" w:hAnsi="Calibri"/>
                <w:color w:val="000000"/>
                <w:szCs w:val="22"/>
              </w:rPr>
              <w:t>Level 4</w:t>
            </w:r>
          </w:p>
        </w:tc>
      </w:tr>
      <w:tr w:rsidR="00253FBD" w:rsidRPr="00F53882" w14:paraId="6A22D000" w14:textId="77777777" w:rsidTr="00413A67">
        <w:trPr>
          <w:trHeight w:val="315"/>
        </w:trPr>
        <w:tc>
          <w:tcPr>
            <w:tcW w:w="1480" w:type="dxa"/>
            <w:tcBorders>
              <w:top w:val="nil"/>
              <w:left w:val="single" w:sz="4" w:space="0" w:color="auto"/>
              <w:bottom w:val="single" w:sz="4" w:space="0" w:color="auto"/>
              <w:right w:val="single" w:sz="4" w:space="0" w:color="auto"/>
            </w:tcBorders>
            <w:shd w:val="clear" w:color="000000" w:fill="DCE6F1"/>
            <w:noWrap/>
            <w:vAlign w:val="center"/>
            <w:hideMark/>
          </w:tcPr>
          <w:p w14:paraId="6F105EB8" w14:textId="77777777" w:rsidR="00253FBD" w:rsidRPr="00F53882" w:rsidRDefault="00253FBD" w:rsidP="00413A67">
            <w:pPr>
              <w:rPr>
                <w:rFonts w:ascii="Calibri" w:hAnsi="Calibri"/>
                <w:color w:val="000000"/>
                <w:szCs w:val="22"/>
              </w:rPr>
            </w:pPr>
            <w:r w:rsidRPr="00F53882">
              <w:rPr>
                <w:rFonts w:ascii="Calibri" w:hAnsi="Calibri"/>
                <w:color w:val="000000"/>
                <w:szCs w:val="22"/>
              </w:rPr>
              <w:t>1.1.1.1.A</w:t>
            </w:r>
          </w:p>
        </w:tc>
        <w:tc>
          <w:tcPr>
            <w:tcW w:w="1480" w:type="dxa"/>
            <w:tcBorders>
              <w:top w:val="nil"/>
              <w:left w:val="single" w:sz="4" w:space="0" w:color="auto"/>
              <w:bottom w:val="single" w:sz="4" w:space="0" w:color="auto"/>
              <w:right w:val="single" w:sz="4" w:space="0" w:color="auto"/>
            </w:tcBorders>
            <w:shd w:val="clear" w:color="000000" w:fill="DCE6F1"/>
          </w:tcPr>
          <w:p w14:paraId="620EBAD8" w14:textId="77777777" w:rsidR="00253FBD" w:rsidRPr="00F53882" w:rsidRDefault="00253FBD" w:rsidP="00413A67">
            <w:pPr>
              <w:rPr>
                <w:rFonts w:ascii="Calibri" w:hAnsi="Calibri"/>
                <w:color w:val="000000"/>
                <w:szCs w:val="22"/>
              </w:rPr>
            </w:pPr>
            <w:r w:rsidRPr="00F53882">
              <w:rPr>
                <w:rFonts w:ascii="Calibri" w:hAnsi="Calibri"/>
                <w:color w:val="000000"/>
                <w:szCs w:val="22"/>
              </w:rPr>
              <w:t>Level 5</w:t>
            </w:r>
          </w:p>
        </w:tc>
      </w:tr>
      <w:tr w:rsidR="00253FBD" w:rsidRPr="00F53882" w14:paraId="04ADB68F" w14:textId="77777777" w:rsidTr="00413A67">
        <w:trPr>
          <w:trHeight w:val="31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5492808B" w14:textId="77777777" w:rsidR="00253FBD" w:rsidRPr="00F53882" w:rsidRDefault="00253FBD" w:rsidP="00413A67">
            <w:pPr>
              <w:rPr>
                <w:rFonts w:ascii="Calibri" w:hAnsi="Calibri"/>
                <w:color w:val="000000"/>
                <w:szCs w:val="22"/>
              </w:rPr>
            </w:pPr>
            <w:r w:rsidRPr="00F53882">
              <w:rPr>
                <w:rFonts w:ascii="Calibri" w:hAnsi="Calibri"/>
                <w:color w:val="000000"/>
                <w:szCs w:val="22"/>
              </w:rPr>
              <w:t>1.1.1.1.B</w:t>
            </w:r>
          </w:p>
        </w:tc>
        <w:tc>
          <w:tcPr>
            <w:tcW w:w="1480" w:type="dxa"/>
            <w:tcBorders>
              <w:top w:val="nil"/>
              <w:left w:val="single" w:sz="4" w:space="0" w:color="auto"/>
              <w:bottom w:val="single" w:sz="4" w:space="0" w:color="auto"/>
              <w:right w:val="single" w:sz="4" w:space="0" w:color="auto"/>
            </w:tcBorders>
          </w:tcPr>
          <w:p w14:paraId="135A2798" w14:textId="77777777" w:rsidR="00253FBD" w:rsidRPr="00F53882" w:rsidRDefault="00253FBD" w:rsidP="00413A67">
            <w:pPr>
              <w:rPr>
                <w:rFonts w:ascii="Calibri" w:hAnsi="Calibri"/>
                <w:color w:val="000000"/>
                <w:szCs w:val="22"/>
              </w:rPr>
            </w:pPr>
            <w:r w:rsidRPr="00F53882">
              <w:rPr>
                <w:rFonts w:ascii="Calibri" w:hAnsi="Calibri"/>
                <w:color w:val="000000"/>
                <w:szCs w:val="22"/>
              </w:rPr>
              <w:t>Level 5</w:t>
            </w:r>
          </w:p>
        </w:tc>
      </w:tr>
      <w:tr w:rsidR="00253FBD" w:rsidRPr="00F53882" w14:paraId="66CD05B2" w14:textId="77777777" w:rsidTr="00413A67">
        <w:trPr>
          <w:trHeight w:val="31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1741323E" w14:textId="77777777" w:rsidR="00253FBD" w:rsidRPr="00F53882" w:rsidRDefault="00253FBD" w:rsidP="00413A67">
            <w:pPr>
              <w:rPr>
                <w:rFonts w:ascii="Calibri" w:hAnsi="Calibri"/>
                <w:color w:val="000000"/>
                <w:szCs w:val="22"/>
              </w:rPr>
            </w:pPr>
            <w:r w:rsidRPr="00F53882">
              <w:rPr>
                <w:rFonts w:ascii="Calibri" w:hAnsi="Calibri"/>
                <w:color w:val="000000"/>
                <w:szCs w:val="22"/>
              </w:rPr>
              <w:t>1.1.1.1.C</w:t>
            </w:r>
          </w:p>
        </w:tc>
        <w:tc>
          <w:tcPr>
            <w:tcW w:w="1480" w:type="dxa"/>
            <w:tcBorders>
              <w:top w:val="nil"/>
              <w:left w:val="single" w:sz="4" w:space="0" w:color="auto"/>
              <w:bottom w:val="single" w:sz="4" w:space="0" w:color="auto"/>
              <w:right w:val="single" w:sz="4" w:space="0" w:color="auto"/>
            </w:tcBorders>
          </w:tcPr>
          <w:p w14:paraId="3B312108" w14:textId="77777777" w:rsidR="00253FBD" w:rsidRPr="00F53882" w:rsidRDefault="00253FBD" w:rsidP="00413A67">
            <w:pPr>
              <w:rPr>
                <w:rFonts w:ascii="Calibri" w:hAnsi="Calibri"/>
                <w:color w:val="000000"/>
                <w:szCs w:val="22"/>
              </w:rPr>
            </w:pPr>
            <w:r w:rsidRPr="00F53882">
              <w:rPr>
                <w:rFonts w:ascii="Calibri" w:hAnsi="Calibri"/>
                <w:color w:val="000000"/>
                <w:szCs w:val="22"/>
              </w:rPr>
              <w:t>Level 5</w:t>
            </w:r>
          </w:p>
        </w:tc>
      </w:tr>
      <w:tr w:rsidR="00253FBD" w:rsidRPr="00F53882" w14:paraId="521FB961" w14:textId="77777777" w:rsidTr="00413A67">
        <w:trPr>
          <w:trHeight w:val="31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62607D0A" w14:textId="77777777" w:rsidR="00253FBD" w:rsidRPr="00F53882" w:rsidRDefault="00253FBD" w:rsidP="00413A67">
            <w:pPr>
              <w:rPr>
                <w:rFonts w:ascii="Calibri" w:hAnsi="Calibri"/>
                <w:color w:val="000000"/>
                <w:szCs w:val="22"/>
              </w:rPr>
            </w:pPr>
            <w:r w:rsidRPr="00F53882">
              <w:rPr>
                <w:rFonts w:ascii="Calibri" w:hAnsi="Calibri"/>
                <w:color w:val="000000"/>
                <w:szCs w:val="22"/>
              </w:rPr>
              <w:t>1.1.1.1.1</w:t>
            </w:r>
          </w:p>
        </w:tc>
        <w:tc>
          <w:tcPr>
            <w:tcW w:w="1480" w:type="dxa"/>
            <w:tcBorders>
              <w:top w:val="nil"/>
              <w:left w:val="single" w:sz="4" w:space="0" w:color="auto"/>
              <w:bottom w:val="single" w:sz="4" w:space="0" w:color="auto"/>
              <w:right w:val="single" w:sz="4" w:space="0" w:color="auto"/>
            </w:tcBorders>
          </w:tcPr>
          <w:p w14:paraId="2AA9E0BF" w14:textId="77777777" w:rsidR="00253FBD" w:rsidRPr="00F53882" w:rsidRDefault="00253FBD" w:rsidP="00413A67">
            <w:pPr>
              <w:rPr>
                <w:rFonts w:ascii="Calibri" w:hAnsi="Calibri"/>
                <w:color w:val="000000"/>
                <w:szCs w:val="22"/>
              </w:rPr>
            </w:pPr>
            <w:r w:rsidRPr="00F53882">
              <w:rPr>
                <w:rFonts w:ascii="Calibri" w:hAnsi="Calibri"/>
                <w:color w:val="000000"/>
                <w:szCs w:val="22"/>
              </w:rPr>
              <w:t>Level 5</w:t>
            </w:r>
          </w:p>
        </w:tc>
      </w:tr>
    </w:tbl>
    <w:p w14:paraId="2617AEB5" w14:textId="77777777" w:rsidR="00253FBD" w:rsidRPr="00F53882" w:rsidRDefault="00253FBD" w:rsidP="00253FBD">
      <w:pPr>
        <w:rPr>
          <w:rFonts w:ascii="Calibri" w:hAnsi="Calibri"/>
          <w:color w:val="000000"/>
          <w:szCs w:val="22"/>
        </w:rPr>
      </w:pPr>
    </w:p>
    <w:p w14:paraId="759621E1" w14:textId="77777777" w:rsidR="00253FBD" w:rsidRPr="00F53882" w:rsidRDefault="00253FBD" w:rsidP="00253FBD">
      <w:pPr>
        <w:rPr>
          <w:rFonts w:ascii="Calibri" w:hAnsi="Calibri"/>
          <w:color w:val="000000"/>
          <w:szCs w:val="22"/>
        </w:rPr>
      </w:pPr>
      <w:r w:rsidRPr="00F53882">
        <w:rPr>
          <w:rFonts w:ascii="Calibri" w:hAnsi="Calibri"/>
          <w:color w:val="000000"/>
          <w:szCs w:val="22"/>
        </w:rPr>
        <w:t xml:space="preserve">the generated structure is: </w:t>
      </w:r>
    </w:p>
    <w:p w14:paraId="1B9EA38F" w14:textId="77777777" w:rsidR="00253FBD" w:rsidRPr="00F53882" w:rsidRDefault="00253FBD" w:rsidP="00253FBD">
      <w:pPr>
        <w:rPr>
          <w:rFonts w:ascii="Calibri" w:hAnsi="Calibri"/>
          <w:color w:val="000000"/>
          <w:szCs w:val="22"/>
        </w:rPr>
      </w:pPr>
      <w:r w:rsidRPr="00F53882">
        <w:rPr>
          <w:rFonts w:ascii="Calibri" w:hAnsi="Calibri"/>
          <w:noProof/>
          <w:color w:val="000000"/>
          <w:szCs w:val="22"/>
        </w:rPr>
        <w:drawing>
          <wp:inline distT="0" distB="0" distL="0" distR="0" wp14:anchorId="0C279105" wp14:editId="64F32A08">
            <wp:extent cx="1307805" cy="1307805"/>
            <wp:effectExtent l="0" t="0" r="698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16724" cy="1316724"/>
                    </a:xfrm>
                    <a:prstGeom prst="rect">
                      <a:avLst/>
                    </a:prstGeom>
                    <a:noFill/>
                    <a:ln>
                      <a:noFill/>
                    </a:ln>
                  </pic:spPr>
                </pic:pic>
              </a:graphicData>
            </a:graphic>
          </wp:inline>
        </w:drawing>
      </w:r>
    </w:p>
    <w:p w14:paraId="2FF5714D" w14:textId="77777777" w:rsidR="00253FBD" w:rsidRPr="00F53882" w:rsidRDefault="00253FBD" w:rsidP="00253FBD">
      <w:pPr>
        <w:rPr>
          <w:rFonts w:ascii="Calibri" w:hAnsi="Calibri"/>
          <w:color w:val="000000"/>
          <w:szCs w:val="22"/>
        </w:rPr>
      </w:pPr>
    </w:p>
    <w:p w14:paraId="76087455" w14:textId="5FD88731" w:rsidR="00253FBD" w:rsidRPr="00F53882" w:rsidRDefault="00253FBD" w:rsidP="00253FBD">
      <w:pPr>
        <w:pStyle w:val="NormalWeb"/>
        <w:spacing w:before="0" w:beforeAutospacing="0" w:after="0" w:afterAutospacing="0"/>
        <w:rPr>
          <w:rFonts w:ascii="Calibri" w:hAnsi="Calibri"/>
          <w:color w:val="000000"/>
          <w:sz w:val="22"/>
          <w:szCs w:val="22"/>
        </w:rPr>
      </w:pPr>
      <w:r w:rsidRPr="00F53882">
        <w:rPr>
          <w:rFonts w:ascii="Calibri" w:hAnsi="Calibri"/>
          <w:color w:val="000000"/>
          <w:sz w:val="22"/>
          <w:szCs w:val="22"/>
        </w:rPr>
        <w:t>The fact that the last level is .A, .B, .C and .1 instead of .1,.2,.3,.4 has no implication in</w:t>
      </w:r>
      <w:r w:rsidR="00435C4F">
        <w:rPr>
          <w:rFonts w:ascii="Calibri" w:hAnsi="Calibri"/>
          <w:color w:val="000000"/>
          <w:sz w:val="22"/>
          <w:szCs w:val="22"/>
        </w:rPr>
        <w:t xml:space="preserve"> the</w:t>
      </w:r>
      <w:r w:rsidRPr="00F53882">
        <w:rPr>
          <w:rFonts w:ascii="Calibri" w:hAnsi="Calibri"/>
          <w:color w:val="000000"/>
          <w:sz w:val="22"/>
          <w:szCs w:val="22"/>
        </w:rPr>
        <w:t xml:space="preserve"> </w:t>
      </w:r>
      <w:r w:rsidR="00845BED" w:rsidRPr="00F53882">
        <w:rPr>
          <w:rFonts w:ascii="Calibri" w:hAnsi="Calibri"/>
          <w:color w:val="000000"/>
          <w:sz w:val="22"/>
          <w:szCs w:val="22"/>
        </w:rPr>
        <w:t>folder tree</w:t>
      </w:r>
      <w:r w:rsidR="00435C4F">
        <w:rPr>
          <w:rFonts w:ascii="Calibri" w:hAnsi="Calibri"/>
          <w:color w:val="000000"/>
          <w:sz w:val="22"/>
          <w:szCs w:val="22"/>
        </w:rPr>
        <w:t xml:space="preserve"> creating mechanism</w:t>
      </w:r>
      <w:r w:rsidRPr="00F53882">
        <w:rPr>
          <w:rFonts w:ascii="Calibri" w:hAnsi="Calibri"/>
          <w:color w:val="000000"/>
          <w:sz w:val="22"/>
          <w:szCs w:val="22"/>
        </w:rPr>
        <w:t xml:space="preserve">. .A, .B and .C in the sample above </w:t>
      </w:r>
      <w:r w:rsidR="00845BED" w:rsidRPr="00F53882">
        <w:rPr>
          <w:rFonts w:ascii="Calibri" w:hAnsi="Calibri"/>
          <w:color w:val="000000"/>
          <w:sz w:val="22"/>
          <w:szCs w:val="22"/>
        </w:rPr>
        <w:t>represent subfolders folders</w:t>
      </w:r>
      <w:r w:rsidRPr="00F53882">
        <w:rPr>
          <w:rFonts w:ascii="Calibri" w:hAnsi="Calibri"/>
          <w:color w:val="000000"/>
          <w:sz w:val="22"/>
          <w:szCs w:val="22"/>
        </w:rPr>
        <w:t xml:space="preserve"> (</w:t>
      </w:r>
      <w:r w:rsidR="00845BED" w:rsidRPr="00F53882">
        <w:rPr>
          <w:rFonts w:ascii="Calibri" w:hAnsi="Calibri"/>
          <w:color w:val="000000"/>
          <w:sz w:val="22"/>
          <w:szCs w:val="22"/>
        </w:rPr>
        <w:t xml:space="preserve">of </w:t>
      </w:r>
      <w:r w:rsidRPr="00F53882">
        <w:rPr>
          <w:rFonts w:ascii="Calibri" w:hAnsi="Calibri"/>
          <w:color w:val="000000"/>
          <w:sz w:val="22"/>
          <w:szCs w:val="22"/>
        </w:rPr>
        <w:t xml:space="preserve">Level 5) </w:t>
      </w:r>
      <w:r w:rsidR="00845BED" w:rsidRPr="00F53882">
        <w:rPr>
          <w:rFonts w:ascii="Calibri" w:hAnsi="Calibri"/>
          <w:color w:val="000000"/>
          <w:sz w:val="22"/>
          <w:szCs w:val="22"/>
        </w:rPr>
        <w:t>for parent</w:t>
      </w:r>
      <w:r w:rsidRPr="00F53882">
        <w:rPr>
          <w:rFonts w:ascii="Calibri" w:hAnsi="Calibri"/>
          <w:color w:val="000000"/>
          <w:sz w:val="22"/>
          <w:szCs w:val="22"/>
        </w:rPr>
        <w:t xml:space="preserve"> folder 1.1.1.1 (</w:t>
      </w:r>
      <w:r w:rsidR="00845BED" w:rsidRPr="00F53882">
        <w:rPr>
          <w:rFonts w:ascii="Calibri" w:hAnsi="Calibri"/>
          <w:color w:val="000000"/>
          <w:sz w:val="22"/>
          <w:szCs w:val="22"/>
        </w:rPr>
        <w:t xml:space="preserve">of </w:t>
      </w:r>
      <w:r w:rsidRPr="00F53882">
        <w:rPr>
          <w:rFonts w:ascii="Calibri" w:hAnsi="Calibri"/>
          <w:color w:val="000000"/>
          <w:sz w:val="22"/>
          <w:szCs w:val="22"/>
        </w:rPr>
        <w:t>Level 4).</w:t>
      </w:r>
    </w:p>
    <w:p w14:paraId="3D63C728" w14:textId="77777777" w:rsidR="00253FBD" w:rsidRPr="00F53882" w:rsidRDefault="00253FBD" w:rsidP="00253FBD">
      <w:pPr>
        <w:pStyle w:val="NormalWeb"/>
        <w:spacing w:before="0" w:beforeAutospacing="0" w:after="0" w:afterAutospacing="0"/>
        <w:rPr>
          <w:rFonts w:ascii="Calibri" w:hAnsi="Calibri"/>
          <w:color w:val="000000"/>
          <w:sz w:val="22"/>
          <w:szCs w:val="22"/>
        </w:rPr>
      </w:pPr>
    </w:p>
    <w:p w14:paraId="37DC2120" w14:textId="77777777" w:rsidR="00845BED" w:rsidRPr="00F53882" w:rsidRDefault="00845BED" w:rsidP="00845BED">
      <w:pPr>
        <w:rPr>
          <w:rFonts w:ascii="Verdana" w:hAnsi="Verdana"/>
          <w:b/>
        </w:rPr>
      </w:pPr>
      <w:r w:rsidRPr="00F53882">
        <w:rPr>
          <w:rFonts w:ascii="Verdana" w:hAnsi="Verdana"/>
          <w:b/>
        </w:rPr>
        <w:t>Folder naming:</w:t>
      </w:r>
    </w:p>
    <w:p w14:paraId="12EF8911" w14:textId="77777777" w:rsidR="00845BED" w:rsidRPr="00F53882" w:rsidRDefault="00845BED" w:rsidP="00253FBD">
      <w:pPr>
        <w:pStyle w:val="NormalWeb"/>
        <w:spacing w:before="0" w:beforeAutospacing="0" w:after="0" w:afterAutospacing="0"/>
        <w:rPr>
          <w:rFonts w:ascii="Calibri" w:hAnsi="Calibri"/>
          <w:color w:val="000000"/>
          <w:sz w:val="22"/>
          <w:szCs w:val="22"/>
        </w:rPr>
      </w:pPr>
      <w:r w:rsidRPr="00F53882">
        <w:rPr>
          <w:rFonts w:ascii="Calibri" w:hAnsi="Calibri"/>
          <w:color w:val="000000"/>
          <w:sz w:val="22"/>
          <w:szCs w:val="22"/>
        </w:rPr>
        <w:t>For each line in TM a folder (an only one) will be created in the folders hierarchy.</w:t>
      </w:r>
    </w:p>
    <w:p w14:paraId="0A6A0CBF" w14:textId="77777777" w:rsidR="00845BED" w:rsidRPr="00F53882" w:rsidRDefault="00845BED" w:rsidP="00253FBD">
      <w:pPr>
        <w:pStyle w:val="NormalWeb"/>
        <w:spacing w:before="0" w:beforeAutospacing="0" w:after="0" w:afterAutospacing="0"/>
        <w:rPr>
          <w:rFonts w:ascii="Calibri" w:hAnsi="Calibri"/>
          <w:color w:val="000000"/>
          <w:sz w:val="22"/>
          <w:szCs w:val="22"/>
        </w:rPr>
      </w:pPr>
      <w:r w:rsidRPr="00F53882">
        <w:rPr>
          <w:rFonts w:ascii="Calibri" w:hAnsi="Calibri"/>
          <w:color w:val="000000"/>
          <w:sz w:val="22"/>
          <w:szCs w:val="22"/>
        </w:rPr>
        <w:t>A folder name will be generated by the following rule:</w:t>
      </w:r>
    </w:p>
    <w:p w14:paraId="2177BE60" w14:textId="0A7F1C44" w:rsidR="00845BED" w:rsidRPr="00F53882" w:rsidRDefault="00845BED" w:rsidP="00253FBD">
      <w:pPr>
        <w:pStyle w:val="NormalWeb"/>
        <w:spacing w:before="0" w:beforeAutospacing="0" w:after="0" w:afterAutospacing="0"/>
        <w:rPr>
          <w:rFonts w:ascii="Calibri" w:hAnsi="Calibri"/>
          <w:color w:val="000000"/>
          <w:sz w:val="22"/>
          <w:szCs w:val="22"/>
        </w:rPr>
      </w:pPr>
      <w:r w:rsidRPr="00F53882">
        <w:rPr>
          <w:rFonts w:ascii="Calibri" w:hAnsi="Calibri"/>
          <w:color w:val="000000"/>
          <w:sz w:val="22"/>
          <w:szCs w:val="22"/>
        </w:rPr>
        <w:t xml:space="preserve">[ITEM] # </w:t>
      </w:r>
      <w:r w:rsidR="00DA4464" w:rsidRPr="00F53882">
        <w:rPr>
          <w:rFonts w:ascii="Calibri" w:hAnsi="Calibri"/>
          <w:color w:val="000000"/>
          <w:sz w:val="22"/>
          <w:szCs w:val="22"/>
        </w:rPr>
        <w:t xml:space="preserve">[OF] </w:t>
      </w:r>
    </w:p>
    <w:p w14:paraId="24FC27E4" w14:textId="77777777" w:rsidR="00DA4464" w:rsidRPr="00F53882" w:rsidRDefault="00DA4464" w:rsidP="00253FBD">
      <w:pPr>
        <w:pStyle w:val="NormalWeb"/>
        <w:spacing w:before="0" w:beforeAutospacing="0" w:after="0" w:afterAutospacing="0"/>
        <w:rPr>
          <w:rFonts w:ascii="Calibri" w:hAnsi="Calibri"/>
          <w:color w:val="000000"/>
          <w:sz w:val="22"/>
          <w:szCs w:val="22"/>
        </w:rPr>
      </w:pPr>
    </w:p>
    <w:p w14:paraId="78932194" w14:textId="77777777" w:rsidR="00DA4464" w:rsidRPr="00F53882" w:rsidRDefault="005E4722" w:rsidP="00253F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For</w:t>
      </w:r>
      <w:r w:rsidR="00DA4464" w:rsidRPr="00F53882">
        <w:rPr>
          <w:rFonts w:ascii="Calibri" w:hAnsi="Calibri"/>
          <w:color w:val="000000"/>
          <w:sz w:val="22"/>
          <w:szCs w:val="22"/>
        </w:rPr>
        <w:t xml:space="preserve"> example for naming the folder for line:</w:t>
      </w:r>
    </w:p>
    <w:tbl>
      <w:tblPr>
        <w:tblW w:w="10325" w:type="dxa"/>
        <w:tblInd w:w="113" w:type="dxa"/>
        <w:tblLook w:val="04A0" w:firstRow="1" w:lastRow="0" w:firstColumn="1" w:lastColumn="0" w:noHBand="0" w:noVBand="1"/>
      </w:tblPr>
      <w:tblGrid>
        <w:gridCol w:w="917"/>
        <w:gridCol w:w="3038"/>
        <w:gridCol w:w="1309"/>
        <w:gridCol w:w="1082"/>
        <w:gridCol w:w="1393"/>
        <w:gridCol w:w="1393"/>
        <w:gridCol w:w="1193"/>
      </w:tblGrid>
      <w:tr w:rsidR="00DA4464" w:rsidRPr="00F53882" w14:paraId="4C37C549" w14:textId="77777777" w:rsidTr="00413A67">
        <w:trPr>
          <w:trHeight w:val="420"/>
        </w:trPr>
        <w:tc>
          <w:tcPr>
            <w:tcW w:w="917" w:type="dxa"/>
            <w:vMerge w:val="restart"/>
            <w:tcBorders>
              <w:top w:val="single" w:sz="8" w:space="0" w:color="auto"/>
              <w:left w:val="single" w:sz="8" w:space="0" w:color="auto"/>
              <w:bottom w:val="single" w:sz="8" w:space="0" w:color="000000"/>
              <w:right w:val="single" w:sz="8" w:space="0" w:color="auto"/>
            </w:tcBorders>
            <w:shd w:val="clear" w:color="000000" w:fill="1F497D"/>
            <w:vAlign w:val="center"/>
            <w:hideMark/>
          </w:tcPr>
          <w:p w14:paraId="3F7C1D1B" w14:textId="77777777" w:rsidR="00DA4464" w:rsidRPr="00DA4464" w:rsidRDefault="00DA4464" w:rsidP="00413A67">
            <w:pPr>
              <w:jc w:val="center"/>
              <w:rPr>
                <w:rFonts w:ascii="Calibri" w:hAnsi="Calibri"/>
                <w:b/>
                <w:bCs/>
                <w:color w:val="FFFFFF"/>
                <w:sz w:val="18"/>
                <w:szCs w:val="18"/>
              </w:rPr>
            </w:pPr>
            <w:r w:rsidRPr="00DA4464">
              <w:rPr>
                <w:rFonts w:ascii="Calibri" w:hAnsi="Calibri"/>
                <w:b/>
                <w:bCs/>
                <w:color w:val="FFFFFF"/>
                <w:sz w:val="18"/>
                <w:szCs w:val="18"/>
              </w:rPr>
              <w:t>ITEM</w:t>
            </w:r>
          </w:p>
        </w:tc>
        <w:tc>
          <w:tcPr>
            <w:tcW w:w="3038" w:type="dxa"/>
            <w:vMerge w:val="restart"/>
            <w:tcBorders>
              <w:top w:val="single" w:sz="8" w:space="0" w:color="auto"/>
              <w:left w:val="single" w:sz="8" w:space="0" w:color="auto"/>
              <w:bottom w:val="single" w:sz="8" w:space="0" w:color="000000"/>
              <w:right w:val="single" w:sz="8" w:space="0" w:color="auto"/>
            </w:tcBorders>
            <w:shd w:val="clear" w:color="000000" w:fill="1F497D"/>
            <w:vAlign w:val="center"/>
            <w:hideMark/>
          </w:tcPr>
          <w:p w14:paraId="177575D8" w14:textId="77777777" w:rsidR="00DA4464" w:rsidRPr="00DA4464" w:rsidRDefault="00DA4464" w:rsidP="00413A67">
            <w:pPr>
              <w:jc w:val="center"/>
              <w:rPr>
                <w:rFonts w:ascii="Calibri" w:hAnsi="Calibri"/>
                <w:b/>
                <w:bCs/>
                <w:color w:val="FFFFFF"/>
                <w:sz w:val="18"/>
                <w:szCs w:val="18"/>
              </w:rPr>
            </w:pPr>
            <w:r w:rsidRPr="00DA4464">
              <w:rPr>
                <w:rFonts w:ascii="Calibri" w:hAnsi="Calibri"/>
                <w:b/>
                <w:bCs/>
                <w:color w:val="FFFFFF"/>
                <w:sz w:val="18"/>
                <w:szCs w:val="18"/>
              </w:rPr>
              <w:t>PRODUTO</w:t>
            </w:r>
          </w:p>
        </w:tc>
        <w:tc>
          <w:tcPr>
            <w:tcW w:w="1309" w:type="dxa"/>
            <w:vMerge w:val="restart"/>
            <w:tcBorders>
              <w:top w:val="single" w:sz="8" w:space="0" w:color="auto"/>
              <w:left w:val="single" w:sz="8" w:space="0" w:color="auto"/>
              <w:bottom w:val="single" w:sz="8" w:space="0" w:color="000000"/>
              <w:right w:val="single" w:sz="8" w:space="0" w:color="auto"/>
            </w:tcBorders>
            <w:shd w:val="clear" w:color="000000" w:fill="1F497D"/>
            <w:vAlign w:val="center"/>
            <w:hideMark/>
          </w:tcPr>
          <w:p w14:paraId="10369B91" w14:textId="77777777" w:rsidR="00DA4464" w:rsidRPr="00DA4464" w:rsidRDefault="00DA4464" w:rsidP="00413A67">
            <w:pPr>
              <w:jc w:val="center"/>
              <w:rPr>
                <w:rFonts w:ascii="Calibri" w:hAnsi="Calibri"/>
                <w:b/>
                <w:bCs/>
                <w:color w:val="FFFFFF"/>
                <w:sz w:val="18"/>
                <w:szCs w:val="18"/>
              </w:rPr>
            </w:pPr>
            <w:r w:rsidRPr="00DA4464">
              <w:rPr>
                <w:rFonts w:ascii="Calibri" w:hAnsi="Calibri"/>
                <w:b/>
                <w:bCs/>
                <w:color w:val="FFFFFF"/>
                <w:sz w:val="18"/>
                <w:szCs w:val="18"/>
              </w:rPr>
              <w:t>QUANT.</w:t>
            </w:r>
          </w:p>
        </w:tc>
        <w:tc>
          <w:tcPr>
            <w:tcW w:w="1082" w:type="dxa"/>
            <w:vMerge w:val="restart"/>
            <w:tcBorders>
              <w:top w:val="single" w:sz="8" w:space="0" w:color="auto"/>
              <w:left w:val="single" w:sz="8" w:space="0" w:color="auto"/>
              <w:bottom w:val="single" w:sz="8" w:space="0" w:color="000000"/>
              <w:right w:val="single" w:sz="8" w:space="0" w:color="auto"/>
            </w:tcBorders>
            <w:shd w:val="clear" w:color="000000" w:fill="1F497D"/>
            <w:vAlign w:val="center"/>
            <w:hideMark/>
          </w:tcPr>
          <w:p w14:paraId="19FAB0B7" w14:textId="77777777" w:rsidR="00DA4464" w:rsidRPr="00DA4464" w:rsidRDefault="00DA4464" w:rsidP="00413A67">
            <w:pPr>
              <w:jc w:val="center"/>
              <w:rPr>
                <w:rFonts w:ascii="Calibri" w:hAnsi="Calibri"/>
                <w:b/>
                <w:bCs/>
                <w:color w:val="FFFFFF"/>
                <w:sz w:val="18"/>
                <w:szCs w:val="18"/>
              </w:rPr>
            </w:pPr>
            <w:r w:rsidRPr="00DA4464">
              <w:rPr>
                <w:rFonts w:ascii="Calibri" w:hAnsi="Calibri"/>
                <w:b/>
                <w:bCs/>
                <w:color w:val="FFFFFF"/>
                <w:sz w:val="18"/>
                <w:szCs w:val="18"/>
              </w:rPr>
              <w:t>PN</w:t>
            </w:r>
          </w:p>
        </w:tc>
        <w:tc>
          <w:tcPr>
            <w:tcW w:w="1393" w:type="dxa"/>
            <w:vMerge w:val="restart"/>
            <w:tcBorders>
              <w:top w:val="single" w:sz="8" w:space="0" w:color="auto"/>
              <w:left w:val="single" w:sz="8" w:space="0" w:color="auto"/>
              <w:bottom w:val="single" w:sz="8" w:space="0" w:color="000000"/>
              <w:right w:val="single" w:sz="8" w:space="0" w:color="auto"/>
            </w:tcBorders>
            <w:shd w:val="clear" w:color="000000" w:fill="1F497D"/>
            <w:vAlign w:val="center"/>
            <w:hideMark/>
          </w:tcPr>
          <w:p w14:paraId="415A284F" w14:textId="77777777" w:rsidR="00DA4464" w:rsidRPr="00DA4464" w:rsidRDefault="00DA4464" w:rsidP="00413A67">
            <w:pPr>
              <w:jc w:val="center"/>
              <w:rPr>
                <w:rFonts w:ascii="Calibri" w:hAnsi="Calibri"/>
                <w:b/>
                <w:bCs/>
                <w:color w:val="FFFFFF"/>
                <w:sz w:val="18"/>
                <w:szCs w:val="18"/>
              </w:rPr>
            </w:pPr>
            <w:r w:rsidRPr="00DA4464">
              <w:rPr>
                <w:rFonts w:ascii="Calibri" w:hAnsi="Calibri"/>
                <w:b/>
                <w:bCs/>
                <w:color w:val="FFFFFF"/>
                <w:sz w:val="18"/>
                <w:szCs w:val="18"/>
              </w:rPr>
              <w:t>OF</w:t>
            </w:r>
          </w:p>
        </w:tc>
        <w:tc>
          <w:tcPr>
            <w:tcW w:w="1393" w:type="dxa"/>
            <w:tcBorders>
              <w:top w:val="single" w:sz="8" w:space="0" w:color="auto"/>
              <w:left w:val="nil"/>
              <w:bottom w:val="nil"/>
              <w:right w:val="single" w:sz="8" w:space="0" w:color="auto"/>
            </w:tcBorders>
            <w:shd w:val="clear" w:color="000000" w:fill="1F497D"/>
            <w:vAlign w:val="center"/>
            <w:hideMark/>
          </w:tcPr>
          <w:p w14:paraId="3AC931A5" w14:textId="77777777" w:rsidR="00DA4464" w:rsidRPr="00DA4464" w:rsidRDefault="00DA4464" w:rsidP="00413A67">
            <w:pPr>
              <w:jc w:val="center"/>
              <w:rPr>
                <w:rFonts w:ascii="Calibri" w:hAnsi="Calibri"/>
                <w:b/>
                <w:bCs/>
                <w:color w:val="FFFFFF"/>
                <w:sz w:val="18"/>
                <w:szCs w:val="18"/>
              </w:rPr>
            </w:pPr>
            <w:r w:rsidRPr="00DA4464">
              <w:rPr>
                <w:rFonts w:ascii="Calibri" w:hAnsi="Calibri"/>
                <w:b/>
                <w:bCs/>
                <w:color w:val="FFFFFF"/>
                <w:sz w:val="18"/>
                <w:szCs w:val="18"/>
              </w:rPr>
              <w:t> </w:t>
            </w:r>
          </w:p>
        </w:tc>
        <w:tc>
          <w:tcPr>
            <w:tcW w:w="1193" w:type="dxa"/>
            <w:vMerge w:val="restart"/>
            <w:tcBorders>
              <w:top w:val="single" w:sz="8" w:space="0" w:color="auto"/>
              <w:left w:val="single" w:sz="8" w:space="0" w:color="auto"/>
              <w:bottom w:val="single" w:sz="8" w:space="0" w:color="000000"/>
              <w:right w:val="single" w:sz="8" w:space="0" w:color="auto"/>
            </w:tcBorders>
            <w:shd w:val="clear" w:color="000000" w:fill="1F497D"/>
            <w:vAlign w:val="center"/>
            <w:hideMark/>
          </w:tcPr>
          <w:p w14:paraId="538263B4" w14:textId="77777777" w:rsidR="00DA4464" w:rsidRPr="00DA4464" w:rsidRDefault="00DA4464" w:rsidP="00413A67">
            <w:pPr>
              <w:jc w:val="center"/>
              <w:rPr>
                <w:rFonts w:ascii="Calibri" w:hAnsi="Calibri"/>
                <w:b/>
                <w:bCs/>
                <w:color w:val="FFFFFF"/>
                <w:sz w:val="18"/>
                <w:szCs w:val="18"/>
              </w:rPr>
            </w:pPr>
            <w:r w:rsidRPr="00DA4464">
              <w:rPr>
                <w:rFonts w:ascii="Calibri" w:hAnsi="Calibri"/>
                <w:b/>
                <w:bCs/>
                <w:color w:val="FFFFFF"/>
                <w:sz w:val="18"/>
                <w:szCs w:val="18"/>
              </w:rPr>
              <w:t>STATUS</w:t>
            </w:r>
          </w:p>
        </w:tc>
      </w:tr>
      <w:tr w:rsidR="00DA4464" w:rsidRPr="00DA4464" w14:paraId="593CB6CA" w14:textId="77777777" w:rsidTr="00413A67">
        <w:trPr>
          <w:trHeight w:val="315"/>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129853A5" w14:textId="77777777" w:rsidR="00DA4464" w:rsidRPr="00DA4464" w:rsidRDefault="00DA4464" w:rsidP="00413A67">
            <w:pPr>
              <w:rPr>
                <w:rFonts w:ascii="Calibri" w:hAnsi="Calibri"/>
                <w:b/>
                <w:bCs/>
                <w:color w:val="FFFFFF"/>
                <w:sz w:val="18"/>
                <w:szCs w:val="18"/>
              </w:rPr>
            </w:pPr>
          </w:p>
        </w:tc>
        <w:tc>
          <w:tcPr>
            <w:tcW w:w="3038" w:type="dxa"/>
            <w:vMerge/>
            <w:tcBorders>
              <w:top w:val="single" w:sz="8" w:space="0" w:color="auto"/>
              <w:left w:val="single" w:sz="8" w:space="0" w:color="auto"/>
              <w:bottom w:val="single" w:sz="8" w:space="0" w:color="000000"/>
              <w:right w:val="single" w:sz="8" w:space="0" w:color="auto"/>
            </w:tcBorders>
            <w:vAlign w:val="center"/>
            <w:hideMark/>
          </w:tcPr>
          <w:p w14:paraId="78CD9769" w14:textId="77777777" w:rsidR="00DA4464" w:rsidRPr="00DA4464" w:rsidRDefault="00DA4464" w:rsidP="00413A67">
            <w:pPr>
              <w:rPr>
                <w:rFonts w:ascii="Calibri" w:hAnsi="Calibri"/>
                <w:b/>
                <w:bCs/>
                <w:color w:val="FFFFFF"/>
                <w:sz w:val="18"/>
                <w:szCs w:val="18"/>
              </w:rPr>
            </w:pPr>
          </w:p>
        </w:tc>
        <w:tc>
          <w:tcPr>
            <w:tcW w:w="1309" w:type="dxa"/>
            <w:vMerge/>
            <w:tcBorders>
              <w:top w:val="single" w:sz="8" w:space="0" w:color="auto"/>
              <w:left w:val="single" w:sz="8" w:space="0" w:color="auto"/>
              <w:bottom w:val="single" w:sz="8" w:space="0" w:color="000000"/>
              <w:right w:val="single" w:sz="8" w:space="0" w:color="auto"/>
            </w:tcBorders>
            <w:vAlign w:val="center"/>
            <w:hideMark/>
          </w:tcPr>
          <w:p w14:paraId="02369960" w14:textId="77777777" w:rsidR="00DA4464" w:rsidRPr="00DA4464" w:rsidRDefault="00DA4464" w:rsidP="00413A67">
            <w:pPr>
              <w:rPr>
                <w:rFonts w:ascii="Calibri" w:hAnsi="Calibri"/>
                <w:b/>
                <w:bCs/>
                <w:color w:val="FFFFFF"/>
                <w:sz w:val="18"/>
                <w:szCs w:val="18"/>
              </w:rPr>
            </w:pPr>
          </w:p>
        </w:tc>
        <w:tc>
          <w:tcPr>
            <w:tcW w:w="1082" w:type="dxa"/>
            <w:vMerge/>
            <w:tcBorders>
              <w:top w:val="single" w:sz="8" w:space="0" w:color="auto"/>
              <w:left w:val="single" w:sz="8" w:space="0" w:color="auto"/>
              <w:bottom w:val="single" w:sz="8" w:space="0" w:color="000000"/>
              <w:right w:val="single" w:sz="8" w:space="0" w:color="auto"/>
            </w:tcBorders>
            <w:vAlign w:val="center"/>
            <w:hideMark/>
          </w:tcPr>
          <w:p w14:paraId="03A69FAA" w14:textId="77777777" w:rsidR="00DA4464" w:rsidRPr="00DA4464" w:rsidRDefault="00DA4464" w:rsidP="00413A67">
            <w:pPr>
              <w:rPr>
                <w:rFonts w:ascii="Calibri" w:hAnsi="Calibri"/>
                <w:b/>
                <w:bCs/>
                <w:color w:val="FFFFFF"/>
                <w:sz w:val="18"/>
                <w:szCs w:val="18"/>
              </w:rPr>
            </w:pPr>
          </w:p>
        </w:tc>
        <w:tc>
          <w:tcPr>
            <w:tcW w:w="1393" w:type="dxa"/>
            <w:vMerge/>
            <w:tcBorders>
              <w:top w:val="single" w:sz="8" w:space="0" w:color="auto"/>
              <w:left w:val="single" w:sz="8" w:space="0" w:color="auto"/>
              <w:bottom w:val="single" w:sz="8" w:space="0" w:color="000000"/>
              <w:right w:val="single" w:sz="8" w:space="0" w:color="auto"/>
            </w:tcBorders>
            <w:vAlign w:val="center"/>
            <w:hideMark/>
          </w:tcPr>
          <w:p w14:paraId="2A48018C" w14:textId="77777777" w:rsidR="00DA4464" w:rsidRPr="00DA4464" w:rsidRDefault="00DA4464" w:rsidP="00413A67">
            <w:pPr>
              <w:rPr>
                <w:rFonts w:ascii="Calibri" w:hAnsi="Calibri"/>
                <w:b/>
                <w:bCs/>
                <w:color w:val="FFFFFF"/>
                <w:sz w:val="18"/>
                <w:szCs w:val="18"/>
              </w:rPr>
            </w:pPr>
          </w:p>
        </w:tc>
        <w:tc>
          <w:tcPr>
            <w:tcW w:w="1393" w:type="dxa"/>
            <w:tcBorders>
              <w:top w:val="nil"/>
              <w:left w:val="nil"/>
              <w:bottom w:val="single" w:sz="8" w:space="0" w:color="auto"/>
              <w:right w:val="single" w:sz="8" w:space="0" w:color="auto"/>
            </w:tcBorders>
            <w:shd w:val="clear" w:color="000000" w:fill="1F497D"/>
            <w:vAlign w:val="center"/>
            <w:hideMark/>
          </w:tcPr>
          <w:p w14:paraId="27701897" w14:textId="77777777" w:rsidR="00DA4464" w:rsidRPr="00DA4464" w:rsidRDefault="00DA4464" w:rsidP="00413A67">
            <w:pPr>
              <w:jc w:val="center"/>
              <w:rPr>
                <w:rFonts w:ascii="Calibri" w:hAnsi="Calibri"/>
                <w:b/>
                <w:bCs/>
                <w:color w:val="FFFFFF"/>
                <w:sz w:val="18"/>
                <w:szCs w:val="18"/>
              </w:rPr>
            </w:pPr>
            <w:r w:rsidRPr="00DA4464">
              <w:rPr>
                <w:rFonts w:ascii="Calibri" w:hAnsi="Calibri"/>
                <w:b/>
                <w:bCs/>
                <w:color w:val="FFFFFF"/>
                <w:sz w:val="18"/>
                <w:szCs w:val="18"/>
              </w:rPr>
              <w:t>ID</w:t>
            </w:r>
          </w:p>
        </w:tc>
        <w:tc>
          <w:tcPr>
            <w:tcW w:w="1193" w:type="dxa"/>
            <w:vMerge/>
            <w:tcBorders>
              <w:top w:val="single" w:sz="8" w:space="0" w:color="auto"/>
              <w:left w:val="single" w:sz="8" w:space="0" w:color="auto"/>
              <w:bottom w:val="single" w:sz="8" w:space="0" w:color="000000"/>
              <w:right w:val="single" w:sz="8" w:space="0" w:color="auto"/>
            </w:tcBorders>
            <w:vAlign w:val="center"/>
            <w:hideMark/>
          </w:tcPr>
          <w:p w14:paraId="126C210D" w14:textId="77777777" w:rsidR="00DA4464" w:rsidRPr="00DA4464" w:rsidRDefault="00DA4464" w:rsidP="00413A67">
            <w:pPr>
              <w:rPr>
                <w:rFonts w:ascii="Calibri" w:hAnsi="Calibri"/>
                <w:b/>
                <w:bCs/>
                <w:color w:val="FFFFFF"/>
                <w:sz w:val="18"/>
                <w:szCs w:val="18"/>
              </w:rPr>
            </w:pPr>
          </w:p>
        </w:tc>
      </w:tr>
      <w:tr w:rsidR="00DA4464" w:rsidRPr="00F53882" w14:paraId="45F5CB8E" w14:textId="77777777" w:rsidTr="00413A67">
        <w:trPr>
          <w:trHeight w:val="315"/>
        </w:trPr>
        <w:tc>
          <w:tcPr>
            <w:tcW w:w="917" w:type="dxa"/>
            <w:tcBorders>
              <w:top w:val="single" w:sz="8" w:space="0" w:color="auto"/>
              <w:left w:val="single" w:sz="4" w:space="0" w:color="auto"/>
              <w:bottom w:val="single" w:sz="4" w:space="0" w:color="auto"/>
              <w:right w:val="single" w:sz="4" w:space="0" w:color="auto"/>
            </w:tcBorders>
            <w:shd w:val="clear" w:color="000000" w:fill="DAEEF3"/>
            <w:noWrap/>
            <w:vAlign w:val="center"/>
            <w:hideMark/>
          </w:tcPr>
          <w:p w14:paraId="093D5B62" w14:textId="77777777" w:rsidR="00DA4464" w:rsidRPr="00DA4464" w:rsidRDefault="00DA4464" w:rsidP="00413A67">
            <w:pPr>
              <w:rPr>
                <w:rFonts w:ascii="Arial" w:hAnsi="Arial" w:cs="Arial"/>
                <w:b/>
                <w:bCs/>
                <w:sz w:val="20"/>
                <w:szCs w:val="20"/>
              </w:rPr>
            </w:pPr>
            <w:r w:rsidRPr="00F53882">
              <w:rPr>
                <w:rFonts w:ascii="Arial" w:hAnsi="Arial" w:cs="Arial"/>
                <w:b/>
                <w:bCs/>
                <w:sz w:val="20"/>
                <w:szCs w:val="20"/>
              </w:rPr>
              <w:t>1.1</w:t>
            </w:r>
          </w:p>
        </w:tc>
        <w:tc>
          <w:tcPr>
            <w:tcW w:w="3038" w:type="dxa"/>
            <w:tcBorders>
              <w:top w:val="single" w:sz="8" w:space="0" w:color="auto"/>
              <w:left w:val="nil"/>
              <w:bottom w:val="single" w:sz="4" w:space="0" w:color="auto"/>
              <w:right w:val="single" w:sz="4" w:space="0" w:color="auto"/>
            </w:tcBorders>
            <w:shd w:val="clear" w:color="000000" w:fill="DAEEF3"/>
            <w:noWrap/>
            <w:vAlign w:val="center"/>
            <w:hideMark/>
          </w:tcPr>
          <w:p w14:paraId="11E7814A" w14:textId="77777777" w:rsidR="00DA4464" w:rsidRPr="00437731" w:rsidRDefault="00DA4464" w:rsidP="00413A67">
            <w:pPr>
              <w:rPr>
                <w:rFonts w:ascii="Arial" w:hAnsi="Arial" w:cs="Arial"/>
                <w:b/>
                <w:bCs/>
                <w:sz w:val="20"/>
                <w:szCs w:val="20"/>
                <w:lang w:val="pt-BR"/>
              </w:rPr>
            </w:pPr>
            <w:r w:rsidRPr="00437731">
              <w:rPr>
                <w:rFonts w:ascii="Arial" w:hAnsi="Arial" w:cs="Arial"/>
                <w:b/>
                <w:bCs/>
                <w:sz w:val="20"/>
                <w:szCs w:val="20"/>
                <w:lang w:val="pt-BR"/>
              </w:rPr>
              <w:t>CONECTOR 18-3/4" X 16-3/4", ANM-H BCSS</w:t>
            </w:r>
          </w:p>
        </w:tc>
        <w:tc>
          <w:tcPr>
            <w:tcW w:w="1309" w:type="dxa"/>
            <w:tcBorders>
              <w:top w:val="single" w:sz="8" w:space="0" w:color="auto"/>
              <w:left w:val="nil"/>
              <w:bottom w:val="single" w:sz="4" w:space="0" w:color="auto"/>
              <w:right w:val="single" w:sz="4" w:space="0" w:color="auto"/>
            </w:tcBorders>
            <w:shd w:val="clear" w:color="000000" w:fill="DAEEF3"/>
            <w:noWrap/>
            <w:vAlign w:val="center"/>
            <w:hideMark/>
          </w:tcPr>
          <w:p w14:paraId="7957C0AE" w14:textId="77777777" w:rsidR="00DA4464" w:rsidRPr="00DA4464" w:rsidRDefault="00DA4464" w:rsidP="00413A67">
            <w:pPr>
              <w:jc w:val="center"/>
              <w:rPr>
                <w:rFonts w:ascii="Arial" w:hAnsi="Arial" w:cs="Arial"/>
                <w:b/>
                <w:bCs/>
                <w:sz w:val="20"/>
                <w:szCs w:val="20"/>
              </w:rPr>
            </w:pPr>
            <w:r w:rsidRPr="00DA4464">
              <w:rPr>
                <w:rFonts w:ascii="Arial" w:hAnsi="Arial" w:cs="Arial"/>
                <w:b/>
                <w:bCs/>
                <w:sz w:val="20"/>
                <w:szCs w:val="20"/>
              </w:rPr>
              <w:t>1.000</w:t>
            </w:r>
          </w:p>
        </w:tc>
        <w:tc>
          <w:tcPr>
            <w:tcW w:w="1082" w:type="dxa"/>
            <w:tcBorders>
              <w:top w:val="single" w:sz="8" w:space="0" w:color="auto"/>
              <w:left w:val="nil"/>
              <w:bottom w:val="single" w:sz="4" w:space="0" w:color="auto"/>
              <w:right w:val="single" w:sz="4" w:space="0" w:color="auto"/>
            </w:tcBorders>
            <w:shd w:val="clear" w:color="000000" w:fill="DAEEF3"/>
            <w:noWrap/>
            <w:vAlign w:val="center"/>
            <w:hideMark/>
          </w:tcPr>
          <w:p w14:paraId="3687DA62" w14:textId="77777777" w:rsidR="00DA4464" w:rsidRPr="00DA4464" w:rsidRDefault="00DA4464" w:rsidP="00413A67">
            <w:pPr>
              <w:rPr>
                <w:rFonts w:ascii="Arial" w:hAnsi="Arial" w:cs="Arial"/>
                <w:b/>
                <w:bCs/>
                <w:sz w:val="20"/>
                <w:szCs w:val="20"/>
              </w:rPr>
            </w:pPr>
            <w:r w:rsidRPr="00F53882">
              <w:rPr>
                <w:rFonts w:ascii="Arial" w:hAnsi="Arial" w:cs="Arial"/>
                <w:b/>
                <w:bCs/>
                <w:sz w:val="20"/>
                <w:szCs w:val="20"/>
              </w:rPr>
              <w:t>2184364-20</w:t>
            </w:r>
          </w:p>
        </w:tc>
        <w:tc>
          <w:tcPr>
            <w:tcW w:w="1393" w:type="dxa"/>
            <w:tcBorders>
              <w:top w:val="single" w:sz="8" w:space="0" w:color="auto"/>
              <w:left w:val="nil"/>
              <w:bottom w:val="single" w:sz="4" w:space="0" w:color="auto"/>
              <w:right w:val="single" w:sz="4" w:space="0" w:color="auto"/>
            </w:tcBorders>
            <w:shd w:val="clear" w:color="000000" w:fill="DAEEF3"/>
            <w:noWrap/>
            <w:vAlign w:val="center"/>
            <w:hideMark/>
          </w:tcPr>
          <w:p w14:paraId="14D1AF28" w14:textId="77777777" w:rsidR="00DA4464" w:rsidRPr="00DA4464" w:rsidRDefault="00DA4464" w:rsidP="00413A67">
            <w:pPr>
              <w:jc w:val="center"/>
              <w:rPr>
                <w:rFonts w:ascii="Arial" w:hAnsi="Arial" w:cs="Arial"/>
                <w:b/>
                <w:bCs/>
                <w:sz w:val="20"/>
                <w:szCs w:val="20"/>
              </w:rPr>
            </w:pPr>
            <w:r w:rsidRPr="00F53882">
              <w:rPr>
                <w:rFonts w:ascii="Arial" w:hAnsi="Arial" w:cs="Arial"/>
                <w:b/>
                <w:bCs/>
                <w:sz w:val="20"/>
                <w:szCs w:val="20"/>
              </w:rPr>
              <w:t>112686142-01</w:t>
            </w:r>
          </w:p>
        </w:tc>
        <w:tc>
          <w:tcPr>
            <w:tcW w:w="1393" w:type="dxa"/>
            <w:tcBorders>
              <w:top w:val="single" w:sz="8" w:space="0" w:color="auto"/>
              <w:left w:val="nil"/>
              <w:bottom w:val="single" w:sz="4" w:space="0" w:color="auto"/>
              <w:right w:val="single" w:sz="4" w:space="0" w:color="auto"/>
            </w:tcBorders>
            <w:shd w:val="clear" w:color="000000" w:fill="DAEEF3"/>
            <w:noWrap/>
            <w:vAlign w:val="center"/>
            <w:hideMark/>
          </w:tcPr>
          <w:p w14:paraId="4B3944EF" w14:textId="77777777" w:rsidR="00DA4464" w:rsidRPr="00DA4464" w:rsidRDefault="00DA4464" w:rsidP="00413A67">
            <w:pPr>
              <w:jc w:val="center"/>
              <w:rPr>
                <w:rFonts w:ascii="Arial" w:hAnsi="Arial" w:cs="Arial"/>
                <w:b/>
                <w:bCs/>
                <w:sz w:val="20"/>
                <w:szCs w:val="20"/>
              </w:rPr>
            </w:pPr>
            <w:r w:rsidRPr="00DA4464">
              <w:rPr>
                <w:rFonts w:ascii="Arial" w:hAnsi="Arial" w:cs="Arial"/>
                <w:b/>
                <w:bCs/>
                <w:sz w:val="20"/>
                <w:szCs w:val="20"/>
              </w:rPr>
              <w:t> </w:t>
            </w:r>
          </w:p>
        </w:tc>
        <w:tc>
          <w:tcPr>
            <w:tcW w:w="1193" w:type="dxa"/>
            <w:tcBorders>
              <w:top w:val="single" w:sz="8" w:space="0" w:color="auto"/>
              <w:left w:val="single" w:sz="4" w:space="0" w:color="auto"/>
              <w:bottom w:val="single" w:sz="4" w:space="0" w:color="auto"/>
              <w:right w:val="single" w:sz="4" w:space="0" w:color="auto"/>
            </w:tcBorders>
            <w:shd w:val="clear" w:color="000000" w:fill="FFFF99"/>
            <w:noWrap/>
            <w:vAlign w:val="center"/>
            <w:hideMark/>
          </w:tcPr>
          <w:p w14:paraId="6F164F86" w14:textId="77777777" w:rsidR="00DA4464" w:rsidRPr="00DA4464" w:rsidRDefault="00DA4464" w:rsidP="00413A67">
            <w:pPr>
              <w:jc w:val="center"/>
              <w:rPr>
                <w:rFonts w:ascii="Arial" w:hAnsi="Arial" w:cs="Arial"/>
                <w:b/>
                <w:bCs/>
                <w:sz w:val="20"/>
                <w:szCs w:val="20"/>
              </w:rPr>
            </w:pPr>
            <w:r w:rsidRPr="00DA4464">
              <w:rPr>
                <w:rFonts w:ascii="Arial" w:hAnsi="Arial" w:cs="Arial"/>
                <w:b/>
                <w:bCs/>
                <w:sz w:val="20"/>
                <w:szCs w:val="20"/>
              </w:rPr>
              <w:t>FALTA</w:t>
            </w:r>
          </w:p>
        </w:tc>
      </w:tr>
    </w:tbl>
    <w:p w14:paraId="018ED471" w14:textId="77777777" w:rsidR="00DA4464" w:rsidRPr="00F53882" w:rsidRDefault="00DA4464" w:rsidP="00DA4464">
      <w:pPr>
        <w:rPr>
          <w:highlight w:val="yellow"/>
        </w:rPr>
      </w:pPr>
    </w:p>
    <w:p w14:paraId="5F789BF6" w14:textId="77777777" w:rsidR="00D53399" w:rsidRPr="00F53882" w:rsidRDefault="00D53399" w:rsidP="00DA4464">
      <w:r w:rsidRPr="00F53882">
        <w:t>The folder created for the line above will be:</w:t>
      </w:r>
    </w:p>
    <w:p w14:paraId="31040CF4" w14:textId="7F0D7FFD" w:rsidR="00845BED" w:rsidRPr="00F53882" w:rsidRDefault="00DA4464" w:rsidP="00253FBD">
      <w:pPr>
        <w:pStyle w:val="NormalWeb"/>
        <w:spacing w:before="0" w:beforeAutospacing="0" w:after="0" w:afterAutospacing="0"/>
        <w:rPr>
          <w:rFonts w:ascii="Calibri" w:hAnsi="Calibri"/>
          <w:color w:val="000000"/>
          <w:sz w:val="22"/>
          <w:szCs w:val="22"/>
        </w:rPr>
      </w:pPr>
      <w:r w:rsidRPr="00F53882">
        <w:rPr>
          <w:rFonts w:ascii="Calibri" w:hAnsi="Calibri"/>
          <w:color w:val="000000"/>
          <w:sz w:val="22"/>
          <w:szCs w:val="22"/>
        </w:rPr>
        <w:t xml:space="preserve">1.1 </w:t>
      </w:r>
      <w:r w:rsidR="00845BED" w:rsidRPr="00F53882">
        <w:rPr>
          <w:rFonts w:ascii="Calibri" w:hAnsi="Calibri"/>
          <w:color w:val="000000"/>
          <w:sz w:val="22"/>
          <w:szCs w:val="22"/>
        </w:rPr>
        <w:t xml:space="preserve"># </w:t>
      </w:r>
      <w:r w:rsidRPr="00F53882">
        <w:rPr>
          <w:rFonts w:ascii="Calibri" w:hAnsi="Calibri"/>
          <w:color w:val="000000"/>
          <w:sz w:val="22"/>
          <w:szCs w:val="22"/>
        </w:rPr>
        <w:t>112686142-01</w:t>
      </w:r>
      <w:r w:rsidR="00845BED" w:rsidRPr="00F53882">
        <w:rPr>
          <w:rFonts w:ascii="Calibri" w:hAnsi="Calibri"/>
          <w:color w:val="000000"/>
          <w:sz w:val="22"/>
          <w:szCs w:val="22"/>
        </w:rPr>
        <w:t xml:space="preserve"> </w:t>
      </w:r>
    </w:p>
    <w:p w14:paraId="0371B0C1" w14:textId="77777777" w:rsidR="00734067" w:rsidRDefault="00734067" w:rsidP="003B6E3B">
      <w:pPr>
        <w:pStyle w:val="NormalWeb"/>
        <w:spacing w:before="0" w:beforeAutospacing="0" w:after="0" w:afterAutospacing="0"/>
        <w:rPr>
          <w:rFonts w:ascii="Calibri" w:hAnsi="Calibri"/>
          <w:color w:val="000000"/>
          <w:sz w:val="22"/>
          <w:szCs w:val="22"/>
        </w:rPr>
      </w:pPr>
    </w:p>
    <w:p w14:paraId="3B9693DC" w14:textId="77777777" w:rsidR="00734067" w:rsidRDefault="00734067" w:rsidP="003B6E3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final output folder structure should look like the sample below:</w:t>
      </w:r>
    </w:p>
    <w:p w14:paraId="1AB33E29" w14:textId="77777777" w:rsidR="00734067" w:rsidRDefault="00734067" w:rsidP="003B6E3B">
      <w:pPr>
        <w:pStyle w:val="NormalWeb"/>
        <w:spacing w:before="0" w:beforeAutospacing="0" w:after="0" w:afterAutospacing="0"/>
        <w:rPr>
          <w:rFonts w:ascii="Calibri" w:hAnsi="Calibri"/>
          <w:color w:val="000000"/>
          <w:sz w:val="22"/>
          <w:szCs w:val="22"/>
        </w:rPr>
      </w:pPr>
      <w:r w:rsidRPr="00F6547B">
        <w:rPr>
          <w:noProof/>
        </w:rPr>
        <w:drawing>
          <wp:inline distT="0" distB="0" distL="0" distR="0" wp14:anchorId="39E37DFA" wp14:editId="6764BE3A">
            <wp:extent cx="6116640" cy="2594344"/>
            <wp:effectExtent l="152400" t="152400" r="360680" b="358775"/>
            <wp:docPr id="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6134922" cy="2602098"/>
                    </a:xfrm>
                    <a:prstGeom prst="rect">
                      <a:avLst/>
                    </a:prstGeom>
                    <a:ln>
                      <a:noFill/>
                    </a:ln>
                    <a:effectLst>
                      <a:outerShdw blurRad="292100" dist="139700" dir="2700000" algn="tl" rotWithShape="0">
                        <a:srgbClr val="333333">
                          <a:alpha val="65000"/>
                        </a:srgbClr>
                      </a:outerShdw>
                    </a:effectLst>
                    <a:extLst>
                      <a:ext uri="{909E8E84-426E-40DD-AFC4-6F175D3DCCD1}">
                        <a14:hiddenFill xmlns:a14="http://schemas.microsoft.com/office/drawing/2010/main">
                          <a:solidFill>
                            <a:schemeClr val="accent1"/>
                          </a:solidFill>
                        </a14:hiddenFill>
                      </a:ext>
                    </a:extLst>
                  </pic:spPr>
                </pic:pic>
              </a:graphicData>
            </a:graphic>
          </wp:inline>
        </w:drawing>
      </w:r>
    </w:p>
    <w:p w14:paraId="69645933" w14:textId="77777777" w:rsidR="00734067" w:rsidRPr="00F53882" w:rsidRDefault="00734067" w:rsidP="003B6E3B">
      <w:pPr>
        <w:pStyle w:val="NormalWeb"/>
        <w:spacing w:before="0" w:beforeAutospacing="0" w:after="0" w:afterAutospacing="0"/>
        <w:rPr>
          <w:rFonts w:ascii="Calibri" w:hAnsi="Calibri"/>
          <w:color w:val="000000"/>
          <w:sz w:val="22"/>
          <w:szCs w:val="22"/>
        </w:rPr>
      </w:pPr>
    </w:p>
    <w:tbl>
      <w:tblPr>
        <w:tblStyle w:val="TableWeb2"/>
        <w:tblW w:w="0" w:type="auto"/>
        <w:tblLook w:val="0600" w:firstRow="0" w:lastRow="0" w:firstColumn="0" w:lastColumn="0" w:noHBand="1" w:noVBand="1"/>
      </w:tblPr>
      <w:tblGrid>
        <w:gridCol w:w="10423"/>
      </w:tblGrid>
      <w:tr w:rsidR="00AB3754" w:rsidRPr="00F53882" w14:paraId="3A353E02" w14:textId="77777777" w:rsidTr="00413A67">
        <w:trPr>
          <w:trHeight w:val="20"/>
        </w:trPr>
        <w:tc>
          <w:tcPr>
            <w:tcW w:w="10343" w:type="dxa"/>
            <w:hideMark/>
          </w:tcPr>
          <w:p w14:paraId="49BEDD1B" w14:textId="77777777" w:rsidR="00AB3754" w:rsidRPr="00F53882" w:rsidRDefault="00AB3754" w:rsidP="00413A67">
            <w:pPr>
              <w:numPr>
                <w:ilvl w:val="12"/>
                <w:numId w:val="0"/>
              </w:numPr>
              <w:spacing w:line="276" w:lineRule="auto"/>
            </w:pPr>
            <w:r w:rsidRPr="00F53882">
              <w:rPr>
                <w:b/>
                <w:bCs/>
              </w:rPr>
              <w:t>Assumption</w:t>
            </w:r>
          </w:p>
        </w:tc>
      </w:tr>
      <w:tr w:rsidR="00513CEC" w:rsidRPr="00F53882" w14:paraId="64970E68" w14:textId="77777777" w:rsidTr="00413A67">
        <w:trPr>
          <w:trHeight w:val="397"/>
        </w:trPr>
        <w:tc>
          <w:tcPr>
            <w:tcW w:w="10343" w:type="dxa"/>
          </w:tcPr>
          <w:p w14:paraId="2798AD77" w14:textId="77777777" w:rsidR="00513CEC" w:rsidRPr="00F53882" w:rsidRDefault="00513CEC" w:rsidP="00513CEC">
            <w:pPr>
              <w:spacing w:line="276" w:lineRule="auto"/>
            </w:pPr>
            <w:r w:rsidRPr="00F53882">
              <w:t xml:space="preserve">The application will create folder only for the lines that we have information in the column “F”. </w:t>
            </w:r>
          </w:p>
          <w:p w14:paraId="274386CC" w14:textId="77777777" w:rsidR="00513CEC" w:rsidRPr="00F53882" w:rsidRDefault="00513CEC" w:rsidP="00513CEC">
            <w:pPr>
              <w:spacing w:line="276" w:lineRule="auto"/>
            </w:pPr>
            <w:r w:rsidRPr="00F53882">
              <w:t>The rule is: F &lt;&gt; “” or F&lt;&gt; “N/A”</w:t>
            </w:r>
          </w:p>
        </w:tc>
      </w:tr>
    </w:tbl>
    <w:p w14:paraId="1210A4DE" w14:textId="77777777" w:rsidR="00470D6B" w:rsidRDefault="00470D6B" w:rsidP="00470D6B"/>
    <w:p w14:paraId="611BFD1A" w14:textId="77777777" w:rsidR="003C2A54" w:rsidRPr="00F53882" w:rsidRDefault="003C2A54" w:rsidP="00437731">
      <w:pPr>
        <w:pStyle w:val="Heading3"/>
        <w:numPr>
          <w:ilvl w:val="2"/>
          <w:numId w:val="10"/>
        </w:numPr>
      </w:pPr>
      <w:bookmarkStart w:id="63" w:name="_Toc380603406"/>
      <w:r w:rsidRPr="00F53882">
        <w:t>Query OnBase documents</w:t>
      </w:r>
      <w:bookmarkEnd w:id="63"/>
      <w:r w:rsidRPr="00F53882">
        <w:t xml:space="preserve"> </w:t>
      </w:r>
    </w:p>
    <w:p w14:paraId="0F62F63E" w14:textId="77777777" w:rsidR="00694909" w:rsidRDefault="008F3D81" w:rsidP="003C2A5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application queries</w:t>
      </w:r>
      <w:r w:rsidR="003C2A54">
        <w:rPr>
          <w:rFonts w:ascii="Calibri" w:hAnsi="Calibri"/>
          <w:color w:val="000000"/>
          <w:sz w:val="22"/>
          <w:szCs w:val="22"/>
        </w:rPr>
        <w:t xml:space="preserve"> OnBase for each line</w:t>
      </w:r>
      <w:r w:rsidR="00694909">
        <w:rPr>
          <w:rFonts w:ascii="Calibri" w:hAnsi="Calibri"/>
          <w:color w:val="000000"/>
          <w:sz w:val="22"/>
          <w:szCs w:val="22"/>
        </w:rPr>
        <w:t xml:space="preserve"> in</w:t>
      </w:r>
      <w:r w:rsidR="003C2A54">
        <w:rPr>
          <w:rFonts w:ascii="Calibri" w:hAnsi="Calibri"/>
          <w:color w:val="000000"/>
          <w:sz w:val="22"/>
          <w:szCs w:val="22"/>
        </w:rPr>
        <w:t xml:space="preserve"> the </w:t>
      </w:r>
      <w:r>
        <w:rPr>
          <w:rFonts w:ascii="Calibri" w:hAnsi="Calibri"/>
          <w:color w:val="000000"/>
          <w:sz w:val="22"/>
          <w:szCs w:val="22"/>
        </w:rPr>
        <w:t xml:space="preserve">paring result as it iterates </w:t>
      </w:r>
      <w:r w:rsidR="00694909">
        <w:rPr>
          <w:rFonts w:ascii="Calibri" w:hAnsi="Calibri"/>
          <w:color w:val="000000"/>
          <w:sz w:val="22"/>
          <w:szCs w:val="22"/>
        </w:rPr>
        <w:t>them to get the file list corresponding to that line/subfolder.</w:t>
      </w:r>
    </w:p>
    <w:p w14:paraId="28C64247" w14:textId="77777777" w:rsidR="00694909" w:rsidRDefault="00694909" w:rsidP="003C2A54">
      <w:pPr>
        <w:pStyle w:val="NormalWeb"/>
        <w:spacing w:before="0" w:beforeAutospacing="0" w:after="0" w:afterAutospacing="0"/>
        <w:rPr>
          <w:rFonts w:ascii="Calibri" w:hAnsi="Calibri"/>
          <w:color w:val="000000"/>
          <w:sz w:val="22"/>
          <w:szCs w:val="22"/>
        </w:rPr>
      </w:pPr>
    </w:p>
    <w:p w14:paraId="1D3AE551" w14:textId="20A91208" w:rsidR="008F3D81" w:rsidRPr="00F53882" w:rsidRDefault="008F3D81" w:rsidP="003C2A5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Each paring result line has saved the query parameter used to query the OnBase for files.</w:t>
      </w:r>
    </w:p>
    <w:p w14:paraId="1C999888" w14:textId="101ACDF9" w:rsidR="003C2A54" w:rsidRPr="00F53882" w:rsidRDefault="003C2A54" w:rsidP="003C2A54">
      <w:pPr>
        <w:pStyle w:val="NormalWeb"/>
        <w:spacing w:before="0" w:beforeAutospacing="0" w:after="0" w:afterAutospacing="0"/>
        <w:rPr>
          <w:rFonts w:ascii="Calibri" w:hAnsi="Calibri"/>
          <w:color w:val="000000"/>
          <w:sz w:val="22"/>
          <w:szCs w:val="22"/>
        </w:rPr>
      </w:pPr>
      <w:r w:rsidRPr="00F53882">
        <w:rPr>
          <w:rFonts w:ascii="Calibri" w:hAnsi="Calibri"/>
          <w:color w:val="000000"/>
          <w:sz w:val="22"/>
          <w:szCs w:val="22"/>
        </w:rPr>
        <w:t xml:space="preserve">The </w:t>
      </w:r>
      <w:r w:rsidR="008F3D81">
        <w:rPr>
          <w:rFonts w:ascii="Calibri" w:hAnsi="Calibri"/>
          <w:color w:val="000000"/>
          <w:sz w:val="22"/>
          <w:szCs w:val="22"/>
        </w:rPr>
        <w:t xml:space="preserve">corresponding TM </w:t>
      </w:r>
      <w:r w:rsidRPr="00F53882">
        <w:rPr>
          <w:rFonts w:ascii="Calibri" w:hAnsi="Calibri"/>
          <w:color w:val="000000"/>
          <w:sz w:val="22"/>
          <w:szCs w:val="22"/>
        </w:rPr>
        <w:t xml:space="preserve">Column “F” is the keyword to find the documents on OnBase - that will be the OF column, indexed 5 in the table from the Parsing </w:t>
      </w:r>
      <w:r w:rsidR="008F3D81">
        <w:rPr>
          <w:rFonts w:ascii="Calibri" w:hAnsi="Calibri"/>
          <w:color w:val="000000"/>
          <w:sz w:val="22"/>
          <w:szCs w:val="22"/>
        </w:rPr>
        <w:t>.</w:t>
      </w:r>
      <w:r w:rsidRPr="00F53882">
        <w:rPr>
          <w:rFonts w:ascii="Calibri" w:hAnsi="Calibri"/>
          <w:color w:val="000000"/>
          <w:sz w:val="22"/>
          <w:szCs w:val="22"/>
        </w:rPr>
        <w:t>xl</w:t>
      </w:r>
      <w:r w:rsidR="008F3D81">
        <w:rPr>
          <w:rFonts w:ascii="Calibri" w:hAnsi="Calibri"/>
          <w:color w:val="000000"/>
          <w:sz w:val="22"/>
          <w:szCs w:val="22"/>
        </w:rPr>
        <w:t>sx</w:t>
      </w:r>
      <w:r w:rsidRPr="00F53882">
        <w:rPr>
          <w:rFonts w:ascii="Calibri" w:hAnsi="Calibri"/>
          <w:color w:val="000000"/>
          <w:sz w:val="22"/>
          <w:szCs w:val="22"/>
        </w:rPr>
        <w:t xml:space="preserve"> section.</w:t>
      </w:r>
    </w:p>
    <w:p w14:paraId="4B7D6934" w14:textId="77777777" w:rsidR="003C2A54" w:rsidRPr="00F53882" w:rsidRDefault="003C2A54" w:rsidP="003C2A54"/>
    <w:p w14:paraId="2391A082" w14:textId="77777777" w:rsidR="00470D6B" w:rsidRPr="00F53882" w:rsidRDefault="00470D6B" w:rsidP="00470D6B">
      <w:pPr>
        <w:pStyle w:val="Heading3"/>
      </w:pPr>
      <w:bookmarkStart w:id="64" w:name="_Toc380603407"/>
      <w:r w:rsidRPr="00F53882">
        <w:t>Document downloading</w:t>
      </w:r>
      <w:bookmarkEnd w:id="64"/>
    </w:p>
    <w:p w14:paraId="101F7D36" w14:textId="3B047C9B" w:rsidR="00694909" w:rsidRDefault="00694909" w:rsidP="003B6E3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For each file in the list of files returned for a parsing result line/subfolder the application executes the OnBase download action which saves the file in that current subfolder on the local machine.</w:t>
      </w:r>
    </w:p>
    <w:p w14:paraId="231330F3" w14:textId="6847D438" w:rsidR="00694909" w:rsidRDefault="00694909" w:rsidP="003B6E3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name of the file saved will be according to the “File Naming” rules described below.</w:t>
      </w:r>
    </w:p>
    <w:p w14:paraId="362D1403" w14:textId="77777777" w:rsidR="00694909" w:rsidRDefault="00694909" w:rsidP="003B6E3B">
      <w:pPr>
        <w:pStyle w:val="NormalWeb"/>
        <w:spacing w:before="0" w:beforeAutospacing="0" w:after="0" w:afterAutospacing="0"/>
        <w:rPr>
          <w:rFonts w:ascii="Calibri" w:hAnsi="Calibri"/>
          <w:color w:val="000000"/>
          <w:sz w:val="22"/>
          <w:szCs w:val="22"/>
        </w:rPr>
      </w:pPr>
    </w:p>
    <w:p w14:paraId="26A54DE0" w14:textId="37E998EE" w:rsidR="00694909" w:rsidRDefault="00694909" w:rsidP="003B6E3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Before downloading the application can start converting the file to .pdf as described in the “Document Conversion” section.</w:t>
      </w:r>
    </w:p>
    <w:p w14:paraId="2EA94293" w14:textId="77777777" w:rsidR="00694909" w:rsidRDefault="00694909" w:rsidP="003B6E3B">
      <w:pPr>
        <w:pStyle w:val="NormalWeb"/>
        <w:spacing w:before="0" w:beforeAutospacing="0" w:after="0" w:afterAutospacing="0"/>
        <w:rPr>
          <w:rFonts w:ascii="Calibri" w:hAnsi="Calibri"/>
          <w:color w:val="000000"/>
          <w:sz w:val="22"/>
          <w:szCs w:val="22"/>
        </w:rPr>
      </w:pPr>
    </w:p>
    <w:p w14:paraId="586D6930" w14:textId="06F0FC63" w:rsidR="00AB3754" w:rsidRPr="00F53882" w:rsidRDefault="00543F5F" w:rsidP="00AB3754">
      <w:r>
        <w:t>Even if this is an unlikely scenario, w</w:t>
      </w:r>
      <w:r w:rsidR="003A1FD8" w:rsidRPr="00F53882">
        <w:t xml:space="preserve">hen the user selects to </w:t>
      </w:r>
      <w:r>
        <w:t>save</w:t>
      </w:r>
      <w:r w:rsidR="003A1FD8" w:rsidRPr="00F53882">
        <w:t xml:space="preserve"> documents of a project in a location where </w:t>
      </w:r>
      <w:r>
        <w:t>the project folder already exists (</w:t>
      </w:r>
      <w:r w:rsidR="003A1FD8" w:rsidRPr="00F53882">
        <w:t xml:space="preserve">he already </w:t>
      </w:r>
      <w:r>
        <w:t>downloaded some/all</w:t>
      </w:r>
      <w:r w:rsidR="003A1FD8" w:rsidRPr="00F53882">
        <w:t xml:space="preserve"> documents of that project</w:t>
      </w:r>
      <w:r>
        <w:t>) the application will activate the Resume Mechanism described below</w:t>
      </w:r>
      <w:r w:rsidR="003A1FD8" w:rsidRPr="00F53882">
        <w:t>.</w:t>
      </w:r>
    </w:p>
    <w:p w14:paraId="7869452E" w14:textId="77777777" w:rsidR="00513CEC" w:rsidRPr="00F53882" w:rsidRDefault="00513CEC" w:rsidP="00AB3754"/>
    <w:p w14:paraId="798FE161" w14:textId="77777777" w:rsidR="00513CEC" w:rsidRPr="00F53882" w:rsidRDefault="00513CEC" w:rsidP="00513CEC">
      <w:pPr>
        <w:rPr>
          <w:rFonts w:ascii="Verdana" w:hAnsi="Verdana"/>
          <w:b/>
        </w:rPr>
      </w:pPr>
      <w:r w:rsidRPr="00F53882">
        <w:rPr>
          <w:rFonts w:ascii="Verdana" w:hAnsi="Verdana"/>
          <w:b/>
        </w:rPr>
        <w:t>Files naming:</w:t>
      </w:r>
    </w:p>
    <w:p w14:paraId="1FC64731" w14:textId="73F039BE" w:rsidR="00513CEC" w:rsidRPr="00F53882" w:rsidRDefault="00513CEC" w:rsidP="00513CEC">
      <w:pPr>
        <w:pStyle w:val="NormalWeb"/>
        <w:spacing w:before="0" w:beforeAutospacing="0" w:after="0" w:afterAutospacing="0"/>
        <w:rPr>
          <w:rFonts w:ascii="Calibri" w:hAnsi="Calibri"/>
          <w:color w:val="000000"/>
          <w:sz w:val="22"/>
          <w:szCs w:val="22"/>
        </w:rPr>
      </w:pPr>
      <w:r w:rsidRPr="00F53882">
        <w:rPr>
          <w:rFonts w:ascii="Calibri" w:hAnsi="Calibri"/>
          <w:color w:val="000000"/>
          <w:sz w:val="22"/>
          <w:szCs w:val="22"/>
        </w:rPr>
        <w:t xml:space="preserve">For each document returned by </w:t>
      </w:r>
      <w:r w:rsidR="005D6E23" w:rsidRPr="00F53882">
        <w:rPr>
          <w:rFonts w:ascii="Calibri" w:hAnsi="Calibri"/>
          <w:color w:val="000000"/>
          <w:sz w:val="22"/>
          <w:szCs w:val="22"/>
        </w:rPr>
        <w:t>the</w:t>
      </w:r>
      <w:r w:rsidRPr="00F53882">
        <w:rPr>
          <w:rFonts w:ascii="Calibri" w:hAnsi="Calibri"/>
          <w:color w:val="000000"/>
          <w:sz w:val="22"/>
          <w:szCs w:val="22"/>
        </w:rPr>
        <w:t xml:space="preserve"> OnBase Query a file will be downloaded on the local hardrive.</w:t>
      </w:r>
    </w:p>
    <w:p w14:paraId="14A5ED82" w14:textId="77777777" w:rsidR="005E4722" w:rsidRDefault="005E4722" w:rsidP="00513CEC">
      <w:pPr>
        <w:pStyle w:val="NormalWeb"/>
        <w:spacing w:before="0" w:beforeAutospacing="0" w:after="0" w:afterAutospacing="0"/>
        <w:rPr>
          <w:rFonts w:ascii="Calibri" w:hAnsi="Calibri"/>
          <w:color w:val="000000"/>
          <w:sz w:val="22"/>
          <w:szCs w:val="22"/>
        </w:rPr>
      </w:pPr>
    </w:p>
    <w:p w14:paraId="3C954B60" w14:textId="77777777" w:rsidR="00513CEC" w:rsidRPr="00F53882" w:rsidRDefault="00513CEC" w:rsidP="00513CEC">
      <w:pPr>
        <w:pStyle w:val="NormalWeb"/>
        <w:spacing w:before="0" w:beforeAutospacing="0" w:after="0" w:afterAutospacing="0"/>
        <w:rPr>
          <w:rFonts w:ascii="Calibri" w:hAnsi="Calibri"/>
          <w:color w:val="000000"/>
          <w:sz w:val="22"/>
          <w:szCs w:val="22"/>
        </w:rPr>
      </w:pPr>
      <w:r w:rsidRPr="00F53882">
        <w:rPr>
          <w:rFonts w:ascii="Calibri" w:hAnsi="Calibri"/>
          <w:color w:val="000000"/>
          <w:sz w:val="22"/>
          <w:szCs w:val="22"/>
        </w:rPr>
        <w:t>A file name will be generated by the following rule:</w:t>
      </w:r>
    </w:p>
    <w:p w14:paraId="46796FBA" w14:textId="77777777" w:rsidR="00513CEC" w:rsidRDefault="00513CEC" w:rsidP="00513CEC">
      <w:pPr>
        <w:pStyle w:val="NormalWeb"/>
        <w:spacing w:before="0" w:beforeAutospacing="0" w:after="0" w:afterAutospacing="0"/>
        <w:rPr>
          <w:rFonts w:ascii="Calibri" w:hAnsi="Calibri"/>
          <w:color w:val="000000"/>
          <w:sz w:val="22"/>
          <w:szCs w:val="22"/>
        </w:rPr>
      </w:pPr>
      <w:r w:rsidRPr="00F53882">
        <w:rPr>
          <w:rFonts w:ascii="Calibri" w:hAnsi="Calibri"/>
          <w:color w:val="000000"/>
          <w:sz w:val="22"/>
          <w:szCs w:val="22"/>
        </w:rPr>
        <w:t>[</w:t>
      </w:r>
      <w:r w:rsidR="00D41434">
        <w:rPr>
          <w:rFonts w:ascii="Calibri" w:hAnsi="Calibri"/>
          <w:color w:val="000000"/>
          <w:sz w:val="22"/>
          <w:szCs w:val="22"/>
        </w:rPr>
        <w:t>DOCUMENT HANDLE</w:t>
      </w:r>
      <w:r w:rsidRPr="00F53882">
        <w:rPr>
          <w:rFonts w:ascii="Calibri" w:hAnsi="Calibri"/>
          <w:color w:val="000000"/>
          <w:sz w:val="22"/>
          <w:szCs w:val="22"/>
        </w:rPr>
        <w:t>] # [</w:t>
      </w:r>
      <w:r w:rsidR="00D41434">
        <w:rPr>
          <w:rFonts w:ascii="Calibri" w:hAnsi="Calibri"/>
          <w:color w:val="000000"/>
          <w:sz w:val="22"/>
          <w:szCs w:val="22"/>
        </w:rPr>
        <w:t>DOCUMENT NAME].[EXTENSION]</w:t>
      </w:r>
    </w:p>
    <w:p w14:paraId="1B567DBC" w14:textId="77777777" w:rsidR="005E4722" w:rsidRDefault="005E4722" w:rsidP="00513CEC">
      <w:pPr>
        <w:pStyle w:val="NormalWeb"/>
        <w:spacing w:before="0" w:beforeAutospacing="0" w:after="0" w:afterAutospacing="0"/>
        <w:rPr>
          <w:rFonts w:ascii="Calibri" w:hAnsi="Calibri"/>
          <w:color w:val="000000"/>
          <w:sz w:val="22"/>
          <w:szCs w:val="22"/>
        </w:rPr>
      </w:pPr>
    </w:p>
    <w:p w14:paraId="6022550F" w14:textId="77777777" w:rsidR="005E4722" w:rsidRPr="00F53882" w:rsidRDefault="005E4722" w:rsidP="00513CEC">
      <w:pPr>
        <w:pStyle w:val="NormalWeb"/>
        <w:spacing w:before="0" w:beforeAutospacing="0" w:after="0" w:afterAutospacing="0"/>
        <w:rPr>
          <w:rFonts w:ascii="Calibri" w:hAnsi="Calibri"/>
          <w:color w:val="000000"/>
          <w:sz w:val="22"/>
          <w:szCs w:val="22"/>
        </w:rPr>
      </w:pPr>
      <w:r w:rsidRPr="005E4722">
        <w:rPr>
          <w:rFonts w:ascii="Calibri" w:hAnsi="Calibri"/>
          <w:b/>
          <w:color w:val="000000"/>
          <w:sz w:val="22"/>
          <w:szCs w:val="22"/>
        </w:rPr>
        <w:t>DOCUMENT HANDLE</w:t>
      </w:r>
      <w:r>
        <w:rPr>
          <w:rFonts w:ascii="Calibri" w:hAnsi="Calibri"/>
          <w:color w:val="000000"/>
          <w:sz w:val="22"/>
          <w:szCs w:val="22"/>
        </w:rPr>
        <w:t xml:space="preserve"> is the unique identifier in OnBase system and it is a number. This ensures the unicity of the files in a folder and avoids accidental overwrites.</w:t>
      </w:r>
    </w:p>
    <w:p w14:paraId="20261065" w14:textId="77777777" w:rsidR="00513CEC" w:rsidRDefault="005E4722" w:rsidP="00AB3754">
      <w:pPr>
        <w:rPr>
          <w:rFonts w:ascii="Calibri" w:hAnsi="Calibri"/>
          <w:color w:val="000000"/>
          <w:szCs w:val="22"/>
        </w:rPr>
      </w:pPr>
      <w:r w:rsidRPr="005E4722">
        <w:rPr>
          <w:rFonts w:ascii="Calibri" w:hAnsi="Calibri"/>
          <w:b/>
          <w:color w:val="000000"/>
          <w:szCs w:val="22"/>
        </w:rPr>
        <w:t>DOCUMENT NAME</w:t>
      </w:r>
      <w:r>
        <w:rPr>
          <w:rFonts w:ascii="Calibri" w:hAnsi="Calibri"/>
          <w:color w:val="000000"/>
          <w:szCs w:val="22"/>
        </w:rPr>
        <w:t xml:space="preserve"> is the document name in OnBase system and can already contain the Serial Number. If it is needed the application can append the Serial Number in the file name.</w:t>
      </w:r>
    </w:p>
    <w:p w14:paraId="6F4FB467" w14:textId="77777777" w:rsidR="005E4722" w:rsidRDefault="005E4722" w:rsidP="00AB3754">
      <w:pPr>
        <w:rPr>
          <w:highlight w:val="yellow"/>
        </w:rPr>
      </w:pPr>
      <w:r w:rsidRPr="005E4722">
        <w:rPr>
          <w:rFonts w:ascii="Calibri" w:hAnsi="Calibri"/>
          <w:b/>
          <w:color w:val="000000"/>
          <w:szCs w:val="22"/>
        </w:rPr>
        <w:t>EXTENSION</w:t>
      </w:r>
      <w:r>
        <w:rPr>
          <w:rFonts w:ascii="Calibri" w:hAnsi="Calibri"/>
          <w:color w:val="000000"/>
          <w:szCs w:val="22"/>
        </w:rPr>
        <w:t xml:space="preserve"> is the file extension in OnBase system. It can be .pdf or .tiff or other extension.</w:t>
      </w:r>
    </w:p>
    <w:p w14:paraId="5FC8B8B8" w14:textId="77777777" w:rsidR="005E4722" w:rsidRPr="00F53882" w:rsidRDefault="005E4722" w:rsidP="00AB3754">
      <w:pPr>
        <w:rPr>
          <w:highlight w:val="yellow"/>
        </w:rPr>
      </w:pPr>
    </w:p>
    <w:p w14:paraId="32635ADD" w14:textId="77777777" w:rsidR="00DA4464" w:rsidRPr="00F53882" w:rsidRDefault="00DA4464" w:rsidP="00AB3754">
      <w:pPr>
        <w:rPr>
          <w:highlight w:val="yellow"/>
        </w:rPr>
      </w:pPr>
    </w:p>
    <w:tbl>
      <w:tblPr>
        <w:tblStyle w:val="TableWeb2"/>
        <w:tblW w:w="0" w:type="auto"/>
        <w:tblLook w:val="0600" w:firstRow="0" w:lastRow="0" w:firstColumn="0" w:lastColumn="0" w:noHBand="1" w:noVBand="1"/>
      </w:tblPr>
      <w:tblGrid>
        <w:gridCol w:w="10423"/>
      </w:tblGrid>
      <w:tr w:rsidR="00AB3754" w:rsidRPr="00F53882" w14:paraId="5A761CE9" w14:textId="77777777" w:rsidTr="00413A67">
        <w:trPr>
          <w:trHeight w:val="20"/>
        </w:trPr>
        <w:tc>
          <w:tcPr>
            <w:tcW w:w="10343" w:type="dxa"/>
            <w:hideMark/>
          </w:tcPr>
          <w:p w14:paraId="28A198F8" w14:textId="77777777" w:rsidR="00AB3754" w:rsidRPr="00F53882" w:rsidRDefault="00AB3754" w:rsidP="00413A67">
            <w:pPr>
              <w:numPr>
                <w:ilvl w:val="12"/>
                <w:numId w:val="0"/>
              </w:numPr>
              <w:spacing w:line="276" w:lineRule="auto"/>
            </w:pPr>
            <w:r w:rsidRPr="00F53882">
              <w:rPr>
                <w:b/>
                <w:bCs/>
              </w:rPr>
              <w:t>Assumption</w:t>
            </w:r>
          </w:p>
        </w:tc>
      </w:tr>
      <w:tr w:rsidR="00AB3754" w:rsidRPr="00F53882" w14:paraId="335ACFCB" w14:textId="77777777" w:rsidTr="00413A67">
        <w:trPr>
          <w:trHeight w:val="397"/>
        </w:trPr>
        <w:tc>
          <w:tcPr>
            <w:tcW w:w="10343" w:type="dxa"/>
            <w:hideMark/>
          </w:tcPr>
          <w:p w14:paraId="0040070B" w14:textId="77777777" w:rsidR="00AB3754" w:rsidRPr="00F53882" w:rsidRDefault="00AB3754" w:rsidP="00413A67">
            <w:pPr>
              <w:spacing w:line="276" w:lineRule="auto"/>
            </w:pPr>
            <w:r w:rsidRPr="00F53882">
              <w:t>The application will download the default version of the document in OnBase.</w:t>
            </w:r>
          </w:p>
        </w:tc>
      </w:tr>
      <w:tr w:rsidR="005E4722" w:rsidRPr="00F53882" w14:paraId="323C2971" w14:textId="77777777" w:rsidTr="00413A67">
        <w:trPr>
          <w:trHeight w:val="397"/>
        </w:trPr>
        <w:tc>
          <w:tcPr>
            <w:tcW w:w="10343" w:type="dxa"/>
          </w:tcPr>
          <w:p w14:paraId="3DE26B53" w14:textId="77777777" w:rsidR="005E4722" w:rsidRPr="00F53882" w:rsidRDefault="005E4722" w:rsidP="00413A67">
            <w:pPr>
              <w:spacing w:line="276" w:lineRule="auto"/>
            </w:pPr>
            <w:r w:rsidRPr="005E4722">
              <w:t>Application will get the data using only the OnBase API.</w:t>
            </w:r>
          </w:p>
        </w:tc>
      </w:tr>
      <w:tr w:rsidR="00513CEC" w:rsidRPr="00F53882" w14:paraId="168459C8" w14:textId="77777777" w:rsidTr="00413A67">
        <w:trPr>
          <w:trHeight w:val="397"/>
        </w:trPr>
        <w:tc>
          <w:tcPr>
            <w:tcW w:w="10343" w:type="dxa"/>
          </w:tcPr>
          <w:p w14:paraId="490EA92B" w14:textId="77777777" w:rsidR="00513CEC" w:rsidRPr="00F53882" w:rsidRDefault="00513CEC" w:rsidP="00513CEC">
            <w:pPr>
              <w:spacing w:line="276" w:lineRule="auto"/>
            </w:pPr>
            <w:r w:rsidRPr="00F53882">
              <w:t>The application will download documents only for the lines that have information in the column “F” and has the value APROVADO in column “H”</w:t>
            </w:r>
          </w:p>
          <w:p w14:paraId="527CBDA6" w14:textId="77777777" w:rsidR="00513CEC" w:rsidRPr="00F53882" w:rsidRDefault="00513CEC" w:rsidP="00513CEC">
            <w:pPr>
              <w:spacing w:line="276" w:lineRule="auto"/>
            </w:pPr>
            <w:r w:rsidRPr="00F53882">
              <w:t>The rule is: H = “APROVADO” AND (F &lt;&gt; “” OR F&lt;&gt; “N/A”)</w:t>
            </w:r>
          </w:p>
        </w:tc>
      </w:tr>
      <w:tr w:rsidR="00372CF9" w:rsidRPr="00F53882" w14:paraId="4F3B182F" w14:textId="77777777" w:rsidTr="00413A67">
        <w:trPr>
          <w:trHeight w:val="397"/>
        </w:trPr>
        <w:tc>
          <w:tcPr>
            <w:tcW w:w="10343" w:type="dxa"/>
          </w:tcPr>
          <w:p w14:paraId="6A1553C2" w14:textId="178F415D" w:rsidR="00372CF9" w:rsidRPr="00F53882" w:rsidRDefault="00372CF9" w:rsidP="00513CEC">
            <w:pPr>
              <w:spacing w:line="276" w:lineRule="auto"/>
            </w:pPr>
            <w:r>
              <w:t>The application will download the files folder by folder.</w:t>
            </w:r>
          </w:p>
        </w:tc>
      </w:tr>
      <w:tr w:rsidR="00372CF9" w:rsidRPr="00F53882" w14:paraId="5EAAE6FD" w14:textId="77777777" w:rsidTr="00413A67">
        <w:trPr>
          <w:trHeight w:val="397"/>
        </w:trPr>
        <w:tc>
          <w:tcPr>
            <w:tcW w:w="10343" w:type="dxa"/>
          </w:tcPr>
          <w:p w14:paraId="0661529C" w14:textId="3DA38545" w:rsidR="00372CF9" w:rsidRPr="00F53882" w:rsidRDefault="00372CF9" w:rsidP="00372CF9">
            <w:pPr>
              <w:spacing w:line="276" w:lineRule="auto"/>
            </w:pPr>
            <w:r>
              <w:t xml:space="preserve">The application will download the files within a folder iteratively </w:t>
            </w:r>
          </w:p>
        </w:tc>
      </w:tr>
    </w:tbl>
    <w:p w14:paraId="6E750447" w14:textId="77777777" w:rsidR="00470D6B" w:rsidRPr="00F53882" w:rsidRDefault="00470D6B" w:rsidP="00470D6B"/>
    <w:p w14:paraId="1A320198" w14:textId="77777777" w:rsidR="00470D6B" w:rsidRPr="00F53882" w:rsidRDefault="00470D6B" w:rsidP="00470D6B">
      <w:pPr>
        <w:pStyle w:val="Heading3"/>
      </w:pPr>
      <w:bookmarkStart w:id="65" w:name="_Toc380603408"/>
      <w:r w:rsidRPr="00F53882">
        <w:t>Document conversion (tiff to pdf)</w:t>
      </w:r>
      <w:bookmarkEnd w:id="65"/>
    </w:p>
    <w:p w14:paraId="0B73E9FB" w14:textId="6B93D9A5" w:rsidR="003B6E3B" w:rsidRDefault="003D0200" w:rsidP="003B6E3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application </w:t>
      </w:r>
      <w:r w:rsidR="003B6E3B" w:rsidRPr="00F53882">
        <w:rPr>
          <w:rFonts w:ascii="Calibri" w:hAnsi="Calibri"/>
          <w:color w:val="000000"/>
          <w:sz w:val="22"/>
          <w:szCs w:val="22"/>
        </w:rPr>
        <w:t>conver</w:t>
      </w:r>
      <w:r>
        <w:rPr>
          <w:rFonts w:ascii="Calibri" w:hAnsi="Calibri"/>
          <w:color w:val="000000"/>
          <w:sz w:val="22"/>
          <w:szCs w:val="22"/>
        </w:rPr>
        <w:t>ts</w:t>
      </w:r>
      <w:r w:rsidR="003B6E3B" w:rsidRPr="00F53882">
        <w:rPr>
          <w:rFonts w:ascii="Calibri" w:hAnsi="Calibri"/>
          <w:color w:val="000000"/>
          <w:sz w:val="22"/>
          <w:szCs w:val="22"/>
        </w:rPr>
        <w:t xml:space="preserve"> </w:t>
      </w:r>
      <w:r>
        <w:rPr>
          <w:rFonts w:ascii="Calibri" w:hAnsi="Calibri"/>
          <w:color w:val="000000"/>
          <w:sz w:val="22"/>
          <w:szCs w:val="22"/>
        </w:rPr>
        <w:t xml:space="preserve">all .tiff documents in OnBase to .pdf files </w:t>
      </w:r>
      <w:r w:rsidR="003B6E3B" w:rsidRPr="00F53882">
        <w:rPr>
          <w:rFonts w:ascii="Calibri" w:hAnsi="Calibri"/>
          <w:color w:val="000000"/>
          <w:sz w:val="22"/>
          <w:szCs w:val="22"/>
        </w:rPr>
        <w:t>using the standard OnBase mechanism and quality</w:t>
      </w:r>
      <w:r>
        <w:rPr>
          <w:rFonts w:ascii="Calibri" w:hAnsi="Calibri"/>
          <w:color w:val="000000"/>
          <w:sz w:val="22"/>
          <w:szCs w:val="22"/>
        </w:rPr>
        <w:t xml:space="preserve"> available</w:t>
      </w:r>
      <w:r>
        <w:rPr>
          <w:rStyle w:val="FootnoteReference"/>
          <w:rFonts w:ascii="Calibri" w:hAnsi="Calibri"/>
          <w:color w:val="000000"/>
          <w:sz w:val="22"/>
          <w:szCs w:val="22"/>
        </w:rPr>
        <w:footnoteReference w:id="2"/>
      </w:r>
      <w:r>
        <w:rPr>
          <w:rFonts w:ascii="Calibri" w:hAnsi="Calibri"/>
          <w:color w:val="000000"/>
          <w:sz w:val="22"/>
          <w:szCs w:val="22"/>
        </w:rPr>
        <w:t>.</w:t>
      </w:r>
    </w:p>
    <w:p w14:paraId="5BB7E745" w14:textId="77777777" w:rsidR="0002245D" w:rsidRDefault="0002245D" w:rsidP="003B6E3B">
      <w:pPr>
        <w:pStyle w:val="NormalWeb"/>
        <w:spacing w:before="0" w:beforeAutospacing="0" w:after="0" w:afterAutospacing="0"/>
        <w:rPr>
          <w:rFonts w:ascii="Calibri" w:hAnsi="Calibri"/>
          <w:color w:val="000000"/>
          <w:sz w:val="22"/>
          <w:szCs w:val="22"/>
        </w:rPr>
      </w:pPr>
    </w:p>
    <w:p w14:paraId="78E3F9C7" w14:textId="2AB4632B" w:rsidR="00470D6B" w:rsidRDefault="0002245D" w:rsidP="00470D6B">
      <w:r>
        <w:t>This behavior is intended to</w:t>
      </w:r>
    </w:p>
    <w:p w14:paraId="1C880F01" w14:textId="5F7FE019" w:rsidR="0002245D" w:rsidRDefault="0002245D" w:rsidP="00470D6B">
      <w:r>
        <w:t>- optimize the speed and bandwidth used by the application</w:t>
      </w:r>
    </w:p>
    <w:p w14:paraId="47C51039" w14:textId="66E0DE2A" w:rsidR="0002245D" w:rsidRDefault="0002245D" w:rsidP="00470D6B">
      <w:r>
        <w:t>- local disk space used</w:t>
      </w:r>
    </w:p>
    <w:p w14:paraId="39301F21" w14:textId="0626FF65" w:rsidR="0002245D" w:rsidRDefault="0002245D" w:rsidP="00470D6B">
      <w:r>
        <w:t>- automatically convert the documentation in the final format used for deliver the MRB, this is .pdf</w:t>
      </w:r>
    </w:p>
    <w:p w14:paraId="26375359" w14:textId="77777777" w:rsidR="0002245D" w:rsidRPr="00F53882" w:rsidRDefault="0002245D" w:rsidP="00470D6B"/>
    <w:tbl>
      <w:tblPr>
        <w:tblStyle w:val="TableWeb2"/>
        <w:tblW w:w="0" w:type="auto"/>
        <w:tblLook w:val="0600" w:firstRow="0" w:lastRow="0" w:firstColumn="0" w:lastColumn="0" w:noHBand="1" w:noVBand="1"/>
      </w:tblPr>
      <w:tblGrid>
        <w:gridCol w:w="10423"/>
      </w:tblGrid>
      <w:tr w:rsidR="003B6E3B" w:rsidRPr="00F53882" w14:paraId="5465F3A0" w14:textId="77777777" w:rsidTr="00413A67">
        <w:trPr>
          <w:trHeight w:val="20"/>
        </w:trPr>
        <w:tc>
          <w:tcPr>
            <w:tcW w:w="10343" w:type="dxa"/>
            <w:hideMark/>
          </w:tcPr>
          <w:p w14:paraId="5CF23EF4" w14:textId="77777777" w:rsidR="003B6E3B" w:rsidRPr="00F53882" w:rsidRDefault="003B6E3B" w:rsidP="00413A67">
            <w:pPr>
              <w:numPr>
                <w:ilvl w:val="12"/>
                <w:numId w:val="0"/>
              </w:numPr>
              <w:spacing w:line="276" w:lineRule="auto"/>
            </w:pPr>
            <w:r w:rsidRPr="00F53882">
              <w:rPr>
                <w:b/>
                <w:bCs/>
              </w:rPr>
              <w:lastRenderedPageBreak/>
              <w:t>Assumption</w:t>
            </w:r>
          </w:p>
        </w:tc>
      </w:tr>
      <w:tr w:rsidR="003B6E3B" w:rsidRPr="00F53882" w14:paraId="46BB8BDB" w14:textId="77777777" w:rsidTr="00413A67">
        <w:trPr>
          <w:trHeight w:val="397"/>
        </w:trPr>
        <w:tc>
          <w:tcPr>
            <w:tcW w:w="10343" w:type="dxa"/>
            <w:hideMark/>
          </w:tcPr>
          <w:p w14:paraId="66402AEC" w14:textId="77777777" w:rsidR="003B6E3B" w:rsidRPr="00F53882" w:rsidRDefault="003B6E3B" w:rsidP="00413A67">
            <w:pPr>
              <w:spacing w:line="276" w:lineRule="auto"/>
            </w:pPr>
            <w:r w:rsidRPr="00F53882">
              <w:t>Tiff to pdf mechanism used will be the standard OnBase mechanism. The output pdf layout resulted from standard conversion cannot be modified by custom code.</w:t>
            </w:r>
          </w:p>
        </w:tc>
      </w:tr>
      <w:tr w:rsidR="003B6E3B" w:rsidRPr="00F53882" w14:paraId="7692759C" w14:textId="77777777" w:rsidTr="00413A67">
        <w:trPr>
          <w:trHeight w:val="397"/>
        </w:trPr>
        <w:tc>
          <w:tcPr>
            <w:tcW w:w="10343" w:type="dxa"/>
          </w:tcPr>
          <w:p w14:paraId="23F12E85" w14:textId="780EE222" w:rsidR="003B6E3B" w:rsidRPr="00F53882" w:rsidRDefault="003B6E3B" w:rsidP="00413A67">
            <w:pPr>
              <w:spacing w:line="276" w:lineRule="auto"/>
            </w:pPr>
            <w:r w:rsidRPr="00F53882">
              <w:t xml:space="preserve">If there are other formats (not </w:t>
            </w:r>
            <w:r w:rsidR="0002245D">
              <w:t>.</w:t>
            </w:r>
            <w:r w:rsidRPr="00F53882">
              <w:t xml:space="preserve">tiff nor </w:t>
            </w:r>
            <w:r w:rsidR="0002245D">
              <w:t>.</w:t>
            </w:r>
            <w:r w:rsidRPr="00F53882">
              <w:t>pdf) found in OnBase the application will download them with their OnBase extensions.</w:t>
            </w:r>
          </w:p>
        </w:tc>
      </w:tr>
    </w:tbl>
    <w:p w14:paraId="6BB6E4F2" w14:textId="77777777" w:rsidR="003B6E3B" w:rsidRPr="00F53882" w:rsidRDefault="003B6E3B" w:rsidP="00470D6B"/>
    <w:p w14:paraId="6279FABE" w14:textId="77777777" w:rsidR="00765ADA" w:rsidRPr="00F53882" w:rsidRDefault="00765ADA" w:rsidP="00765ADA">
      <w:pPr>
        <w:pStyle w:val="Heading3"/>
      </w:pPr>
      <w:bookmarkStart w:id="66" w:name="_Toc380603409"/>
      <w:r w:rsidRPr="00F53882">
        <w:t>Download log and progress</w:t>
      </w:r>
      <w:bookmarkEnd w:id="66"/>
    </w:p>
    <w:p w14:paraId="7C953B56" w14:textId="77777777" w:rsidR="00765ADA" w:rsidRDefault="00765ADA" w:rsidP="00765ADA"/>
    <w:p w14:paraId="4F8CBEBE" w14:textId="2148A45D" w:rsidR="005E4722" w:rsidRDefault="005E4722" w:rsidP="005E4722">
      <w:r>
        <w:t xml:space="preserve">The log will contain each </w:t>
      </w:r>
      <w:r w:rsidR="00A8794E">
        <w:t>parsed</w:t>
      </w:r>
      <w:r>
        <w:t xml:space="preserve"> line in the </w:t>
      </w:r>
      <w:r w:rsidR="00A8794E">
        <w:t xml:space="preserve">TM </w:t>
      </w:r>
      <w:r>
        <w:t xml:space="preserve">file with additional </w:t>
      </w:r>
      <w:r w:rsidR="00BF2F92">
        <w:t xml:space="preserve">information </w:t>
      </w:r>
      <w:r>
        <w:t xml:space="preserve">containing the </w:t>
      </w:r>
      <w:r w:rsidR="00BF2F92">
        <w:t>download</w:t>
      </w:r>
      <w:r>
        <w:t xml:space="preserve"> result</w:t>
      </w:r>
      <w:r w:rsidR="00BF2F92">
        <w:t xml:space="preserve"> of each line/folder. </w:t>
      </w:r>
      <w:r>
        <w:t xml:space="preserve">The log will be saved in the </w:t>
      </w:r>
      <w:r w:rsidR="00BF2F92">
        <w:t>project folder</w:t>
      </w:r>
      <w:r w:rsidR="00E069C0">
        <w:t xml:space="preserve"> and it’s an xml file.</w:t>
      </w:r>
    </w:p>
    <w:p w14:paraId="657E587C" w14:textId="77777777" w:rsidR="00734067" w:rsidRDefault="00734067" w:rsidP="005E4722"/>
    <w:p w14:paraId="236E56B7" w14:textId="6765AE0C" w:rsidR="00BF2F92" w:rsidRDefault="00734067" w:rsidP="005E4722">
      <w:r w:rsidRPr="00F6547B">
        <w:t>This file can be used to review results and correct errors</w:t>
      </w:r>
      <w:r w:rsidR="00BF2F92">
        <w:t xml:space="preserve">. </w:t>
      </w:r>
    </w:p>
    <w:p w14:paraId="73080402" w14:textId="28114D7E" w:rsidR="00E069C0" w:rsidRDefault="00E069C0" w:rsidP="005E4722">
      <w:r>
        <w:t>Th</w:t>
      </w:r>
      <w:r w:rsidR="00EE71FD">
        <w:t>e application will halt at any A</w:t>
      </w:r>
      <w:r>
        <w:t xml:space="preserve">pplication </w:t>
      </w:r>
      <w:r w:rsidR="00EE71FD">
        <w:t>Error</w:t>
      </w:r>
      <w:r>
        <w:t xml:space="preserve"> and it will continue execution for any </w:t>
      </w:r>
      <w:r w:rsidR="00EE71FD">
        <w:t>Download E</w:t>
      </w:r>
      <w:r>
        <w:t xml:space="preserve">rror. </w:t>
      </w:r>
    </w:p>
    <w:p w14:paraId="17E65D63" w14:textId="77777777" w:rsidR="00E069C0" w:rsidRDefault="00E069C0" w:rsidP="005E4722"/>
    <w:p w14:paraId="7B99591B" w14:textId="487BC68D" w:rsidR="00E069C0" w:rsidRDefault="00E069C0" w:rsidP="005E4722">
      <w:r>
        <w:t>Types of errors are described below</w:t>
      </w:r>
    </w:p>
    <w:p w14:paraId="55FCE9DB" w14:textId="77777777" w:rsidR="00E069C0" w:rsidRDefault="00E069C0" w:rsidP="005E4722"/>
    <w:p w14:paraId="6D41E1B9" w14:textId="4B7FD692" w:rsidR="00E069C0" w:rsidRDefault="00E069C0" w:rsidP="005E4722">
      <w:pPr>
        <w:rPr>
          <w:b/>
        </w:rPr>
      </w:pPr>
      <w:r w:rsidRPr="00E069C0">
        <w:rPr>
          <w:b/>
        </w:rPr>
        <w:t>Application Errors</w:t>
      </w:r>
    </w:p>
    <w:p w14:paraId="35D9E519" w14:textId="3E9637DC" w:rsidR="00E069C0" w:rsidRDefault="00E069C0" w:rsidP="005E4722">
      <w:r>
        <w:t>Any error that blocks the application to start the folder creation and the files download.</w:t>
      </w:r>
    </w:p>
    <w:p w14:paraId="5B4747AD" w14:textId="77777777" w:rsidR="00E069C0" w:rsidRDefault="00E069C0" w:rsidP="005E4722">
      <w:r>
        <w:t>Examples</w:t>
      </w:r>
    </w:p>
    <w:p w14:paraId="02576A45" w14:textId="7A583C46" w:rsidR="00E069C0" w:rsidRDefault="00E069C0" w:rsidP="005E4722">
      <w:r>
        <w:t>- Error in Parsing TM</w:t>
      </w:r>
      <w:r w:rsidR="001B56BF">
        <w:t>:</w:t>
      </w:r>
      <w:r>
        <w:t xml:space="preserve"> the application </w:t>
      </w:r>
      <w:r w:rsidR="001B56BF">
        <w:t>will</w:t>
      </w:r>
      <w:r>
        <w:t xml:space="preserve"> stop because it has no paring result to iterate in.</w:t>
      </w:r>
    </w:p>
    <w:p w14:paraId="09CF5C94" w14:textId="1F3FEAFF" w:rsidR="00E069C0" w:rsidRDefault="00E069C0" w:rsidP="005E4722">
      <w:r>
        <w:t>- Error authenticating to OnBase</w:t>
      </w:r>
      <w:r w:rsidR="001B56BF">
        <w:t>: the application cannot continue if the user is not authorized</w:t>
      </w:r>
    </w:p>
    <w:p w14:paraId="771E53E9" w14:textId="671A5EED" w:rsidR="001B56BF" w:rsidRDefault="001B56BF" w:rsidP="005E4722">
      <w:r>
        <w:t>- Folder creation errors that cannot be skipped: not enough disk space</w:t>
      </w:r>
    </w:p>
    <w:p w14:paraId="260D46C9" w14:textId="410D1F18" w:rsidR="001B56BF" w:rsidRDefault="001B56BF" w:rsidP="005E4722">
      <w:r>
        <w:t>- Runtime errors: if the application crashes for some reason the download will not start/continue</w:t>
      </w:r>
    </w:p>
    <w:p w14:paraId="2F6EBDF3" w14:textId="77777777" w:rsidR="001B56BF" w:rsidRDefault="001B56BF" w:rsidP="005E4722"/>
    <w:p w14:paraId="0769CF53" w14:textId="6E2B1072" w:rsidR="001B56BF" w:rsidRDefault="001B56BF" w:rsidP="005E4722">
      <w:r>
        <w:t>This errors will be saved in the log at project level.</w:t>
      </w:r>
    </w:p>
    <w:p w14:paraId="014356B5" w14:textId="77777777" w:rsidR="001B56BF" w:rsidRDefault="001B56BF" w:rsidP="005E4722"/>
    <w:p w14:paraId="4679F223" w14:textId="0B6E961B" w:rsidR="001B56BF" w:rsidRPr="001B56BF" w:rsidRDefault="001B56BF" w:rsidP="005E4722">
      <w:pPr>
        <w:rPr>
          <w:b/>
        </w:rPr>
      </w:pPr>
      <w:r w:rsidRPr="001B56BF">
        <w:rPr>
          <w:b/>
        </w:rPr>
        <w:t>Download Errors</w:t>
      </w:r>
    </w:p>
    <w:p w14:paraId="4F4B00E8" w14:textId="61E42741" w:rsidR="001B56BF" w:rsidRDefault="001B56BF" w:rsidP="005E4722">
      <w:r>
        <w:t xml:space="preserve">Any error that can be skipped by the application </w:t>
      </w:r>
      <w:r w:rsidR="005D6E23">
        <w:t>and</w:t>
      </w:r>
      <w:r>
        <w:t xml:space="preserve"> to continue downloading. This errors can occur when downloading a specific folder (TM line) or a specific file in a folder.</w:t>
      </w:r>
    </w:p>
    <w:p w14:paraId="430BB3EF" w14:textId="552C4D4B" w:rsidR="001B56BF" w:rsidRDefault="001B56BF" w:rsidP="005E4722">
      <w:r>
        <w:t>- File Name invalid</w:t>
      </w:r>
    </w:p>
    <w:p w14:paraId="3BE85A31" w14:textId="5A817AC0" w:rsidR="001B56BF" w:rsidRDefault="001B56BF" w:rsidP="005E4722">
      <w:r>
        <w:t>- Folder creation that can be skipped: invalid folder name</w:t>
      </w:r>
    </w:p>
    <w:p w14:paraId="1F9E0A05" w14:textId="0CF31825" w:rsidR="001B56BF" w:rsidRPr="00E069C0" w:rsidRDefault="001B56BF" w:rsidP="005E4722">
      <w:r>
        <w:t>- File1 conversion failed</w:t>
      </w:r>
    </w:p>
    <w:p w14:paraId="442669F1" w14:textId="77777777" w:rsidR="005E4722" w:rsidRDefault="005E4722" w:rsidP="005E4722"/>
    <w:p w14:paraId="0522E2B3" w14:textId="5F1003E0" w:rsidR="001B56BF" w:rsidRDefault="001B56BF" w:rsidP="005E4722">
      <w:r>
        <w:t xml:space="preserve">This errors will be saved </w:t>
      </w:r>
      <w:r w:rsidR="009B2731">
        <w:t xml:space="preserve">in the project download log </w:t>
      </w:r>
      <w:r>
        <w:t>at folder level.</w:t>
      </w:r>
    </w:p>
    <w:p w14:paraId="73D3E362" w14:textId="77777777" w:rsidR="00F74777" w:rsidRDefault="00F74777" w:rsidP="005E4722"/>
    <w:p w14:paraId="38B3EF4E" w14:textId="4F4F2334" w:rsidR="00890FA5" w:rsidRPr="00890FA5" w:rsidRDefault="00D67A10" w:rsidP="005E4722">
      <w:pPr>
        <w:rPr>
          <w:b/>
        </w:rPr>
      </w:pPr>
      <w:r>
        <w:rPr>
          <w:b/>
        </w:rPr>
        <w:t>Download Progress</w:t>
      </w:r>
    </w:p>
    <w:p w14:paraId="37FC5555" w14:textId="74B3F740" w:rsidR="00890FA5" w:rsidRDefault="00890FA5" w:rsidP="005E4722">
      <w:r>
        <w:t>The application will display the download progress as:</w:t>
      </w:r>
    </w:p>
    <w:p w14:paraId="5F197FAC" w14:textId="0B8DB38D" w:rsidR="00890FA5" w:rsidRDefault="00890FA5" w:rsidP="005E4722">
      <w:r>
        <w:t>- number of files downloaded for a folder</w:t>
      </w:r>
    </w:p>
    <w:p w14:paraId="12C430B8" w14:textId="562DDE3F" w:rsidR="00890FA5" w:rsidRPr="00F53882" w:rsidRDefault="00890FA5" w:rsidP="005E4722">
      <w:r>
        <w:t>- number of folders downloaded for a project</w:t>
      </w:r>
    </w:p>
    <w:tbl>
      <w:tblPr>
        <w:tblStyle w:val="TableWeb2"/>
        <w:tblW w:w="0" w:type="auto"/>
        <w:tblLook w:val="0600" w:firstRow="0" w:lastRow="0" w:firstColumn="0" w:lastColumn="0" w:noHBand="1" w:noVBand="1"/>
      </w:tblPr>
      <w:tblGrid>
        <w:gridCol w:w="10423"/>
      </w:tblGrid>
      <w:tr w:rsidR="00890FA5" w:rsidRPr="00F53882" w14:paraId="3D86E72E" w14:textId="77777777" w:rsidTr="000D49C7">
        <w:trPr>
          <w:trHeight w:val="20"/>
        </w:trPr>
        <w:tc>
          <w:tcPr>
            <w:tcW w:w="10343" w:type="dxa"/>
            <w:hideMark/>
          </w:tcPr>
          <w:p w14:paraId="1C532A35" w14:textId="2985D177" w:rsidR="00890FA5" w:rsidRPr="00F53882" w:rsidRDefault="00DA080C" w:rsidP="000D49C7">
            <w:pPr>
              <w:numPr>
                <w:ilvl w:val="12"/>
                <w:numId w:val="0"/>
              </w:numPr>
              <w:spacing w:line="276" w:lineRule="auto"/>
            </w:pPr>
            <w:r>
              <w:rPr>
                <w:b/>
                <w:bCs/>
              </w:rPr>
              <w:t>Constraints</w:t>
            </w:r>
          </w:p>
        </w:tc>
      </w:tr>
      <w:tr w:rsidR="00890FA5" w:rsidRPr="00F53882" w14:paraId="216B2737" w14:textId="77777777" w:rsidTr="000D49C7">
        <w:trPr>
          <w:trHeight w:val="397"/>
        </w:trPr>
        <w:tc>
          <w:tcPr>
            <w:tcW w:w="10343" w:type="dxa"/>
            <w:hideMark/>
          </w:tcPr>
          <w:p w14:paraId="7B5FB336" w14:textId="151F1869" w:rsidR="00890FA5" w:rsidRPr="00F53882" w:rsidRDefault="00890FA5" w:rsidP="00005B77">
            <w:pPr>
              <w:spacing w:line="276" w:lineRule="auto"/>
            </w:pPr>
            <w:r>
              <w:rPr>
                <w:rFonts w:ascii="Calibri" w:hAnsi="Calibri"/>
                <w:color w:val="000000"/>
                <w:szCs w:val="22"/>
              </w:rPr>
              <w:t xml:space="preserve">Because of </w:t>
            </w:r>
            <w:r w:rsidR="00005B77">
              <w:rPr>
                <w:rFonts w:ascii="Calibri" w:hAnsi="Calibri"/>
                <w:color w:val="000000"/>
                <w:szCs w:val="22"/>
              </w:rPr>
              <w:t>the query documents</w:t>
            </w:r>
            <w:r>
              <w:rPr>
                <w:rFonts w:ascii="Calibri" w:hAnsi="Calibri"/>
                <w:color w:val="000000"/>
                <w:szCs w:val="22"/>
              </w:rPr>
              <w:t xml:space="preserve"> mechanism the download progress will refer </w:t>
            </w:r>
            <w:r w:rsidR="00005B77">
              <w:rPr>
                <w:rFonts w:ascii="Calibri" w:hAnsi="Calibri"/>
                <w:color w:val="000000"/>
                <w:szCs w:val="22"/>
              </w:rPr>
              <w:t xml:space="preserve">to the number </w:t>
            </w:r>
            <w:r>
              <w:rPr>
                <w:rFonts w:ascii="Calibri" w:hAnsi="Calibri"/>
                <w:color w:val="000000"/>
                <w:szCs w:val="22"/>
              </w:rPr>
              <w:t>of files</w:t>
            </w:r>
            <w:r w:rsidR="00005B77">
              <w:rPr>
                <w:rFonts w:ascii="Calibri" w:hAnsi="Calibri"/>
                <w:color w:val="000000"/>
                <w:szCs w:val="22"/>
              </w:rPr>
              <w:t xml:space="preserve">/folders not to the </w:t>
            </w:r>
            <w:r>
              <w:rPr>
                <w:rFonts w:ascii="Calibri" w:hAnsi="Calibri"/>
                <w:color w:val="000000"/>
                <w:szCs w:val="22"/>
              </w:rPr>
              <w:t>size</w:t>
            </w:r>
            <w:r w:rsidR="00005B77">
              <w:rPr>
                <w:rFonts w:ascii="Calibri" w:hAnsi="Calibri"/>
                <w:color w:val="000000"/>
                <w:szCs w:val="22"/>
              </w:rPr>
              <w:t xml:space="preserve"> of the files/folders</w:t>
            </w:r>
            <w:r>
              <w:rPr>
                <w:rFonts w:ascii="Calibri" w:hAnsi="Calibri"/>
                <w:color w:val="000000"/>
                <w:szCs w:val="22"/>
              </w:rPr>
              <w:t>.</w:t>
            </w:r>
          </w:p>
        </w:tc>
      </w:tr>
      <w:tr w:rsidR="00890FA5" w:rsidRPr="00F53882" w14:paraId="002FFD63" w14:textId="77777777" w:rsidTr="000D49C7">
        <w:trPr>
          <w:trHeight w:val="397"/>
        </w:trPr>
        <w:tc>
          <w:tcPr>
            <w:tcW w:w="10343" w:type="dxa"/>
          </w:tcPr>
          <w:p w14:paraId="26CC218E" w14:textId="77777777" w:rsidR="00890FA5" w:rsidRPr="00EE71FD" w:rsidRDefault="00890FA5" w:rsidP="000D49C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application will not have the information regarding the total number of files and their total size for a project but only the total number of folders for that project. This is the optimum way to query OnBase because it eliminates additional queries for counting the total number of files per project.</w:t>
            </w:r>
          </w:p>
        </w:tc>
      </w:tr>
    </w:tbl>
    <w:p w14:paraId="06EE29CB" w14:textId="77777777" w:rsidR="00AB3754" w:rsidRPr="00F53882" w:rsidRDefault="00AB3754" w:rsidP="00765ADA"/>
    <w:p w14:paraId="79C60C50" w14:textId="29BF44A1" w:rsidR="00765ADA" w:rsidRPr="00F53882" w:rsidRDefault="00765ADA" w:rsidP="00765ADA">
      <w:pPr>
        <w:pStyle w:val="Heading3"/>
      </w:pPr>
      <w:bookmarkStart w:id="67" w:name="_Toc380603410"/>
      <w:r w:rsidRPr="00F53882">
        <w:t xml:space="preserve">Resume </w:t>
      </w:r>
      <w:r w:rsidR="00E069C0">
        <w:t>mechanism</w:t>
      </w:r>
      <w:bookmarkEnd w:id="67"/>
    </w:p>
    <w:p w14:paraId="29B8A424" w14:textId="77777777" w:rsidR="00E069C0" w:rsidRDefault="00E069C0" w:rsidP="00253FBD"/>
    <w:p w14:paraId="32121EC5" w14:textId="7F94E20E" w:rsidR="00AF569C" w:rsidRDefault="00AF569C" w:rsidP="00253FBD">
      <w:r w:rsidRPr="00AF569C">
        <w:rPr>
          <w:b/>
        </w:rPr>
        <w:lastRenderedPageBreak/>
        <w:t xml:space="preserve">The </w:t>
      </w:r>
      <w:r>
        <w:rPr>
          <w:b/>
        </w:rPr>
        <w:t>generic</w:t>
      </w:r>
      <w:r w:rsidRPr="00AF569C">
        <w:rPr>
          <w:b/>
        </w:rPr>
        <w:t xml:space="preserve"> mechanism for resuming</w:t>
      </w:r>
      <w:r>
        <w:t xml:space="preserve"> </w:t>
      </w:r>
    </w:p>
    <w:p w14:paraId="4FEF7FD7" w14:textId="77777777" w:rsidR="0007615C" w:rsidRDefault="0007615C" w:rsidP="00AF569C"/>
    <w:p w14:paraId="190E4777" w14:textId="53D86264" w:rsidR="00AF569C" w:rsidRPr="0007615C" w:rsidRDefault="00AF569C" w:rsidP="00AF569C">
      <w:pPr>
        <w:rPr>
          <w:i/>
        </w:rPr>
      </w:pPr>
      <w:r w:rsidRPr="0007615C">
        <w:rPr>
          <w:i/>
        </w:rPr>
        <w:t>In the front end:</w:t>
      </w:r>
    </w:p>
    <w:p w14:paraId="1D5E4E35" w14:textId="0DB1335E" w:rsidR="00AF569C" w:rsidRDefault="00AF569C" w:rsidP="00AF569C">
      <w:r>
        <w:t>User can start the download based on an existing paring result (existing project folder in the download destination folder).</w:t>
      </w:r>
    </w:p>
    <w:p w14:paraId="45EB0BBD" w14:textId="17806439" w:rsidR="00AF569C" w:rsidRDefault="00AF569C" w:rsidP="00AF569C">
      <w:r>
        <w:t>When starting a download, the user has the following options:</w:t>
      </w:r>
    </w:p>
    <w:p w14:paraId="17EF1ECB" w14:textId="051754AB" w:rsidR="00437731" w:rsidRDefault="00437731" w:rsidP="00AF569C">
      <w:r>
        <w:t xml:space="preserve">- Re-download the project = </w:t>
      </w:r>
      <w:r w:rsidRPr="00437731">
        <w:t>this will delete all folders and files in the project folder)</w:t>
      </w:r>
    </w:p>
    <w:p w14:paraId="652E2C3F" w14:textId="0C9E91BF" w:rsidR="00AF569C" w:rsidRDefault="00AF569C" w:rsidP="00AF569C">
      <w:r>
        <w:t>- overwrite the existing files/folders = start from the beginning</w:t>
      </w:r>
      <w:r w:rsidR="00437731">
        <w:t xml:space="preserve"> of the TM file and </w:t>
      </w:r>
      <w:r w:rsidR="00437731" w:rsidRPr="00437731">
        <w:t>will overwrite all the</w:t>
      </w:r>
      <w:r w:rsidR="00437731">
        <w:t xml:space="preserve"> existing</w:t>
      </w:r>
      <w:r w:rsidR="00437731" w:rsidRPr="00437731">
        <w:t xml:space="preserve"> folders and files corresponding to the lines in the new TM</w:t>
      </w:r>
      <w:r w:rsidR="00437731">
        <w:t>. If some existing folders in the destination download folder doesn’t exist in the new TM file, this folders will be left alone.</w:t>
      </w:r>
    </w:p>
    <w:p w14:paraId="37645DE1" w14:textId="08C2E4EC" w:rsidR="00AF569C" w:rsidRDefault="00AF569C" w:rsidP="00AF569C">
      <w:r>
        <w:t>- skip</w:t>
      </w:r>
      <w:r w:rsidRPr="007622B5">
        <w:t xml:space="preserve"> </w:t>
      </w:r>
      <w:r>
        <w:t xml:space="preserve">the existing files/folders = </w:t>
      </w:r>
      <w:r w:rsidR="00437731" w:rsidRPr="00437731">
        <w:t>will skip all the existing files in the folders that already exists corresponding to the lines in TM; all the folders that were downloaded but are not present in the new TM will be left alone</w:t>
      </w:r>
      <w:r w:rsidR="00437731">
        <w:t xml:space="preserve">. </w:t>
      </w:r>
    </w:p>
    <w:p w14:paraId="1D31DFAA" w14:textId="77777777" w:rsidR="00AF569C" w:rsidRDefault="00AF569C" w:rsidP="00253FBD"/>
    <w:p w14:paraId="2F57C696" w14:textId="7B68ADE0" w:rsidR="00AF569C" w:rsidRPr="0007615C" w:rsidRDefault="00AF569C" w:rsidP="00253FBD">
      <w:pPr>
        <w:rPr>
          <w:i/>
        </w:rPr>
      </w:pPr>
      <w:r w:rsidRPr="0007615C">
        <w:rPr>
          <w:i/>
        </w:rPr>
        <w:t>In the backend the application will execute:</w:t>
      </w:r>
    </w:p>
    <w:p w14:paraId="1FCD7A35" w14:textId="6D15A9EB" w:rsidR="00AF569C" w:rsidRDefault="00AF569C" w:rsidP="00AF569C">
      <w:r>
        <w:t xml:space="preserve">Paring: The existing parsing result is used to iterate thru the </w:t>
      </w:r>
      <w:r w:rsidR="0007615C">
        <w:t>lines</w:t>
      </w:r>
      <w:r>
        <w:t xml:space="preserve">. </w:t>
      </w:r>
    </w:p>
    <w:p w14:paraId="28D6093D" w14:textId="77777777" w:rsidR="00AF569C" w:rsidRDefault="00AF569C" w:rsidP="00AF569C">
      <w:r>
        <w:t xml:space="preserve">Folder creation: If the folders exists and the skip option was selected the application will skip that folder. </w:t>
      </w:r>
    </w:p>
    <w:p w14:paraId="362D35AA" w14:textId="77777777" w:rsidR="00AF569C" w:rsidRDefault="00AF569C" w:rsidP="00AF569C">
      <w:r>
        <w:t>Query files: The query will be executed against OnBase server</w:t>
      </w:r>
    </w:p>
    <w:p w14:paraId="79E35CCA" w14:textId="226B994F" w:rsidR="00AF569C" w:rsidRDefault="00AF569C" w:rsidP="00AF569C">
      <w:r>
        <w:t>Document conversion: If needed</w:t>
      </w:r>
    </w:p>
    <w:p w14:paraId="244DC05F" w14:textId="19DF8757" w:rsidR="00AF569C" w:rsidRDefault="00AF569C" w:rsidP="00253FBD">
      <w:r>
        <w:t>File download: If the file exists and the skip option was selected the application will skip that file.</w:t>
      </w:r>
    </w:p>
    <w:p w14:paraId="55D9CE55" w14:textId="77777777" w:rsidR="00AF569C" w:rsidRDefault="00AF569C" w:rsidP="00253FBD"/>
    <w:p w14:paraId="2A9C8F2E" w14:textId="77777777" w:rsidR="0007615C" w:rsidRDefault="0007615C" w:rsidP="00253FBD"/>
    <w:p w14:paraId="7C334BFF" w14:textId="14E54325" w:rsidR="00AF569C" w:rsidRPr="0007615C" w:rsidRDefault="00AF569C" w:rsidP="00253FBD">
      <w:pPr>
        <w:rPr>
          <w:b/>
        </w:rPr>
      </w:pPr>
      <w:r w:rsidRPr="0007615C">
        <w:rPr>
          <w:b/>
        </w:rPr>
        <w:t>The resuming scenario are described below:</w:t>
      </w:r>
    </w:p>
    <w:p w14:paraId="5C6A679B" w14:textId="1A016B68" w:rsidR="0007615C" w:rsidRPr="0007615C" w:rsidRDefault="0007615C" w:rsidP="00253FBD">
      <w:pPr>
        <w:rPr>
          <w:i/>
        </w:rPr>
      </w:pPr>
      <w:r w:rsidRPr="0007615C">
        <w:rPr>
          <w:i/>
        </w:rPr>
        <w:t xml:space="preserve">Restart a stopped download (the application didn’t close): </w:t>
      </w:r>
    </w:p>
    <w:p w14:paraId="3A49FDFD" w14:textId="77777777" w:rsidR="00437731" w:rsidRDefault="0007615C" w:rsidP="00253FBD">
      <w:r>
        <w:t xml:space="preserve">User can restart current download. The download can </w:t>
      </w:r>
      <w:r w:rsidR="00437731">
        <w:t>be:</w:t>
      </w:r>
    </w:p>
    <w:p w14:paraId="36370DD9" w14:textId="4A98C36D" w:rsidR="00437731" w:rsidRDefault="00437731" w:rsidP="00253FBD">
      <w:r>
        <w:t>- from scratch – using re-download option</w:t>
      </w:r>
      <w:r w:rsidR="00FF7FCE">
        <w:t xml:space="preserve">. </w:t>
      </w:r>
    </w:p>
    <w:p w14:paraId="76F25A53" w14:textId="4A3AA7A5" w:rsidR="00437731" w:rsidRDefault="00437731" w:rsidP="00253FBD">
      <w:r>
        <w:t>- update all files – overwrite existing option</w:t>
      </w:r>
      <w:r w:rsidR="00FF7FCE">
        <w:t xml:space="preserve">. </w:t>
      </w:r>
    </w:p>
    <w:p w14:paraId="06F86947" w14:textId="618DF99F" w:rsidR="00437731" w:rsidRDefault="00437731" w:rsidP="00253FBD">
      <w:r>
        <w:t xml:space="preserve">- </w:t>
      </w:r>
      <w:r w:rsidR="00FF7FCE">
        <w:t xml:space="preserve">continue download – skip the existing option. </w:t>
      </w:r>
    </w:p>
    <w:p w14:paraId="5863895B" w14:textId="37D4F253" w:rsidR="0007615C" w:rsidRDefault="0007615C" w:rsidP="00253FBD"/>
    <w:p w14:paraId="49D279EF" w14:textId="77777777" w:rsidR="0007615C" w:rsidRDefault="0007615C" w:rsidP="00253FBD"/>
    <w:p w14:paraId="5C03D4B8" w14:textId="77777777" w:rsidR="00AB6CC9" w:rsidRDefault="0007615C" w:rsidP="00253FBD">
      <w:r w:rsidRPr="00AB6CC9">
        <w:rPr>
          <w:i/>
        </w:rPr>
        <w:t>Restart a stopped download (the application did close):</w:t>
      </w:r>
      <w:r>
        <w:t xml:space="preserve"> </w:t>
      </w:r>
    </w:p>
    <w:p w14:paraId="41B536D4" w14:textId="7F6123A7" w:rsidR="0007615C" w:rsidRDefault="0007615C" w:rsidP="00253FBD">
      <w:r>
        <w:t>User can select an existing download (project folder) from the download destination folder and start the download again</w:t>
      </w:r>
      <w:r w:rsidR="00FF7FCE">
        <w:t xml:space="preserve"> like in the first scenario.</w:t>
      </w:r>
    </w:p>
    <w:p w14:paraId="0E290338" w14:textId="77777777" w:rsidR="00AF569C" w:rsidRDefault="00AF569C" w:rsidP="00253FBD"/>
    <w:p w14:paraId="652BAA0D" w14:textId="67F2B8A9" w:rsidR="00AB6CC9" w:rsidRDefault="00AB6CC9" w:rsidP="00AB6CC9">
      <w:r>
        <w:rPr>
          <w:i/>
        </w:rPr>
        <w:t>Restart download for a selected line in parsing result</w:t>
      </w:r>
      <w:r w:rsidRPr="00AB6CC9">
        <w:rPr>
          <w:i/>
        </w:rPr>
        <w:t>:</w:t>
      </w:r>
      <w:r>
        <w:t xml:space="preserve"> </w:t>
      </w:r>
    </w:p>
    <w:p w14:paraId="65A32C58" w14:textId="4F7A8993" w:rsidR="00AB6CC9" w:rsidRDefault="00DA080C" w:rsidP="00AB6CC9">
      <w:r>
        <w:t xml:space="preserve">User wants to download only one line </w:t>
      </w:r>
      <w:r w:rsidR="00FF7FCE">
        <w:t xml:space="preserve">or a subset of lines </w:t>
      </w:r>
      <w:r>
        <w:t>from TM. User creates a TM with that line</w:t>
      </w:r>
      <w:r w:rsidR="00FF7FCE">
        <w:t>(s)</w:t>
      </w:r>
      <w:r>
        <w:t xml:space="preserve"> and start downloading.</w:t>
      </w:r>
    </w:p>
    <w:p w14:paraId="2AFC9D2D" w14:textId="6629736A" w:rsidR="00FF7FCE" w:rsidRDefault="00FF7FCE" w:rsidP="00AB6CC9">
      <w:r>
        <w:t>- if user wants to append lines from this TM that were not already downloaded to an existing project folder will select: skip</w:t>
      </w:r>
      <w:r w:rsidRPr="007622B5">
        <w:t xml:space="preserve"> </w:t>
      </w:r>
      <w:r>
        <w:t>the existing files/folders</w:t>
      </w:r>
    </w:p>
    <w:p w14:paraId="5F3D9A6C" w14:textId="1A7CDE9E" w:rsidR="00FF7FCE" w:rsidRDefault="00FF7FCE" w:rsidP="00AB6CC9">
      <w:r>
        <w:t>- if user wants to re</w:t>
      </w:r>
      <w:r w:rsidR="005D6E23">
        <w:t>-</w:t>
      </w:r>
      <w:r>
        <w:t>download all the folders and files for the lines in this TM (all other folder will not be deleted) will select: overwrite the existing files/folders</w:t>
      </w:r>
    </w:p>
    <w:p w14:paraId="162ABB63" w14:textId="60E57F3F" w:rsidR="00FF7FCE" w:rsidRDefault="00FF7FCE" w:rsidP="00AB6CC9">
      <w:r>
        <w:t>- if user wants to re</w:t>
      </w:r>
      <w:r w:rsidR="005D6E23">
        <w:t>-</w:t>
      </w:r>
      <w:r>
        <w:t>download all the folders and files from scratch (all the folders in the destination folder will be deleted</w:t>
      </w:r>
      <w:r w:rsidR="00136F56">
        <w:t xml:space="preserve"> and the new TM lines will be </w:t>
      </w:r>
      <w:r w:rsidR="005D6E23">
        <w:t>downloaded</w:t>
      </w:r>
      <w:r w:rsidR="00136F56">
        <w:t>) will select: Re-download the project</w:t>
      </w:r>
    </w:p>
    <w:p w14:paraId="738AB08A" w14:textId="77777777" w:rsidR="00AF569C" w:rsidRDefault="00AF569C" w:rsidP="00253FBD"/>
    <w:p w14:paraId="7F12465A" w14:textId="62433588" w:rsidR="002B7562" w:rsidRDefault="002B7562" w:rsidP="002B7562">
      <w:r>
        <w:rPr>
          <w:i/>
        </w:rPr>
        <w:t>Start downloading a new TM for an existing project download folder</w:t>
      </w:r>
      <w:r w:rsidRPr="00AB6CC9">
        <w:rPr>
          <w:i/>
        </w:rPr>
        <w:t>:</w:t>
      </w:r>
      <w:r>
        <w:t xml:space="preserve"> </w:t>
      </w:r>
    </w:p>
    <w:p w14:paraId="44A111F3" w14:textId="4CA1C523" w:rsidR="001E71EC" w:rsidRDefault="00DA080C" w:rsidP="00253FBD">
      <w:r>
        <w:t xml:space="preserve">User wants to download a </w:t>
      </w:r>
      <w:r w:rsidR="00136F56">
        <w:t xml:space="preserve">new </w:t>
      </w:r>
      <w:r>
        <w:t xml:space="preserve">TM file </w:t>
      </w:r>
      <w:r w:rsidR="00136F56">
        <w:t>to an existing project download folder</w:t>
      </w:r>
      <w:r>
        <w:t xml:space="preserve">. </w:t>
      </w:r>
    </w:p>
    <w:p w14:paraId="53BD9FC9" w14:textId="704C1952" w:rsidR="00136F56" w:rsidRDefault="00136F56" w:rsidP="00253FBD">
      <w:r>
        <w:t>If the project from TM is different from the project in download folder selected the application will display an error: “The selected destination folder contains another project.”.</w:t>
      </w:r>
    </w:p>
    <w:p w14:paraId="1A2AA016" w14:textId="32745ADF" w:rsidR="00136F56" w:rsidRDefault="00136F56" w:rsidP="00253FBD">
      <w:r>
        <w:t xml:space="preserve">If the project from TM is identical to the project in download folder the application will behave like in </w:t>
      </w:r>
    </w:p>
    <w:p w14:paraId="6CA79EF8" w14:textId="77777777" w:rsidR="00470D6B" w:rsidRPr="00F53882" w:rsidRDefault="00470D6B" w:rsidP="00470D6B"/>
    <w:tbl>
      <w:tblPr>
        <w:tblStyle w:val="TableWeb2"/>
        <w:tblW w:w="0" w:type="auto"/>
        <w:tblLook w:val="0600" w:firstRow="0" w:lastRow="0" w:firstColumn="0" w:lastColumn="0" w:noHBand="1" w:noVBand="1"/>
      </w:tblPr>
      <w:tblGrid>
        <w:gridCol w:w="10423"/>
      </w:tblGrid>
      <w:tr w:rsidR="00AB3754" w:rsidRPr="00F53882" w14:paraId="5AB86004" w14:textId="77777777" w:rsidTr="00413A67">
        <w:trPr>
          <w:trHeight w:val="20"/>
        </w:trPr>
        <w:tc>
          <w:tcPr>
            <w:tcW w:w="10343" w:type="dxa"/>
            <w:hideMark/>
          </w:tcPr>
          <w:p w14:paraId="758A6E5A" w14:textId="77777777" w:rsidR="00AB3754" w:rsidRPr="00F53882" w:rsidRDefault="00AB3754" w:rsidP="00413A67">
            <w:pPr>
              <w:numPr>
                <w:ilvl w:val="12"/>
                <w:numId w:val="0"/>
              </w:numPr>
              <w:spacing w:line="276" w:lineRule="auto"/>
            </w:pPr>
            <w:r w:rsidRPr="00F53882">
              <w:rPr>
                <w:b/>
                <w:bCs/>
              </w:rPr>
              <w:t>Assumption</w:t>
            </w:r>
          </w:p>
        </w:tc>
      </w:tr>
      <w:tr w:rsidR="00AB3754" w:rsidRPr="00F53882" w14:paraId="67C734E2" w14:textId="77777777" w:rsidTr="00413A67">
        <w:trPr>
          <w:trHeight w:val="397"/>
        </w:trPr>
        <w:tc>
          <w:tcPr>
            <w:tcW w:w="10343" w:type="dxa"/>
            <w:hideMark/>
          </w:tcPr>
          <w:p w14:paraId="6E4853E4" w14:textId="77777777" w:rsidR="00AB3754" w:rsidRPr="00F53882" w:rsidRDefault="00AB3754" w:rsidP="00413A67">
            <w:pPr>
              <w:spacing w:line="276" w:lineRule="auto"/>
            </w:pPr>
          </w:p>
        </w:tc>
      </w:tr>
    </w:tbl>
    <w:p w14:paraId="6044A109" w14:textId="77777777" w:rsidR="00470D6B" w:rsidRPr="00F53882" w:rsidRDefault="00470D6B" w:rsidP="00470D6B"/>
    <w:p w14:paraId="43E2B56E" w14:textId="77777777" w:rsidR="00470D6B" w:rsidRPr="00F53882" w:rsidRDefault="00470D6B" w:rsidP="00470D6B"/>
    <w:p w14:paraId="166193EB" w14:textId="681C15BC" w:rsidR="0080727D" w:rsidRDefault="0080727D" w:rsidP="00C05100">
      <w:pPr>
        <w:pStyle w:val="Heading3"/>
        <w:numPr>
          <w:ilvl w:val="2"/>
          <w:numId w:val="11"/>
        </w:numPr>
      </w:pPr>
      <w:bookmarkStart w:id="68" w:name="_Toc380603411"/>
      <w:r w:rsidRPr="00F53882">
        <w:t xml:space="preserve">Application </w:t>
      </w:r>
      <w:r>
        <w:t>settings</w:t>
      </w:r>
      <w:bookmarkEnd w:id="68"/>
    </w:p>
    <w:p w14:paraId="47D4A954" w14:textId="77777777" w:rsidR="0080727D" w:rsidRDefault="0080727D" w:rsidP="0080727D"/>
    <w:p w14:paraId="187AC0D7" w14:textId="3DFB7EDA" w:rsidR="0080727D" w:rsidRDefault="0080727D" w:rsidP="0080727D">
      <w:r>
        <w:t>The application has the following settings available</w:t>
      </w:r>
    </w:p>
    <w:tbl>
      <w:tblPr>
        <w:tblStyle w:val="TableWeb2"/>
        <w:tblW w:w="0" w:type="auto"/>
        <w:tblLook w:val="0600" w:firstRow="0" w:lastRow="0" w:firstColumn="0" w:lastColumn="0" w:noHBand="1" w:noVBand="1"/>
      </w:tblPr>
      <w:tblGrid>
        <w:gridCol w:w="2782"/>
        <w:gridCol w:w="7424"/>
      </w:tblGrid>
      <w:tr w:rsidR="0080727D" w:rsidRPr="00F53882" w14:paraId="61C05E91" w14:textId="0E40FC26" w:rsidTr="0080727D">
        <w:trPr>
          <w:trHeight w:val="20"/>
        </w:trPr>
        <w:tc>
          <w:tcPr>
            <w:tcW w:w="2722" w:type="dxa"/>
            <w:hideMark/>
          </w:tcPr>
          <w:p w14:paraId="536EEE7F" w14:textId="32D160AF" w:rsidR="0080727D" w:rsidRPr="00F53882" w:rsidRDefault="0080727D" w:rsidP="000D49C7">
            <w:pPr>
              <w:numPr>
                <w:ilvl w:val="12"/>
                <w:numId w:val="0"/>
              </w:numPr>
              <w:spacing w:line="276" w:lineRule="auto"/>
            </w:pPr>
            <w:r>
              <w:rPr>
                <w:b/>
                <w:bCs/>
              </w:rPr>
              <w:t>Setting</w:t>
            </w:r>
          </w:p>
        </w:tc>
        <w:tc>
          <w:tcPr>
            <w:tcW w:w="7364" w:type="dxa"/>
          </w:tcPr>
          <w:p w14:paraId="6E1606DB" w14:textId="2576D9DD" w:rsidR="0080727D" w:rsidRPr="00F53882" w:rsidRDefault="0080727D" w:rsidP="000D49C7">
            <w:pPr>
              <w:numPr>
                <w:ilvl w:val="12"/>
                <w:numId w:val="0"/>
              </w:numPr>
              <w:spacing w:line="276" w:lineRule="auto"/>
              <w:rPr>
                <w:b/>
                <w:bCs/>
              </w:rPr>
            </w:pPr>
            <w:r>
              <w:rPr>
                <w:b/>
                <w:bCs/>
              </w:rPr>
              <w:t>Description</w:t>
            </w:r>
          </w:p>
        </w:tc>
      </w:tr>
      <w:tr w:rsidR="0080727D" w:rsidRPr="00F53882" w14:paraId="0487988C" w14:textId="5E120395" w:rsidTr="0080727D">
        <w:trPr>
          <w:trHeight w:val="397"/>
        </w:trPr>
        <w:tc>
          <w:tcPr>
            <w:tcW w:w="2722" w:type="dxa"/>
            <w:hideMark/>
          </w:tcPr>
          <w:p w14:paraId="2BF8D81D" w14:textId="4470DBE0" w:rsidR="0080727D" w:rsidRPr="00F53882" w:rsidRDefault="0080727D" w:rsidP="000D49C7">
            <w:pPr>
              <w:spacing w:line="276" w:lineRule="auto"/>
            </w:pPr>
            <w:r>
              <w:t>Destination Download Folder</w:t>
            </w:r>
          </w:p>
        </w:tc>
        <w:tc>
          <w:tcPr>
            <w:tcW w:w="7364" w:type="dxa"/>
          </w:tcPr>
          <w:p w14:paraId="07D34C19" w14:textId="77777777" w:rsidR="0080727D" w:rsidRDefault="0080727D" w:rsidP="0080727D">
            <w:pPr>
              <w:spacing w:line="276" w:lineRule="auto"/>
            </w:pPr>
            <w:r>
              <w:t xml:space="preserve">The path to the destination download folder. </w:t>
            </w:r>
          </w:p>
          <w:p w14:paraId="74204710" w14:textId="38861B92" w:rsidR="0080727D" w:rsidRPr="00F53882" w:rsidRDefault="0080727D" w:rsidP="0080727D">
            <w:pPr>
              <w:spacing w:line="276" w:lineRule="auto"/>
            </w:pPr>
            <w:r>
              <w:t>This path will be also used when the application selects the existing project download folders and paring results for resuming.</w:t>
            </w:r>
          </w:p>
        </w:tc>
      </w:tr>
    </w:tbl>
    <w:p w14:paraId="743E4CD4" w14:textId="77777777" w:rsidR="0080727D" w:rsidRPr="0080727D" w:rsidRDefault="0080727D" w:rsidP="0080727D"/>
    <w:p w14:paraId="6B570AA9" w14:textId="77777777" w:rsidR="006407FC" w:rsidRPr="00F53882" w:rsidRDefault="006407FC" w:rsidP="006407FC"/>
    <w:p w14:paraId="0540DD19" w14:textId="77777777" w:rsidR="006407FC" w:rsidRPr="00F53882" w:rsidRDefault="006407FC" w:rsidP="006407FC">
      <w:pPr>
        <w:pStyle w:val="Heading2"/>
      </w:pPr>
      <w:bookmarkStart w:id="69" w:name="_Toc380603412"/>
      <w:r w:rsidRPr="00F53882">
        <w:t>Notes for Rejections report</w:t>
      </w:r>
      <w:bookmarkEnd w:id="69"/>
    </w:p>
    <w:p w14:paraId="246ECA8C" w14:textId="77777777" w:rsidR="00AB3754" w:rsidRPr="00F53882" w:rsidRDefault="00AB3754" w:rsidP="00AB3754"/>
    <w:tbl>
      <w:tblPr>
        <w:tblStyle w:val="TableWeb2"/>
        <w:tblW w:w="0" w:type="auto"/>
        <w:tblLook w:val="0600" w:firstRow="0" w:lastRow="0" w:firstColumn="0" w:lastColumn="0" w:noHBand="1" w:noVBand="1"/>
      </w:tblPr>
      <w:tblGrid>
        <w:gridCol w:w="10423"/>
      </w:tblGrid>
      <w:tr w:rsidR="00AB3754" w:rsidRPr="00F53882" w14:paraId="12F21D49" w14:textId="77777777" w:rsidTr="00413A67">
        <w:trPr>
          <w:trHeight w:val="20"/>
        </w:trPr>
        <w:tc>
          <w:tcPr>
            <w:tcW w:w="10343" w:type="dxa"/>
            <w:hideMark/>
          </w:tcPr>
          <w:p w14:paraId="495D14C1" w14:textId="77777777" w:rsidR="00AB3754" w:rsidRPr="00F53882" w:rsidRDefault="00AB3754" w:rsidP="00413A67">
            <w:pPr>
              <w:numPr>
                <w:ilvl w:val="12"/>
                <w:numId w:val="0"/>
              </w:numPr>
              <w:spacing w:line="276" w:lineRule="auto"/>
            </w:pPr>
            <w:r w:rsidRPr="00F53882">
              <w:rPr>
                <w:b/>
                <w:bCs/>
              </w:rPr>
              <w:t>Assumption</w:t>
            </w:r>
          </w:p>
        </w:tc>
      </w:tr>
      <w:tr w:rsidR="00AB3754" w:rsidRPr="00F53882" w14:paraId="3B3A393E" w14:textId="77777777" w:rsidTr="00413A67">
        <w:trPr>
          <w:trHeight w:val="397"/>
        </w:trPr>
        <w:tc>
          <w:tcPr>
            <w:tcW w:w="10343" w:type="dxa"/>
            <w:hideMark/>
          </w:tcPr>
          <w:p w14:paraId="6D5A45F2" w14:textId="64638CC6" w:rsidR="00AB3754" w:rsidRPr="00F53882" w:rsidRDefault="00170A2C" w:rsidP="00413A67">
            <w:pPr>
              <w:spacing w:line="276" w:lineRule="auto"/>
            </w:pPr>
            <w:r w:rsidRPr="00F53882">
              <w:t xml:space="preserve">A read access user to OnBase database will be provided for this report </w:t>
            </w:r>
            <w:r w:rsidR="005D6E23" w:rsidRPr="00F53882">
              <w:t>data source</w:t>
            </w:r>
            <w:r w:rsidRPr="00F53882">
              <w:t>.</w:t>
            </w:r>
          </w:p>
        </w:tc>
      </w:tr>
      <w:tr w:rsidR="00170A2C" w:rsidRPr="00F53882" w14:paraId="408B87F9" w14:textId="77777777" w:rsidTr="00413A67">
        <w:trPr>
          <w:trHeight w:val="397"/>
        </w:trPr>
        <w:tc>
          <w:tcPr>
            <w:tcW w:w="10343" w:type="dxa"/>
          </w:tcPr>
          <w:p w14:paraId="43B2E1C1" w14:textId="12F3C729" w:rsidR="00170A2C" w:rsidRPr="00F53882" w:rsidRDefault="00170A2C" w:rsidP="00413A67">
            <w:pPr>
              <w:spacing w:line="276" w:lineRule="auto"/>
            </w:pPr>
            <w:r w:rsidRPr="00F53882">
              <w:t>Microsoft Reporting Services</w:t>
            </w:r>
            <w:r w:rsidR="00AF6B03">
              <w:t xml:space="preserve"> 2008</w:t>
            </w:r>
            <w:r w:rsidRPr="00F53882">
              <w:t xml:space="preserve"> is installed and fully configured to publish this report.</w:t>
            </w:r>
          </w:p>
        </w:tc>
      </w:tr>
      <w:tr w:rsidR="00170A2C" w:rsidRPr="00F53882" w14:paraId="57863920" w14:textId="77777777" w:rsidTr="00413A67">
        <w:trPr>
          <w:trHeight w:val="397"/>
        </w:trPr>
        <w:tc>
          <w:tcPr>
            <w:tcW w:w="10343" w:type="dxa"/>
          </w:tcPr>
          <w:p w14:paraId="43EC33A6" w14:textId="77777777" w:rsidR="00170A2C" w:rsidRPr="00F53882" w:rsidRDefault="00170A2C" w:rsidP="00413A67">
            <w:pPr>
              <w:spacing w:line="276" w:lineRule="auto"/>
            </w:pPr>
            <w:r w:rsidRPr="00F53882">
              <w:t>Data volume will affect report performance. To increase report performance, users will run restrict data volume using the filter criteria provided.</w:t>
            </w:r>
          </w:p>
        </w:tc>
      </w:tr>
      <w:tr w:rsidR="00734067" w:rsidRPr="00F53882" w14:paraId="6882C19F" w14:textId="77777777" w:rsidTr="00413A67">
        <w:trPr>
          <w:trHeight w:val="397"/>
        </w:trPr>
        <w:tc>
          <w:tcPr>
            <w:tcW w:w="10343" w:type="dxa"/>
          </w:tcPr>
          <w:p w14:paraId="534A67F3" w14:textId="77777777" w:rsidR="00734067" w:rsidRPr="00F53882" w:rsidRDefault="00734067" w:rsidP="00413A67">
            <w:pPr>
              <w:spacing w:line="276" w:lineRule="auto"/>
            </w:pPr>
            <w:r w:rsidRPr="00734067">
              <w:t>The report will be accessed using Internet Explorer browser version 8 or above</w:t>
            </w:r>
          </w:p>
        </w:tc>
      </w:tr>
      <w:tr w:rsidR="00734067" w:rsidRPr="00F53882" w14:paraId="030B5C6D" w14:textId="77777777" w:rsidTr="00413A67">
        <w:trPr>
          <w:trHeight w:val="397"/>
        </w:trPr>
        <w:tc>
          <w:tcPr>
            <w:tcW w:w="10343" w:type="dxa"/>
          </w:tcPr>
          <w:p w14:paraId="7B4AE3A0" w14:textId="0DF09D6E" w:rsidR="00734067" w:rsidRPr="00734067" w:rsidRDefault="00734067" w:rsidP="00BB4FDA">
            <w:pPr>
              <w:spacing w:line="276" w:lineRule="auto"/>
            </w:pPr>
            <w:r w:rsidRPr="00734067">
              <w:t xml:space="preserve">The report will </w:t>
            </w:r>
            <w:r w:rsidR="00BB4FDA">
              <w:t>NOT</w:t>
            </w:r>
            <w:r w:rsidRPr="00734067">
              <w:t xml:space="preserve"> be accessible from OnBase</w:t>
            </w:r>
            <w:r w:rsidR="00BB4FDA">
              <w:t>.</w:t>
            </w:r>
          </w:p>
        </w:tc>
      </w:tr>
    </w:tbl>
    <w:p w14:paraId="65E57944" w14:textId="77777777" w:rsidR="00413A67" w:rsidRDefault="00413A67" w:rsidP="00220603">
      <w:pPr>
        <w:spacing w:line="276" w:lineRule="auto"/>
        <w:rPr>
          <w:rFonts w:cs="Arial"/>
          <w:color w:val="0000FF"/>
          <w:szCs w:val="16"/>
        </w:rPr>
      </w:pPr>
    </w:p>
    <w:p w14:paraId="2F6A2456" w14:textId="77777777" w:rsidR="00064087" w:rsidRPr="00F53882" w:rsidRDefault="00064087" w:rsidP="00064087">
      <w:pPr>
        <w:pStyle w:val="Heading3"/>
      </w:pPr>
      <w:bookmarkStart w:id="70" w:name="_Toc380603413"/>
      <w:r>
        <w:t>Context</w:t>
      </w:r>
      <w:bookmarkEnd w:id="70"/>
    </w:p>
    <w:p w14:paraId="1600C0AD" w14:textId="77777777" w:rsidR="00064087" w:rsidRDefault="00064087" w:rsidP="00220603">
      <w:pPr>
        <w:spacing w:line="276" w:lineRule="auto"/>
        <w:rPr>
          <w:rFonts w:cs="Arial"/>
          <w:color w:val="0000FF"/>
          <w:szCs w:val="16"/>
        </w:rPr>
      </w:pPr>
    </w:p>
    <w:p w14:paraId="35EC60A0" w14:textId="77777777" w:rsidR="00064087" w:rsidRPr="00C32A58" w:rsidRDefault="00064087" w:rsidP="00064087">
      <w:pPr>
        <w:spacing w:line="276" w:lineRule="auto"/>
        <w:rPr>
          <w:rStyle w:val="EstiloCuerpo"/>
          <w:sz w:val="22"/>
          <w:szCs w:val="22"/>
        </w:rPr>
      </w:pPr>
      <w:r w:rsidRPr="00C32A58">
        <w:rPr>
          <w:rStyle w:val="EstiloCuerpo"/>
          <w:sz w:val="22"/>
          <w:szCs w:val="22"/>
        </w:rPr>
        <w:t>Once all required documents are added on serial number the approval e-form is started the customer is notified through NOI on email.</w:t>
      </w:r>
    </w:p>
    <w:p w14:paraId="4843A14F" w14:textId="77777777" w:rsidR="00064087" w:rsidRDefault="00064087" w:rsidP="00064087">
      <w:pPr>
        <w:spacing w:line="276" w:lineRule="auto"/>
        <w:rPr>
          <w:rStyle w:val="EstiloCuerpo"/>
          <w:sz w:val="22"/>
          <w:szCs w:val="22"/>
        </w:rPr>
      </w:pPr>
      <w:r w:rsidRPr="00C32A58">
        <w:rPr>
          <w:rStyle w:val="EstiloCuerpo"/>
          <w:sz w:val="22"/>
          <w:szCs w:val="22"/>
        </w:rPr>
        <w:t xml:space="preserve">NOI sample: </w:t>
      </w:r>
    </w:p>
    <w:p w14:paraId="65901C9A" w14:textId="77777777" w:rsidR="00064087" w:rsidRPr="00C32A58" w:rsidRDefault="00064087" w:rsidP="00064087">
      <w:pPr>
        <w:spacing w:line="276" w:lineRule="auto"/>
        <w:rPr>
          <w:rStyle w:val="EstiloCuerpo"/>
          <w:sz w:val="22"/>
          <w:szCs w:val="22"/>
        </w:rPr>
      </w:pPr>
      <w:r w:rsidRPr="00F6547B">
        <w:rPr>
          <w:noProof/>
        </w:rPr>
        <w:drawing>
          <wp:inline distT="0" distB="0" distL="0" distR="0" wp14:anchorId="23525328" wp14:editId="284CF3D5">
            <wp:extent cx="5943600" cy="11950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stretch>
                      <a:fillRect/>
                    </a:stretch>
                  </pic:blipFill>
                  <pic:spPr>
                    <a:xfrm>
                      <a:off x="0" y="0"/>
                      <a:ext cx="5943600" cy="1195070"/>
                    </a:xfrm>
                    <a:prstGeom prst="rect">
                      <a:avLst/>
                    </a:prstGeom>
                  </pic:spPr>
                </pic:pic>
              </a:graphicData>
            </a:graphic>
          </wp:inline>
        </w:drawing>
      </w:r>
    </w:p>
    <w:p w14:paraId="64A63608" w14:textId="77777777" w:rsidR="00064087" w:rsidRPr="00C32A58" w:rsidRDefault="00064087" w:rsidP="00064087">
      <w:pPr>
        <w:spacing w:line="276" w:lineRule="auto"/>
        <w:rPr>
          <w:rStyle w:val="EstiloCuerpo"/>
          <w:sz w:val="22"/>
          <w:szCs w:val="22"/>
        </w:rPr>
      </w:pPr>
      <w:r w:rsidRPr="00C32A58">
        <w:rPr>
          <w:rStyle w:val="EstiloCuerpo"/>
          <w:sz w:val="22"/>
          <w:szCs w:val="22"/>
        </w:rPr>
        <w:t xml:space="preserve"> </w:t>
      </w:r>
    </w:p>
    <w:p w14:paraId="5773B4EF" w14:textId="77777777" w:rsidR="00064087" w:rsidRPr="00806F3F" w:rsidRDefault="00064087" w:rsidP="00064087">
      <w:pPr>
        <w:spacing w:line="276" w:lineRule="auto"/>
        <w:rPr>
          <w:rStyle w:val="EstiloCuerpo"/>
          <w:sz w:val="22"/>
          <w:szCs w:val="22"/>
        </w:rPr>
      </w:pPr>
      <w:r w:rsidRPr="00C32A58">
        <w:rPr>
          <w:rStyle w:val="EstiloCuerpo"/>
          <w:sz w:val="22"/>
          <w:szCs w:val="22"/>
        </w:rPr>
        <w:t>Customer analyze all documents and decide to approve (all documents) or to reject the proposal creating a rejection note showing rejection reason, then return back the NOI file with Rejected status for the specific serial number.</w:t>
      </w:r>
    </w:p>
    <w:p w14:paraId="0CF12179" w14:textId="77777777" w:rsidR="00064087" w:rsidRDefault="00064087" w:rsidP="00064087">
      <w:pPr>
        <w:spacing w:line="276" w:lineRule="auto"/>
        <w:rPr>
          <w:rStyle w:val="EstiloCuerpo"/>
          <w:sz w:val="22"/>
          <w:szCs w:val="22"/>
        </w:rPr>
      </w:pPr>
      <w:r w:rsidRPr="00F6547B">
        <w:rPr>
          <w:noProof/>
        </w:rPr>
        <w:lastRenderedPageBreak/>
        <w:drawing>
          <wp:inline distT="0" distB="0" distL="0" distR="0" wp14:anchorId="2B33051A" wp14:editId="5F577E4D">
            <wp:extent cx="5943600" cy="3881120"/>
            <wp:effectExtent l="0" t="0" r="0" b="5080"/>
            <wp:docPr id="1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943600" cy="3881120"/>
                    </a:xfrm>
                    <a:prstGeom prst="rect">
                      <a:avLst/>
                    </a:prstGeom>
                    <a:noFill/>
                    <a:ln>
                      <a:noFill/>
                    </a:ln>
                    <a:effectLst/>
                    <a:extLst/>
                  </pic:spPr>
                </pic:pic>
              </a:graphicData>
            </a:graphic>
          </wp:inline>
        </w:drawing>
      </w:r>
    </w:p>
    <w:p w14:paraId="199DE0F9" w14:textId="77777777" w:rsidR="00064087" w:rsidRDefault="00064087" w:rsidP="00220603">
      <w:pPr>
        <w:spacing w:line="276" w:lineRule="auto"/>
        <w:rPr>
          <w:rFonts w:cs="Arial"/>
          <w:color w:val="0000FF"/>
          <w:szCs w:val="16"/>
        </w:rPr>
      </w:pPr>
    </w:p>
    <w:p w14:paraId="58CC64E8" w14:textId="77777777" w:rsidR="00413A67" w:rsidRPr="00F53882" w:rsidRDefault="00413A67" w:rsidP="00413A67">
      <w:pPr>
        <w:pStyle w:val="Heading3"/>
      </w:pPr>
      <w:bookmarkStart w:id="71" w:name="_Toc380603414"/>
      <w:r>
        <w:t>Parameters</w:t>
      </w:r>
      <w:bookmarkEnd w:id="71"/>
    </w:p>
    <w:p w14:paraId="3447F7D1" w14:textId="28690C05" w:rsidR="00734067" w:rsidRDefault="00064087" w:rsidP="00220603">
      <w:pPr>
        <w:spacing w:line="276" w:lineRule="auto"/>
      </w:pPr>
      <w:r w:rsidRPr="00C32A58">
        <w:t xml:space="preserve">The </w:t>
      </w:r>
      <w:r>
        <w:t>report</w:t>
      </w:r>
      <w:r w:rsidRPr="00C32A58">
        <w:t xml:space="preserve"> should provide </w:t>
      </w:r>
      <w:r w:rsidR="009A3C6F">
        <w:t>the</w:t>
      </w:r>
      <w:r>
        <w:t xml:space="preserve"> selection criteria</w:t>
      </w:r>
      <w:r w:rsidR="009A3C6F">
        <w:t xml:space="preserve"> below:</w:t>
      </w:r>
    </w:p>
    <w:p w14:paraId="47FAD71B" w14:textId="77777777" w:rsidR="00064087" w:rsidRDefault="00064087" w:rsidP="00220603">
      <w:pPr>
        <w:spacing w:line="276" w:lineRule="auto"/>
      </w:pPr>
    </w:p>
    <w:p w14:paraId="7D1AF9E7" w14:textId="77777777" w:rsidR="00064087" w:rsidRDefault="00064087" w:rsidP="00220603">
      <w:pPr>
        <w:spacing w:line="276" w:lineRule="auto"/>
        <w:rPr>
          <w:b/>
        </w:rPr>
      </w:pPr>
      <w:r w:rsidRPr="00064087">
        <w:rPr>
          <w:b/>
        </w:rPr>
        <w:t>Project</w:t>
      </w:r>
      <w:r>
        <w:rPr>
          <w:b/>
        </w:rPr>
        <w:t xml:space="preserve">: </w:t>
      </w:r>
    </w:p>
    <w:p w14:paraId="0EF1FD9F" w14:textId="77777777" w:rsidR="00064087" w:rsidRDefault="002A7280" w:rsidP="00220603">
      <w:pPr>
        <w:spacing w:line="276" w:lineRule="auto"/>
      </w:pPr>
      <w:r w:rsidRPr="002A7280">
        <w:t>Repor</w:t>
      </w:r>
      <w:r>
        <w:t xml:space="preserve">t supports filtering the notes by a Project Code. </w:t>
      </w:r>
    </w:p>
    <w:p w14:paraId="45B75E02" w14:textId="77777777" w:rsidR="007F698F" w:rsidRDefault="002A7280" w:rsidP="00220603">
      <w:pPr>
        <w:spacing w:line="276" w:lineRule="auto"/>
      </w:pPr>
      <w:r>
        <w:t xml:space="preserve">The user must enter the correct project code exactly as it is set on OnBase documents. </w:t>
      </w:r>
    </w:p>
    <w:p w14:paraId="749B630C" w14:textId="269E41A1" w:rsidR="002A7280" w:rsidRDefault="002A7280" w:rsidP="00220603">
      <w:pPr>
        <w:spacing w:line="276" w:lineRule="auto"/>
      </w:pPr>
      <w:r>
        <w:t>If user enters an invalid or incomplete project code the report will return no data.</w:t>
      </w:r>
    </w:p>
    <w:p w14:paraId="6BDAD8AD" w14:textId="1EB1AD8D" w:rsidR="007F698F" w:rsidRDefault="007F698F" w:rsidP="00220603">
      <w:pPr>
        <w:spacing w:line="276" w:lineRule="auto"/>
      </w:pPr>
      <w:r>
        <w:t xml:space="preserve">If this </w:t>
      </w:r>
      <w:r w:rsidR="0073780B">
        <w:t>parameter</w:t>
      </w:r>
      <w:r>
        <w:t xml:space="preserve"> is not specified (empty value) the report will NOT apply this parameter. This means that one can search only by Serial Numbers.</w:t>
      </w:r>
    </w:p>
    <w:p w14:paraId="0833BC99" w14:textId="77777777" w:rsidR="002A7280" w:rsidRDefault="002A7280" w:rsidP="00220603">
      <w:pPr>
        <w:spacing w:line="276" w:lineRule="auto"/>
      </w:pPr>
    </w:p>
    <w:p w14:paraId="43D6E929" w14:textId="215BC288" w:rsidR="002A7280" w:rsidRDefault="002A7280" w:rsidP="00220603">
      <w:pPr>
        <w:spacing w:line="276" w:lineRule="auto"/>
      </w:pPr>
      <w:r>
        <w:t xml:space="preserve">Example:  </w:t>
      </w:r>
    </w:p>
    <w:p w14:paraId="26BBB0D9" w14:textId="584299BF" w:rsidR="002A7280" w:rsidRDefault="0073780B" w:rsidP="00220603">
      <w:pPr>
        <w:spacing w:line="276" w:lineRule="auto"/>
      </w:pPr>
      <w:r>
        <w:t xml:space="preserve">User input: </w:t>
      </w:r>
      <w:r w:rsidR="002A7280">
        <w:t xml:space="preserve">Project: CAM-615 </w:t>
      </w:r>
    </w:p>
    <w:p w14:paraId="097C3E57" w14:textId="77777777" w:rsidR="002A7280" w:rsidRPr="002A7280" w:rsidRDefault="002A7280" w:rsidP="00220603">
      <w:pPr>
        <w:spacing w:line="276" w:lineRule="auto"/>
      </w:pPr>
      <w:r>
        <w:t>Report Output: Report will display all notes added to all “PL 4104 – Approval eform” documents that have the keyword Project Name</w:t>
      </w:r>
      <w:r>
        <w:rPr>
          <w:rStyle w:val="FootnoteReference"/>
        </w:rPr>
        <w:footnoteReference w:id="3"/>
      </w:r>
      <w:r>
        <w:t xml:space="preserve"> set to: CAM-615.</w:t>
      </w:r>
    </w:p>
    <w:p w14:paraId="7E704A59" w14:textId="77777777" w:rsidR="00734067" w:rsidRDefault="00734067" w:rsidP="00220603">
      <w:pPr>
        <w:spacing w:line="276" w:lineRule="auto"/>
      </w:pPr>
    </w:p>
    <w:p w14:paraId="34E121C2" w14:textId="77777777" w:rsidR="00064087" w:rsidRPr="002A7280" w:rsidRDefault="00064087" w:rsidP="00220603">
      <w:pPr>
        <w:spacing w:line="276" w:lineRule="auto"/>
        <w:rPr>
          <w:b/>
        </w:rPr>
      </w:pPr>
      <w:r w:rsidRPr="002A7280">
        <w:rPr>
          <w:b/>
        </w:rPr>
        <w:t>Serial Numbers:</w:t>
      </w:r>
    </w:p>
    <w:p w14:paraId="3BD8D8D5" w14:textId="77777777" w:rsidR="00064087" w:rsidRDefault="000667B4" w:rsidP="00220603">
      <w:pPr>
        <w:spacing w:line="276" w:lineRule="auto"/>
      </w:pPr>
      <w:r>
        <w:t>Report supports filtering the notes by a specific list of SNs. The list of SNs is a comma separated SN list like:</w:t>
      </w:r>
    </w:p>
    <w:p w14:paraId="0903368E" w14:textId="77777777" w:rsidR="000667B4" w:rsidRDefault="000667B4" w:rsidP="00220603">
      <w:pPr>
        <w:spacing w:line="276" w:lineRule="auto"/>
      </w:pPr>
      <w:r>
        <w:t>“SN1,SN2,SN3”.</w:t>
      </w:r>
    </w:p>
    <w:p w14:paraId="5B508A86" w14:textId="77777777" w:rsidR="000667B4" w:rsidRDefault="000667B4" w:rsidP="000667B4">
      <w:pPr>
        <w:spacing w:line="276" w:lineRule="auto"/>
      </w:pPr>
    </w:p>
    <w:p w14:paraId="3BDF2593" w14:textId="77777777" w:rsidR="000667B4" w:rsidRDefault="000667B4" w:rsidP="000667B4">
      <w:pPr>
        <w:spacing w:line="276" w:lineRule="auto"/>
      </w:pPr>
      <w:r>
        <w:t xml:space="preserve">Example: If user enters in parameter </w:t>
      </w:r>
    </w:p>
    <w:p w14:paraId="7AB14BA5" w14:textId="735AC38E" w:rsidR="000667B4" w:rsidRDefault="004162B1" w:rsidP="000667B4">
      <w:pPr>
        <w:spacing w:line="276" w:lineRule="auto"/>
      </w:pPr>
      <w:r>
        <w:t>Serial Numbers</w:t>
      </w:r>
      <w:r w:rsidR="000667B4">
        <w:t xml:space="preserve">: </w:t>
      </w:r>
      <w:r w:rsidR="000667B4" w:rsidRPr="000667B4">
        <w:rPr>
          <w:noProof/>
          <w:lang w:eastAsia="pt-BR"/>
        </w:rPr>
        <w:t>1125512,1125513</w:t>
      </w:r>
      <w:r w:rsidR="000667B4">
        <w:rPr>
          <w:noProof/>
          <w:lang w:eastAsia="pt-BR"/>
        </w:rPr>
        <w:t>,1125514</w:t>
      </w:r>
      <w:r w:rsidR="000667B4">
        <w:t xml:space="preserve"> </w:t>
      </w:r>
    </w:p>
    <w:p w14:paraId="7EAFF193" w14:textId="77777777" w:rsidR="000667B4" w:rsidRDefault="000667B4" w:rsidP="00220603">
      <w:pPr>
        <w:spacing w:line="276" w:lineRule="auto"/>
      </w:pPr>
      <w:r>
        <w:lastRenderedPageBreak/>
        <w:t xml:space="preserve">Report Output: Report will display all notes added to all “PL 4104 – Approval eform” documents that have the keyword Serial # set to: </w:t>
      </w:r>
      <w:r w:rsidRPr="000667B4">
        <w:rPr>
          <w:noProof/>
          <w:lang w:eastAsia="pt-BR"/>
        </w:rPr>
        <w:t>1125512</w:t>
      </w:r>
      <w:r>
        <w:rPr>
          <w:noProof/>
          <w:lang w:eastAsia="pt-BR"/>
        </w:rPr>
        <w:t xml:space="preserve"> OR </w:t>
      </w:r>
      <w:r w:rsidRPr="000667B4">
        <w:rPr>
          <w:noProof/>
          <w:lang w:eastAsia="pt-BR"/>
        </w:rPr>
        <w:t>1125513</w:t>
      </w:r>
      <w:r>
        <w:rPr>
          <w:noProof/>
          <w:lang w:eastAsia="pt-BR"/>
        </w:rPr>
        <w:t xml:space="preserve"> OR 1125514</w:t>
      </w:r>
    </w:p>
    <w:p w14:paraId="3ED37F53" w14:textId="77777777" w:rsidR="000667B4" w:rsidRDefault="000667B4" w:rsidP="00220603">
      <w:pPr>
        <w:spacing w:line="276" w:lineRule="auto"/>
      </w:pPr>
    </w:p>
    <w:p w14:paraId="52C874C8" w14:textId="77777777" w:rsidR="00281458" w:rsidRDefault="00281458" w:rsidP="00220603">
      <w:pPr>
        <w:spacing w:line="276" w:lineRule="auto"/>
      </w:pPr>
    </w:p>
    <w:p w14:paraId="6F35107E" w14:textId="77777777" w:rsidR="00281458" w:rsidRDefault="00281458" w:rsidP="00220603">
      <w:pPr>
        <w:spacing w:line="276" w:lineRule="auto"/>
      </w:pPr>
      <w:r>
        <w:t>The SN List must be a single line of text. This means that entering the SN List like:</w:t>
      </w:r>
    </w:p>
    <w:p w14:paraId="61C6AAEE" w14:textId="77777777" w:rsidR="00281458" w:rsidRDefault="00281458" w:rsidP="00281458">
      <w:pPr>
        <w:spacing w:line="276" w:lineRule="auto"/>
      </w:pPr>
      <w:r>
        <w:t>4503101274-02</w:t>
      </w:r>
    </w:p>
    <w:p w14:paraId="1D9861BA" w14:textId="77777777" w:rsidR="00281458" w:rsidRDefault="00281458" w:rsidP="00281458">
      <w:pPr>
        <w:spacing w:line="276" w:lineRule="auto"/>
      </w:pPr>
      <w:r>
        <w:t>112553724-01</w:t>
      </w:r>
    </w:p>
    <w:p w14:paraId="79E9DA4F" w14:textId="77777777" w:rsidR="00281458" w:rsidRDefault="00281458" w:rsidP="00281458">
      <w:pPr>
        <w:spacing w:line="276" w:lineRule="auto"/>
      </w:pPr>
      <w:r>
        <w:t>112443669-01</w:t>
      </w:r>
    </w:p>
    <w:p w14:paraId="1B68FC51" w14:textId="7597396C" w:rsidR="00281458" w:rsidRDefault="00281458" w:rsidP="00220603">
      <w:pPr>
        <w:spacing w:line="276" w:lineRule="auto"/>
      </w:pPr>
      <w:r>
        <w:t xml:space="preserve">is </w:t>
      </w:r>
      <w:r w:rsidRPr="0048262E">
        <w:rPr>
          <w:b/>
        </w:rPr>
        <w:t>NOT</w:t>
      </w:r>
      <w:r>
        <w:t xml:space="preserve"> possible</w:t>
      </w:r>
      <w:r w:rsidR="0048262E">
        <w:t xml:space="preserve"> because of technical limitations</w:t>
      </w:r>
      <w:r w:rsidR="00BE22EF">
        <w:t>.</w:t>
      </w:r>
      <w:r w:rsidR="002F4259">
        <w:t xml:space="preserve"> </w:t>
      </w:r>
    </w:p>
    <w:p w14:paraId="01989437" w14:textId="7D3D1128" w:rsidR="00BE22EF" w:rsidRDefault="00820271" w:rsidP="00820271">
      <w:pPr>
        <w:spacing w:line="276" w:lineRule="auto"/>
      </w:pPr>
      <w:r>
        <w:t>Entering the list above like: 4503101274-02,112553724-01,112443669-01 is acceptable</w:t>
      </w:r>
      <w:r w:rsidR="00BE22EF">
        <w:t>.</w:t>
      </w:r>
    </w:p>
    <w:p w14:paraId="25A46D65" w14:textId="557ABAED" w:rsidR="00281458" w:rsidRDefault="004A5F1A" w:rsidP="00820271">
      <w:pPr>
        <w:spacing w:line="276" w:lineRule="auto"/>
      </w:pPr>
      <w:r>
        <w:t>Do the SN needs to be separated by comma and space or just comma?</w:t>
      </w:r>
    </w:p>
    <w:p w14:paraId="6061F1BC" w14:textId="5D3FD9E6" w:rsidR="00BE22EF" w:rsidRDefault="00BE22EF" w:rsidP="00820271">
      <w:pPr>
        <w:spacing w:line="276" w:lineRule="auto"/>
      </w:pPr>
      <w:r>
        <w:t>The SN list can contain space and comma, the spaces will be eliminated before query the data.</w:t>
      </w:r>
    </w:p>
    <w:p w14:paraId="7CEC892C" w14:textId="77777777" w:rsidR="00C05100" w:rsidRDefault="00C05100" w:rsidP="00220603">
      <w:pPr>
        <w:spacing w:line="276" w:lineRule="auto"/>
      </w:pPr>
    </w:p>
    <w:p w14:paraId="3005777C" w14:textId="77777777" w:rsidR="00064087" w:rsidRPr="002A7280" w:rsidRDefault="00064087" w:rsidP="00220603">
      <w:pPr>
        <w:spacing w:line="276" w:lineRule="auto"/>
        <w:rPr>
          <w:b/>
        </w:rPr>
      </w:pPr>
      <w:r w:rsidRPr="002A7280">
        <w:rPr>
          <w:b/>
        </w:rPr>
        <w:t>Only with Rejection Notes:</w:t>
      </w:r>
    </w:p>
    <w:p w14:paraId="0D4D7A85" w14:textId="77777777" w:rsidR="009A3C6F" w:rsidRDefault="00BB4FDA" w:rsidP="00220603">
      <w:pPr>
        <w:spacing w:line="276" w:lineRule="auto"/>
      </w:pPr>
      <w:r>
        <w:t>Report supports filtering the notes by type</w:t>
      </w:r>
      <w:r w:rsidR="009A3C6F">
        <w:t xml:space="preserve">. This is a checkbox parameter </w:t>
      </w:r>
    </w:p>
    <w:p w14:paraId="5CC5A7F0" w14:textId="12115A7F" w:rsidR="00064087" w:rsidRDefault="009A3C6F" w:rsidP="00220603">
      <w:pPr>
        <w:spacing w:line="276" w:lineRule="auto"/>
      </w:pPr>
      <w:r>
        <w:t>If this is checked: the report will return the “</w:t>
      </w:r>
      <w:r w:rsidRPr="009A3C6F">
        <w:t>Rejected by PB</w:t>
      </w:r>
      <w:r>
        <w:t>”</w:t>
      </w:r>
      <w:r w:rsidR="004162B1">
        <w:rPr>
          <w:rStyle w:val="FootnoteReference"/>
        </w:rPr>
        <w:footnoteReference w:id="4"/>
      </w:r>
      <w:r>
        <w:t xml:space="preserve"> type of notes for </w:t>
      </w:r>
      <w:r w:rsidRPr="00734067">
        <w:t>"PL 4104 – Approval eform"</w:t>
      </w:r>
      <w:r>
        <w:t xml:space="preserve"> document type.</w:t>
      </w:r>
    </w:p>
    <w:p w14:paraId="4357230F" w14:textId="12EB6D14" w:rsidR="009A3C6F" w:rsidRDefault="009A3C6F" w:rsidP="00220603">
      <w:pPr>
        <w:spacing w:line="276" w:lineRule="auto"/>
      </w:pPr>
      <w:r>
        <w:t xml:space="preserve">If this is unchecked: the report will return all types of notes for </w:t>
      </w:r>
      <w:r w:rsidRPr="00734067">
        <w:t>"PL 4104 – Approval eform"</w:t>
      </w:r>
      <w:r>
        <w:t xml:space="preserve"> document type</w:t>
      </w:r>
    </w:p>
    <w:p w14:paraId="25C87E80" w14:textId="77777777" w:rsidR="002A7280" w:rsidRDefault="002A7280" w:rsidP="00220603">
      <w:pPr>
        <w:spacing w:line="276" w:lineRule="auto"/>
      </w:pPr>
    </w:p>
    <w:p w14:paraId="1BD86F20" w14:textId="77777777" w:rsidR="00E51A32" w:rsidRDefault="00E51A32" w:rsidP="00220603">
      <w:pPr>
        <w:spacing w:line="276" w:lineRule="auto"/>
      </w:pPr>
    </w:p>
    <w:tbl>
      <w:tblPr>
        <w:tblStyle w:val="TableWeb2"/>
        <w:tblW w:w="0" w:type="auto"/>
        <w:tblLook w:val="0600" w:firstRow="0" w:lastRow="0" w:firstColumn="0" w:lastColumn="0" w:noHBand="1" w:noVBand="1"/>
      </w:tblPr>
      <w:tblGrid>
        <w:gridCol w:w="10423"/>
      </w:tblGrid>
      <w:tr w:rsidR="00E51A32" w:rsidRPr="00F53882" w14:paraId="64E70212" w14:textId="77777777" w:rsidTr="000D49C7">
        <w:trPr>
          <w:trHeight w:val="20"/>
        </w:trPr>
        <w:tc>
          <w:tcPr>
            <w:tcW w:w="10343" w:type="dxa"/>
            <w:hideMark/>
          </w:tcPr>
          <w:p w14:paraId="01E5B896" w14:textId="77777777" w:rsidR="00E51A32" w:rsidRPr="00F53882" w:rsidRDefault="00E51A32" w:rsidP="000D49C7">
            <w:pPr>
              <w:numPr>
                <w:ilvl w:val="12"/>
                <w:numId w:val="0"/>
              </w:numPr>
              <w:spacing w:line="276" w:lineRule="auto"/>
            </w:pPr>
            <w:r w:rsidRPr="00F53882">
              <w:rPr>
                <w:b/>
                <w:bCs/>
              </w:rPr>
              <w:t>Assumption</w:t>
            </w:r>
          </w:p>
        </w:tc>
      </w:tr>
      <w:tr w:rsidR="00E51A32" w:rsidRPr="00F53882" w14:paraId="045AE949" w14:textId="77777777" w:rsidTr="000D49C7">
        <w:trPr>
          <w:trHeight w:val="397"/>
        </w:trPr>
        <w:tc>
          <w:tcPr>
            <w:tcW w:w="10343" w:type="dxa"/>
            <w:hideMark/>
          </w:tcPr>
          <w:p w14:paraId="4AE25057" w14:textId="54C36FA4" w:rsidR="00E51A32" w:rsidRDefault="00E51A32" w:rsidP="000D49C7">
            <w:pPr>
              <w:spacing w:line="276" w:lineRule="auto"/>
            </w:pPr>
            <w:r>
              <w:t xml:space="preserve">All the criteria are logically </w:t>
            </w:r>
            <w:r w:rsidR="005D6E23">
              <w:t>bound with</w:t>
            </w:r>
            <w:r>
              <w:t xml:space="preserve"> an AND logical operator. </w:t>
            </w:r>
          </w:p>
          <w:p w14:paraId="0D47537F" w14:textId="37BB44FC" w:rsidR="00E51A32" w:rsidRPr="00F53882" w:rsidRDefault="00E51A32" w:rsidP="000D49C7">
            <w:pPr>
              <w:spacing w:line="276" w:lineRule="auto"/>
            </w:pPr>
            <w:r>
              <w:t>(ex. If both a Project and a SN are specified then the report will apply this condition: If Project = “Proj1” AND SN = “Sn1”</w:t>
            </w:r>
          </w:p>
        </w:tc>
      </w:tr>
      <w:tr w:rsidR="00E51A32" w:rsidRPr="00F53882" w14:paraId="506AA1DB" w14:textId="77777777" w:rsidTr="000D49C7">
        <w:trPr>
          <w:trHeight w:val="397"/>
        </w:trPr>
        <w:tc>
          <w:tcPr>
            <w:tcW w:w="10343" w:type="dxa"/>
          </w:tcPr>
          <w:p w14:paraId="3FEF0A4A" w14:textId="25D03AC2" w:rsidR="00E51A32" w:rsidRDefault="00E51A32" w:rsidP="000D49C7">
            <w:pPr>
              <w:spacing w:line="276" w:lineRule="auto"/>
            </w:pPr>
            <w:r>
              <w:t>Any criteria that has no value will be ignored.</w:t>
            </w:r>
          </w:p>
        </w:tc>
      </w:tr>
    </w:tbl>
    <w:p w14:paraId="592BD70B" w14:textId="77777777" w:rsidR="00E51A32" w:rsidRDefault="00E51A32" w:rsidP="00220603">
      <w:pPr>
        <w:spacing w:line="276" w:lineRule="auto"/>
      </w:pPr>
    </w:p>
    <w:p w14:paraId="2E98766E" w14:textId="77777777" w:rsidR="00413A67" w:rsidRPr="00F53882" w:rsidRDefault="00413A67" w:rsidP="00413A67">
      <w:pPr>
        <w:pStyle w:val="Heading3"/>
      </w:pPr>
      <w:bookmarkStart w:id="72" w:name="_Toc380603415"/>
      <w:r>
        <w:t>Query</w:t>
      </w:r>
      <w:bookmarkEnd w:id="72"/>
    </w:p>
    <w:p w14:paraId="6CCD51D1" w14:textId="77777777" w:rsidR="00B84381" w:rsidRDefault="00B84381" w:rsidP="00413A67">
      <w:pPr>
        <w:spacing w:line="276" w:lineRule="auto"/>
      </w:pPr>
    </w:p>
    <w:p w14:paraId="31950C0F" w14:textId="65E78640" w:rsidR="00CB48D5" w:rsidRDefault="00CB48D5" w:rsidP="00413A67">
      <w:pPr>
        <w:spacing w:line="276" w:lineRule="auto"/>
      </w:pPr>
      <w:r>
        <w:t>In OnBase only one “</w:t>
      </w:r>
      <w:r w:rsidRPr="00734067">
        <w:t>PL 4104 – Approval eform</w:t>
      </w:r>
      <w:r>
        <w:t xml:space="preserve">” eform is created for a Serial #. On this eform all the rejection notes and other internal notes will be created for that specific Serial Number </w:t>
      </w:r>
    </w:p>
    <w:p w14:paraId="6A0AEA1B" w14:textId="77777777" w:rsidR="00CB48D5" w:rsidRDefault="00CB48D5" w:rsidP="00413A67">
      <w:pPr>
        <w:spacing w:line="276" w:lineRule="auto"/>
      </w:pPr>
    </w:p>
    <w:p w14:paraId="2CEF2625" w14:textId="39A52108" w:rsidR="004162B1" w:rsidRDefault="004162B1" w:rsidP="00413A67">
      <w:pPr>
        <w:spacing w:line="276" w:lineRule="auto"/>
      </w:pPr>
      <w:r>
        <w:t xml:space="preserve">The report gets all the documents with document type </w:t>
      </w:r>
      <w:r w:rsidRPr="00734067">
        <w:t>"PL 4104 – Approval eform"</w:t>
      </w:r>
      <w:r>
        <w:t xml:space="preserve"> that satisfy the report “</w:t>
      </w:r>
      <w:r w:rsidRPr="004162B1">
        <w:t>Serial Numbers</w:t>
      </w:r>
      <w:r>
        <w:t>” parameter.</w:t>
      </w:r>
    </w:p>
    <w:p w14:paraId="2A042497" w14:textId="29B7D77D" w:rsidR="00413A67" w:rsidRDefault="004162B1" w:rsidP="00413A67">
      <w:pPr>
        <w:spacing w:line="276" w:lineRule="auto"/>
      </w:pPr>
      <w:r>
        <w:t>For this documents t</w:t>
      </w:r>
      <w:r w:rsidR="00734067" w:rsidRPr="00734067">
        <w:t xml:space="preserve">he report </w:t>
      </w:r>
      <w:r w:rsidR="00B84381">
        <w:t xml:space="preserve">will </w:t>
      </w:r>
      <w:r>
        <w:t>get</w:t>
      </w:r>
      <w:r w:rsidR="00B84381">
        <w:t xml:space="preserve"> all the</w:t>
      </w:r>
      <w:r>
        <w:t xml:space="preserve"> </w:t>
      </w:r>
      <w:r w:rsidR="005D6E23">
        <w:t>N</w:t>
      </w:r>
      <w:r w:rsidR="005D6E23" w:rsidRPr="00734067">
        <w:t>otes</w:t>
      </w:r>
      <w:r w:rsidR="005D6E23">
        <w:t xml:space="preserve"> that</w:t>
      </w:r>
      <w:r>
        <w:t xml:space="preserve"> are created in OnBase.</w:t>
      </w:r>
    </w:p>
    <w:p w14:paraId="7BFC8B65" w14:textId="77777777" w:rsidR="00734067" w:rsidRDefault="00734067" w:rsidP="00413A67">
      <w:pPr>
        <w:spacing w:line="276" w:lineRule="auto"/>
      </w:pPr>
    </w:p>
    <w:tbl>
      <w:tblPr>
        <w:tblStyle w:val="TableWeb2"/>
        <w:tblW w:w="0" w:type="auto"/>
        <w:tblLook w:val="0600" w:firstRow="0" w:lastRow="0" w:firstColumn="0" w:lastColumn="0" w:noHBand="1" w:noVBand="1"/>
      </w:tblPr>
      <w:tblGrid>
        <w:gridCol w:w="10206"/>
      </w:tblGrid>
      <w:tr w:rsidR="001F510B" w:rsidRPr="00F53882" w14:paraId="4C1899C8" w14:textId="77777777" w:rsidTr="000D49C7">
        <w:trPr>
          <w:trHeight w:val="20"/>
        </w:trPr>
        <w:tc>
          <w:tcPr>
            <w:tcW w:w="10126" w:type="dxa"/>
            <w:hideMark/>
          </w:tcPr>
          <w:p w14:paraId="7F7524FA" w14:textId="77777777" w:rsidR="001F510B" w:rsidRPr="00F53882" w:rsidRDefault="001F510B" w:rsidP="000D49C7">
            <w:pPr>
              <w:numPr>
                <w:ilvl w:val="12"/>
                <w:numId w:val="0"/>
              </w:numPr>
              <w:spacing w:line="276" w:lineRule="auto"/>
            </w:pPr>
            <w:r w:rsidRPr="00F53882">
              <w:rPr>
                <w:b/>
                <w:bCs/>
              </w:rPr>
              <w:t>Assumption</w:t>
            </w:r>
          </w:p>
        </w:tc>
      </w:tr>
      <w:tr w:rsidR="001F510B" w:rsidRPr="00F53882" w14:paraId="67669F0B" w14:textId="77777777" w:rsidTr="000D49C7">
        <w:trPr>
          <w:trHeight w:val="397"/>
        </w:trPr>
        <w:tc>
          <w:tcPr>
            <w:tcW w:w="10126" w:type="dxa"/>
            <w:hideMark/>
          </w:tcPr>
          <w:p w14:paraId="148C2044" w14:textId="4903812C" w:rsidR="001F510B" w:rsidRDefault="001F510B" w:rsidP="001F510B">
            <w:pPr>
              <w:spacing w:line="276" w:lineRule="auto"/>
            </w:pPr>
            <w:r>
              <w:t>This query of this report depends on the output information needed and the report’s criteria.</w:t>
            </w:r>
          </w:p>
          <w:p w14:paraId="7F78668F" w14:textId="77777777" w:rsidR="001F510B" w:rsidRDefault="001F510B" w:rsidP="001F510B">
            <w:pPr>
              <w:spacing w:line="276" w:lineRule="auto"/>
            </w:pPr>
            <w:r>
              <w:t>If the output and/or the criteria are modified then the query must be modified accordingly.</w:t>
            </w:r>
          </w:p>
          <w:p w14:paraId="66D07D5F" w14:textId="3DFDE899" w:rsidR="001F510B" w:rsidRPr="00F53882" w:rsidRDefault="001F510B" w:rsidP="001F510B">
            <w:pPr>
              <w:spacing w:line="276" w:lineRule="auto"/>
            </w:pPr>
            <w:r>
              <w:t xml:space="preserve">Keep in mind that adding some criteria that is are not a keyword(s) on the </w:t>
            </w:r>
            <w:r w:rsidRPr="00734067">
              <w:t>PL 4104 – Approval eform</w:t>
            </w:r>
            <w:r>
              <w:t xml:space="preserve"> eform or the Note itself will have great impact on the query of the report.</w:t>
            </w:r>
          </w:p>
        </w:tc>
      </w:tr>
    </w:tbl>
    <w:p w14:paraId="5F73FB1B" w14:textId="77777777" w:rsidR="001F510B" w:rsidRDefault="001F510B" w:rsidP="00413A67">
      <w:pPr>
        <w:spacing w:line="276" w:lineRule="auto"/>
      </w:pPr>
    </w:p>
    <w:p w14:paraId="0F163B91" w14:textId="77777777" w:rsidR="00413A67" w:rsidRPr="00F53882" w:rsidRDefault="00413A67" w:rsidP="00064087">
      <w:pPr>
        <w:pStyle w:val="Heading3"/>
      </w:pPr>
      <w:bookmarkStart w:id="73" w:name="_Toc380603416"/>
      <w:r>
        <w:lastRenderedPageBreak/>
        <w:t>Output</w:t>
      </w:r>
      <w:bookmarkEnd w:id="73"/>
    </w:p>
    <w:p w14:paraId="7AD58A9E" w14:textId="77777777" w:rsidR="00230D18" w:rsidRDefault="00230D18" w:rsidP="002A7280">
      <w:pPr>
        <w:spacing w:line="276" w:lineRule="auto"/>
        <w:rPr>
          <w:b/>
        </w:rPr>
      </w:pPr>
    </w:p>
    <w:p w14:paraId="34DF9D2A" w14:textId="0FEFBA94" w:rsidR="00230D18" w:rsidRPr="00230D18" w:rsidRDefault="00230D18" w:rsidP="002A7280">
      <w:pPr>
        <w:spacing w:line="276" w:lineRule="auto"/>
        <w:rPr>
          <w:b/>
        </w:rPr>
      </w:pPr>
      <w:r w:rsidRPr="00230D18">
        <w:rPr>
          <w:b/>
        </w:rPr>
        <w:t>Grouping</w:t>
      </w:r>
      <w:r>
        <w:rPr>
          <w:b/>
        </w:rPr>
        <w:t xml:space="preserve"> and sorting</w:t>
      </w:r>
    </w:p>
    <w:p w14:paraId="5979894E" w14:textId="78089B56" w:rsidR="0073780B" w:rsidRDefault="0073780B" w:rsidP="002A7280">
      <w:pPr>
        <w:spacing w:line="276" w:lineRule="auto"/>
      </w:pPr>
      <w:r>
        <w:t>The report will display all the notes grouped by Project and Serial #.</w:t>
      </w:r>
    </w:p>
    <w:p w14:paraId="6F23E619" w14:textId="47881DAB" w:rsidR="00382A29" w:rsidRDefault="00382A29" w:rsidP="002A7280">
      <w:pPr>
        <w:spacing w:line="276" w:lineRule="auto"/>
      </w:pPr>
      <w:r>
        <w:t>The table in this report is not sortable.</w:t>
      </w:r>
    </w:p>
    <w:p w14:paraId="4ECED08F" w14:textId="77777777" w:rsidR="00382A29" w:rsidRDefault="00382A29" w:rsidP="002A7280">
      <w:pPr>
        <w:spacing w:line="276" w:lineRule="auto"/>
      </w:pPr>
    </w:p>
    <w:p w14:paraId="030D28A4" w14:textId="309F8C80" w:rsidR="00230D18" w:rsidRPr="00230D18" w:rsidRDefault="003D182D" w:rsidP="002A7280">
      <w:pPr>
        <w:spacing w:line="276" w:lineRule="auto"/>
        <w:rPr>
          <w:b/>
        </w:rPr>
      </w:pPr>
      <w:r>
        <w:rPr>
          <w:b/>
        </w:rPr>
        <w:t xml:space="preserve">Output </w:t>
      </w:r>
      <w:r w:rsidR="00230D18" w:rsidRPr="00230D18">
        <w:rPr>
          <w:b/>
        </w:rPr>
        <w:t>Table</w:t>
      </w:r>
    </w:p>
    <w:p w14:paraId="73DDE8FB" w14:textId="77777777" w:rsidR="003D182D" w:rsidRDefault="003D182D" w:rsidP="002A7280">
      <w:pPr>
        <w:spacing w:line="276" w:lineRule="auto"/>
      </w:pPr>
    </w:p>
    <w:p w14:paraId="0172D7FA" w14:textId="2F7C4E26" w:rsidR="00382A29" w:rsidRDefault="0073780B" w:rsidP="002A7280">
      <w:pPr>
        <w:spacing w:line="276" w:lineRule="auto"/>
      </w:pPr>
      <w:r>
        <w:t>The report result is a table with the following columns</w:t>
      </w:r>
      <w:r w:rsidR="00382A29">
        <w:t>:</w:t>
      </w:r>
    </w:p>
    <w:p w14:paraId="7404B29E" w14:textId="44028385" w:rsidR="00382A29" w:rsidRDefault="00382A29" w:rsidP="00994A3A">
      <w:pPr>
        <w:pStyle w:val="ListParagraph"/>
        <w:numPr>
          <w:ilvl w:val="0"/>
          <w:numId w:val="14"/>
        </w:numPr>
        <w:spacing w:line="276" w:lineRule="auto"/>
      </w:pPr>
      <w:r w:rsidRPr="003D182D">
        <w:rPr>
          <w:b/>
        </w:rPr>
        <w:t>Project</w:t>
      </w:r>
      <w:r>
        <w:t xml:space="preserve">: The Project Name keyword value entered at </w:t>
      </w:r>
      <w:r w:rsidRPr="00734067">
        <w:t>"PL 4104 – Approval eform"</w:t>
      </w:r>
      <w:r>
        <w:t xml:space="preserve"> eform level. This can be empty value.</w:t>
      </w:r>
    </w:p>
    <w:p w14:paraId="76F0D9FA" w14:textId="63098765" w:rsidR="00382A29" w:rsidRDefault="00382A29" w:rsidP="00994A3A">
      <w:pPr>
        <w:pStyle w:val="ListParagraph"/>
        <w:numPr>
          <w:ilvl w:val="0"/>
          <w:numId w:val="14"/>
        </w:numPr>
        <w:spacing w:line="276" w:lineRule="auto"/>
      </w:pPr>
      <w:r w:rsidRPr="003D182D">
        <w:rPr>
          <w:b/>
        </w:rPr>
        <w:t>Serial #</w:t>
      </w:r>
      <w:r>
        <w:t xml:space="preserve">: The Serial # keyword value entered at </w:t>
      </w:r>
      <w:r w:rsidRPr="00734067">
        <w:t>"PL 4104 – Approval eform"</w:t>
      </w:r>
      <w:r>
        <w:t xml:space="preserve"> eform level. This cannot be empty.</w:t>
      </w:r>
    </w:p>
    <w:p w14:paraId="058D2862" w14:textId="70CBDC05" w:rsidR="00382A29" w:rsidRDefault="00382A29" w:rsidP="00994A3A">
      <w:pPr>
        <w:pStyle w:val="ListParagraph"/>
        <w:numPr>
          <w:ilvl w:val="0"/>
          <w:numId w:val="14"/>
        </w:numPr>
        <w:spacing w:line="276" w:lineRule="auto"/>
      </w:pPr>
      <w:r w:rsidRPr="003D182D">
        <w:rPr>
          <w:b/>
        </w:rPr>
        <w:t>Note Title</w:t>
      </w:r>
      <w:r>
        <w:t>: The title of the Note.</w:t>
      </w:r>
    </w:p>
    <w:p w14:paraId="6EFAFC4C" w14:textId="77777777" w:rsidR="00230D18" w:rsidRDefault="00382A29" w:rsidP="00994A3A">
      <w:pPr>
        <w:pStyle w:val="ListParagraph"/>
        <w:numPr>
          <w:ilvl w:val="0"/>
          <w:numId w:val="14"/>
        </w:numPr>
        <w:spacing w:line="276" w:lineRule="auto"/>
      </w:pPr>
      <w:r w:rsidRPr="003D182D">
        <w:rPr>
          <w:b/>
        </w:rPr>
        <w:t>Date</w:t>
      </w:r>
      <w:r>
        <w:t xml:space="preserve">: The </w:t>
      </w:r>
      <w:r w:rsidR="00230D18">
        <w:t xml:space="preserve">note creation date and time in the system. </w:t>
      </w:r>
    </w:p>
    <w:p w14:paraId="02D90747" w14:textId="3A35969B" w:rsidR="00230D18" w:rsidRDefault="00230D18" w:rsidP="003D182D">
      <w:pPr>
        <w:pStyle w:val="ListParagraph"/>
        <w:spacing w:line="276" w:lineRule="auto"/>
      </w:pPr>
      <w:r w:rsidRPr="00906458">
        <w:t>Date and time of ea</w:t>
      </w:r>
      <w:r>
        <w:t>ch note like the picture bellow:</w:t>
      </w:r>
    </w:p>
    <w:p w14:paraId="0039A9E8" w14:textId="32C13FE0" w:rsidR="00230D18" w:rsidRPr="00A83C16" w:rsidRDefault="00230D18" w:rsidP="003D182D">
      <w:pPr>
        <w:pStyle w:val="ListParagraph"/>
        <w:spacing w:line="276" w:lineRule="auto"/>
      </w:pPr>
      <w:r>
        <w:rPr>
          <w:noProof/>
        </w:rPr>
        <w:drawing>
          <wp:inline distT="0" distB="0" distL="0" distR="0" wp14:anchorId="3BC7EF72" wp14:editId="51A701BE">
            <wp:extent cx="3136900" cy="107378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36900" cy="1073785"/>
                    </a:xfrm>
                    <a:prstGeom prst="rect">
                      <a:avLst/>
                    </a:prstGeom>
                    <a:noFill/>
                    <a:ln>
                      <a:noFill/>
                    </a:ln>
                  </pic:spPr>
                </pic:pic>
              </a:graphicData>
            </a:graphic>
          </wp:inline>
        </w:drawing>
      </w:r>
    </w:p>
    <w:p w14:paraId="3F37D351" w14:textId="77777777" w:rsidR="00230D18" w:rsidRPr="00A83C16" w:rsidRDefault="00230D18" w:rsidP="00230D18">
      <w:pPr>
        <w:pStyle w:val="ListParagraph"/>
        <w:ind w:left="0"/>
        <w:rPr>
          <w:noProof/>
          <w:lang w:eastAsia="pt-BR"/>
        </w:rPr>
      </w:pPr>
    </w:p>
    <w:p w14:paraId="1D2F8B5F" w14:textId="77777777" w:rsidR="00382A29" w:rsidRDefault="00382A29" w:rsidP="002A7280">
      <w:pPr>
        <w:spacing w:line="276" w:lineRule="auto"/>
      </w:pPr>
    </w:p>
    <w:p w14:paraId="0B0E9E3A" w14:textId="74C3A076" w:rsidR="0073780B" w:rsidRPr="00230D18" w:rsidRDefault="00230D18" w:rsidP="002A7280">
      <w:pPr>
        <w:spacing w:line="276" w:lineRule="auto"/>
        <w:rPr>
          <w:b/>
        </w:rPr>
      </w:pPr>
      <w:r w:rsidRPr="00230D18">
        <w:rPr>
          <w:b/>
        </w:rPr>
        <w:t>Sample</w:t>
      </w:r>
    </w:p>
    <w:p w14:paraId="73A703C6" w14:textId="77777777" w:rsidR="00734067" w:rsidRDefault="00734067" w:rsidP="00734067">
      <w:pPr>
        <w:spacing w:line="276" w:lineRule="auto"/>
        <w:rPr>
          <w:rStyle w:val="EstiloCuerpo"/>
          <w:sz w:val="22"/>
          <w:szCs w:val="22"/>
        </w:rPr>
      </w:pPr>
      <w:r>
        <w:rPr>
          <w:rStyle w:val="EstiloCuerpo"/>
          <w:sz w:val="22"/>
          <w:szCs w:val="22"/>
        </w:rPr>
        <w:t>Report output sample:</w:t>
      </w:r>
    </w:p>
    <w:p w14:paraId="6948BDE3" w14:textId="77777777" w:rsidR="00734067" w:rsidRDefault="00734067" w:rsidP="00734067">
      <w:pPr>
        <w:spacing w:line="276" w:lineRule="auto"/>
        <w:rPr>
          <w:rStyle w:val="EstiloCuerpo"/>
          <w:sz w:val="22"/>
          <w:szCs w:val="22"/>
        </w:rPr>
      </w:pPr>
      <w:r w:rsidRPr="00F6547B">
        <w:rPr>
          <w:noProof/>
        </w:rPr>
        <w:drawing>
          <wp:inline distT="0" distB="0" distL="0" distR="0" wp14:anchorId="17F692D0" wp14:editId="696AF2C7">
            <wp:extent cx="5943600" cy="2237740"/>
            <wp:effectExtent l="0" t="0" r="0" b="0"/>
            <wp:docPr id="1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943600" cy="2237740"/>
                    </a:xfrm>
                    <a:prstGeom prst="rect">
                      <a:avLst/>
                    </a:prstGeom>
                    <a:noFill/>
                    <a:ln>
                      <a:noFill/>
                    </a:ln>
                    <a:effectLst/>
                    <a:extLst/>
                  </pic:spPr>
                </pic:pic>
              </a:graphicData>
            </a:graphic>
          </wp:inline>
        </w:drawing>
      </w:r>
    </w:p>
    <w:p w14:paraId="26A98A27" w14:textId="77777777" w:rsidR="00734067" w:rsidRDefault="00734067" w:rsidP="00220603">
      <w:pPr>
        <w:spacing w:line="276" w:lineRule="auto"/>
        <w:rPr>
          <w:rFonts w:cs="Arial"/>
          <w:color w:val="0000FF"/>
          <w:szCs w:val="16"/>
        </w:rPr>
      </w:pPr>
    </w:p>
    <w:p w14:paraId="2269FB43" w14:textId="60A4B0DF" w:rsidR="00230D18" w:rsidRPr="00230D18" w:rsidRDefault="00230D18" w:rsidP="00220603">
      <w:pPr>
        <w:spacing w:line="276" w:lineRule="auto"/>
        <w:rPr>
          <w:b/>
        </w:rPr>
      </w:pPr>
      <w:r>
        <w:rPr>
          <w:b/>
        </w:rPr>
        <w:t>Exporting the report</w:t>
      </w:r>
    </w:p>
    <w:p w14:paraId="6ED730E2" w14:textId="77777777" w:rsidR="00230D18" w:rsidRDefault="00230D18" w:rsidP="00230D18">
      <w:pPr>
        <w:spacing w:line="276" w:lineRule="auto"/>
      </w:pPr>
      <w:r>
        <w:t>The results of this report are exportable in Excel 2003 format.</w:t>
      </w:r>
    </w:p>
    <w:p w14:paraId="114B852C" w14:textId="77777777" w:rsidR="00230D18" w:rsidRDefault="00230D18" w:rsidP="00220603">
      <w:pPr>
        <w:spacing w:line="276" w:lineRule="auto"/>
        <w:rPr>
          <w:rFonts w:cs="Arial"/>
          <w:color w:val="0000FF"/>
          <w:szCs w:val="16"/>
        </w:rPr>
      </w:pPr>
    </w:p>
    <w:tbl>
      <w:tblPr>
        <w:tblStyle w:val="TableWeb2"/>
        <w:tblW w:w="0" w:type="auto"/>
        <w:tblLook w:val="0600" w:firstRow="0" w:lastRow="0" w:firstColumn="0" w:lastColumn="0" w:noHBand="1" w:noVBand="1"/>
      </w:tblPr>
      <w:tblGrid>
        <w:gridCol w:w="10206"/>
      </w:tblGrid>
      <w:tr w:rsidR="003D182D" w:rsidRPr="00F53882" w14:paraId="72667CEA" w14:textId="77777777" w:rsidTr="003D182D">
        <w:trPr>
          <w:trHeight w:val="20"/>
        </w:trPr>
        <w:tc>
          <w:tcPr>
            <w:tcW w:w="10126" w:type="dxa"/>
            <w:hideMark/>
          </w:tcPr>
          <w:p w14:paraId="26CF1BB4" w14:textId="77777777" w:rsidR="003D182D" w:rsidRPr="00F53882" w:rsidRDefault="003D182D" w:rsidP="000D49C7">
            <w:pPr>
              <w:numPr>
                <w:ilvl w:val="12"/>
                <w:numId w:val="0"/>
              </w:numPr>
              <w:spacing w:line="276" w:lineRule="auto"/>
            </w:pPr>
            <w:r w:rsidRPr="00F53882">
              <w:rPr>
                <w:b/>
                <w:bCs/>
              </w:rPr>
              <w:t>Assumption</w:t>
            </w:r>
          </w:p>
        </w:tc>
      </w:tr>
      <w:tr w:rsidR="003D182D" w:rsidRPr="00F53882" w14:paraId="511979C6" w14:textId="77777777" w:rsidTr="003D182D">
        <w:trPr>
          <w:trHeight w:val="397"/>
        </w:trPr>
        <w:tc>
          <w:tcPr>
            <w:tcW w:w="10126" w:type="dxa"/>
            <w:hideMark/>
          </w:tcPr>
          <w:p w14:paraId="1A3A7EA7" w14:textId="13C27A52" w:rsidR="003D182D" w:rsidRPr="00F53882" w:rsidRDefault="003D182D" w:rsidP="004D012F">
            <w:pPr>
              <w:spacing w:line="276" w:lineRule="auto"/>
            </w:pPr>
            <w:r>
              <w:t xml:space="preserve">This report </w:t>
            </w:r>
            <w:r w:rsidR="004D012F">
              <w:t>has</w:t>
            </w:r>
            <w:r>
              <w:t xml:space="preserve"> a </w:t>
            </w:r>
            <w:r w:rsidR="004D012F">
              <w:t>static (fixed)</w:t>
            </w:r>
            <w:r>
              <w:t xml:space="preserve"> design implemented. If the design changes then the report must be modified</w:t>
            </w:r>
            <w:r w:rsidR="004D012F">
              <w:t xml:space="preserve"> and redeployed.</w:t>
            </w:r>
          </w:p>
        </w:tc>
      </w:tr>
    </w:tbl>
    <w:p w14:paraId="0F46B65F" w14:textId="77777777" w:rsidR="003D182D" w:rsidRDefault="003D182D" w:rsidP="00220603">
      <w:pPr>
        <w:spacing w:line="276" w:lineRule="auto"/>
        <w:rPr>
          <w:rFonts w:cs="Arial"/>
          <w:color w:val="0000FF"/>
          <w:szCs w:val="16"/>
        </w:rPr>
      </w:pPr>
    </w:p>
    <w:p w14:paraId="3A8FD1EB" w14:textId="77777777" w:rsidR="004D3796" w:rsidRPr="00F53882" w:rsidRDefault="004D3796" w:rsidP="00220603">
      <w:pPr>
        <w:pStyle w:val="EstiloTtulo1Cuerpo"/>
        <w:spacing w:line="276" w:lineRule="auto"/>
        <w:ind w:left="431" w:hanging="431"/>
      </w:pPr>
      <w:bookmarkStart w:id="74" w:name="_Toc213656842"/>
      <w:bookmarkStart w:id="75" w:name="_Toc220315084"/>
      <w:bookmarkStart w:id="76" w:name="_Toc380603417"/>
      <w:r w:rsidRPr="00F53882">
        <w:lastRenderedPageBreak/>
        <w:t>Exit Criteria</w:t>
      </w:r>
      <w:bookmarkEnd w:id="74"/>
      <w:bookmarkEnd w:id="75"/>
      <w:bookmarkEnd w:id="76"/>
    </w:p>
    <w:p w14:paraId="3A74E64F" w14:textId="77777777" w:rsidR="004D3796" w:rsidRPr="00F53882" w:rsidRDefault="004D3796" w:rsidP="00220603">
      <w:pPr>
        <w:spacing w:line="276" w:lineRule="auto"/>
      </w:pPr>
    </w:p>
    <w:p w14:paraId="31B4388C" w14:textId="77777777" w:rsidR="004D3796" w:rsidRPr="00F53882" w:rsidRDefault="004D3796" w:rsidP="00220603">
      <w:pPr>
        <w:pStyle w:val="Body1"/>
        <w:spacing w:line="276" w:lineRule="auto"/>
        <w:ind w:left="360"/>
        <w:rPr>
          <w:rFonts w:cs="Arial"/>
          <w:sz w:val="22"/>
          <w:szCs w:val="22"/>
        </w:rPr>
      </w:pPr>
      <w:r w:rsidRPr="00F53882">
        <w:rPr>
          <w:rFonts w:cs="Arial"/>
          <w:sz w:val="22"/>
          <w:szCs w:val="22"/>
        </w:rPr>
        <w:t>These criteria must be met to denote successful completion of the project.</w:t>
      </w:r>
    </w:p>
    <w:p w14:paraId="69EA1026" w14:textId="77777777" w:rsidR="004D3796" w:rsidRPr="00F53882" w:rsidRDefault="004D3796" w:rsidP="00220603">
      <w:pPr>
        <w:pStyle w:val="Heading2"/>
        <w:spacing w:line="276" w:lineRule="auto"/>
      </w:pPr>
      <w:bookmarkStart w:id="77" w:name="_Toc199867794"/>
      <w:bookmarkStart w:id="78" w:name="_Toc213656843"/>
      <w:bookmarkStart w:id="79" w:name="_Toc220315085"/>
      <w:bookmarkStart w:id="80" w:name="_Toc380603418"/>
      <w:r w:rsidRPr="00F53882">
        <w:t>Engagement Exit Criteria</w:t>
      </w:r>
      <w:bookmarkEnd w:id="77"/>
      <w:bookmarkEnd w:id="78"/>
      <w:bookmarkEnd w:id="79"/>
      <w:bookmarkEnd w:id="80"/>
    </w:p>
    <w:p w14:paraId="537A71F9" w14:textId="77777777" w:rsidR="004D3796" w:rsidRPr="00F53882" w:rsidRDefault="004D3796" w:rsidP="00220603">
      <w:pPr>
        <w:spacing w:line="276" w:lineRule="auto"/>
      </w:pPr>
    </w:p>
    <w:p w14:paraId="0A2AF40B" w14:textId="458AAC6D" w:rsidR="00522358" w:rsidRDefault="00522358" w:rsidP="00994A3A">
      <w:pPr>
        <w:pStyle w:val="Body1"/>
        <w:numPr>
          <w:ilvl w:val="0"/>
          <w:numId w:val="9"/>
        </w:numPr>
        <w:spacing w:line="276" w:lineRule="auto"/>
        <w:rPr>
          <w:rFonts w:cs="Arial"/>
          <w:sz w:val="22"/>
          <w:szCs w:val="22"/>
        </w:rPr>
      </w:pPr>
      <w:r>
        <w:rPr>
          <w:rFonts w:cs="Arial"/>
          <w:sz w:val="22"/>
          <w:szCs w:val="22"/>
        </w:rPr>
        <w:t xml:space="preserve">The deliverables in this scope are accepted by the client according to the </w:t>
      </w:r>
      <w:r w:rsidR="00893343">
        <w:rPr>
          <w:rFonts w:cs="Arial"/>
          <w:sz w:val="22"/>
          <w:szCs w:val="22"/>
        </w:rPr>
        <w:t>Acceptance Criteria section in this document</w:t>
      </w:r>
    </w:p>
    <w:p w14:paraId="1B733414" w14:textId="77777777" w:rsidR="004D3796" w:rsidRPr="00F53882" w:rsidRDefault="004D3796" w:rsidP="00994A3A">
      <w:pPr>
        <w:pStyle w:val="Body1"/>
        <w:numPr>
          <w:ilvl w:val="0"/>
          <w:numId w:val="9"/>
        </w:numPr>
        <w:spacing w:line="276" w:lineRule="auto"/>
        <w:rPr>
          <w:rFonts w:cs="Arial"/>
          <w:sz w:val="22"/>
          <w:szCs w:val="22"/>
        </w:rPr>
      </w:pPr>
      <w:r w:rsidRPr="00F53882">
        <w:rPr>
          <w:rFonts w:cs="Arial"/>
          <w:sz w:val="22"/>
          <w:szCs w:val="22"/>
        </w:rPr>
        <w:t xml:space="preserve">Transition to support has occurred and </w:t>
      </w:r>
      <w:r w:rsidR="00E53E56" w:rsidRPr="00F53882">
        <w:rPr>
          <w:rFonts w:cs="Arial"/>
          <w:sz w:val="22"/>
          <w:szCs w:val="22"/>
        </w:rPr>
        <w:t>CLIENT</w:t>
      </w:r>
      <w:r w:rsidRPr="00F53882">
        <w:rPr>
          <w:rFonts w:cs="Arial"/>
          <w:sz w:val="22"/>
          <w:szCs w:val="22"/>
        </w:rPr>
        <w:t>’s system administrator is aware of all available resources support.</w:t>
      </w:r>
    </w:p>
    <w:p w14:paraId="2DA195D8" w14:textId="77777777" w:rsidR="004D3796" w:rsidRPr="00F53882" w:rsidRDefault="004D3796" w:rsidP="00994A3A">
      <w:pPr>
        <w:pStyle w:val="Body1"/>
        <w:numPr>
          <w:ilvl w:val="0"/>
          <w:numId w:val="9"/>
        </w:numPr>
        <w:spacing w:line="276" w:lineRule="auto"/>
        <w:rPr>
          <w:rFonts w:cs="Arial"/>
          <w:sz w:val="22"/>
          <w:szCs w:val="22"/>
        </w:rPr>
      </w:pPr>
      <w:r w:rsidRPr="00F53882">
        <w:rPr>
          <w:rFonts w:cs="Arial"/>
          <w:sz w:val="22"/>
          <w:szCs w:val="22"/>
        </w:rPr>
        <w:t>A Project Closure meeting has occurred.</w:t>
      </w:r>
    </w:p>
    <w:p w14:paraId="2AFE4A40" w14:textId="77777777" w:rsidR="004D3796" w:rsidRPr="00F53882" w:rsidRDefault="004D3796" w:rsidP="00220603">
      <w:pPr>
        <w:spacing w:line="276" w:lineRule="auto"/>
        <w:rPr>
          <w:b/>
          <w:szCs w:val="16"/>
        </w:rPr>
      </w:pPr>
    </w:p>
    <w:p w14:paraId="7873375D" w14:textId="77777777" w:rsidR="004D3796" w:rsidRPr="00F53882" w:rsidRDefault="004D3796" w:rsidP="00220603">
      <w:pPr>
        <w:spacing w:line="276" w:lineRule="auto"/>
      </w:pPr>
    </w:p>
    <w:p w14:paraId="771FDAE0" w14:textId="77777777" w:rsidR="004D3796" w:rsidRPr="00F53882" w:rsidRDefault="004D3796" w:rsidP="00220603">
      <w:pPr>
        <w:spacing w:line="276" w:lineRule="auto"/>
        <w:rPr>
          <w:rFonts w:ascii="Times New Roman" w:hAnsi="Times New Roman"/>
          <w:sz w:val="20"/>
          <w:szCs w:val="20"/>
        </w:rPr>
      </w:pPr>
    </w:p>
    <w:sectPr w:rsidR="004D3796" w:rsidRPr="00F53882" w:rsidSect="003E09F9">
      <w:footerReference w:type="first" r:id="rId46"/>
      <w:pgSz w:w="11907" w:h="16839" w:code="9"/>
      <w:pgMar w:top="432" w:right="720" w:bottom="720" w:left="720" w:header="720" w:footer="720" w:gutter="245"/>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75AA70" w14:textId="77777777" w:rsidR="00434D8F" w:rsidRDefault="00434D8F">
      <w:r>
        <w:separator/>
      </w:r>
    </w:p>
  </w:endnote>
  <w:endnote w:type="continuationSeparator" w:id="0">
    <w:p w14:paraId="74F80AAC" w14:textId="77777777" w:rsidR="00434D8F" w:rsidRDefault="00434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emens Sans">
    <w:altName w:val="Times New Roman"/>
    <w:charset w:val="00"/>
    <w:family w:val="auto"/>
    <w:pitch w:val="variable"/>
    <w:sig w:usb0="00000001" w:usb1="0000204B"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3507C" w14:textId="77777777" w:rsidR="00A3405D" w:rsidRDefault="00A3405D" w:rsidP="00E61381">
    <w:pPr>
      <w:pStyle w:val="Footer"/>
      <w:ind w:right="-567"/>
    </w:pPr>
    <w:r>
      <w:tab/>
    </w:r>
    <w:r>
      <w:tab/>
    </w:r>
    <w:r>
      <w:tab/>
    </w:r>
    <w:r>
      <w:tab/>
    </w:r>
    <w:r>
      <w:tab/>
    </w:r>
    <w:r>
      <w:tab/>
    </w:r>
    <w:r>
      <w:tab/>
    </w:r>
    <w:r>
      <w:tab/>
    </w:r>
    <w:r>
      <w:tab/>
    </w:r>
    <w:r>
      <w:tab/>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2493296"/>
      <w:docPartObj>
        <w:docPartGallery w:val="Page Numbers (Bottom of Page)"/>
        <w:docPartUnique/>
      </w:docPartObj>
    </w:sdtPr>
    <w:sdtEndPr/>
    <w:sdtContent>
      <w:sdt>
        <w:sdtPr>
          <w:id w:val="-1761680675"/>
          <w:docPartObj>
            <w:docPartGallery w:val="Page Numbers (Top of Page)"/>
            <w:docPartUnique/>
          </w:docPartObj>
        </w:sdtPr>
        <w:sdtEndPr/>
        <w:sdtContent>
          <w:p w14:paraId="32E1905E" w14:textId="77777777" w:rsidR="00A3405D" w:rsidRDefault="00A3405D">
            <w:pPr>
              <w:pStyle w:val="Footer"/>
              <w:jc w:val="right"/>
            </w:pPr>
            <w:r>
              <w:t xml:space="preserve">Page </w:t>
            </w:r>
            <w:r>
              <w:rPr>
                <w:b/>
                <w:bCs/>
                <w:sz w:val="24"/>
              </w:rPr>
              <w:fldChar w:fldCharType="begin"/>
            </w:r>
            <w:r>
              <w:rPr>
                <w:b/>
                <w:bCs/>
              </w:rPr>
              <w:instrText xml:space="preserve"> PAGE </w:instrText>
            </w:r>
            <w:r>
              <w:rPr>
                <w:b/>
                <w:bCs/>
                <w:sz w:val="24"/>
              </w:rPr>
              <w:fldChar w:fldCharType="separate"/>
            </w:r>
            <w:r w:rsidR="008E6AD9">
              <w:rPr>
                <w:b/>
                <w:bCs/>
                <w:noProof/>
              </w:rPr>
              <w:t>6</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8E6AD9">
              <w:rPr>
                <w:b/>
                <w:bCs/>
                <w:noProof/>
              </w:rPr>
              <w:t>31</w:t>
            </w:r>
            <w:r>
              <w:rPr>
                <w:b/>
                <w:bCs/>
                <w:sz w:val="24"/>
              </w:rPr>
              <w:fldChar w:fldCharType="end"/>
            </w:r>
          </w:p>
        </w:sdtContent>
      </w:sdt>
    </w:sdtContent>
  </w:sdt>
  <w:p w14:paraId="126C4469" w14:textId="77777777" w:rsidR="00A3405D" w:rsidRPr="00466F3F" w:rsidRDefault="00A3405D" w:rsidP="00466F3F">
    <w:pPr>
      <w:pStyle w:val="Footer"/>
      <w:rPr>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5089444"/>
      <w:docPartObj>
        <w:docPartGallery w:val="Page Numbers (Bottom of Page)"/>
        <w:docPartUnique/>
      </w:docPartObj>
    </w:sdtPr>
    <w:sdtEndPr/>
    <w:sdtContent>
      <w:sdt>
        <w:sdtPr>
          <w:id w:val="-2006422437"/>
          <w:docPartObj>
            <w:docPartGallery w:val="Page Numbers (Top of Page)"/>
            <w:docPartUnique/>
          </w:docPartObj>
        </w:sdtPr>
        <w:sdtEndPr/>
        <w:sdtContent>
          <w:p w14:paraId="6940CA8A" w14:textId="77777777" w:rsidR="00A3405D" w:rsidRDefault="00A3405D">
            <w:pPr>
              <w:pStyle w:val="Footer"/>
              <w:jc w:val="right"/>
            </w:pPr>
            <w:r>
              <w:t xml:space="preserve">Page </w:t>
            </w:r>
            <w:r>
              <w:rPr>
                <w:b/>
                <w:bCs/>
                <w:sz w:val="24"/>
              </w:rPr>
              <w:fldChar w:fldCharType="begin"/>
            </w:r>
            <w:r>
              <w:rPr>
                <w:b/>
                <w:bCs/>
              </w:rPr>
              <w:instrText xml:space="preserve"> PAGE </w:instrText>
            </w:r>
            <w:r>
              <w:rPr>
                <w:b/>
                <w:bCs/>
                <w:sz w:val="24"/>
              </w:rPr>
              <w:fldChar w:fldCharType="separate"/>
            </w:r>
            <w:r w:rsidR="008E6AD9">
              <w:rPr>
                <w:b/>
                <w:bCs/>
                <w:noProof/>
              </w:rPr>
              <w:t>0</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8E6AD9">
              <w:rPr>
                <w:b/>
                <w:bCs/>
                <w:noProof/>
              </w:rPr>
              <w:t>31</w:t>
            </w:r>
            <w:r>
              <w:rPr>
                <w:b/>
                <w:bCs/>
                <w:sz w:val="24"/>
              </w:rPr>
              <w:fldChar w:fldCharType="end"/>
            </w:r>
          </w:p>
        </w:sdtContent>
      </w:sdt>
    </w:sdtContent>
  </w:sdt>
  <w:p w14:paraId="75A70A57" w14:textId="77777777" w:rsidR="00A3405D" w:rsidRDefault="00A3405D" w:rsidP="00E61381">
    <w:pPr>
      <w:pStyle w:val="Footer"/>
      <w:ind w:right="-56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D70F4E" w14:textId="77777777" w:rsidR="00434D8F" w:rsidRDefault="00434D8F">
      <w:r>
        <w:separator/>
      </w:r>
    </w:p>
  </w:footnote>
  <w:footnote w:type="continuationSeparator" w:id="0">
    <w:p w14:paraId="765CD315" w14:textId="77777777" w:rsidR="00434D8F" w:rsidRDefault="00434D8F">
      <w:r>
        <w:continuationSeparator/>
      </w:r>
    </w:p>
  </w:footnote>
  <w:footnote w:id="1">
    <w:p w14:paraId="1E426CCD" w14:textId="77777777" w:rsidR="00A3405D" w:rsidRDefault="00A3405D">
      <w:pPr>
        <w:pStyle w:val="FootnoteText"/>
      </w:pPr>
      <w:r>
        <w:rPr>
          <w:rStyle w:val="FootnoteReference"/>
        </w:rPr>
        <w:footnoteRef/>
      </w:r>
      <w:r>
        <w:t xml:space="preserve"> Any Traceability Map file is a file with the same structure as the sample excel file attached to the project documentation</w:t>
      </w:r>
    </w:p>
  </w:footnote>
  <w:footnote w:id="2">
    <w:p w14:paraId="22116FD3" w14:textId="28412310" w:rsidR="00A3405D" w:rsidRDefault="00A3405D">
      <w:pPr>
        <w:pStyle w:val="FootnoteText"/>
      </w:pPr>
      <w:r>
        <w:rPr>
          <w:rStyle w:val="FootnoteReference"/>
        </w:rPr>
        <w:footnoteRef/>
      </w:r>
      <w:r>
        <w:t xml:space="preserve"> This can result in low quality or content alteration of the .tiff files. The mechanism of conversion cannot be changed, this is a technical limitation.</w:t>
      </w:r>
    </w:p>
  </w:footnote>
  <w:footnote w:id="3">
    <w:p w14:paraId="7554C551" w14:textId="7D9B7F90" w:rsidR="00A3405D" w:rsidRDefault="00A3405D">
      <w:pPr>
        <w:pStyle w:val="FootnoteText"/>
      </w:pPr>
      <w:r>
        <w:rPr>
          <w:rStyle w:val="FootnoteReference"/>
        </w:rPr>
        <w:footnoteRef/>
      </w:r>
      <w:r>
        <w:t xml:space="preserve"> This keyword is not added at PL 4104 – Approval eform document type level. F</w:t>
      </w:r>
      <w:r w:rsidRPr="00413A67">
        <w:t>or documents already imported  into OnBase this parameter cannot be used because it has no value, only if  the existing documents are indexed again and value will be added for the Project name</w:t>
      </w:r>
    </w:p>
  </w:footnote>
  <w:footnote w:id="4">
    <w:p w14:paraId="53FC20E0" w14:textId="45337CED" w:rsidR="00A3405D" w:rsidRDefault="00A3405D">
      <w:pPr>
        <w:pStyle w:val="FootnoteText"/>
      </w:pPr>
      <w:r>
        <w:rPr>
          <w:rStyle w:val="FootnoteReference"/>
        </w:rPr>
        <w:footnoteRef/>
      </w:r>
      <w:r>
        <w:t xml:space="preserve"> T</w:t>
      </w:r>
      <w:r w:rsidRPr="00734067">
        <w:t>here</w:t>
      </w:r>
      <w:r>
        <w:t xml:space="preserve"> are</w:t>
      </w:r>
      <w:r w:rsidRPr="00734067">
        <w:t xml:space="preserve"> different types of notes</w:t>
      </w:r>
      <w:r>
        <w:t xml:space="preserve">: </w:t>
      </w:r>
      <w:r w:rsidRPr="00734067">
        <w:t>We use “note” and the Customer use “Rejected by PB”</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B27AA" w14:textId="77777777" w:rsidR="00A3405D" w:rsidRPr="00ED50C2" w:rsidRDefault="00A3405D" w:rsidP="003F2315">
    <w:pPr>
      <w:pStyle w:val="Header"/>
      <w:rPr>
        <w:sz w:val="24"/>
      </w:rPr>
    </w:pPr>
    <w:r w:rsidRPr="00ED50C2">
      <w:rPr>
        <w:sz w:val="24"/>
      </w:rPr>
      <w:fldChar w:fldCharType="begin"/>
    </w:r>
    <w:r w:rsidRPr="00ED50C2">
      <w:rPr>
        <w:sz w:val="24"/>
      </w:rPr>
      <w:instrText xml:space="preserve"> IF </w:instrText>
    </w:r>
    <w:r>
      <w:rPr>
        <w:rFonts w:ascii="Arial" w:hAnsi="Arial"/>
        <w:sz w:val="20"/>
      </w:rPr>
      <w:fldChar w:fldCharType="begin"/>
    </w:r>
    <w:r>
      <w:instrText xml:space="preserve"> DOCPROPERTY  Confidential  \* MERGEFORMAT </w:instrText>
    </w:r>
    <w:r>
      <w:rPr>
        <w:rFonts w:ascii="Arial" w:hAnsi="Arial"/>
        <w:sz w:val="20"/>
      </w:rPr>
      <w:fldChar w:fldCharType="separate"/>
    </w:r>
    <w:r w:rsidRPr="00ED50C2">
      <w:rPr>
        <w:b/>
        <w:bCs/>
        <w:sz w:val="24"/>
      </w:rPr>
      <w:instrText>Error! Unknown document property name.</w:instrText>
    </w:r>
    <w:r>
      <w:rPr>
        <w:b/>
        <w:bCs/>
        <w:sz w:val="24"/>
      </w:rPr>
      <w:fldChar w:fldCharType="end"/>
    </w:r>
    <w:r w:rsidRPr="00ED50C2">
      <w:rPr>
        <w:sz w:val="24"/>
      </w:rPr>
      <w:instrText xml:space="preserve"> = 0 "Prepared for " "" \* MERGEFORMAT </w:instrText>
    </w:r>
    <w:r w:rsidRPr="00ED50C2">
      <w:rPr>
        <w:sz w:val="24"/>
      </w:rPr>
      <w:fldChar w:fldCharType="end"/>
    </w:r>
    <w:r w:rsidRPr="00ED50C2">
      <w:rPr>
        <w:sz w:val="24"/>
      </w:rPr>
      <w:fldChar w:fldCharType="begin"/>
    </w:r>
    <w:r w:rsidRPr="00ED50C2">
      <w:rPr>
        <w:sz w:val="24"/>
      </w:rPr>
      <w:instrText xml:space="preserve"> IF </w:instrText>
    </w:r>
    <w:r>
      <w:rPr>
        <w:rFonts w:ascii="Arial" w:hAnsi="Arial"/>
        <w:sz w:val="20"/>
      </w:rPr>
      <w:fldChar w:fldCharType="begin"/>
    </w:r>
    <w:r>
      <w:instrText xml:space="preserve"> DOCPROPERTY  Confidential  \* MERGEFORMAT </w:instrText>
    </w:r>
    <w:r>
      <w:rPr>
        <w:rFonts w:ascii="Arial" w:hAnsi="Arial"/>
        <w:sz w:val="20"/>
      </w:rPr>
      <w:fldChar w:fldCharType="separate"/>
    </w:r>
    <w:r w:rsidRPr="00ED50C2">
      <w:rPr>
        <w:b/>
        <w:bCs/>
        <w:sz w:val="24"/>
      </w:rPr>
      <w:instrText>Error! Unknown document property name.</w:instrText>
    </w:r>
    <w:r>
      <w:rPr>
        <w:b/>
        <w:bCs/>
        <w:sz w:val="24"/>
      </w:rPr>
      <w:fldChar w:fldCharType="end"/>
    </w:r>
    <w:r w:rsidRPr="00ED50C2">
      <w:rPr>
        <w:sz w:val="24"/>
      </w:rPr>
      <w:instrText xml:space="preserve"> = 2 "Microsoft and " "" \* MERGEFORMAT </w:instrText>
    </w:r>
    <w:r w:rsidRPr="00ED50C2">
      <w:rPr>
        <w:sz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30F65" w14:textId="77777777" w:rsidR="00A3405D" w:rsidRDefault="00A3405D" w:rsidP="00E065EE">
    <w:pPr>
      <w:pStyle w:val="Header"/>
      <w:tabs>
        <w:tab w:val="clear" w:pos="4320"/>
        <w:tab w:val="clear" w:pos="8640"/>
        <w:tab w:val="left" w:pos="9013"/>
        <w:tab w:val="right" w:pos="10467"/>
      </w:tabs>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85AE366"/>
    <w:lvl w:ilvl="0">
      <w:numFmt w:val="bullet"/>
      <w:pStyle w:val="Bullet1"/>
      <w:lvlText w:val=""/>
      <w:lvlJc w:val="left"/>
      <w:pPr>
        <w:tabs>
          <w:tab w:val="num" w:pos="720"/>
        </w:tabs>
        <w:ind w:left="720" w:hanging="360"/>
      </w:pPr>
      <w:rPr>
        <w:rFonts w:ascii="Symbol" w:hAnsi="Symbol" w:hint="default"/>
        <w:color w:val="auto"/>
        <w:sz w:val="22"/>
      </w:rPr>
    </w:lvl>
  </w:abstractNum>
  <w:abstractNum w:abstractNumId="1">
    <w:nsid w:val="003E0516"/>
    <w:multiLevelType w:val="multilevel"/>
    <w:tmpl w:val="3B5217BE"/>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936"/>
        </w:tabs>
        <w:ind w:left="936" w:hanging="794"/>
      </w:pPr>
      <w:rPr>
        <w:rFonts w:hint="default"/>
      </w:rPr>
    </w:lvl>
    <w:lvl w:ilvl="2">
      <w:start w:val="1"/>
      <w:numFmt w:val="decimal"/>
      <w:pStyle w:val="NumHeading3"/>
      <w:lvlText w:val="%1.%2.%3"/>
      <w:lvlJc w:val="left"/>
      <w:pPr>
        <w:tabs>
          <w:tab w:val="num" w:pos="1021"/>
        </w:tabs>
        <w:ind w:left="1021" w:hanging="1021"/>
      </w:pPr>
      <w:rPr>
        <w:rFonts w:hint="default"/>
        <w:b w:val="0"/>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2">
    <w:nsid w:val="01402F43"/>
    <w:multiLevelType w:val="multilevel"/>
    <w:tmpl w:val="A590FB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0DF5349B"/>
    <w:multiLevelType w:val="hybridMultilevel"/>
    <w:tmpl w:val="CB24AD88"/>
    <w:lvl w:ilvl="0" w:tplc="3162E914">
      <w:start w:val="1"/>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3F6596"/>
    <w:multiLevelType w:val="hybridMultilevel"/>
    <w:tmpl w:val="102EF15A"/>
    <w:lvl w:ilvl="0" w:tplc="3162E914">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2A024227"/>
    <w:multiLevelType w:val="hybridMultilevel"/>
    <w:tmpl w:val="2796F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1123E2"/>
    <w:multiLevelType w:val="multilevel"/>
    <w:tmpl w:val="6CBAB0EE"/>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sz w:val="22"/>
        <w:szCs w:val="22"/>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8280"/>
        </w:tabs>
        <w:ind w:left="8280" w:hanging="2520"/>
      </w:pPr>
      <w:rPr>
        <w:rFonts w:hint="default"/>
      </w:rPr>
    </w:lvl>
  </w:abstractNum>
  <w:abstractNum w:abstractNumId="8">
    <w:nsid w:val="372A070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90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3B75910"/>
    <w:multiLevelType w:val="hybridMultilevel"/>
    <w:tmpl w:val="2D243C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9FB45C5"/>
    <w:multiLevelType w:val="hybridMultilevel"/>
    <w:tmpl w:val="AAF896A2"/>
    <w:lvl w:ilvl="0" w:tplc="3162E914">
      <w:start w:val="1"/>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275C39"/>
    <w:multiLevelType w:val="hybridMultilevel"/>
    <w:tmpl w:val="8CCE3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FF7B21"/>
    <w:multiLevelType w:val="hybridMultilevel"/>
    <w:tmpl w:val="0652B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0"/>
  </w:num>
  <w:num w:numId="4">
    <w:abstractNumId w:val="6"/>
  </w:num>
  <w:num w:numId="5">
    <w:abstractNumId w:val="12"/>
  </w:num>
  <w:num w:numId="6">
    <w:abstractNumId w:val="11"/>
  </w:num>
  <w:num w:numId="7">
    <w:abstractNumId w:val="1"/>
  </w:num>
  <w:num w:numId="8">
    <w:abstractNumId w:val="5"/>
  </w:num>
  <w:num w:numId="9">
    <w:abstractNumId w:val="9"/>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3"/>
  </w:num>
  <w:num w:numId="14">
    <w:abstractNumId w:val="4"/>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55B"/>
    <w:rsid w:val="000000F4"/>
    <w:rsid w:val="00000EBA"/>
    <w:rsid w:val="00001AA3"/>
    <w:rsid w:val="000034E5"/>
    <w:rsid w:val="000040E2"/>
    <w:rsid w:val="00004C76"/>
    <w:rsid w:val="00004D4B"/>
    <w:rsid w:val="000050BE"/>
    <w:rsid w:val="0000572D"/>
    <w:rsid w:val="000058A1"/>
    <w:rsid w:val="000058A8"/>
    <w:rsid w:val="00005934"/>
    <w:rsid w:val="00005B48"/>
    <w:rsid w:val="00005B77"/>
    <w:rsid w:val="00005CEE"/>
    <w:rsid w:val="00006777"/>
    <w:rsid w:val="0001051A"/>
    <w:rsid w:val="000107CB"/>
    <w:rsid w:val="00011645"/>
    <w:rsid w:val="00011803"/>
    <w:rsid w:val="00011FBA"/>
    <w:rsid w:val="000123C7"/>
    <w:rsid w:val="00012447"/>
    <w:rsid w:val="00012B90"/>
    <w:rsid w:val="00012C0C"/>
    <w:rsid w:val="00012CB4"/>
    <w:rsid w:val="000142D3"/>
    <w:rsid w:val="00014E8C"/>
    <w:rsid w:val="0001510D"/>
    <w:rsid w:val="00015673"/>
    <w:rsid w:val="0001643F"/>
    <w:rsid w:val="00017C02"/>
    <w:rsid w:val="00017D97"/>
    <w:rsid w:val="0002080F"/>
    <w:rsid w:val="000208D1"/>
    <w:rsid w:val="000209E2"/>
    <w:rsid w:val="00022233"/>
    <w:rsid w:val="0002245D"/>
    <w:rsid w:val="00022F39"/>
    <w:rsid w:val="00024763"/>
    <w:rsid w:val="00024F01"/>
    <w:rsid w:val="00024F04"/>
    <w:rsid w:val="00025269"/>
    <w:rsid w:val="00025687"/>
    <w:rsid w:val="00025B60"/>
    <w:rsid w:val="000268B2"/>
    <w:rsid w:val="0002790A"/>
    <w:rsid w:val="000302F9"/>
    <w:rsid w:val="00030317"/>
    <w:rsid w:val="0003069F"/>
    <w:rsid w:val="000329F3"/>
    <w:rsid w:val="00034B7C"/>
    <w:rsid w:val="00034BB6"/>
    <w:rsid w:val="000364AF"/>
    <w:rsid w:val="00036692"/>
    <w:rsid w:val="000367B6"/>
    <w:rsid w:val="00036E7D"/>
    <w:rsid w:val="0003735F"/>
    <w:rsid w:val="000377A5"/>
    <w:rsid w:val="00037920"/>
    <w:rsid w:val="00037993"/>
    <w:rsid w:val="00037F7D"/>
    <w:rsid w:val="0004059E"/>
    <w:rsid w:val="00040CD6"/>
    <w:rsid w:val="00041C40"/>
    <w:rsid w:val="00041D3E"/>
    <w:rsid w:val="00042070"/>
    <w:rsid w:val="00042913"/>
    <w:rsid w:val="00043467"/>
    <w:rsid w:val="00043F1B"/>
    <w:rsid w:val="00043FFE"/>
    <w:rsid w:val="000444A0"/>
    <w:rsid w:val="0004486C"/>
    <w:rsid w:val="000450F6"/>
    <w:rsid w:val="00045419"/>
    <w:rsid w:val="000456DF"/>
    <w:rsid w:val="000459B7"/>
    <w:rsid w:val="00045D8E"/>
    <w:rsid w:val="000477CD"/>
    <w:rsid w:val="00047C79"/>
    <w:rsid w:val="0005091F"/>
    <w:rsid w:val="00050B50"/>
    <w:rsid w:val="00050D8A"/>
    <w:rsid w:val="00050EDF"/>
    <w:rsid w:val="0005107B"/>
    <w:rsid w:val="00051FED"/>
    <w:rsid w:val="0005276E"/>
    <w:rsid w:val="00053303"/>
    <w:rsid w:val="00053330"/>
    <w:rsid w:val="00053F26"/>
    <w:rsid w:val="000559E8"/>
    <w:rsid w:val="00056B56"/>
    <w:rsid w:val="0005745F"/>
    <w:rsid w:val="00057BDD"/>
    <w:rsid w:val="00061001"/>
    <w:rsid w:val="00061A52"/>
    <w:rsid w:val="00061DFE"/>
    <w:rsid w:val="0006225C"/>
    <w:rsid w:val="000635AC"/>
    <w:rsid w:val="00063A59"/>
    <w:rsid w:val="00063C43"/>
    <w:rsid w:val="00063FD9"/>
    <w:rsid w:val="00064087"/>
    <w:rsid w:val="00064540"/>
    <w:rsid w:val="00065956"/>
    <w:rsid w:val="00065BCE"/>
    <w:rsid w:val="00066576"/>
    <w:rsid w:val="000667B4"/>
    <w:rsid w:val="00070EC4"/>
    <w:rsid w:val="000714F1"/>
    <w:rsid w:val="00071A5F"/>
    <w:rsid w:val="00071C08"/>
    <w:rsid w:val="0007226F"/>
    <w:rsid w:val="00072306"/>
    <w:rsid w:val="000731BC"/>
    <w:rsid w:val="00073B1C"/>
    <w:rsid w:val="00074624"/>
    <w:rsid w:val="00074681"/>
    <w:rsid w:val="00074AC1"/>
    <w:rsid w:val="00074FEC"/>
    <w:rsid w:val="000757F8"/>
    <w:rsid w:val="00075890"/>
    <w:rsid w:val="0007615C"/>
    <w:rsid w:val="00076381"/>
    <w:rsid w:val="00076652"/>
    <w:rsid w:val="00076CBC"/>
    <w:rsid w:val="00077001"/>
    <w:rsid w:val="000770B8"/>
    <w:rsid w:val="00077650"/>
    <w:rsid w:val="00080515"/>
    <w:rsid w:val="0008053D"/>
    <w:rsid w:val="000817A1"/>
    <w:rsid w:val="00081B06"/>
    <w:rsid w:val="0008276F"/>
    <w:rsid w:val="00082A1B"/>
    <w:rsid w:val="00083840"/>
    <w:rsid w:val="00084783"/>
    <w:rsid w:val="00085334"/>
    <w:rsid w:val="00086536"/>
    <w:rsid w:val="0008658B"/>
    <w:rsid w:val="00092EDA"/>
    <w:rsid w:val="000935FA"/>
    <w:rsid w:val="00093990"/>
    <w:rsid w:val="00094060"/>
    <w:rsid w:val="00094882"/>
    <w:rsid w:val="00094BFB"/>
    <w:rsid w:val="0009584C"/>
    <w:rsid w:val="00095F3F"/>
    <w:rsid w:val="000969D6"/>
    <w:rsid w:val="000A01C5"/>
    <w:rsid w:val="000A06E7"/>
    <w:rsid w:val="000A11C5"/>
    <w:rsid w:val="000A2136"/>
    <w:rsid w:val="000A27F0"/>
    <w:rsid w:val="000A2ECA"/>
    <w:rsid w:val="000A2F29"/>
    <w:rsid w:val="000A3A0F"/>
    <w:rsid w:val="000A4D70"/>
    <w:rsid w:val="000A5181"/>
    <w:rsid w:val="000A534D"/>
    <w:rsid w:val="000A5E9B"/>
    <w:rsid w:val="000A6452"/>
    <w:rsid w:val="000A65D1"/>
    <w:rsid w:val="000A709D"/>
    <w:rsid w:val="000A715B"/>
    <w:rsid w:val="000A73DB"/>
    <w:rsid w:val="000A74C6"/>
    <w:rsid w:val="000A7BEE"/>
    <w:rsid w:val="000B1A77"/>
    <w:rsid w:val="000B1F20"/>
    <w:rsid w:val="000B21DB"/>
    <w:rsid w:val="000B26B4"/>
    <w:rsid w:val="000B26CC"/>
    <w:rsid w:val="000B35AF"/>
    <w:rsid w:val="000B3CB7"/>
    <w:rsid w:val="000B4181"/>
    <w:rsid w:val="000B4302"/>
    <w:rsid w:val="000B4BD3"/>
    <w:rsid w:val="000B52BA"/>
    <w:rsid w:val="000B5811"/>
    <w:rsid w:val="000B754C"/>
    <w:rsid w:val="000C04AF"/>
    <w:rsid w:val="000C0FC8"/>
    <w:rsid w:val="000C14D3"/>
    <w:rsid w:val="000C23DE"/>
    <w:rsid w:val="000C373C"/>
    <w:rsid w:val="000C46A3"/>
    <w:rsid w:val="000C478A"/>
    <w:rsid w:val="000C4FF2"/>
    <w:rsid w:val="000C57FC"/>
    <w:rsid w:val="000C6039"/>
    <w:rsid w:val="000C67D2"/>
    <w:rsid w:val="000C6AA6"/>
    <w:rsid w:val="000C6F2C"/>
    <w:rsid w:val="000D058B"/>
    <w:rsid w:val="000D071B"/>
    <w:rsid w:val="000D1602"/>
    <w:rsid w:val="000D20E0"/>
    <w:rsid w:val="000D242A"/>
    <w:rsid w:val="000D32EA"/>
    <w:rsid w:val="000D387C"/>
    <w:rsid w:val="000D3E1C"/>
    <w:rsid w:val="000D49C7"/>
    <w:rsid w:val="000D4B18"/>
    <w:rsid w:val="000D686C"/>
    <w:rsid w:val="000D69DF"/>
    <w:rsid w:val="000E106B"/>
    <w:rsid w:val="000E3289"/>
    <w:rsid w:val="000E33CF"/>
    <w:rsid w:val="000E34D2"/>
    <w:rsid w:val="000E528B"/>
    <w:rsid w:val="000E653B"/>
    <w:rsid w:val="000E65EE"/>
    <w:rsid w:val="000E67F6"/>
    <w:rsid w:val="000E70A7"/>
    <w:rsid w:val="000E753B"/>
    <w:rsid w:val="000E75C0"/>
    <w:rsid w:val="000E7FAD"/>
    <w:rsid w:val="000F0009"/>
    <w:rsid w:val="000F018F"/>
    <w:rsid w:val="000F02A7"/>
    <w:rsid w:val="000F05DC"/>
    <w:rsid w:val="000F080D"/>
    <w:rsid w:val="000F0D5F"/>
    <w:rsid w:val="000F0E49"/>
    <w:rsid w:val="000F10CE"/>
    <w:rsid w:val="000F152E"/>
    <w:rsid w:val="000F15F3"/>
    <w:rsid w:val="000F16B1"/>
    <w:rsid w:val="000F1BAE"/>
    <w:rsid w:val="000F1CAA"/>
    <w:rsid w:val="000F1DEC"/>
    <w:rsid w:val="000F2974"/>
    <w:rsid w:val="000F442C"/>
    <w:rsid w:val="000F452C"/>
    <w:rsid w:val="000F4F24"/>
    <w:rsid w:val="000F6170"/>
    <w:rsid w:val="000F638B"/>
    <w:rsid w:val="000F6EA7"/>
    <w:rsid w:val="000F7116"/>
    <w:rsid w:val="000F7B8E"/>
    <w:rsid w:val="00100360"/>
    <w:rsid w:val="001004A8"/>
    <w:rsid w:val="0010110D"/>
    <w:rsid w:val="00101198"/>
    <w:rsid w:val="00101292"/>
    <w:rsid w:val="00102442"/>
    <w:rsid w:val="001024D6"/>
    <w:rsid w:val="00102B40"/>
    <w:rsid w:val="00102DB0"/>
    <w:rsid w:val="00104D3B"/>
    <w:rsid w:val="00104E9F"/>
    <w:rsid w:val="00105203"/>
    <w:rsid w:val="001055D7"/>
    <w:rsid w:val="00106267"/>
    <w:rsid w:val="0010653A"/>
    <w:rsid w:val="00106A1B"/>
    <w:rsid w:val="00106A58"/>
    <w:rsid w:val="00106CBB"/>
    <w:rsid w:val="00106FD7"/>
    <w:rsid w:val="00110A15"/>
    <w:rsid w:val="00111C7D"/>
    <w:rsid w:val="00111F4D"/>
    <w:rsid w:val="00112A52"/>
    <w:rsid w:val="0011325A"/>
    <w:rsid w:val="00113A09"/>
    <w:rsid w:val="00113EB4"/>
    <w:rsid w:val="00114B88"/>
    <w:rsid w:val="00115606"/>
    <w:rsid w:val="001157FE"/>
    <w:rsid w:val="00115B2A"/>
    <w:rsid w:val="0012110E"/>
    <w:rsid w:val="00121655"/>
    <w:rsid w:val="00121A32"/>
    <w:rsid w:val="0012292C"/>
    <w:rsid w:val="00123107"/>
    <w:rsid w:val="001238C0"/>
    <w:rsid w:val="00123E5B"/>
    <w:rsid w:val="00124A1A"/>
    <w:rsid w:val="00124AD5"/>
    <w:rsid w:val="001252AA"/>
    <w:rsid w:val="0012588F"/>
    <w:rsid w:val="00125DA9"/>
    <w:rsid w:val="001263C9"/>
    <w:rsid w:val="00127B75"/>
    <w:rsid w:val="00127EE9"/>
    <w:rsid w:val="001320A4"/>
    <w:rsid w:val="00132E23"/>
    <w:rsid w:val="00133678"/>
    <w:rsid w:val="00133DAF"/>
    <w:rsid w:val="00133F8D"/>
    <w:rsid w:val="00134E5F"/>
    <w:rsid w:val="001350D9"/>
    <w:rsid w:val="0013559C"/>
    <w:rsid w:val="00136F56"/>
    <w:rsid w:val="00137405"/>
    <w:rsid w:val="00137C39"/>
    <w:rsid w:val="001408FE"/>
    <w:rsid w:val="00140DA1"/>
    <w:rsid w:val="001433B8"/>
    <w:rsid w:val="00144691"/>
    <w:rsid w:val="00144A58"/>
    <w:rsid w:val="00144D21"/>
    <w:rsid w:val="0014549D"/>
    <w:rsid w:val="00146CFB"/>
    <w:rsid w:val="001475EE"/>
    <w:rsid w:val="00147971"/>
    <w:rsid w:val="00150310"/>
    <w:rsid w:val="00150F7C"/>
    <w:rsid w:val="00153733"/>
    <w:rsid w:val="001547D1"/>
    <w:rsid w:val="0015510F"/>
    <w:rsid w:val="00155AC6"/>
    <w:rsid w:val="00156187"/>
    <w:rsid w:val="0015769C"/>
    <w:rsid w:val="00161338"/>
    <w:rsid w:val="0016178E"/>
    <w:rsid w:val="001620F4"/>
    <w:rsid w:val="001622CF"/>
    <w:rsid w:val="001630C2"/>
    <w:rsid w:val="00163666"/>
    <w:rsid w:val="00163B11"/>
    <w:rsid w:val="001641D7"/>
    <w:rsid w:val="001651E0"/>
    <w:rsid w:val="00165E8C"/>
    <w:rsid w:val="00166C73"/>
    <w:rsid w:val="00166DF8"/>
    <w:rsid w:val="001674BF"/>
    <w:rsid w:val="0017012A"/>
    <w:rsid w:val="001702B0"/>
    <w:rsid w:val="001704C5"/>
    <w:rsid w:val="00170A2C"/>
    <w:rsid w:val="00171378"/>
    <w:rsid w:val="00172AFF"/>
    <w:rsid w:val="001732F6"/>
    <w:rsid w:val="00173B0D"/>
    <w:rsid w:val="00173BDD"/>
    <w:rsid w:val="001752D2"/>
    <w:rsid w:val="00175450"/>
    <w:rsid w:val="001757C6"/>
    <w:rsid w:val="0017599B"/>
    <w:rsid w:val="0017610C"/>
    <w:rsid w:val="00176C9E"/>
    <w:rsid w:val="001771E0"/>
    <w:rsid w:val="001774B4"/>
    <w:rsid w:val="00180094"/>
    <w:rsid w:val="001802DC"/>
    <w:rsid w:val="001804D1"/>
    <w:rsid w:val="0018060E"/>
    <w:rsid w:val="00180A12"/>
    <w:rsid w:val="00180B59"/>
    <w:rsid w:val="0018111B"/>
    <w:rsid w:val="00181653"/>
    <w:rsid w:val="0018266F"/>
    <w:rsid w:val="00182DCE"/>
    <w:rsid w:val="00182FEF"/>
    <w:rsid w:val="0018314F"/>
    <w:rsid w:val="001842B7"/>
    <w:rsid w:val="00184BAE"/>
    <w:rsid w:val="00184E4B"/>
    <w:rsid w:val="00184F0C"/>
    <w:rsid w:val="00184F65"/>
    <w:rsid w:val="00185558"/>
    <w:rsid w:val="00185A99"/>
    <w:rsid w:val="00185B9A"/>
    <w:rsid w:val="00185CB5"/>
    <w:rsid w:val="00186EB0"/>
    <w:rsid w:val="00187158"/>
    <w:rsid w:val="001877E1"/>
    <w:rsid w:val="0018795F"/>
    <w:rsid w:val="00190131"/>
    <w:rsid w:val="00190191"/>
    <w:rsid w:val="001902ED"/>
    <w:rsid w:val="00191251"/>
    <w:rsid w:val="0019142A"/>
    <w:rsid w:val="001914F0"/>
    <w:rsid w:val="00191698"/>
    <w:rsid w:val="001917A4"/>
    <w:rsid w:val="00191ADA"/>
    <w:rsid w:val="00191EBF"/>
    <w:rsid w:val="001929DD"/>
    <w:rsid w:val="00192D70"/>
    <w:rsid w:val="00193589"/>
    <w:rsid w:val="00193A3D"/>
    <w:rsid w:val="00193B39"/>
    <w:rsid w:val="001945C7"/>
    <w:rsid w:val="00195D58"/>
    <w:rsid w:val="0019609E"/>
    <w:rsid w:val="00197627"/>
    <w:rsid w:val="001979EC"/>
    <w:rsid w:val="001A004D"/>
    <w:rsid w:val="001A01C0"/>
    <w:rsid w:val="001A109B"/>
    <w:rsid w:val="001A10F7"/>
    <w:rsid w:val="001A23C2"/>
    <w:rsid w:val="001A2D59"/>
    <w:rsid w:val="001A3274"/>
    <w:rsid w:val="001A3615"/>
    <w:rsid w:val="001A3BB7"/>
    <w:rsid w:val="001A3EF0"/>
    <w:rsid w:val="001A54EE"/>
    <w:rsid w:val="001A6710"/>
    <w:rsid w:val="001A6B62"/>
    <w:rsid w:val="001A6C36"/>
    <w:rsid w:val="001B077A"/>
    <w:rsid w:val="001B0AB8"/>
    <w:rsid w:val="001B1322"/>
    <w:rsid w:val="001B1994"/>
    <w:rsid w:val="001B1EC9"/>
    <w:rsid w:val="001B2A28"/>
    <w:rsid w:val="001B56BF"/>
    <w:rsid w:val="001B5B91"/>
    <w:rsid w:val="001B64CC"/>
    <w:rsid w:val="001B7473"/>
    <w:rsid w:val="001B7FCA"/>
    <w:rsid w:val="001C1FF9"/>
    <w:rsid w:val="001C2036"/>
    <w:rsid w:val="001C2345"/>
    <w:rsid w:val="001C4150"/>
    <w:rsid w:val="001C4157"/>
    <w:rsid w:val="001C4421"/>
    <w:rsid w:val="001C46F5"/>
    <w:rsid w:val="001C49E9"/>
    <w:rsid w:val="001C5875"/>
    <w:rsid w:val="001C5C31"/>
    <w:rsid w:val="001C5D44"/>
    <w:rsid w:val="001C5E3B"/>
    <w:rsid w:val="001C5FAF"/>
    <w:rsid w:val="001C6EBC"/>
    <w:rsid w:val="001C7D5A"/>
    <w:rsid w:val="001D0575"/>
    <w:rsid w:val="001D183C"/>
    <w:rsid w:val="001D1D7B"/>
    <w:rsid w:val="001D235E"/>
    <w:rsid w:val="001D2D3F"/>
    <w:rsid w:val="001D3148"/>
    <w:rsid w:val="001D3FA9"/>
    <w:rsid w:val="001D416D"/>
    <w:rsid w:val="001D4F6A"/>
    <w:rsid w:val="001D5326"/>
    <w:rsid w:val="001D60BE"/>
    <w:rsid w:val="001D6C75"/>
    <w:rsid w:val="001D6FB8"/>
    <w:rsid w:val="001D72AC"/>
    <w:rsid w:val="001E057D"/>
    <w:rsid w:val="001E0AD1"/>
    <w:rsid w:val="001E0BA4"/>
    <w:rsid w:val="001E2341"/>
    <w:rsid w:val="001E25A2"/>
    <w:rsid w:val="001E2735"/>
    <w:rsid w:val="001E28ED"/>
    <w:rsid w:val="001E3639"/>
    <w:rsid w:val="001E4A27"/>
    <w:rsid w:val="001E4BD6"/>
    <w:rsid w:val="001E539C"/>
    <w:rsid w:val="001E5CCE"/>
    <w:rsid w:val="001E648E"/>
    <w:rsid w:val="001E65B6"/>
    <w:rsid w:val="001E669F"/>
    <w:rsid w:val="001E6BD0"/>
    <w:rsid w:val="001E6D17"/>
    <w:rsid w:val="001E71EC"/>
    <w:rsid w:val="001E7784"/>
    <w:rsid w:val="001E7EB3"/>
    <w:rsid w:val="001F0991"/>
    <w:rsid w:val="001F0F2D"/>
    <w:rsid w:val="001F0FEC"/>
    <w:rsid w:val="001F172C"/>
    <w:rsid w:val="001F21A6"/>
    <w:rsid w:val="001F2208"/>
    <w:rsid w:val="001F4252"/>
    <w:rsid w:val="001F4578"/>
    <w:rsid w:val="001F4927"/>
    <w:rsid w:val="001F4A6D"/>
    <w:rsid w:val="001F4AAF"/>
    <w:rsid w:val="001F510B"/>
    <w:rsid w:val="001F5CB5"/>
    <w:rsid w:val="001F672F"/>
    <w:rsid w:val="001F7150"/>
    <w:rsid w:val="0020011F"/>
    <w:rsid w:val="002014D2"/>
    <w:rsid w:val="00201D6D"/>
    <w:rsid w:val="00203A2D"/>
    <w:rsid w:val="00203EA1"/>
    <w:rsid w:val="002040DA"/>
    <w:rsid w:val="0020424D"/>
    <w:rsid w:val="00204576"/>
    <w:rsid w:val="00204D56"/>
    <w:rsid w:val="00204E8D"/>
    <w:rsid w:val="00204F61"/>
    <w:rsid w:val="0020517B"/>
    <w:rsid w:val="002056D5"/>
    <w:rsid w:val="00205CA6"/>
    <w:rsid w:val="00206F3E"/>
    <w:rsid w:val="00210C06"/>
    <w:rsid w:val="00211B7D"/>
    <w:rsid w:val="00213861"/>
    <w:rsid w:val="0021392F"/>
    <w:rsid w:val="00213BB2"/>
    <w:rsid w:val="00213CD3"/>
    <w:rsid w:val="00215277"/>
    <w:rsid w:val="002158A7"/>
    <w:rsid w:val="00220227"/>
    <w:rsid w:val="00220603"/>
    <w:rsid w:val="00220F25"/>
    <w:rsid w:val="00222D38"/>
    <w:rsid w:val="00223707"/>
    <w:rsid w:val="002238F2"/>
    <w:rsid w:val="00223F14"/>
    <w:rsid w:val="00224455"/>
    <w:rsid w:val="00224638"/>
    <w:rsid w:val="002256E9"/>
    <w:rsid w:val="00225700"/>
    <w:rsid w:val="0022597B"/>
    <w:rsid w:val="00227619"/>
    <w:rsid w:val="0022763E"/>
    <w:rsid w:val="00230C12"/>
    <w:rsid w:val="00230D18"/>
    <w:rsid w:val="00231616"/>
    <w:rsid w:val="00231924"/>
    <w:rsid w:val="00231B22"/>
    <w:rsid w:val="00233443"/>
    <w:rsid w:val="00233863"/>
    <w:rsid w:val="00233A84"/>
    <w:rsid w:val="00233FE1"/>
    <w:rsid w:val="00234231"/>
    <w:rsid w:val="00236AF2"/>
    <w:rsid w:val="002377B7"/>
    <w:rsid w:val="00237B4F"/>
    <w:rsid w:val="00237EEB"/>
    <w:rsid w:val="00240E2F"/>
    <w:rsid w:val="00241017"/>
    <w:rsid w:val="0024288B"/>
    <w:rsid w:val="00242D67"/>
    <w:rsid w:val="0024303C"/>
    <w:rsid w:val="002436A5"/>
    <w:rsid w:val="00244199"/>
    <w:rsid w:val="0024439C"/>
    <w:rsid w:val="00245DB0"/>
    <w:rsid w:val="00246C29"/>
    <w:rsid w:val="00246F56"/>
    <w:rsid w:val="00247C22"/>
    <w:rsid w:val="00247E45"/>
    <w:rsid w:val="002505EC"/>
    <w:rsid w:val="00250CE5"/>
    <w:rsid w:val="0025140E"/>
    <w:rsid w:val="00251FEF"/>
    <w:rsid w:val="00252072"/>
    <w:rsid w:val="0025226B"/>
    <w:rsid w:val="00252F8E"/>
    <w:rsid w:val="00253108"/>
    <w:rsid w:val="00253BCB"/>
    <w:rsid w:val="00253C74"/>
    <w:rsid w:val="00253FBD"/>
    <w:rsid w:val="00255ED7"/>
    <w:rsid w:val="00256602"/>
    <w:rsid w:val="00256B8E"/>
    <w:rsid w:val="00256D86"/>
    <w:rsid w:val="002572FD"/>
    <w:rsid w:val="002578E1"/>
    <w:rsid w:val="0026071D"/>
    <w:rsid w:val="00261F58"/>
    <w:rsid w:val="0026203E"/>
    <w:rsid w:val="00262A11"/>
    <w:rsid w:val="00262F2D"/>
    <w:rsid w:val="00263D37"/>
    <w:rsid w:val="00264ED9"/>
    <w:rsid w:val="00265834"/>
    <w:rsid w:val="0026688F"/>
    <w:rsid w:val="002706A4"/>
    <w:rsid w:val="00270BCE"/>
    <w:rsid w:val="00270E17"/>
    <w:rsid w:val="00273B20"/>
    <w:rsid w:val="002747D5"/>
    <w:rsid w:val="002756DA"/>
    <w:rsid w:val="00275746"/>
    <w:rsid w:val="00275871"/>
    <w:rsid w:val="00275F77"/>
    <w:rsid w:val="002761BE"/>
    <w:rsid w:val="002767F6"/>
    <w:rsid w:val="002770FD"/>
    <w:rsid w:val="00277554"/>
    <w:rsid w:val="00277613"/>
    <w:rsid w:val="00280AE6"/>
    <w:rsid w:val="00280B8B"/>
    <w:rsid w:val="00280BFE"/>
    <w:rsid w:val="00281458"/>
    <w:rsid w:val="00281B29"/>
    <w:rsid w:val="00281C49"/>
    <w:rsid w:val="00283516"/>
    <w:rsid w:val="002836F7"/>
    <w:rsid w:val="00283FFA"/>
    <w:rsid w:val="00284692"/>
    <w:rsid w:val="00284B8A"/>
    <w:rsid w:val="00284C57"/>
    <w:rsid w:val="00285441"/>
    <w:rsid w:val="00285D9C"/>
    <w:rsid w:val="00286431"/>
    <w:rsid w:val="00286C5F"/>
    <w:rsid w:val="002901A7"/>
    <w:rsid w:val="00290743"/>
    <w:rsid w:val="00291483"/>
    <w:rsid w:val="00291A8F"/>
    <w:rsid w:val="00291C16"/>
    <w:rsid w:val="00292DBC"/>
    <w:rsid w:val="00294E18"/>
    <w:rsid w:val="00295371"/>
    <w:rsid w:val="00295C7A"/>
    <w:rsid w:val="00296A7F"/>
    <w:rsid w:val="00297C45"/>
    <w:rsid w:val="002A2582"/>
    <w:rsid w:val="002A264B"/>
    <w:rsid w:val="002A286D"/>
    <w:rsid w:val="002A29A5"/>
    <w:rsid w:val="002A3C4A"/>
    <w:rsid w:val="002A449B"/>
    <w:rsid w:val="002A458A"/>
    <w:rsid w:val="002A4D34"/>
    <w:rsid w:val="002A6162"/>
    <w:rsid w:val="002A7280"/>
    <w:rsid w:val="002A7C0D"/>
    <w:rsid w:val="002B0EF3"/>
    <w:rsid w:val="002B1871"/>
    <w:rsid w:val="002B19FC"/>
    <w:rsid w:val="002B238D"/>
    <w:rsid w:val="002B2E3C"/>
    <w:rsid w:val="002B558C"/>
    <w:rsid w:val="002B5A49"/>
    <w:rsid w:val="002B7562"/>
    <w:rsid w:val="002B7DD5"/>
    <w:rsid w:val="002C0B87"/>
    <w:rsid w:val="002C10C1"/>
    <w:rsid w:val="002C12F6"/>
    <w:rsid w:val="002C1871"/>
    <w:rsid w:val="002C20D1"/>
    <w:rsid w:val="002C22F0"/>
    <w:rsid w:val="002C296F"/>
    <w:rsid w:val="002C3475"/>
    <w:rsid w:val="002C35CE"/>
    <w:rsid w:val="002C35FE"/>
    <w:rsid w:val="002C3DC3"/>
    <w:rsid w:val="002C40C4"/>
    <w:rsid w:val="002C5B36"/>
    <w:rsid w:val="002C749E"/>
    <w:rsid w:val="002C7949"/>
    <w:rsid w:val="002D0193"/>
    <w:rsid w:val="002D037A"/>
    <w:rsid w:val="002D0916"/>
    <w:rsid w:val="002D0CB8"/>
    <w:rsid w:val="002D0F3E"/>
    <w:rsid w:val="002D103F"/>
    <w:rsid w:val="002D16BB"/>
    <w:rsid w:val="002D19E2"/>
    <w:rsid w:val="002D1A57"/>
    <w:rsid w:val="002D3060"/>
    <w:rsid w:val="002D36A8"/>
    <w:rsid w:val="002D3C4D"/>
    <w:rsid w:val="002D3DE8"/>
    <w:rsid w:val="002D4D10"/>
    <w:rsid w:val="002D73D2"/>
    <w:rsid w:val="002D7627"/>
    <w:rsid w:val="002D7B59"/>
    <w:rsid w:val="002E05DF"/>
    <w:rsid w:val="002E2253"/>
    <w:rsid w:val="002E26EB"/>
    <w:rsid w:val="002E26F9"/>
    <w:rsid w:val="002E282C"/>
    <w:rsid w:val="002E2BC9"/>
    <w:rsid w:val="002E44D3"/>
    <w:rsid w:val="002E4F5C"/>
    <w:rsid w:val="002E67D6"/>
    <w:rsid w:val="002E7B28"/>
    <w:rsid w:val="002F13C4"/>
    <w:rsid w:val="002F1B7E"/>
    <w:rsid w:val="002F1F11"/>
    <w:rsid w:val="002F2825"/>
    <w:rsid w:val="002F2ABF"/>
    <w:rsid w:val="002F340B"/>
    <w:rsid w:val="002F377C"/>
    <w:rsid w:val="002F39F7"/>
    <w:rsid w:val="002F3A61"/>
    <w:rsid w:val="002F3EF3"/>
    <w:rsid w:val="002F4259"/>
    <w:rsid w:val="002F499C"/>
    <w:rsid w:val="002F55A1"/>
    <w:rsid w:val="002F5A21"/>
    <w:rsid w:val="002F71C6"/>
    <w:rsid w:val="002F7267"/>
    <w:rsid w:val="002F7684"/>
    <w:rsid w:val="00300D9B"/>
    <w:rsid w:val="00301CCE"/>
    <w:rsid w:val="003028D5"/>
    <w:rsid w:val="00302B6B"/>
    <w:rsid w:val="003042BC"/>
    <w:rsid w:val="00304388"/>
    <w:rsid w:val="00304460"/>
    <w:rsid w:val="00304EA5"/>
    <w:rsid w:val="00304FD8"/>
    <w:rsid w:val="00305F93"/>
    <w:rsid w:val="00306922"/>
    <w:rsid w:val="003075AD"/>
    <w:rsid w:val="00310594"/>
    <w:rsid w:val="0031065D"/>
    <w:rsid w:val="003128EE"/>
    <w:rsid w:val="00313474"/>
    <w:rsid w:val="0031524B"/>
    <w:rsid w:val="003155AE"/>
    <w:rsid w:val="00316C98"/>
    <w:rsid w:val="00317049"/>
    <w:rsid w:val="003223FF"/>
    <w:rsid w:val="003226C9"/>
    <w:rsid w:val="0032442E"/>
    <w:rsid w:val="00324F22"/>
    <w:rsid w:val="0032556E"/>
    <w:rsid w:val="00325747"/>
    <w:rsid w:val="00325A89"/>
    <w:rsid w:val="00326077"/>
    <w:rsid w:val="003269BD"/>
    <w:rsid w:val="00326AD4"/>
    <w:rsid w:val="0032792F"/>
    <w:rsid w:val="00327ABB"/>
    <w:rsid w:val="00331268"/>
    <w:rsid w:val="00331410"/>
    <w:rsid w:val="0033402C"/>
    <w:rsid w:val="003343A1"/>
    <w:rsid w:val="003354CC"/>
    <w:rsid w:val="00335783"/>
    <w:rsid w:val="00335CF6"/>
    <w:rsid w:val="003363D3"/>
    <w:rsid w:val="0033706A"/>
    <w:rsid w:val="00337880"/>
    <w:rsid w:val="00340228"/>
    <w:rsid w:val="00341324"/>
    <w:rsid w:val="00342436"/>
    <w:rsid w:val="00342BCC"/>
    <w:rsid w:val="0034359E"/>
    <w:rsid w:val="0034383E"/>
    <w:rsid w:val="00343E12"/>
    <w:rsid w:val="003443AB"/>
    <w:rsid w:val="003452B3"/>
    <w:rsid w:val="0035066A"/>
    <w:rsid w:val="00350D2C"/>
    <w:rsid w:val="00351A7A"/>
    <w:rsid w:val="00351B13"/>
    <w:rsid w:val="00352E38"/>
    <w:rsid w:val="00352FEA"/>
    <w:rsid w:val="0035324A"/>
    <w:rsid w:val="00354329"/>
    <w:rsid w:val="0035462A"/>
    <w:rsid w:val="0035597B"/>
    <w:rsid w:val="00355EB4"/>
    <w:rsid w:val="00356B49"/>
    <w:rsid w:val="00356EA3"/>
    <w:rsid w:val="00357A2D"/>
    <w:rsid w:val="00357F58"/>
    <w:rsid w:val="003604D9"/>
    <w:rsid w:val="00360B9A"/>
    <w:rsid w:val="00361EFB"/>
    <w:rsid w:val="003626EC"/>
    <w:rsid w:val="00362A46"/>
    <w:rsid w:val="00362BEE"/>
    <w:rsid w:val="0036318B"/>
    <w:rsid w:val="00363E36"/>
    <w:rsid w:val="003647A0"/>
    <w:rsid w:val="00364848"/>
    <w:rsid w:val="0036486D"/>
    <w:rsid w:val="00364B40"/>
    <w:rsid w:val="00365D87"/>
    <w:rsid w:val="00365E18"/>
    <w:rsid w:val="00365FF2"/>
    <w:rsid w:val="00366336"/>
    <w:rsid w:val="00366EA6"/>
    <w:rsid w:val="00367251"/>
    <w:rsid w:val="00367478"/>
    <w:rsid w:val="0036793F"/>
    <w:rsid w:val="00370646"/>
    <w:rsid w:val="00370E1D"/>
    <w:rsid w:val="003713D8"/>
    <w:rsid w:val="00371562"/>
    <w:rsid w:val="00372076"/>
    <w:rsid w:val="00372CF9"/>
    <w:rsid w:val="00372FEB"/>
    <w:rsid w:val="003737CE"/>
    <w:rsid w:val="00373C92"/>
    <w:rsid w:val="00375104"/>
    <w:rsid w:val="00375F24"/>
    <w:rsid w:val="00376027"/>
    <w:rsid w:val="003761B1"/>
    <w:rsid w:val="00376840"/>
    <w:rsid w:val="00377789"/>
    <w:rsid w:val="00377B1A"/>
    <w:rsid w:val="00377B55"/>
    <w:rsid w:val="003805DA"/>
    <w:rsid w:val="00380F34"/>
    <w:rsid w:val="0038244E"/>
    <w:rsid w:val="003825CA"/>
    <w:rsid w:val="003826E1"/>
    <w:rsid w:val="003827C7"/>
    <w:rsid w:val="00382A29"/>
    <w:rsid w:val="00382ED5"/>
    <w:rsid w:val="003833C8"/>
    <w:rsid w:val="00383940"/>
    <w:rsid w:val="00384162"/>
    <w:rsid w:val="003843C9"/>
    <w:rsid w:val="00384498"/>
    <w:rsid w:val="00384F57"/>
    <w:rsid w:val="003861C1"/>
    <w:rsid w:val="00386FBD"/>
    <w:rsid w:val="003875D0"/>
    <w:rsid w:val="003901ED"/>
    <w:rsid w:val="0039171A"/>
    <w:rsid w:val="003918BA"/>
    <w:rsid w:val="00393497"/>
    <w:rsid w:val="00393571"/>
    <w:rsid w:val="00393859"/>
    <w:rsid w:val="0039457B"/>
    <w:rsid w:val="00395058"/>
    <w:rsid w:val="00395218"/>
    <w:rsid w:val="00395FFF"/>
    <w:rsid w:val="003968D7"/>
    <w:rsid w:val="003A03A2"/>
    <w:rsid w:val="003A089E"/>
    <w:rsid w:val="003A0F15"/>
    <w:rsid w:val="003A1FD8"/>
    <w:rsid w:val="003A2F28"/>
    <w:rsid w:val="003A35DD"/>
    <w:rsid w:val="003A36B6"/>
    <w:rsid w:val="003A384B"/>
    <w:rsid w:val="003A429B"/>
    <w:rsid w:val="003A43F5"/>
    <w:rsid w:val="003A51E6"/>
    <w:rsid w:val="003A52CC"/>
    <w:rsid w:val="003A7374"/>
    <w:rsid w:val="003A7410"/>
    <w:rsid w:val="003A7411"/>
    <w:rsid w:val="003A7711"/>
    <w:rsid w:val="003A7AF2"/>
    <w:rsid w:val="003A7D27"/>
    <w:rsid w:val="003B010E"/>
    <w:rsid w:val="003B04B4"/>
    <w:rsid w:val="003B0574"/>
    <w:rsid w:val="003B0A5E"/>
    <w:rsid w:val="003B108E"/>
    <w:rsid w:val="003B1D1E"/>
    <w:rsid w:val="003B239B"/>
    <w:rsid w:val="003B26F5"/>
    <w:rsid w:val="003B3729"/>
    <w:rsid w:val="003B42A6"/>
    <w:rsid w:val="003B54E3"/>
    <w:rsid w:val="003B58E4"/>
    <w:rsid w:val="003B5A5C"/>
    <w:rsid w:val="003B5D15"/>
    <w:rsid w:val="003B6087"/>
    <w:rsid w:val="003B690B"/>
    <w:rsid w:val="003B6D44"/>
    <w:rsid w:val="003B6E3B"/>
    <w:rsid w:val="003B78AC"/>
    <w:rsid w:val="003B79E5"/>
    <w:rsid w:val="003B7CE1"/>
    <w:rsid w:val="003C224A"/>
    <w:rsid w:val="003C2701"/>
    <w:rsid w:val="003C2A54"/>
    <w:rsid w:val="003C32C0"/>
    <w:rsid w:val="003C48AA"/>
    <w:rsid w:val="003C507A"/>
    <w:rsid w:val="003C6DAD"/>
    <w:rsid w:val="003C6EA0"/>
    <w:rsid w:val="003C6FCA"/>
    <w:rsid w:val="003C72CA"/>
    <w:rsid w:val="003C7869"/>
    <w:rsid w:val="003C7AFF"/>
    <w:rsid w:val="003D0200"/>
    <w:rsid w:val="003D0DC9"/>
    <w:rsid w:val="003D142D"/>
    <w:rsid w:val="003D182D"/>
    <w:rsid w:val="003D1865"/>
    <w:rsid w:val="003D1CB5"/>
    <w:rsid w:val="003D213A"/>
    <w:rsid w:val="003D234C"/>
    <w:rsid w:val="003D3239"/>
    <w:rsid w:val="003D3A2D"/>
    <w:rsid w:val="003D3D8B"/>
    <w:rsid w:val="003D4382"/>
    <w:rsid w:val="003D5108"/>
    <w:rsid w:val="003D6AFE"/>
    <w:rsid w:val="003D7567"/>
    <w:rsid w:val="003E09F9"/>
    <w:rsid w:val="003E10B1"/>
    <w:rsid w:val="003E1DF5"/>
    <w:rsid w:val="003E3A0C"/>
    <w:rsid w:val="003E506A"/>
    <w:rsid w:val="003E506B"/>
    <w:rsid w:val="003E5167"/>
    <w:rsid w:val="003E5A39"/>
    <w:rsid w:val="003E630C"/>
    <w:rsid w:val="003E685C"/>
    <w:rsid w:val="003E695D"/>
    <w:rsid w:val="003E6B71"/>
    <w:rsid w:val="003E772F"/>
    <w:rsid w:val="003E79BB"/>
    <w:rsid w:val="003F0C77"/>
    <w:rsid w:val="003F2315"/>
    <w:rsid w:val="003F26BC"/>
    <w:rsid w:val="003F4724"/>
    <w:rsid w:val="003F56EF"/>
    <w:rsid w:val="003F5758"/>
    <w:rsid w:val="003F57DD"/>
    <w:rsid w:val="003F5BA6"/>
    <w:rsid w:val="003F5EFD"/>
    <w:rsid w:val="003F65A0"/>
    <w:rsid w:val="003F6691"/>
    <w:rsid w:val="003F79E4"/>
    <w:rsid w:val="003F7E75"/>
    <w:rsid w:val="00400223"/>
    <w:rsid w:val="0040090D"/>
    <w:rsid w:val="00400A33"/>
    <w:rsid w:val="00400FA7"/>
    <w:rsid w:val="00401104"/>
    <w:rsid w:val="00403261"/>
    <w:rsid w:val="00403966"/>
    <w:rsid w:val="00405509"/>
    <w:rsid w:val="00405B4A"/>
    <w:rsid w:val="00406369"/>
    <w:rsid w:val="004064EA"/>
    <w:rsid w:val="00406B0B"/>
    <w:rsid w:val="00406B68"/>
    <w:rsid w:val="00410864"/>
    <w:rsid w:val="00410A2B"/>
    <w:rsid w:val="00410DAC"/>
    <w:rsid w:val="00411328"/>
    <w:rsid w:val="00411635"/>
    <w:rsid w:val="00411D07"/>
    <w:rsid w:val="004120DF"/>
    <w:rsid w:val="004125E1"/>
    <w:rsid w:val="00412E8D"/>
    <w:rsid w:val="00413A67"/>
    <w:rsid w:val="0041409D"/>
    <w:rsid w:val="0041458C"/>
    <w:rsid w:val="004159A8"/>
    <w:rsid w:val="004162B1"/>
    <w:rsid w:val="0041642C"/>
    <w:rsid w:val="00417D38"/>
    <w:rsid w:val="0042013A"/>
    <w:rsid w:val="0042202B"/>
    <w:rsid w:val="0042250D"/>
    <w:rsid w:val="004225EE"/>
    <w:rsid w:val="00423706"/>
    <w:rsid w:val="00423CA6"/>
    <w:rsid w:val="00425B6B"/>
    <w:rsid w:val="00426AE1"/>
    <w:rsid w:val="00430B39"/>
    <w:rsid w:val="00431FD3"/>
    <w:rsid w:val="0043205E"/>
    <w:rsid w:val="0043211B"/>
    <w:rsid w:val="004321DB"/>
    <w:rsid w:val="00433B1E"/>
    <w:rsid w:val="00433C50"/>
    <w:rsid w:val="00434821"/>
    <w:rsid w:val="00434CD0"/>
    <w:rsid w:val="00434D8F"/>
    <w:rsid w:val="00435196"/>
    <w:rsid w:val="004351A9"/>
    <w:rsid w:val="00435AE4"/>
    <w:rsid w:val="00435BC2"/>
    <w:rsid w:val="00435C4F"/>
    <w:rsid w:val="00435CE3"/>
    <w:rsid w:val="0043634D"/>
    <w:rsid w:val="00436E1E"/>
    <w:rsid w:val="004373B8"/>
    <w:rsid w:val="00437731"/>
    <w:rsid w:val="00440AD5"/>
    <w:rsid w:val="00441F01"/>
    <w:rsid w:val="00442031"/>
    <w:rsid w:val="004426A6"/>
    <w:rsid w:val="00442A3C"/>
    <w:rsid w:val="00443949"/>
    <w:rsid w:val="00443A1D"/>
    <w:rsid w:val="0044461B"/>
    <w:rsid w:val="0044577E"/>
    <w:rsid w:val="004459C2"/>
    <w:rsid w:val="00446824"/>
    <w:rsid w:val="00446DAC"/>
    <w:rsid w:val="00447176"/>
    <w:rsid w:val="00447845"/>
    <w:rsid w:val="00447B47"/>
    <w:rsid w:val="00447C05"/>
    <w:rsid w:val="00447DB4"/>
    <w:rsid w:val="00450E60"/>
    <w:rsid w:val="0045100C"/>
    <w:rsid w:val="004510B9"/>
    <w:rsid w:val="00451679"/>
    <w:rsid w:val="0045194F"/>
    <w:rsid w:val="00451BA9"/>
    <w:rsid w:val="00451F73"/>
    <w:rsid w:val="00452140"/>
    <w:rsid w:val="00452C49"/>
    <w:rsid w:val="00454718"/>
    <w:rsid w:val="0045545A"/>
    <w:rsid w:val="004554B1"/>
    <w:rsid w:val="004557ED"/>
    <w:rsid w:val="00455C74"/>
    <w:rsid w:val="00455CD9"/>
    <w:rsid w:val="00456201"/>
    <w:rsid w:val="00457BCC"/>
    <w:rsid w:val="00457FAC"/>
    <w:rsid w:val="00460DC4"/>
    <w:rsid w:val="00460F5A"/>
    <w:rsid w:val="004612B5"/>
    <w:rsid w:val="004616E5"/>
    <w:rsid w:val="00462067"/>
    <w:rsid w:val="00463130"/>
    <w:rsid w:val="0046660A"/>
    <w:rsid w:val="00466DC3"/>
    <w:rsid w:val="00466F3F"/>
    <w:rsid w:val="00466F8D"/>
    <w:rsid w:val="0046712A"/>
    <w:rsid w:val="0046748F"/>
    <w:rsid w:val="004676BE"/>
    <w:rsid w:val="004676D4"/>
    <w:rsid w:val="00467B5C"/>
    <w:rsid w:val="0047023B"/>
    <w:rsid w:val="004708DC"/>
    <w:rsid w:val="00470A27"/>
    <w:rsid w:val="00470D6B"/>
    <w:rsid w:val="00470EB9"/>
    <w:rsid w:val="004711B2"/>
    <w:rsid w:val="00471F5A"/>
    <w:rsid w:val="004727E9"/>
    <w:rsid w:val="00472FF1"/>
    <w:rsid w:val="004732AB"/>
    <w:rsid w:val="00473869"/>
    <w:rsid w:val="00474952"/>
    <w:rsid w:val="00475353"/>
    <w:rsid w:val="0047541D"/>
    <w:rsid w:val="00475CFD"/>
    <w:rsid w:val="0047623F"/>
    <w:rsid w:val="004777BC"/>
    <w:rsid w:val="00480008"/>
    <w:rsid w:val="00480953"/>
    <w:rsid w:val="00480BA8"/>
    <w:rsid w:val="004825AE"/>
    <w:rsid w:val="0048262E"/>
    <w:rsid w:val="00482B45"/>
    <w:rsid w:val="004843FD"/>
    <w:rsid w:val="00484A50"/>
    <w:rsid w:val="004851EE"/>
    <w:rsid w:val="00486849"/>
    <w:rsid w:val="00490BAC"/>
    <w:rsid w:val="00491221"/>
    <w:rsid w:val="004917E1"/>
    <w:rsid w:val="00491AE7"/>
    <w:rsid w:val="0049262C"/>
    <w:rsid w:val="00493583"/>
    <w:rsid w:val="0049358F"/>
    <w:rsid w:val="00493BAF"/>
    <w:rsid w:val="00493E31"/>
    <w:rsid w:val="00494ECD"/>
    <w:rsid w:val="00495CAE"/>
    <w:rsid w:val="00495D9B"/>
    <w:rsid w:val="0049718B"/>
    <w:rsid w:val="004A029B"/>
    <w:rsid w:val="004A0BF5"/>
    <w:rsid w:val="004A0C96"/>
    <w:rsid w:val="004A0F1A"/>
    <w:rsid w:val="004A1BE6"/>
    <w:rsid w:val="004A1C91"/>
    <w:rsid w:val="004A1E68"/>
    <w:rsid w:val="004A1ED3"/>
    <w:rsid w:val="004A35F0"/>
    <w:rsid w:val="004A4044"/>
    <w:rsid w:val="004A4430"/>
    <w:rsid w:val="004A4448"/>
    <w:rsid w:val="004A4E84"/>
    <w:rsid w:val="004A5248"/>
    <w:rsid w:val="004A5602"/>
    <w:rsid w:val="004A5F1A"/>
    <w:rsid w:val="004A62EE"/>
    <w:rsid w:val="004A6700"/>
    <w:rsid w:val="004A6844"/>
    <w:rsid w:val="004A6B71"/>
    <w:rsid w:val="004A7384"/>
    <w:rsid w:val="004B09B6"/>
    <w:rsid w:val="004B0B5F"/>
    <w:rsid w:val="004B0C03"/>
    <w:rsid w:val="004B1151"/>
    <w:rsid w:val="004B13F2"/>
    <w:rsid w:val="004B17BA"/>
    <w:rsid w:val="004B24EE"/>
    <w:rsid w:val="004B5420"/>
    <w:rsid w:val="004B6229"/>
    <w:rsid w:val="004B63F9"/>
    <w:rsid w:val="004B69FF"/>
    <w:rsid w:val="004C000F"/>
    <w:rsid w:val="004C08A8"/>
    <w:rsid w:val="004C090E"/>
    <w:rsid w:val="004C0AE8"/>
    <w:rsid w:val="004C0B7E"/>
    <w:rsid w:val="004C0BC3"/>
    <w:rsid w:val="004C1AD1"/>
    <w:rsid w:val="004C1D6B"/>
    <w:rsid w:val="004C28DE"/>
    <w:rsid w:val="004C2CF2"/>
    <w:rsid w:val="004C45BD"/>
    <w:rsid w:val="004C556A"/>
    <w:rsid w:val="004C5E72"/>
    <w:rsid w:val="004C7706"/>
    <w:rsid w:val="004C7BAE"/>
    <w:rsid w:val="004C7F01"/>
    <w:rsid w:val="004D012F"/>
    <w:rsid w:val="004D139B"/>
    <w:rsid w:val="004D1581"/>
    <w:rsid w:val="004D370D"/>
    <w:rsid w:val="004D3796"/>
    <w:rsid w:val="004D41E2"/>
    <w:rsid w:val="004D47D0"/>
    <w:rsid w:val="004D4D33"/>
    <w:rsid w:val="004D5FEC"/>
    <w:rsid w:val="004D6736"/>
    <w:rsid w:val="004E119B"/>
    <w:rsid w:val="004E1948"/>
    <w:rsid w:val="004E1D10"/>
    <w:rsid w:val="004E2023"/>
    <w:rsid w:val="004E27D3"/>
    <w:rsid w:val="004E286F"/>
    <w:rsid w:val="004E313F"/>
    <w:rsid w:val="004E3BEE"/>
    <w:rsid w:val="004E3DD7"/>
    <w:rsid w:val="004E3E4B"/>
    <w:rsid w:val="004E40EE"/>
    <w:rsid w:val="004E49F1"/>
    <w:rsid w:val="004E58A8"/>
    <w:rsid w:val="004E5B65"/>
    <w:rsid w:val="004E5D0B"/>
    <w:rsid w:val="004E6C2D"/>
    <w:rsid w:val="004E717D"/>
    <w:rsid w:val="004E733C"/>
    <w:rsid w:val="004E7A7F"/>
    <w:rsid w:val="004E7F56"/>
    <w:rsid w:val="004F024A"/>
    <w:rsid w:val="004F0C1D"/>
    <w:rsid w:val="004F1482"/>
    <w:rsid w:val="004F1774"/>
    <w:rsid w:val="004F19EB"/>
    <w:rsid w:val="004F3180"/>
    <w:rsid w:val="004F41BF"/>
    <w:rsid w:val="004F4A7A"/>
    <w:rsid w:val="004F4FED"/>
    <w:rsid w:val="004F5A62"/>
    <w:rsid w:val="004F5EF5"/>
    <w:rsid w:val="004F6976"/>
    <w:rsid w:val="004F6BBB"/>
    <w:rsid w:val="004F73E6"/>
    <w:rsid w:val="00500052"/>
    <w:rsid w:val="00500C38"/>
    <w:rsid w:val="00500FC6"/>
    <w:rsid w:val="00501165"/>
    <w:rsid w:val="005044C6"/>
    <w:rsid w:val="00505A20"/>
    <w:rsid w:val="00506D0B"/>
    <w:rsid w:val="005109E2"/>
    <w:rsid w:val="00510E6C"/>
    <w:rsid w:val="005110E2"/>
    <w:rsid w:val="005118E3"/>
    <w:rsid w:val="0051319D"/>
    <w:rsid w:val="005131AB"/>
    <w:rsid w:val="00513A4A"/>
    <w:rsid w:val="00513CEC"/>
    <w:rsid w:val="005144AB"/>
    <w:rsid w:val="00516AFE"/>
    <w:rsid w:val="00516D55"/>
    <w:rsid w:val="00517058"/>
    <w:rsid w:val="005172CF"/>
    <w:rsid w:val="00517F01"/>
    <w:rsid w:val="0052026D"/>
    <w:rsid w:val="0052053C"/>
    <w:rsid w:val="00522358"/>
    <w:rsid w:val="005231DE"/>
    <w:rsid w:val="00523384"/>
    <w:rsid w:val="00523C97"/>
    <w:rsid w:val="00523F24"/>
    <w:rsid w:val="00523FC1"/>
    <w:rsid w:val="00524598"/>
    <w:rsid w:val="00524B88"/>
    <w:rsid w:val="00524C07"/>
    <w:rsid w:val="00524F3E"/>
    <w:rsid w:val="005252A3"/>
    <w:rsid w:val="0052565C"/>
    <w:rsid w:val="00525993"/>
    <w:rsid w:val="00525C75"/>
    <w:rsid w:val="00525CC9"/>
    <w:rsid w:val="00527E66"/>
    <w:rsid w:val="005303D4"/>
    <w:rsid w:val="005304E4"/>
    <w:rsid w:val="005306F8"/>
    <w:rsid w:val="00531916"/>
    <w:rsid w:val="00532002"/>
    <w:rsid w:val="005326B6"/>
    <w:rsid w:val="00532936"/>
    <w:rsid w:val="00533A4B"/>
    <w:rsid w:val="00534DD7"/>
    <w:rsid w:val="00534FDC"/>
    <w:rsid w:val="005352F6"/>
    <w:rsid w:val="00535F3E"/>
    <w:rsid w:val="005361C2"/>
    <w:rsid w:val="00537605"/>
    <w:rsid w:val="0054028A"/>
    <w:rsid w:val="00540A31"/>
    <w:rsid w:val="00541CAD"/>
    <w:rsid w:val="00541D39"/>
    <w:rsid w:val="00542569"/>
    <w:rsid w:val="005427CE"/>
    <w:rsid w:val="00543B08"/>
    <w:rsid w:val="00543F5F"/>
    <w:rsid w:val="005441F7"/>
    <w:rsid w:val="00544C9E"/>
    <w:rsid w:val="00544DA1"/>
    <w:rsid w:val="00546DFD"/>
    <w:rsid w:val="005471CF"/>
    <w:rsid w:val="00547CF1"/>
    <w:rsid w:val="00551B37"/>
    <w:rsid w:val="0055228F"/>
    <w:rsid w:val="00552D62"/>
    <w:rsid w:val="00553F7D"/>
    <w:rsid w:val="0055474E"/>
    <w:rsid w:val="00554A11"/>
    <w:rsid w:val="00555441"/>
    <w:rsid w:val="0055646E"/>
    <w:rsid w:val="005565CC"/>
    <w:rsid w:val="00557965"/>
    <w:rsid w:val="00560CFD"/>
    <w:rsid w:val="005617B5"/>
    <w:rsid w:val="00561B85"/>
    <w:rsid w:val="00563B6B"/>
    <w:rsid w:val="00564557"/>
    <w:rsid w:val="00564ED3"/>
    <w:rsid w:val="00565DE7"/>
    <w:rsid w:val="0056666E"/>
    <w:rsid w:val="00566D66"/>
    <w:rsid w:val="00566FA8"/>
    <w:rsid w:val="00567273"/>
    <w:rsid w:val="00567698"/>
    <w:rsid w:val="005711C1"/>
    <w:rsid w:val="00571C53"/>
    <w:rsid w:val="00571E5D"/>
    <w:rsid w:val="00572C2A"/>
    <w:rsid w:val="00572D64"/>
    <w:rsid w:val="00573A5F"/>
    <w:rsid w:val="00573B2D"/>
    <w:rsid w:val="00573CAD"/>
    <w:rsid w:val="00573CE6"/>
    <w:rsid w:val="00576ADD"/>
    <w:rsid w:val="00577D8A"/>
    <w:rsid w:val="00581B29"/>
    <w:rsid w:val="00581F29"/>
    <w:rsid w:val="00582361"/>
    <w:rsid w:val="005824C6"/>
    <w:rsid w:val="00583169"/>
    <w:rsid w:val="0058420D"/>
    <w:rsid w:val="005865D4"/>
    <w:rsid w:val="00587853"/>
    <w:rsid w:val="0059050B"/>
    <w:rsid w:val="00591A10"/>
    <w:rsid w:val="00592C33"/>
    <w:rsid w:val="00594399"/>
    <w:rsid w:val="005959E6"/>
    <w:rsid w:val="00595ABC"/>
    <w:rsid w:val="0059722B"/>
    <w:rsid w:val="00597E30"/>
    <w:rsid w:val="005A0AB5"/>
    <w:rsid w:val="005A19B6"/>
    <w:rsid w:val="005A1D66"/>
    <w:rsid w:val="005A2C67"/>
    <w:rsid w:val="005A3013"/>
    <w:rsid w:val="005A459C"/>
    <w:rsid w:val="005A69AA"/>
    <w:rsid w:val="005A7B8B"/>
    <w:rsid w:val="005B0B4F"/>
    <w:rsid w:val="005B17EA"/>
    <w:rsid w:val="005B217A"/>
    <w:rsid w:val="005B254B"/>
    <w:rsid w:val="005B30BA"/>
    <w:rsid w:val="005B3AD4"/>
    <w:rsid w:val="005B43C9"/>
    <w:rsid w:val="005B48B6"/>
    <w:rsid w:val="005B49E3"/>
    <w:rsid w:val="005B4B2F"/>
    <w:rsid w:val="005B5316"/>
    <w:rsid w:val="005B577D"/>
    <w:rsid w:val="005B66BE"/>
    <w:rsid w:val="005B6A52"/>
    <w:rsid w:val="005B6D19"/>
    <w:rsid w:val="005B710D"/>
    <w:rsid w:val="005B7751"/>
    <w:rsid w:val="005B7987"/>
    <w:rsid w:val="005B7F8F"/>
    <w:rsid w:val="005B7FD2"/>
    <w:rsid w:val="005C0634"/>
    <w:rsid w:val="005C07D3"/>
    <w:rsid w:val="005C1557"/>
    <w:rsid w:val="005C308D"/>
    <w:rsid w:val="005C349D"/>
    <w:rsid w:val="005C3696"/>
    <w:rsid w:val="005C4266"/>
    <w:rsid w:val="005C45DE"/>
    <w:rsid w:val="005C4BDA"/>
    <w:rsid w:val="005C4D6A"/>
    <w:rsid w:val="005C52E3"/>
    <w:rsid w:val="005C65BC"/>
    <w:rsid w:val="005C72A9"/>
    <w:rsid w:val="005C7422"/>
    <w:rsid w:val="005C7DB6"/>
    <w:rsid w:val="005C7E7E"/>
    <w:rsid w:val="005D06BB"/>
    <w:rsid w:val="005D0D54"/>
    <w:rsid w:val="005D15B5"/>
    <w:rsid w:val="005D26B3"/>
    <w:rsid w:val="005D2A58"/>
    <w:rsid w:val="005D2E15"/>
    <w:rsid w:val="005D4DEA"/>
    <w:rsid w:val="005D53D0"/>
    <w:rsid w:val="005D64DD"/>
    <w:rsid w:val="005D6E23"/>
    <w:rsid w:val="005E02B0"/>
    <w:rsid w:val="005E1059"/>
    <w:rsid w:val="005E1532"/>
    <w:rsid w:val="005E2586"/>
    <w:rsid w:val="005E2987"/>
    <w:rsid w:val="005E36E0"/>
    <w:rsid w:val="005E3943"/>
    <w:rsid w:val="005E43D8"/>
    <w:rsid w:val="005E4722"/>
    <w:rsid w:val="005E4B2A"/>
    <w:rsid w:val="005E4BB5"/>
    <w:rsid w:val="005E528D"/>
    <w:rsid w:val="005E58E2"/>
    <w:rsid w:val="005E596C"/>
    <w:rsid w:val="005E5FBC"/>
    <w:rsid w:val="005E738E"/>
    <w:rsid w:val="005E73A7"/>
    <w:rsid w:val="005E748E"/>
    <w:rsid w:val="005E7758"/>
    <w:rsid w:val="005E79D6"/>
    <w:rsid w:val="005E7B2C"/>
    <w:rsid w:val="005F0B2B"/>
    <w:rsid w:val="005F0B6E"/>
    <w:rsid w:val="005F12F5"/>
    <w:rsid w:val="005F1611"/>
    <w:rsid w:val="005F1BA2"/>
    <w:rsid w:val="005F2BF3"/>
    <w:rsid w:val="005F3E30"/>
    <w:rsid w:val="005F42AA"/>
    <w:rsid w:val="005F43F1"/>
    <w:rsid w:val="005F4822"/>
    <w:rsid w:val="005F4BB9"/>
    <w:rsid w:val="005F4DC4"/>
    <w:rsid w:val="005F547C"/>
    <w:rsid w:val="005F54A4"/>
    <w:rsid w:val="005F6806"/>
    <w:rsid w:val="005F7045"/>
    <w:rsid w:val="005F7363"/>
    <w:rsid w:val="005F7622"/>
    <w:rsid w:val="005F7BED"/>
    <w:rsid w:val="005F7FCA"/>
    <w:rsid w:val="006017EE"/>
    <w:rsid w:val="006019DD"/>
    <w:rsid w:val="00601A04"/>
    <w:rsid w:val="00601A71"/>
    <w:rsid w:val="006032F7"/>
    <w:rsid w:val="006039E1"/>
    <w:rsid w:val="006048B4"/>
    <w:rsid w:val="00605455"/>
    <w:rsid w:val="0060583D"/>
    <w:rsid w:val="00606320"/>
    <w:rsid w:val="00606423"/>
    <w:rsid w:val="00607376"/>
    <w:rsid w:val="00607A5F"/>
    <w:rsid w:val="00610A27"/>
    <w:rsid w:val="00611F1F"/>
    <w:rsid w:val="00611F5F"/>
    <w:rsid w:val="006127C9"/>
    <w:rsid w:val="00613423"/>
    <w:rsid w:val="006153ED"/>
    <w:rsid w:val="00615701"/>
    <w:rsid w:val="00616524"/>
    <w:rsid w:val="006172D9"/>
    <w:rsid w:val="006173C3"/>
    <w:rsid w:val="00617602"/>
    <w:rsid w:val="00617672"/>
    <w:rsid w:val="00620270"/>
    <w:rsid w:val="00620573"/>
    <w:rsid w:val="00620C8B"/>
    <w:rsid w:val="00621DA8"/>
    <w:rsid w:val="006220F0"/>
    <w:rsid w:val="00623173"/>
    <w:rsid w:val="006236F5"/>
    <w:rsid w:val="00623C5D"/>
    <w:rsid w:val="00623F48"/>
    <w:rsid w:val="00623FA3"/>
    <w:rsid w:val="0062509E"/>
    <w:rsid w:val="0062785C"/>
    <w:rsid w:val="00627E18"/>
    <w:rsid w:val="00631727"/>
    <w:rsid w:val="0063178D"/>
    <w:rsid w:val="00633019"/>
    <w:rsid w:val="00633C55"/>
    <w:rsid w:val="006347D3"/>
    <w:rsid w:val="0063485B"/>
    <w:rsid w:val="00636CDD"/>
    <w:rsid w:val="00640638"/>
    <w:rsid w:val="006407FC"/>
    <w:rsid w:val="00641026"/>
    <w:rsid w:val="006412E0"/>
    <w:rsid w:val="00641872"/>
    <w:rsid w:val="0064236C"/>
    <w:rsid w:val="00642800"/>
    <w:rsid w:val="00643F43"/>
    <w:rsid w:val="00643F5F"/>
    <w:rsid w:val="006452C2"/>
    <w:rsid w:val="0064602E"/>
    <w:rsid w:val="0064666F"/>
    <w:rsid w:val="00646C18"/>
    <w:rsid w:val="00646D26"/>
    <w:rsid w:val="00647114"/>
    <w:rsid w:val="0064737C"/>
    <w:rsid w:val="00647D56"/>
    <w:rsid w:val="00650BA1"/>
    <w:rsid w:val="006516C3"/>
    <w:rsid w:val="00652438"/>
    <w:rsid w:val="00652826"/>
    <w:rsid w:val="00653735"/>
    <w:rsid w:val="006546CF"/>
    <w:rsid w:val="00656E43"/>
    <w:rsid w:val="006572EE"/>
    <w:rsid w:val="00657D3B"/>
    <w:rsid w:val="00660017"/>
    <w:rsid w:val="00660ADF"/>
    <w:rsid w:val="00660B44"/>
    <w:rsid w:val="00660CAA"/>
    <w:rsid w:val="00661693"/>
    <w:rsid w:val="006635F3"/>
    <w:rsid w:val="0066372C"/>
    <w:rsid w:val="0066387B"/>
    <w:rsid w:val="0066392D"/>
    <w:rsid w:val="00664776"/>
    <w:rsid w:val="00664C2B"/>
    <w:rsid w:val="00665F14"/>
    <w:rsid w:val="00667BA8"/>
    <w:rsid w:val="006717AF"/>
    <w:rsid w:val="00672433"/>
    <w:rsid w:val="0067259B"/>
    <w:rsid w:val="00673618"/>
    <w:rsid w:val="006745D2"/>
    <w:rsid w:val="006748AA"/>
    <w:rsid w:val="006749DA"/>
    <w:rsid w:val="00675457"/>
    <w:rsid w:val="00675A02"/>
    <w:rsid w:val="00676376"/>
    <w:rsid w:val="0067793B"/>
    <w:rsid w:val="00677AC2"/>
    <w:rsid w:val="00680488"/>
    <w:rsid w:val="00680D08"/>
    <w:rsid w:val="00681AD2"/>
    <w:rsid w:val="006825B2"/>
    <w:rsid w:val="00682A32"/>
    <w:rsid w:val="00682A6D"/>
    <w:rsid w:val="006833B6"/>
    <w:rsid w:val="006845A5"/>
    <w:rsid w:val="006845AF"/>
    <w:rsid w:val="00684C9A"/>
    <w:rsid w:val="0068671C"/>
    <w:rsid w:val="00687613"/>
    <w:rsid w:val="0069039E"/>
    <w:rsid w:val="00690B7D"/>
    <w:rsid w:val="00690FAD"/>
    <w:rsid w:val="00690FF7"/>
    <w:rsid w:val="0069107F"/>
    <w:rsid w:val="0069218F"/>
    <w:rsid w:val="00692682"/>
    <w:rsid w:val="00694337"/>
    <w:rsid w:val="00694909"/>
    <w:rsid w:val="00695247"/>
    <w:rsid w:val="0069601D"/>
    <w:rsid w:val="006960D1"/>
    <w:rsid w:val="006962EC"/>
    <w:rsid w:val="006963FE"/>
    <w:rsid w:val="006967C2"/>
    <w:rsid w:val="00697DE4"/>
    <w:rsid w:val="00697F18"/>
    <w:rsid w:val="006A0336"/>
    <w:rsid w:val="006A0B9B"/>
    <w:rsid w:val="006A1178"/>
    <w:rsid w:val="006A1203"/>
    <w:rsid w:val="006A2036"/>
    <w:rsid w:val="006A2345"/>
    <w:rsid w:val="006A2781"/>
    <w:rsid w:val="006A2A0E"/>
    <w:rsid w:val="006A3C1D"/>
    <w:rsid w:val="006A5AF1"/>
    <w:rsid w:val="006A5BF1"/>
    <w:rsid w:val="006A7504"/>
    <w:rsid w:val="006A7982"/>
    <w:rsid w:val="006A7E87"/>
    <w:rsid w:val="006B110D"/>
    <w:rsid w:val="006B1647"/>
    <w:rsid w:val="006B214C"/>
    <w:rsid w:val="006B2791"/>
    <w:rsid w:val="006B29F9"/>
    <w:rsid w:val="006B2C95"/>
    <w:rsid w:val="006B30F0"/>
    <w:rsid w:val="006B315D"/>
    <w:rsid w:val="006B4028"/>
    <w:rsid w:val="006B54B6"/>
    <w:rsid w:val="006B63CC"/>
    <w:rsid w:val="006B66D7"/>
    <w:rsid w:val="006B73D0"/>
    <w:rsid w:val="006B7555"/>
    <w:rsid w:val="006C05C0"/>
    <w:rsid w:val="006C0622"/>
    <w:rsid w:val="006C0698"/>
    <w:rsid w:val="006C1D31"/>
    <w:rsid w:val="006C2EED"/>
    <w:rsid w:val="006C41F9"/>
    <w:rsid w:val="006C4372"/>
    <w:rsid w:val="006C4854"/>
    <w:rsid w:val="006C4970"/>
    <w:rsid w:val="006C5257"/>
    <w:rsid w:val="006C556E"/>
    <w:rsid w:val="006C5D47"/>
    <w:rsid w:val="006C5F03"/>
    <w:rsid w:val="006C6212"/>
    <w:rsid w:val="006C647D"/>
    <w:rsid w:val="006C670B"/>
    <w:rsid w:val="006C69C0"/>
    <w:rsid w:val="006C6AA5"/>
    <w:rsid w:val="006C6CBA"/>
    <w:rsid w:val="006C7A59"/>
    <w:rsid w:val="006C7EEA"/>
    <w:rsid w:val="006D0DF4"/>
    <w:rsid w:val="006D12FE"/>
    <w:rsid w:val="006D1DD0"/>
    <w:rsid w:val="006D1E74"/>
    <w:rsid w:val="006D1F5F"/>
    <w:rsid w:val="006D2732"/>
    <w:rsid w:val="006D3382"/>
    <w:rsid w:val="006D4F10"/>
    <w:rsid w:val="006D5026"/>
    <w:rsid w:val="006D64A4"/>
    <w:rsid w:val="006D7164"/>
    <w:rsid w:val="006D7779"/>
    <w:rsid w:val="006D7F06"/>
    <w:rsid w:val="006D7FF8"/>
    <w:rsid w:val="006E0048"/>
    <w:rsid w:val="006E05BF"/>
    <w:rsid w:val="006E1FEB"/>
    <w:rsid w:val="006E2176"/>
    <w:rsid w:val="006E2D44"/>
    <w:rsid w:val="006E3C06"/>
    <w:rsid w:val="006E3F6A"/>
    <w:rsid w:val="006E496B"/>
    <w:rsid w:val="006E5A05"/>
    <w:rsid w:val="006E5ADA"/>
    <w:rsid w:val="006E5EC6"/>
    <w:rsid w:val="006E62C0"/>
    <w:rsid w:val="006E65C0"/>
    <w:rsid w:val="006E7454"/>
    <w:rsid w:val="006E7EB0"/>
    <w:rsid w:val="006F1D68"/>
    <w:rsid w:val="006F2006"/>
    <w:rsid w:val="006F4725"/>
    <w:rsid w:val="006F4A71"/>
    <w:rsid w:val="006F4CE6"/>
    <w:rsid w:val="006F4D7A"/>
    <w:rsid w:val="006F4F32"/>
    <w:rsid w:val="006F59C6"/>
    <w:rsid w:val="006F6AB1"/>
    <w:rsid w:val="006F7568"/>
    <w:rsid w:val="006F7834"/>
    <w:rsid w:val="006F7F6C"/>
    <w:rsid w:val="0070011A"/>
    <w:rsid w:val="007004B2"/>
    <w:rsid w:val="00700D6A"/>
    <w:rsid w:val="00702E21"/>
    <w:rsid w:val="00704E5C"/>
    <w:rsid w:val="00704F07"/>
    <w:rsid w:val="007064C5"/>
    <w:rsid w:val="0070691E"/>
    <w:rsid w:val="00707170"/>
    <w:rsid w:val="00707C3C"/>
    <w:rsid w:val="00710288"/>
    <w:rsid w:val="00710A84"/>
    <w:rsid w:val="00710EC1"/>
    <w:rsid w:val="00711205"/>
    <w:rsid w:val="00711429"/>
    <w:rsid w:val="00711B80"/>
    <w:rsid w:val="00711CE1"/>
    <w:rsid w:val="00711D7E"/>
    <w:rsid w:val="00713A4C"/>
    <w:rsid w:val="0071431B"/>
    <w:rsid w:val="0071451B"/>
    <w:rsid w:val="00715D3A"/>
    <w:rsid w:val="00715E67"/>
    <w:rsid w:val="007166B5"/>
    <w:rsid w:val="00716A2C"/>
    <w:rsid w:val="0071789B"/>
    <w:rsid w:val="007179BC"/>
    <w:rsid w:val="00717F4C"/>
    <w:rsid w:val="0072254E"/>
    <w:rsid w:val="00722751"/>
    <w:rsid w:val="00723F86"/>
    <w:rsid w:val="0072425A"/>
    <w:rsid w:val="00724488"/>
    <w:rsid w:val="00724CD3"/>
    <w:rsid w:val="00725196"/>
    <w:rsid w:val="007257D6"/>
    <w:rsid w:val="00725C7F"/>
    <w:rsid w:val="0072612B"/>
    <w:rsid w:val="00726B20"/>
    <w:rsid w:val="00726DB5"/>
    <w:rsid w:val="00726F58"/>
    <w:rsid w:val="007274D1"/>
    <w:rsid w:val="00727561"/>
    <w:rsid w:val="0072799A"/>
    <w:rsid w:val="00730291"/>
    <w:rsid w:val="00731687"/>
    <w:rsid w:val="00731EC5"/>
    <w:rsid w:val="0073245F"/>
    <w:rsid w:val="007324D5"/>
    <w:rsid w:val="00733442"/>
    <w:rsid w:val="00733D44"/>
    <w:rsid w:val="00734067"/>
    <w:rsid w:val="00734855"/>
    <w:rsid w:val="00734D8B"/>
    <w:rsid w:val="00735821"/>
    <w:rsid w:val="00735BF4"/>
    <w:rsid w:val="00736012"/>
    <w:rsid w:val="00736945"/>
    <w:rsid w:val="00736C8D"/>
    <w:rsid w:val="0073780B"/>
    <w:rsid w:val="007402D6"/>
    <w:rsid w:val="00741867"/>
    <w:rsid w:val="007431B6"/>
    <w:rsid w:val="00743D0F"/>
    <w:rsid w:val="00744BEE"/>
    <w:rsid w:val="0074525F"/>
    <w:rsid w:val="00745261"/>
    <w:rsid w:val="007452A4"/>
    <w:rsid w:val="007453B0"/>
    <w:rsid w:val="00745A8E"/>
    <w:rsid w:val="0074626A"/>
    <w:rsid w:val="007468F0"/>
    <w:rsid w:val="00747B0B"/>
    <w:rsid w:val="00750045"/>
    <w:rsid w:val="007509AB"/>
    <w:rsid w:val="0075100C"/>
    <w:rsid w:val="007520FF"/>
    <w:rsid w:val="00752B04"/>
    <w:rsid w:val="007531C4"/>
    <w:rsid w:val="00754008"/>
    <w:rsid w:val="0075668D"/>
    <w:rsid w:val="007570D9"/>
    <w:rsid w:val="00757588"/>
    <w:rsid w:val="00760D12"/>
    <w:rsid w:val="007622B5"/>
    <w:rsid w:val="00762345"/>
    <w:rsid w:val="007625DD"/>
    <w:rsid w:val="007628C4"/>
    <w:rsid w:val="00762C11"/>
    <w:rsid w:val="00763FB2"/>
    <w:rsid w:val="0076479C"/>
    <w:rsid w:val="0076585B"/>
    <w:rsid w:val="00765ADA"/>
    <w:rsid w:val="00767BA8"/>
    <w:rsid w:val="007706A9"/>
    <w:rsid w:val="007706EA"/>
    <w:rsid w:val="00770917"/>
    <w:rsid w:val="00771090"/>
    <w:rsid w:val="007714A5"/>
    <w:rsid w:val="00771BDB"/>
    <w:rsid w:val="00772191"/>
    <w:rsid w:val="00772BF4"/>
    <w:rsid w:val="00773F34"/>
    <w:rsid w:val="00774CDA"/>
    <w:rsid w:val="00775FB5"/>
    <w:rsid w:val="00777607"/>
    <w:rsid w:val="007801A3"/>
    <w:rsid w:val="007806A2"/>
    <w:rsid w:val="00780DB0"/>
    <w:rsid w:val="007821FA"/>
    <w:rsid w:val="00784DBC"/>
    <w:rsid w:val="0078682C"/>
    <w:rsid w:val="00786958"/>
    <w:rsid w:val="00786B31"/>
    <w:rsid w:val="007870FC"/>
    <w:rsid w:val="00787686"/>
    <w:rsid w:val="00787CC8"/>
    <w:rsid w:val="00790A30"/>
    <w:rsid w:val="00791388"/>
    <w:rsid w:val="00791393"/>
    <w:rsid w:val="007927B7"/>
    <w:rsid w:val="00792D0E"/>
    <w:rsid w:val="007930F2"/>
    <w:rsid w:val="00793FA7"/>
    <w:rsid w:val="00794183"/>
    <w:rsid w:val="00794753"/>
    <w:rsid w:val="00794CB0"/>
    <w:rsid w:val="00794F7F"/>
    <w:rsid w:val="00797D3F"/>
    <w:rsid w:val="007A05F2"/>
    <w:rsid w:val="007A1284"/>
    <w:rsid w:val="007A1591"/>
    <w:rsid w:val="007A29FC"/>
    <w:rsid w:val="007A2E84"/>
    <w:rsid w:val="007A4059"/>
    <w:rsid w:val="007A4626"/>
    <w:rsid w:val="007A467E"/>
    <w:rsid w:val="007A46AA"/>
    <w:rsid w:val="007A47F6"/>
    <w:rsid w:val="007A4E48"/>
    <w:rsid w:val="007A6882"/>
    <w:rsid w:val="007A7B5F"/>
    <w:rsid w:val="007A7C48"/>
    <w:rsid w:val="007B0F53"/>
    <w:rsid w:val="007B1626"/>
    <w:rsid w:val="007B1867"/>
    <w:rsid w:val="007B1A90"/>
    <w:rsid w:val="007B1F7B"/>
    <w:rsid w:val="007B2D74"/>
    <w:rsid w:val="007B3CF5"/>
    <w:rsid w:val="007B3F80"/>
    <w:rsid w:val="007B4199"/>
    <w:rsid w:val="007B4467"/>
    <w:rsid w:val="007B4C54"/>
    <w:rsid w:val="007B71B8"/>
    <w:rsid w:val="007B7699"/>
    <w:rsid w:val="007B7DF5"/>
    <w:rsid w:val="007B7F1E"/>
    <w:rsid w:val="007C00A3"/>
    <w:rsid w:val="007C010F"/>
    <w:rsid w:val="007C0188"/>
    <w:rsid w:val="007C0BB2"/>
    <w:rsid w:val="007C1F96"/>
    <w:rsid w:val="007C2472"/>
    <w:rsid w:val="007C26AC"/>
    <w:rsid w:val="007C32F3"/>
    <w:rsid w:val="007C33A2"/>
    <w:rsid w:val="007C37D2"/>
    <w:rsid w:val="007C3EC8"/>
    <w:rsid w:val="007C418A"/>
    <w:rsid w:val="007C4668"/>
    <w:rsid w:val="007C4818"/>
    <w:rsid w:val="007C5614"/>
    <w:rsid w:val="007C5682"/>
    <w:rsid w:val="007C61A5"/>
    <w:rsid w:val="007D1931"/>
    <w:rsid w:val="007D1DF6"/>
    <w:rsid w:val="007D1EAF"/>
    <w:rsid w:val="007D2284"/>
    <w:rsid w:val="007D22EA"/>
    <w:rsid w:val="007D2911"/>
    <w:rsid w:val="007D2EBB"/>
    <w:rsid w:val="007D2F68"/>
    <w:rsid w:val="007D324E"/>
    <w:rsid w:val="007D400B"/>
    <w:rsid w:val="007D4059"/>
    <w:rsid w:val="007D44F4"/>
    <w:rsid w:val="007D4D5B"/>
    <w:rsid w:val="007D4DC6"/>
    <w:rsid w:val="007D5037"/>
    <w:rsid w:val="007D5BA7"/>
    <w:rsid w:val="007D631A"/>
    <w:rsid w:val="007D64B3"/>
    <w:rsid w:val="007D7550"/>
    <w:rsid w:val="007D78C3"/>
    <w:rsid w:val="007D7E68"/>
    <w:rsid w:val="007D7F98"/>
    <w:rsid w:val="007E007E"/>
    <w:rsid w:val="007E0374"/>
    <w:rsid w:val="007E0653"/>
    <w:rsid w:val="007E077A"/>
    <w:rsid w:val="007E0887"/>
    <w:rsid w:val="007E2DDE"/>
    <w:rsid w:val="007E3605"/>
    <w:rsid w:val="007E3A04"/>
    <w:rsid w:val="007E4A59"/>
    <w:rsid w:val="007E507B"/>
    <w:rsid w:val="007E5356"/>
    <w:rsid w:val="007E5C5D"/>
    <w:rsid w:val="007E5DB8"/>
    <w:rsid w:val="007E5E71"/>
    <w:rsid w:val="007E5E9F"/>
    <w:rsid w:val="007E66F3"/>
    <w:rsid w:val="007E6A03"/>
    <w:rsid w:val="007F06D4"/>
    <w:rsid w:val="007F11CE"/>
    <w:rsid w:val="007F138C"/>
    <w:rsid w:val="007F2745"/>
    <w:rsid w:val="007F2F34"/>
    <w:rsid w:val="007F33AD"/>
    <w:rsid w:val="007F3497"/>
    <w:rsid w:val="007F395C"/>
    <w:rsid w:val="007F4711"/>
    <w:rsid w:val="007F4CAD"/>
    <w:rsid w:val="007F698F"/>
    <w:rsid w:val="007F6E8B"/>
    <w:rsid w:val="007F6F66"/>
    <w:rsid w:val="007F7833"/>
    <w:rsid w:val="008009A9"/>
    <w:rsid w:val="00800E7C"/>
    <w:rsid w:val="008010F8"/>
    <w:rsid w:val="0080122F"/>
    <w:rsid w:val="00801E1B"/>
    <w:rsid w:val="00801EAE"/>
    <w:rsid w:val="00802CF3"/>
    <w:rsid w:val="00803301"/>
    <w:rsid w:val="008051A5"/>
    <w:rsid w:val="008067D6"/>
    <w:rsid w:val="00806F3F"/>
    <w:rsid w:val="00806F6E"/>
    <w:rsid w:val="0080715B"/>
    <w:rsid w:val="0080727D"/>
    <w:rsid w:val="00810B28"/>
    <w:rsid w:val="00810ED1"/>
    <w:rsid w:val="00811D27"/>
    <w:rsid w:val="00811D4C"/>
    <w:rsid w:val="0081202A"/>
    <w:rsid w:val="008142EE"/>
    <w:rsid w:val="008162CF"/>
    <w:rsid w:val="008164F7"/>
    <w:rsid w:val="00816F8A"/>
    <w:rsid w:val="00820271"/>
    <w:rsid w:val="00820367"/>
    <w:rsid w:val="00821F2B"/>
    <w:rsid w:val="0082301E"/>
    <w:rsid w:val="00825249"/>
    <w:rsid w:val="00825833"/>
    <w:rsid w:val="00825C89"/>
    <w:rsid w:val="008262C9"/>
    <w:rsid w:val="0082692D"/>
    <w:rsid w:val="00827C73"/>
    <w:rsid w:val="00830A04"/>
    <w:rsid w:val="00830C5F"/>
    <w:rsid w:val="00830CB5"/>
    <w:rsid w:val="00830DE4"/>
    <w:rsid w:val="00831533"/>
    <w:rsid w:val="0083190C"/>
    <w:rsid w:val="00831C4F"/>
    <w:rsid w:val="00831DCC"/>
    <w:rsid w:val="00831E08"/>
    <w:rsid w:val="00832DA5"/>
    <w:rsid w:val="00833048"/>
    <w:rsid w:val="00833229"/>
    <w:rsid w:val="008336ED"/>
    <w:rsid w:val="00833889"/>
    <w:rsid w:val="00835A34"/>
    <w:rsid w:val="00835B26"/>
    <w:rsid w:val="00835B52"/>
    <w:rsid w:val="00836425"/>
    <w:rsid w:val="00836872"/>
    <w:rsid w:val="0083754F"/>
    <w:rsid w:val="008375CE"/>
    <w:rsid w:val="00840B6F"/>
    <w:rsid w:val="00841560"/>
    <w:rsid w:val="00841C8A"/>
    <w:rsid w:val="00841CBF"/>
    <w:rsid w:val="008420A6"/>
    <w:rsid w:val="00843D0D"/>
    <w:rsid w:val="00843D97"/>
    <w:rsid w:val="0084406F"/>
    <w:rsid w:val="0084426D"/>
    <w:rsid w:val="0084446B"/>
    <w:rsid w:val="00845BED"/>
    <w:rsid w:val="00846131"/>
    <w:rsid w:val="00846229"/>
    <w:rsid w:val="00846704"/>
    <w:rsid w:val="00846863"/>
    <w:rsid w:val="00846DCD"/>
    <w:rsid w:val="0085085C"/>
    <w:rsid w:val="00851B0C"/>
    <w:rsid w:val="00851B6F"/>
    <w:rsid w:val="00852F36"/>
    <w:rsid w:val="00853BD6"/>
    <w:rsid w:val="00853CD6"/>
    <w:rsid w:val="00854568"/>
    <w:rsid w:val="008547A0"/>
    <w:rsid w:val="00854D00"/>
    <w:rsid w:val="00854E7A"/>
    <w:rsid w:val="00854F8F"/>
    <w:rsid w:val="00855945"/>
    <w:rsid w:val="0085681C"/>
    <w:rsid w:val="008576E0"/>
    <w:rsid w:val="00861464"/>
    <w:rsid w:val="00861545"/>
    <w:rsid w:val="008622FA"/>
    <w:rsid w:val="00864267"/>
    <w:rsid w:val="008648BB"/>
    <w:rsid w:val="00865744"/>
    <w:rsid w:val="008661BB"/>
    <w:rsid w:val="008663A6"/>
    <w:rsid w:val="00866D86"/>
    <w:rsid w:val="00866F65"/>
    <w:rsid w:val="00867946"/>
    <w:rsid w:val="00867A58"/>
    <w:rsid w:val="00867D73"/>
    <w:rsid w:val="00870243"/>
    <w:rsid w:val="008717C8"/>
    <w:rsid w:val="00871ACF"/>
    <w:rsid w:val="00872B85"/>
    <w:rsid w:val="00873397"/>
    <w:rsid w:val="00873405"/>
    <w:rsid w:val="0087628C"/>
    <w:rsid w:val="008776F9"/>
    <w:rsid w:val="00877730"/>
    <w:rsid w:val="00877D76"/>
    <w:rsid w:val="00880EAB"/>
    <w:rsid w:val="00880FD7"/>
    <w:rsid w:val="00881226"/>
    <w:rsid w:val="00882ED8"/>
    <w:rsid w:val="008839D6"/>
    <w:rsid w:val="00883DC4"/>
    <w:rsid w:val="00883DF1"/>
    <w:rsid w:val="008841A8"/>
    <w:rsid w:val="008845CB"/>
    <w:rsid w:val="00884804"/>
    <w:rsid w:val="008849D4"/>
    <w:rsid w:val="00884D35"/>
    <w:rsid w:val="00885D86"/>
    <w:rsid w:val="008860FD"/>
    <w:rsid w:val="00886721"/>
    <w:rsid w:val="00886DA7"/>
    <w:rsid w:val="00887AD3"/>
    <w:rsid w:val="00890E1D"/>
    <w:rsid w:val="00890FA5"/>
    <w:rsid w:val="00891BAF"/>
    <w:rsid w:val="0089230C"/>
    <w:rsid w:val="00892634"/>
    <w:rsid w:val="00892904"/>
    <w:rsid w:val="00893343"/>
    <w:rsid w:val="0089378F"/>
    <w:rsid w:val="008938DB"/>
    <w:rsid w:val="00893922"/>
    <w:rsid w:val="0089412B"/>
    <w:rsid w:val="008956BA"/>
    <w:rsid w:val="008958DA"/>
    <w:rsid w:val="00896560"/>
    <w:rsid w:val="00896B41"/>
    <w:rsid w:val="00896CFD"/>
    <w:rsid w:val="00896FA3"/>
    <w:rsid w:val="00897177"/>
    <w:rsid w:val="008975C2"/>
    <w:rsid w:val="008A0E0F"/>
    <w:rsid w:val="008A1158"/>
    <w:rsid w:val="008A1B4A"/>
    <w:rsid w:val="008A1D70"/>
    <w:rsid w:val="008A1D83"/>
    <w:rsid w:val="008A247C"/>
    <w:rsid w:val="008A24F2"/>
    <w:rsid w:val="008A2B62"/>
    <w:rsid w:val="008A3381"/>
    <w:rsid w:val="008A3596"/>
    <w:rsid w:val="008A43EF"/>
    <w:rsid w:val="008A5167"/>
    <w:rsid w:val="008A6682"/>
    <w:rsid w:val="008A66C7"/>
    <w:rsid w:val="008A6C55"/>
    <w:rsid w:val="008A74CE"/>
    <w:rsid w:val="008A7621"/>
    <w:rsid w:val="008A7D67"/>
    <w:rsid w:val="008B057F"/>
    <w:rsid w:val="008B09CD"/>
    <w:rsid w:val="008B0C52"/>
    <w:rsid w:val="008B2447"/>
    <w:rsid w:val="008B39D7"/>
    <w:rsid w:val="008B601C"/>
    <w:rsid w:val="008B6147"/>
    <w:rsid w:val="008C0B0C"/>
    <w:rsid w:val="008C11C8"/>
    <w:rsid w:val="008C1B99"/>
    <w:rsid w:val="008C1D07"/>
    <w:rsid w:val="008C21A3"/>
    <w:rsid w:val="008C4EE7"/>
    <w:rsid w:val="008C5A7C"/>
    <w:rsid w:val="008C5ADB"/>
    <w:rsid w:val="008C641D"/>
    <w:rsid w:val="008C68C5"/>
    <w:rsid w:val="008C700D"/>
    <w:rsid w:val="008C71D1"/>
    <w:rsid w:val="008C72B1"/>
    <w:rsid w:val="008C7B8A"/>
    <w:rsid w:val="008D0F87"/>
    <w:rsid w:val="008D1403"/>
    <w:rsid w:val="008D163F"/>
    <w:rsid w:val="008D2A01"/>
    <w:rsid w:val="008D3B86"/>
    <w:rsid w:val="008D405C"/>
    <w:rsid w:val="008D442E"/>
    <w:rsid w:val="008D4DF8"/>
    <w:rsid w:val="008D5582"/>
    <w:rsid w:val="008D5A80"/>
    <w:rsid w:val="008D5BD3"/>
    <w:rsid w:val="008D5C0D"/>
    <w:rsid w:val="008D6381"/>
    <w:rsid w:val="008D6BE7"/>
    <w:rsid w:val="008D7C77"/>
    <w:rsid w:val="008E0C50"/>
    <w:rsid w:val="008E17A2"/>
    <w:rsid w:val="008E1998"/>
    <w:rsid w:val="008E212E"/>
    <w:rsid w:val="008E25FF"/>
    <w:rsid w:val="008E2D62"/>
    <w:rsid w:val="008E3A22"/>
    <w:rsid w:val="008E3C12"/>
    <w:rsid w:val="008E3D8E"/>
    <w:rsid w:val="008E5635"/>
    <w:rsid w:val="008E5FDC"/>
    <w:rsid w:val="008E6AD9"/>
    <w:rsid w:val="008E7B9C"/>
    <w:rsid w:val="008F034D"/>
    <w:rsid w:val="008F10C5"/>
    <w:rsid w:val="008F20D3"/>
    <w:rsid w:val="008F2553"/>
    <w:rsid w:val="008F3517"/>
    <w:rsid w:val="008F353B"/>
    <w:rsid w:val="008F3D81"/>
    <w:rsid w:val="008F3FF3"/>
    <w:rsid w:val="008F4296"/>
    <w:rsid w:val="008F468B"/>
    <w:rsid w:val="008F4CEC"/>
    <w:rsid w:val="008F4ED9"/>
    <w:rsid w:val="008F5D6D"/>
    <w:rsid w:val="008F6286"/>
    <w:rsid w:val="008F670D"/>
    <w:rsid w:val="008F75A9"/>
    <w:rsid w:val="008F7F4D"/>
    <w:rsid w:val="00900130"/>
    <w:rsid w:val="0090151F"/>
    <w:rsid w:val="009015DF"/>
    <w:rsid w:val="009019D0"/>
    <w:rsid w:val="00902CDE"/>
    <w:rsid w:val="009035A1"/>
    <w:rsid w:val="00903B7F"/>
    <w:rsid w:val="009047BE"/>
    <w:rsid w:val="0090720D"/>
    <w:rsid w:val="009074E8"/>
    <w:rsid w:val="00907B8D"/>
    <w:rsid w:val="00907E88"/>
    <w:rsid w:val="009125C3"/>
    <w:rsid w:val="00913061"/>
    <w:rsid w:val="00913115"/>
    <w:rsid w:val="00914108"/>
    <w:rsid w:val="00915F98"/>
    <w:rsid w:val="00916679"/>
    <w:rsid w:val="00916843"/>
    <w:rsid w:val="00916AA8"/>
    <w:rsid w:val="00916BE3"/>
    <w:rsid w:val="009203BF"/>
    <w:rsid w:val="0092096C"/>
    <w:rsid w:val="00921624"/>
    <w:rsid w:val="00921D01"/>
    <w:rsid w:val="00921E13"/>
    <w:rsid w:val="009221D4"/>
    <w:rsid w:val="00922DA5"/>
    <w:rsid w:val="00923D2C"/>
    <w:rsid w:val="009257D2"/>
    <w:rsid w:val="009259D4"/>
    <w:rsid w:val="00926597"/>
    <w:rsid w:val="00926875"/>
    <w:rsid w:val="00926B4E"/>
    <w:rsid w:val="009276B4"/>
    <w:rsid w:val="0092771C"/>
    <w:rsid w:val="00930FE2"/>
    <w:rsid w:val="00931701"/>
    <w:rsid w:val="00932303"/>
    <w:rsid w:val="00932B9D"/>
    <w:rsid w:val="00933552"/>
    <w:rsid w:val="009335F5"/>
    <w:rsid w:val="0093369E"/>
    <w:rsid w:val="00933979"/>
    <w:rsid w:val="00933B26"/>
    <w:rsid w:val="00933F2C"/>
    <w:rsid w:val="0093480E"/>
    <w:rsid w:val="00934943"/>
    <w:rsid w:val="00934C5E"/>
    <w:rsid w:val="00935D8E"/>
    <w:rsid w:val="00935E71"/>
    <w:rsid w:val="009368E1"/>
    <w:rsid w:val="00936FAF"/>
    <w:rsid w:val="0093704B"/>
    <w:rsid w:val="0093786F"/>
    <w:rsid w:val="009404DD"/>
    <w:rsid w:val="0094102D"/>
    <w:rsid w:val="00941860"/>
    <w:rsid w:val="009428A8"/>
    <w:rsid w:val="00943930"/>
    <w:rsid w:val="00944359"/>
    <w:rsid w:val="009443D3"/>
    <w:rsid w:val="00944A5E"/>
    <w:rsid w:val="00944CF9"/>
    <w:rsid w:val="00945547"/>
    <w:rsid w:val="00945992"/>
    <w:rsid w:val="00947DD5"/>
    <w:rsid w:val="00950125"/>
    <w:rsid w:val="00950A0F"/>
    <w:rsid w:val="0095119D"/>
    <w:rsid w:val="00951513"/>
    <w:rsid w:val="009517A2"/>
    <w:rsid w:val="00951B7F"/>
    <w:rsid w:val="00952695"/>
    <w:rsid w:val="00952D0D"/>
    <w:rsid w:val="0095383B"/>
    <w:rsid w:val="00953C16"/>
    <w:rsid w:val="009544D0"/>
    <w:rsid w:val="00954A54"/>
    <w:rsid w:val="00954C61"/>
    <w:rsid w:val="009550A8"/>
    <w:rsid w:val="00955DDA"/>
    <w:rsid w:val="00955DE5"/>
    <w:rsid w:val="009561F6"/>
    <w:rsid w:val="00956403"/>
    <w:rsid w:val="009564EC"/>
    <w:rsid w:val="009565DF"/>
    <w:rsid w:val="009566AA"/>
    <w:rsid w:val="00956CA1"/>
    <w:rsid w:val="00956E6D"/>
    <w:rsid w:val="009571E8"/>
    <w:rsid w:val="0096012A"/>
    <w:rsid w:val="009601E7"/>
    <w:rsid w:val="0096068E"/>
    <w:rsid w:val="00960ACB"/>
    <w:rsid w:val="00960B53"/>
    <w:rsid w:val="00960E56"/>
    <w:rsid w:val="009617D7"/>
    <w:rsid w:val="00961B5A"/>
    <w:rsid w:val="00961BE4"/>
    <w:rsid w:val="0096264F"/>
    <w:rsid w:val="009629C2"/>
    <w:rsid w:val="00962DB5"/>
    <w:rsid w:val="00963061"/>
    <w:rsid w:val="009632B1"/>
    <w:rsid w:val="00963426"/>
    <w:rsid w:val="009666EB"/>
    <w:rsid w:val="00966A2B"/>
    <w:rsid w:val="00967B17"/>
    <w:rsid w:val="00970088"/>
    <w:rsid w:val="009701ED"/>
    <w:rsid w:val="00970345"/>
    <w:rsid w:val="009731DA"/>
    <w:rsid w:val="00973231"/>
    <w:rsid w:val="00973FD3"/>
    <w:rsid w:val="00975073"/>
    <w:rsid w:val="0097530A"/>
    <w:rsid w:val="009761B8"/>
    <w:rsid w:val="00976FAF"/>
    <w:rsid w:val="00977010"/>
    <w:rsid w:val="00977A70"/>
    <w:rsid w:val="00980448"/>
    <w:rsid w:val="00980A12"/>
    <w:rsid w:val="00980A60"/>
    <w:rsid w:val="009813B3"/>
    <w:rsid w:val="00981A95"/>
    <w:rsid w:val="009826FD"/>
    <w:rsid w:val="00983362"/>
    <w:rsid w:val="00983572"/>
    <w:rsid w:val="009848C0"/>
    <w:rsid w:val="00984A01"/>
    <w:rsid w:val="009853B5"/>
    <w:rsid w:val="00986DA6"/>
    <w:rsid w:val="0098700E"/>
    <w:rsid w:val="009870DF"/>
    <w:rsid w:val="009879B2"/>
    <w:rsid w:val="00991BE4"/>
    <w:rsid w:val="00992273"/>
    <w:rsid w:val="00992F31"/>
    <w:rsid w:val="0099394B"/>
    <w:rsid w:val="00993E6F"/>
    <w:rsid w:val="00993F5B"/>
    <w:rsid w:val="0099477B"/>
    <w:rsid w:val="009947CD"/>
    <w:rsid w:val="00994A3A"/>
    <w:rsid w:val="00994F35"/>
    <w:rsid w:val="009951A0"/>
    <w:rsid w:val="00995A69"/>
    <w:rsid w:val="00997B04"/>
    <w:rsid w:val="00997CA3"/>
    <w:rsid w:val="009A10FE"/>
    <w:rsid w:val="009A16A3"/>
    <w:rsid w:val="009A1AB3"/>
    <w:rsid w:val="009A3996"/>
    <w:rsid w:val="009A3C6F"/>
    <w:rsid w:val="009A4F9C"/>
    <w:rsid w:val="009A510C"/>
    <w:rsid w:val="009A56D9"/>
    <w:rsid w:val="009A592C"/>
    <w:rsid w:val="009A5CEC"/>
    <w:rsid w:val="009A5D69"/>
    <w:rsid w:val="009A64DD"/>
    <w:rsid w:val="009A6D09"/>
    <w:rsid w:val="009A7DFB"/>
    <w:rsid w:val="009B04DD"/>
    <w:rsid w:val="009B19A9"/>
    <w:rsid w:val="009B2731"/>
    <w:rsid w:val="009B394E"/>
    <w:rsid w:val="009B465F"/>
    <w:rsid w:val="009B4735"/>
    <w:rsid w:val="009B6A6F"/>
    <w:rsid w:val="009B6BE6"/>
    <w:rsid w:val="009B7CA6"/>
    <w:rsid w:val="009B7EFF"/>
    <w:rsid w:val="009C0A88"/>
    <w:rsid w:val="009C122B"/>
    <w:rsid w:val="009C1420"/>
    <w:rsid w:val="009C1828"/>
    <w:rsid w:val="009C186D"/>
    <w:rsid w:val="009C1B4C"/>
    <w:rsid w:val="009C1BA4"/>
    <w:rsid w:val="009C1E3E"/>
    <w:rsid w:val="009C252D"/>
    <w:rsid w:val="009C29AF"/>
    <w:rsid w:val="009C2CF3"/>
    <w:rsid w:val="009C2E9D"/>
    <w:rsid w:val="009C2F90"/>
    <w:rsid w:val="009C32AE"/>
    <w:rsid w:val="009C39C3"/>
    <w:rsid w:val="009C3E04"/>
    <w:rsid w:val="009C431D"/>
    <w:rsid w:val="009C4F50"/>
    <w:rsid w:val="009C5AF2"/>
    <w:rsid w:val="009C5C9C"/>
    <w:rsid w:val="009C6389"/>
    <w:rsid w:val="009C6660"/>
    <w:rsid w:val="009C67A2"/>
    <w:rsid w:val="009C7AD4"/>
    <w:rsid w:val="009D03C2"/>
    <w:rsid w:val="009D0DCD"/>
    <w:rsid w:val="009D104E"/>
    <w:rsid w:val="009D1935"/>
    <w:rsid w:val="009D2329"/>
    <w:rsid w:val="009D2684"/>
    <w:rsid w:val="009D47F1"/>
    <w:rsid w:val="009D4EC1"/>
    <w:rsid w:val="009D598E"/>
    <w:rsid w:val="009D6529"/>
    <w:rsid w:val="009E0977"/>
    <w:rsid w:val="009E1714"/>
    <w:rsid w:val="009E1A63"/>
    <w:rsid w:val="009E218E"/>
    <w:rsid w:val="009E2B0B"/>
    <w:rsid w:val="009E2FA5"/>
    <w:rsid w:val="009E4B44"/>
    <w:rsid w:val="009E5338"/>
    <w:rsid w:val="009E575F"/>
    <w:rsid w:val="009E5915"/>
    <w:rsid w:val="009E6757"/>
    <w:rsid w:val="009E6ECB"/>
    <w:rsid w:val="009F0269"/>
    <w:rsid w:val="009F0888"/>
    <w:rsid w:val="009F24AB"/>
    <w:rsid w:val="009F27C4"/>
    <w:rsid w:val="009F4C1F"/>
    <w:rsid w:val="009F5853"/>
    <w:rsid w:val="009F624C"/>
    <w:rsid w:val="009F63FC"/>
    <w:rsid w:val="009F6717"/>
    <w:rsid w:val="009F6BF9"/>
    <w:rsid w:val="009F6E13"/>
    <w:rsid w:val="009F6F99"/>
    <w:rsid w:val="009F73E0"/>
    <w:rsid w:val="00A00F36"/>
    <w:rsid w:val="00A0227B"/>
    <w:rsid w:val="00A0249C"/>
    <w:rsid w:val="00A0282E"/>
    <w:rsid w:val="00A03536"/>
    <w:rsid w:val="00A03830"/>
    <w:rsid w:val="00A040A1"/>
    <w:rsid w:val="00A04C03"/>
    <w:rsid w:val="00A04C0E"/>
    <w:rsid w:val="00A055D2"/>
    <w:rsid w:val="00A06126"/>
    <w:rsid w:val="00A06677"/>
    <w:rsid w:val="00A06D1B"/>
    <w:rsid w:val="00A077F6"/>
    <w:rsid w:val="00A102BE"/>
    <w:rsid w:val="00A10362"/>
    <w:rsid w:val="00A10574"/>
    <w:rsid w:val="00A1089A"/>
    <w:rsid w:val="00A10F43"/>
    <w:rsid w:val="00A1111C"/>
    <w:rsid w:val="00A11D86"/>
    <w:rsid w:val="00A12EDB"/>
    <w:rsid w:val="00A13B47"/>
    <w:rsid w:val="00A13D8F"/>
    <w:rsid w:val="00A14E87"/>
    <w:rsid w:val="00A14EC3"/>
    <w:rsid w:val="00A15590"/>
    <w:rsid w:val="00A15C85"/>
    <w:rsid w:val="00A16404"/>
    <w:rsid w:val="00A16DE3"/>
    <w:rsid w:val="00A20756"/>
    <w:rsid w:val="00A21486"/>
    <w:rsid w:val="00A219EC"/>
    <w:rsid w:val="00A21EF1"/>
    <w:rsid w:val="00A22473"/>
    <w:rsid w:val="00A23287"/>
    <w:rsid w:val="00A23C31"/>
    <w:rsid w:val="00A2430D"/>
    <w:rsid w:val="00A2490B"/>
    <w:rsid w:val="00A24F11"/>
    <w:rsid w:val="00A2544E"/>
    <w:rsid w:val="00A256D1"/>
    <w:rsid w:val="00A27B7D"/>
    <w:rsid w:val="00A27F47"/>
    <w:rsid w:val="00A30061"/>
    <w:rsid w:val="00A307AE"/>
    <w:rsid w:val="00A30966"/>
    <w:rsid w:val="00A30A9A"/>
    <w:rsid w:val="00A30EB9"/>
    <w:rsid w:val="00A3198C"/>
    <w:rsid w:val="00A323B4"/>
    <w:rsid w:val="00A33013"/>
    <w:rsid w:val="00A336FA"/>
    <w:rsid w:val="00A3385E"/>
    <w:rsid w:val="00A3405D"/>
    <w:rsid w:val="00A345E8"/>
    <w:rsid w:val="00A36E10"/>
    <w:rsid w:val="00A37D6B"/>
    <w:rsid w:val="00A37DE0"/>
    <w:rsid w:val="00A40318"/>
    <w:rsid w:val="00A40595"/>
    <w:rsid w:val="00A42131"/>
    <w:rsid w:val="00A42D93"/>
    <w:rsid w:val="00A42FD2"/>
    <w:rsid w:val="00A452B3"/>
    <w:rsid w:val="00A45916"/>
    <w:rsid w:val="00A45AF5"/>
    <w:rsid w:val="00A46249"/>
    <w:rsid w:val="00A4672B"/>
    <w:rsid w:val="00A46B5C"/>
    <w:rsid w:val="00A47C17"/>
    <w:rsid w:val="00A513D0"/>
    <w:rsid w:val="00A52C45"/>
    <w:rsid w:val="00A53078"/>
    <w:rsid w:val="00A53F4D"/>
    <w:rsid w:val="00A542ED"/>
    <w:rsid w:val="00A54385"/>
    <w:rsid w:val="00A547B7"/>
    <w:rsid w:val="00A54E06"/>
    <w:rsid w:val="00A557A0"/>
    <w:rsid w:val="00A57171"/>
    <w:rsid w:val="00A57E2D"/>
    <w:rsid w:val="00A60012"/>
    <w:rsid w:val="00A601F8"/>
    <w:rsid w:val="00A61793"/>
    <w:rsid w:val="00A635D1"/>
    <w:rsid w:val="00A636B7"/>
    <w:rsid w:val="00A643F2"/>
    <w:rsid w:val="00A65C8B"/>
    <w:rsid w:val="00A660E6"/>
    <w:rsid w:val="00A6623D"/>
    <w:rsid w:val="00A67114"/>
    <w:rsid w:val="00A671B5"/>
    <w:rsid w:val="00A67450"/>
    <w:rsid w:val="00A674B5"/>
    <w:rsid w:val="00A67A92"/>
    <w:rsid w:val="00A67F39"/>
    <w:rsid w:val="00A704CB"/>
    <w:rsid w:val="00A70909"/>
    <w:rsid w:val="00A714A8"/>
    <w:rsid w:val="00A718DC"/>
    <w:rsid w:val="00A7246B"/>
    <w:rsid w:val="00A72CFE"/>
    <w:rsid w:val="00A736FD"/>
    <w:rsid w:val="00A75D32"/>
    <w:rsid w:val="00A76CBB"/>
    <w:rsid w:val="00A772AD"/>
    <w:rsid w:val="00A7764D"/>
    <w:rsid w:val="00A80E7E"/>
    <w:rsid w:val="00A81387"/>
    <w:rsid w:val="00A818C1"/>
    <w:rsid w:val="00A81C3E"/>
    <w:rsid w:val="00A82038"/>
    <w:rsid w:val="00A82BF0"/>
    <w:rsid w:val="00A84F03"/>
    <w:rsid w:val="00A858F2"/>
    <w:rsid w:val="00A859C9"/>
    <w:rsid w:val="00A86255"/>
    <w:rsid w:val="00A8645F"/>
    <w:rsid w:val="00A86538"/>
    <w:rsid w:val="00A867F0"/>
    <w:rsid w:val="00A875C5"/>
    <w:rsid w:val="00A8794E"/>
    <w:rsid w:val="00A87BBD"/>
    <w:rsid w:val="00A90C34"/>
    <w:rsid w:val="00A91520"/>
    <w:rsid w:val="00A91944"/>
    <w:rsid w:val="00A952EA"/>
    <w:rsid w:val="00A9542C"/>
    <w:rsid w:val="00A955AE"/>
    <w:rsid w:val="00A9606C"/>
    <w:rsid w:val="00A97A9E"/>
    <w:rsid w:val="00A97D59"/>
    <w:rsid w:val="00AA09C4"/>
    <w:rsid w:val="00AA39B8"/>
    <w:rsid w:val="00AA3D86"/>
    <w:rsid w:val="00AA5A82"/>
    <w:rsid w:val="00AA6FF3"/>
    <w:rsid w:val="00AB0CCF"/>
    <w:rsid w:val="00AB127F"/>
    <w:rsid w:val="00AB13B4"/>
    <w:rsid w:val="00AB2478"/>
    <w:rsid w:val="00AB2A0C"/>
    <w:rsid w:val="00AB35C5"/>
    <w:rsid w:val="00AB3754"/>
    <w:rsid w:val="00AB48EF"/>
    <w:rsid w:val="00AB4C17"/>
    <w:rsid w:val="00AB544B"/>
    <w:rsid w:val="00AB6CC9"/>
    <w:rsid w:val="00AB780E"/>
    <w:rsid w:val="00AC06FC"/>
    <w:rsid w:val="00AC123D"/>
    <w:rsid w:val="00AC1E17"/>
    <w:rsid w:val="00AC1EB0"/>
    <w:rsid w:val="00AC2231"/>
    <w:rsid w:val="00AC26EB"/>
    <w:rsid w:val="00AC3FB4"/>
    <w:rsid w:val="00AC4631"/>
    <w:rsid w:val="00AC4AC0"/>
    <w:rsid w:val="00AC4C71"/>
    <w:rsid w:val="00AC640D"/>
    <w:rsid w:val="00AC722D"/>
    <w:rsid w:val="00AC7652"/>
    <w:rsid w:val="00AD1854"/>
    <w:rsid w:val="00AD1D3B"/>
    <w:rsid w:val="00AD2109"/>
    <w:rsid w:val="00AD2C26"/>
    <w:rsid w:val="00AD391F"/>
    <w:rsid w:val="00AD4889"/>
    <w:rsid w:val="00AD6146"/>
    <w:rsid w:val="00AD6310"/>
    <w:rsid w:val="00AD6B7D"/>
    <w:rsid w:val="00AD6DAB"/>
    <w:rsid w:val="00AD7C27"/>
    <w:rsid w:val="00AD7DCA"/>
    <w:rsid w:val="00AE02DC"/>
    <w:rsid w:val="00AE06E2"/>
    <w:rsid w:val="00AE242E"/>
    <w:rsid w:val="00AE3197"/>
    <w:rsid w:val="00AE3748"/>
    <w:rsid w:val="00AE3FB3"/>
    <w:rsid w:val="00AE40BD"/>
    <w:rsid w:val="00AE529F"/>
    <w:rsid w:val="00AE561D"/>
    <w:rsid w:val="00AE56C4"/>
    <w:rsid w:val="00AE56E5"/>
    <w:rsid w:val="00AE5E50"/>
    <w:rsid w:val="00AE66F2"/>
    <w:rsid w:val="00AE6B6B"/>
    <w:rsid w:val="00AE6D7D"/>
    <w:rsid w:val="00AE7290"/>
    <w:rsid w:val="00AE732C"/>
    <w:rsid w:val="00AE779F"/>
    <w:rsid w:val="00AF0938"/>
    <w:rsid w:val="00AF0B48"/>
    <w:rsid w:val="00AF1BF2"/>
    <w:rsid w:val="00AF1CA8"/>
    <w:rsid w:val="00AF238D"/>
    <w:rsid w:val="00AF3199"/>
    <w:rsid w:val="00AF4643"/>
    <w:rsid w:val="00AF529E"/>
    <w:rsid w:val="00AF569C"/>
    <w:rsid w:val="00AF5726"/>
    <w:rsid w:val="00AF5BF8"/>
    <w:rsid w:val="00AF688B"/>
    <w:rsid w:val="00AF6B03"/>
    <w:rsid w:val="00AF6BAE"/>
    <w:rsid w:val="00AF7C7B"/>
    <w:rsid w:val="00AF7D7D"/>
    <w:rsid w:val="00AF7E84"/>
    <w:rsid w:val="00AF7ED9"/>
    <w:rsid w:val="00B0012C"/>
    <w:rsid w:val="00B00B53"/>
    <w:rsid w:val="00B0101E"/>
    <w:rsid w:val="00B016A9"/>
    <w:rsid w:val="00B01923"/>
    <w:rsid w:val="00B033D2"/>
    <w:rsid w:val="00B05268"/>
    <w:rsid w:val="00B0548C"/>
    <w:rsid w:val="00B06614"/>
    <w:rsid w:val="00B06809"/>
    <w:rsid w:val="00B069F2"/>
    <w:rsid w:val="00B07142"/>
    <w:rsid w:val="00B073DD"/>
    <w:rsid w:val="00B07BD8"/>
    <w:rsid w:val="00B1051B"/>
    <w:rsid w:val="00B105C4"/>
    <w:rsid w:val="00B10614"/>
    <w:rsid w:val="00B11064"/>
    <w:rsid w:val="00B11B28"/>
    <w:rsid w:val="00B11FF7"/>
    <w:rsid w:val="00B12E4D"/>
    <w:rsid w:val="00B1343B"/>
    <w:rsid w:val="00B138FC"/>
    <w:rsid w:val="00B139EC"/>
    <w:rsid w:val="00B13F07"/>
    <w:rsid w:val="00B14BFD"/>
    <w:rsid w:val="00B153D5"/>
    <w:rsid w:val="00B15846"/>
    <w:rsid w:val="00B206DB"/>
    <w:rsid w:val="00B20F9B"/>
    <w:rsid w:val="00B21362"/>
    <w:rsid w:val="00B21AD5"/>
    <w:rsid w:val="00B21E08"/>
    <w:rsid w:val="00B21EDA"/>
    <w:rsid w:val="00B22A08"/>
    <w:rsid w:val="00B2347B"/>
    <w:rsid w:val="00B237BE"/>
    <w:rsid w:val="00B24D30"/>
    <w:rsid w:val="00B24E2A"/>
    <w:rsid w:val="00B25051"/>
    <w:rsid w:val="00B25E03"/>
    <w:rsid w:val="00B263EF"/>
    <w:rsid w:val="00B27DB0"/>
    <w:rsid w:val="00B301DA"/>
    <w:rsid w:val="00B302D4"/>
    <w:rsid w:val="00B3121D"/>
    <w:rsid w:val="00B312C9"/>
    <w:rsid w:val="00B315AE"/>
    <w:rsid w:val="00B32078"/>
    <w:rsid w:val="00B3228A"/>
    <w:rsid w:val="00B3274E"/>
    <w:rsid w:val="00B3304F"/>
    <w:rsid w:val="00B33CC8"/>
    <w:rsid w:val="00B344A5"/>
    <w:rsid w:val="00B34872"/>
    <w:rsid w:val="00B34EF0"/>
    <w:rsid w:val="00B357BF"/>
    <w:rsid w:val="00B36863"/>
    <w:rsid w:val="00B37BA9"/>
    <w:rsid w:val="00B41994"/>
    <w:rsid w:val="00B41ADB"/>
    <w:rsid w:val="00B42AD2"/>
    <w:rsid w:val="00B42C89"/>
    <w:rsid w:val="00B433FF"/>
    <w:rsid w:val="00B4412B"/>
    <w:rsid w:val="00B441ED"/>
    <w:rsid w:val="00B47DBE"/>
    <w:rsid w:val="00B47F39"/>
    <w:rsid w:val="00B502CB"/>
    <w:rsid w:val="00B5063F"/>
    <w:rsid w:val="00B50778"/>
    <w:rsid w:val="00B5182F"/>
    <w:rsid w:val="00B520D6"/>
    <w:rsid w:val="00B52BD8"/>
    <w:rsid w:val="00B53336"/>
    <w:rsid w:val="00B538FB"/>
    <w:rsid w:val="00B53B86"/>
    <w:rsid w:val="00B54601"/>
    <w:rsid w:val="00B54E3A"/>
    <w:rsid w:val="00B566FC"/>
    <w:rsid w:val="00B60CEE"/>
    <w:rsid w:val="00B611A5"/>
    <w:rsid w:val="00B61EF0"/>
    <w:rsid w:val="00B62476"/>
    <w:rsid w:val="00B63ECB"/>
    <w:rsid w:val="00B6499F"/>
    <w:rsid w:val="00B65616"/>
    <w:rsid w:val="00B66814"/>
    <w:rsid w:val="00B66AA6"/>
    <w:rsid w:val="00B6719D"/>
    <w:rsid w:val="00B671B5"/>
    <w:rsid w:val="00B67536"/>
    <w:rsid w:val="00B67CED"/>
    <w:rsid w:val="00B706EE"/>
    <w:rsid w:val="00B718B9"/>
    <w:rsid w:val="00B75AD9"/>
    <w:rsid w:val="00B75DD4"/>
    <w:rsid w:val="00B761D6"/>
    <w:rsid w:val="00B76563"/>
    <w:rsid w:val="00B76FD7"/>
    <w:rsid w:val="00B77938"/>
    <w:rsid w:val="00B801D6"/>
    <w:rsid w:val="00B80676"/>
    <w:rsid w:val="00B81AA9"/>
    <w:rsid w:val="00B81FD4"/>
    <w:rsid w:val="00B8212F"/>
    <w:rsid w:val="00B83EFE"/>
    <w:rsid w:val="00B84381"/>
    <w:rsid w:val="00B84A2D"/>
    <w:rsid w:val="00B84F0D"/>
    <w:rsid w:val="00B84F7A"/>
    <w:rsid w:val="00B858FE"/>
    <w:rsid w:val="00B85FBE"/>
    <w:rsid w:val="00B86535"/>
    <w:rsid w:val="00B86F61"/>
    <w:rsid w:val="00B8743A"/>
    <w:rsid w:val="00B8776F"/>
    <w:rsid w:val="00B87903"/>
    <w:rsid w:val="00B87A2F"/>
    <w:rsid w:val="00B87C01"/>
    <w:rsid w:val="00B909AE"/>
    <w:rsid w:val="00B90BAA"/>
    <w:rsid w:val="00B9194C"/>
    <w:rsid w:val="00B91E9D"/>
    <w:rsid w:val="00B92E07"/>
    <w:rsid w:val="00B930E6"/>
    <w:rsid w:val="00B9513F"/>
    <w:rsid w:val="00B96246"/>
    <w:rsid w:val="00B96E91"/>
    <w:rsid w:val="00B9784A"/>
    <w:rsid w:val="00B97FF3"/>
    <w:rsid w:val="00BA1063"/>
    <w:rsid w:val="00BA1A53"/>
    <w:rsid w:val="00BA1D38"/>
    <w:rsid w:val="00BA2146"/>
    <w:rsid w:val="00BA2723"/>
    <w:rsid w:val="00BA35C3"/>
    <w:rsid w:val="00BA47E2"/>
    <w:rsid w:val="00BA48E5"/>
    <w:rsid w:val="00BA4B90"/>
    <w:rsid w:val="00BA5598"/>
    <w:rsid w:val="00BA56AB"/>
    <w:rsid w:val="00BA5745"/>
    <w:rsid w:val="00BA5E8D"/>
    <w:rsid w:val="00BA6DA3"/>
    <w:rsid w:val="00BA7393"/>
    <w:rsid w:val="00BA73C8"/>
    <w:rsid w:val="00BA7728"/>
    <w:rsid w:val="00BA778D"/>
    <w:rsid w:val="00BA788E"/>
    <w:rsid w:val="00BA79DA"/>
    <w:rsid w:val="00BB0A36"/>
    <w:rsid w:val="00BB0F63"/>
    <w:rsid w:val="00BB1E5C"/>
    <w:rsid w:val="00BB2604"/>
    <w:rsid w:val="00BB300F"/>
    <w:rsid w:val="00BB30CE"/>
    <w:rsid w:val="00BB3172"/>
    <w:rsid w:val="00BB351E"/>
    <w:rsid w:val="00BB355B"/>
    <w:rsid w:val="00BB4966"/>
    <w:rsid w:val="00BB4A1E"/>
    <w:rsid w:val="00BB4FDA"/>
    <w:rsid w:val="00BB57E9"/>
    <w:rsid w:val="00BB712B"/>
    <w:rsid w:val="00BC02EB"/>
    <w:rsid w:val="00BC051B"/>
    <w:rsid w:val="00BC1271"/>
    <w:rsid w:val="00BC13E8"/>
    <w:rsid w:val="00BC1ABF"/>
    <w:rsid w:val="00BC1C76"/>
    <w:rsid w:val="00BC1FD1"/>
    <w:rsid w:val="00BC2BAA"/>
    <w:rsid w:val="00BC346E"/>
    <w:rsid w:val="00BC355A"/>
    <w:rsid w:val="00BC5C2D"/>
    <w:rsid w:val="00BC6595"/>
    <w:rsid w:val="00BC6970"/>
    <w:rsid w:val="00BC72D9"/>
    <w:rsid w:val="00BC72F8"/>
    <w:rsid w:val="00BC772E"/>
    <w:rsid w:val="00BC7D3E"/>
    <w:rsid w:val="00BD06CB"/>
    <w:rsid w:val="00BD0BC0"/>
    <w:rsid w:val="00BD0F4B"/>
    <w:rsid w:val="00BD1C5D"/>
    <w:rsid w:val="00BD1E0C"/>
    <w:rsid w:val="00BD1E2C"/>
    <w:rsid w:val="00BD1F90"/>
    <w:rsid w:val="00BD23C4"/>
    <w:rsid w:val="00BD2616"/>
    <w:rsid w:val="00BD2731"/>
    <w:rsid w:val="00BD5091"/>
    <w:rsid w:val="00BD519C"/>
    <w:rsid w:val="00BD53C0"/>
    <w:rsid w:val="00BD6A7F"/>
    <w:rsid w:val="00BD78A9"/>
    <w:rsid w:val="00BD7EB4"/>
    <w:rsid w:val="00BE0337"/>
    <w:rsid w:val="00BE0A75"/>
    <w:rsid w:val="00BE1F53"/>
    <w:rsid w:val="00BE2167"/>
    <w:rsid w:val="00BE22EF"/>
    <w:rsid w:val="00BE231B"/>
    <w:rsid w:val="00BE23B9"/>
    <w:rsid w:val="00BE2A46"/>
    <w:rsid w:val="00BE2A64"/>
    <w:rsid w:val="00BE30AB"/>
    <w:rsid w:val="00BE3296"/>
    <w:rsid w:val="00BE33B0"/>
    <w:rsid w:val="00BE4AE1"/>
    <w:rsid w:val="00BE4E73"/>
    <w:rsid w:val="00BE50CD"/>
    <w:rsid w:val="00BE5391"/>
    <w:rsid w:val="00BE5B53"/>
    <w:rsid w:val="00BE5D67"/>
    <w:rsid w:val="00BE63A9"/>
    <w:rsid w:val="00BE7B5E"/>
    <w:rsid w:val="00BF15B7"/>
    <w:rsid w:val="00BF1842"/>
    <w:rsid w:val="00BF203F"/>
    <w:rsid w:val="00BF22E8"/>
    <w:rsid w:val="00BF2C75"/>
    <w:rsid w:val="00BF2F92"/>
    <w:rsid w:val="00BF38A7"/>
    <w:rsid w:val="00BF39F4"/>
    <w:rsid w:val="00BF5823"/>
    <w:rsid w:val="00BF5F79"/>
    <w:rsid w:val="00BF736A"/>
    <w:rsid w:val="00BF7E10"/>
    <w:rsid w:val="00C002E3"/>
    <w:rsid w:val="00C01CFA"/>
    <w:rsid w:val="00C0220A"/>
    <w:rsid w:val="00C02323"/>
    <w:rsid w:val="00C0314B"/>
    <w:rsid w:val="00C0329A"/>
    <w:rsid w:val="00C05100"/>
    <w:rsid w:val="00C056CE"/>
    <w:rsid w:val="00C05A1E"/>
    <w:rsid w:val="00C05D96"/>
    <w:rsid w:val="00C05EEF"/>
    <w:rsid w:val="00C06E2F"/>
    <w:rsid w:val="00C07952"/>
    <w:rsid w:val="00C07A88"/>
    <w:rsid w:val="00C07B04"/>
    <w:rsid w:val="00C10419"/>
    <w:rsid w:val="00C10601"/>
    <w:rsid w:val="00C10A19"/>
    <w:rsid w:val="00C11619"/>
    <w:rsid w:val="00C1222F"/>
    <w:rsid w:val="00C14E87"/>
    <w:rsid w:val="00C15925"/>
    <w:rsid w:val="00C16CFF"/>
    <w:rsid w:val="00C17072"/>
    <w:rsid w:val="00C173EF"/>
    <w:rsid w:val="00C20458"/>
    <w:rsid w:val="00C2201C"/>
    <w:rsid w:val="00C225D3"/>
    <w:rsid w:val="00C2282C"/>
    <w:rsid w:val="00C2337D"/>
    <w:rsid w:val="00C23988"/>
    <w:rsid w:val="00C24C5F"/>
    <w:rsid w:val="00C24E14"/>
    <w:rsid w:val="00C250F4"/>
    <w:rsid w:val="00C25CF0"/>
    <w:rsid w:val="00C262D4"/>
    <w:rsid w:val="00C26359"/>
    <w:rsid w:val="00C26388"/>
    <w:rsid w:val="00C2770A"/>
    <w:rsid w:val="00C30F01"/>
    <w:rsid w:val="00C31103"/>
    <w:rsid w:val="00C31A8B"/>
    <w:rsid w:val="00C3267B"/>
    <w:rsid w:val="00C33944"/>
    <w:rsid w:val="00C33E93"/>
    <w:rsid w:val="00C34F6B"/>
    <w:rsid w:val="00C35234"/>
    <w:rsid w:val="00C35264"/>
    <w:rsid w:val="00C361BE"/>
    <w:rsid w:val="00C36C97"/>
    <w:rsid w:val="00C3791B"/>
    <w:rsid w:val="00C37E35"/>
    <w:rsid w:val="00C4001C"/>
    <w:rsid w:val="00C407DE"/>
    <w:rsid w:val="00C40880"/>
    <w:rsid w:val="00C4135E"/>
    <w:rsid w:val="00C43681"/>
    <w:rsid w:val="00C4431B"/>
    <w:rsid w:val="00C44950"/>
    <w:rsid w:val="00C44CE0"/>
    <w:rsid w:val="00C4547A"/>
    <w:rsid w:val="00C466CC"/>
    <w:rsid w:val="00C4797E"/>
    <w:rsid w:val="00C51586"/>
    <w:rsid w:val="00C51B34"/>
    <w:rsid w:val="00C52163"/>
    <w:rsid w:val="00C53EFC"/>
    <w:rsid w:val="00C53F81"/>
    <w:rsid w:val="00C54AFC"/>
    <w:rsid w:val="00C55238"/>
    <w:rsid w:val="00C564FE"/>
    <w:rsid w:val="00C56786"/>
    <w:rsid w:val="00C56BA4"/>
    <w:rsid w:val="00C56E0A"/>
    <w:rsid w:val="00C5708E"/>
    <w:rsid w:val="00C57400"/>
    <w:rsid w:val="00C57D96"/>
    <w:rsid w:val="00C57F90"/>
    <w:rsid w:val="00C60157"/>
    <w:rsid w:val="00C60583"/>
    <w:rsid w:val="00C605A3"/>
    <w:rsid w:val="00C61831"/>
    <w:rsid w:val="00C61D9A"/>
    <w:rsid w:val="00C62144"/>
    <w:rsid w:val="00C629B6"/>
    <w:rsid w:val="00C62FA2"/>
    <w:rsid w:val="00C64D33"/>
    <w:rsid w:val="00C6512E"/>
    <w:rsid w:val="00C651FF"/>
    <w:rsid w:val="00C65F8D"/>
    <w:rsid w:val="00C677BB"/>
    <w:rsid w:val="00C67B2D"/>
    <w:rsid w:val="00C67B76"/>
    <w:rsid w:val="00C67BB0"/>
    <w:rsid w:val="00C709CF"/>
    <w:rsid w:val="00C71275"/>
    <w:rsid w:val="00C71AD5"/>
    <w:rsid w:val="00C71E21"/>
    <w:rsid w:val="00C7320C"/>
    <w:rsid w:val="00C74006"/>
    <w:rsid w:val="00C76A5B"/>
    <w:rsid w:val="00C81716"/>
    <w:rsid w:val="00C8191B"/>
    <w:rsid w:val="00C81CC6"/>
    <w:rsid w:val="00C81E47"/>
    <w:rsid w:val="00C81F14"/>
    <w:rsid w:val="00C82033"/>
    <w:rsid w:val="00C84F0F"/>
    <w:rsid w:val="00C85125"/>
    <w:rsid w:val="00C8601E"/>
    <w:rsid w:val="00C864AF"/>
    <w:rsid w:val="00C86A49"/>
    <w:rsid w:val="00C86C53"/>
    <w:rsid w:val="00C87271"/>
    <w:rsid w:val="00C90049"/>
    <w:rsid w:val="00C9004A"/>
    <w:rsid w:val="00C907AF"/>
    <w:rsid w:val="00C91BC8"/>
    <w:rsid w:val="00C91C09"/>
    <w:rsid w:val="00C92252"/>
    <w:rsid w:val="00C92EA7"/>
    <w:rsid w:val="00C939FD"/>
    <w:rsid w:val="00C93E0F"/>
    <w:rsid w:val="00C94731"/>
    <w:rsid w:val="00C948C2"/>
    <w:rsid w:val="00C955BE"/>
    <w:rsid w:val="00C95C0B"/>
    <w:rsid w:val="00C95E7A"/>
    <w:rsid w:val="00C95F75"/>
    <w:rsid w:val="00C95F8E"/>
    <w:rsid w:val="00C97B58"/>
    <w:rsid w:val="00CA004E"/>
    <w:rsid w:val="00CA05F6"/>
    <w:rsid w:val="00CA0BB9"/>
    <w:rsid w:val="00CA283A"/>
    <w:rsid w:val="00CA2B7A"/>
    <w:rsid w:val="00CA2F83"/>
    <w:rsid w:val="00CA4020"/>
    <w:rsid w:val="00CA4B12"/>
    <w:rsid w:val="00CA598F"/>
    <w:rsid w:val="00CA5BE7"/>
    <w:rsid w:val="00CA5E20"/>
    <w:rsid w:val="00CA68DA"/>
    <w:rsid w:val="00CA7571"/>
    <w:rsid w:val="00CA7CCD"/>
    <w:rsid w:val="00CA7E98"/>
    <w:rsid w:val="00CB1396"/>
    <w:rsid w:val="00CB183B"/>
    <w:rsid w:val="00CB22BB"/>
    <w:rsid w:val="00CB34B4"/>
    <w:rsid w:val="00CB394D"/>
    <w:rsid w:val="00CB44B3"/>
    <w:rsid w:val="00CB459D"/>
    <w:rsid w:val="00CB48D5"/>
    <w:rsid w:val="00CB513B"/>
    <w:rsid w:val="00CB51B1"/>
    <w:rsid w:val="00CB6CE6"/>
    <w:rsid w:val="00CB6DE1"/>
    <w:rsid w:val="00CB6E52"/>
    <w:rsid w:val="00CC0661"/>
    <w:rsid w:val="00CC0A6E"/>
    <w:rsid w:val="00CC0B88"/>
    <w:rsid w:val="00CC1A6D"/>
    <w:rsid w:val="00CC1B53"/>
    <w:rsid w:val="00CC1FCF"/>
    <w:rsid w:val="00CC35CF"/>
    <w:rsid w:val="00CC4A97"/>
    <w:rsid w:val="00CC4D45"/>
    <w:rsid w:val="00CC4F1D"/>
    <w:rsid w:val="00CC5DB8"/>
    <w:rsid w:val="00CC6592"/>
    <w:rsid w:val="00CC6D47"/>
    <w:rsid w:val="00CC6D83"/>
    <w:rsid w:val="00CC7AB6"/>
    <w:rsid w:val="00CD0509"/>
    <w:rsid w:val="00CD0633"/>
    <w:rsid w:val="00CD0F77"/>
    <w:rsid w:val="00CD1342"/>
    <w:rsid w:val="00CD19B8"/>
    <w:rsid w:val="00CD3A29"/>
    <w:rsid w:val="00CD4E76"/>
    <w:rsid w:val="00CD50CE"/>
    <w:rsid w:val="00CD5682"/>
    <w:rsid w:val="00CD64EA"/>
    <w:rsid w:val="00CD7FF8"/>
    <w:rsid w:val="00CE025D"/>
    <w:rsid w:val="00CE0BCA"/>
    <w:rsid w:val="00CE0BE7"/>
    <w:rsid w:val="00CE11C8"/>
    <w:rsid w:val="00CE1F52"/>
    <w:rsid w:val="00CE31B8"/>
    <w:rsid w:val="00CE342A"/>
    <w:rsid w:val="00CE45F7"/>
    <w:rsid w:val="00CE4998"/>
    <w:rsid w:val="00CE670E"/>
    <w:rsid w:val="00CE71BE"/>
    <w:rsid w:val="00CE747D"/>
    <w:rsid w:val="00CF1121"/>
    <w:rsid w:val="00CF2044"/>
    <w:rsid w:val="00CF2AF9"/>
    <w:rsid w:val="00CF2F6A"/>
    <w:rsid w:val="00CF32A3"/>
    <w:rsid w:val="00CF3453"/>
    <w:rsid w:val="00CF37A1"/>
    <w:rsid w:val="00CF4657"/>
    <w:rsid w:val="00CF4923"/>
    <w:rsid w:val="00CF55EC"/>
    <w:rsid w:val="00CF5CC2"/>
    <w:rsid w:val="00CF6E33"/>
    <w:rsid w:val="00CF79D1"/>
    <w:rsid w:val="00CF7ED3"/>
    <w:rsid w:val="00CF7F84"/>
    <w:rsid w:val="00D00002"/>
    <w:rsid w:val="00D00B95"/>
    <w:rsid w:val="00D01450"/>
    <w:rsid w:val="00D0368B"/>
    <w:rsid w:val="00D03CE3"/>
    <w:rsid w:val="00D04639"/>
    <w:rsid w:val="00D06AE0"/>
    <w:rsid w:val="00D0748F"/>
    <w:rsid w:val="00D11B37"/>
    <w:rsid w:val="00D12114"/>
    <w:rsid w:val="00D126EB"/>
    <w:rsid w:val="00D128F7"/>
    <w:rsid w:val="00D14503"/>
    <w:rsid w:val="00D14D0C"/>
    <w:rsid w:val="00D158C2"/>
    <w:rsid w:val="00D15B67"/>
    <w:rsid w:val="00D15D3E"/>
    <w:rsid w:val="00D1680E"/>
    <w:rsid w:val="00D169E3"/>
    <w:rsid w:val="00D16D77"/>
    <w:rsid w:val="00D16D82"/>
    <w:rsid w:val="00D17EA5"/>
    <w:rsid w:val="00D20407"/>
    <w:rsid w:val="00D2063C"/>
    <w:rsid w:val="00D209E5"/>
    <w:rsid w:val="00D20B43"/>
    <w:rsid w:val="00D2127D"/>
    <w:rsid w:val="00D24B30"/>
    <w:rsid w:val="00D267C6"/>
    <w:rsid w:val="00D3014E"/>
    <w:rsid w:val="00D30E53"/>
    <w:rsid w:val="00D325B2"/>
    <w:rsid w:val="00D32765"/>
    <w:rsid w:val="00D327B0"/>
    <w:rsid w:val="00D32B58"/>
    <w:rsid w:val="00D331A9"/>
    <w:rsid w:val="00D346AF"/>
    <w:rsid w:val="00D34953"/>
    <w:rsid w:val="00D3496C"/>
    <w:rsid w:val="00D34FC2"/>
    <w:rsid w:val="00D350E3"/>
    <w:rsid w:val="00D35A75"/>
    <w:rsid w:val="00D36369"/>
    <w:rsid w:val="00D369EF"/>
    <w:rsid w:val="00D37AF6"/>
    <w:rsid w:val="00D40697"/>
    <w:rsid w:val="00D41434"/>
    <w:rsid w:val="00D41488"/>
    <w:rsid w:val="00D42029"/>
    <w:rsid w:val="00D421AF"/>
    <w:rsid w:val="00D4281A"/>
    <w:rsid w:val="00D4285B"/>
    <w:rsid w:val="00D43096"/>
    <w:rsid w:val="00D430F9"/>
    <w:rsid w:val="00D43D80"/>
    <w:rsid w:val="00D4451D"/>
    <w:rsid w:val="00D44AD3"/>
    <w:rsid w:val="00D45ACF"/>
    <w:rsid w:val="00D45E1A"/>
    <w:rsid w:val="00D46347"/>
    <w:rsid w:val="00D46510"/>
    <w:rsid w:val="00D466A0"/>
    <w:rsid w:val="00D47745"/>
    <w:rsid w:val="00D479BB"/>
    <w:rsid w:val="00D47B28"/>
    <w:rsid w:val="00D50B37"/>
    <w:rsid w:val="00D50EFA"/>
    <w:rsid w:val="00D51633"/>
    <w:rsid w:val="00D516B2"/>
    <w:rsid w:val="00D53399"/>
    <w:rsid w:val="00D5523F"/>
    <w:rsid w:val="00D55779"/>
    <w:rsid w:val="00D55ADD"/>
    <w:rsid w:val="00D56392"/>
    <w:rsid w:val="00D56730"/>
    <w:rsid w:val="00D56782"/>
    <w:rsid w:val="00D568D8"/>
    <w:rsid w:val="00D568DD"/>
    <w:rsid w:val="00D56B2D"/>
    <w:rsid w:val="00D56DD0"/>
    <w:rsid w:val="00D5704D"/>
    <w:rsid w:val="00D57B4A"/>
    <w:rsid w:val="00D57E87"/>
    <w:rsid w:val="00D604E4"/>
    <w:rsid w:val="00D60FB9"/>
    <w:rsid w:val="00D613C0"/>
    <w:rsid w:val="00D615B2"/>
    <w:rsid w:val="00D61A2F"/>
    <w:rsid w:val="00D61D1D"/>
    <w:rsid w:val="00D62936"/>
    <w:rsid w:val="00D62CD0"/>
    <w:rsid w:val="00D63A3C"/>
    <w:rsid w:val="00D642EC"/>
    <w:rsid w:val="00D64943"/>
    <w:rsid w:val="00D655A4"/>
    <w:rsid w:val="00D6584C"/>
    <w:rsid w:val="00D66938"/>
    <w:rsid w:val="00D66FC9"/>
    <w:rsid w:val="00D6725D"/>
    <w:rsid w:val="00D67506"/>
    <w:rsid w:val="00D677F7"/>
    <w:rsid w:val="00D67A10"/>
    <w:rsid w:val="00D67CAF"/>
    <w:rsid w:val="00D67CD9"/>
    <w:rsid w:val="00D70391"/>
    <w:rsid w:val="00D71B33"/>
    <w:rsid w:val="00D72320"/>
    <w:rsid w:val="00D723FC"/>
    <w:rsid w:val="00D72587"/>
    <w:rsid w:val="00D7374C"/>
    <w:rsid w:val="00D739F5"/>
    <w:rsid w:val="00D73A32"/>
    <w:rsid w:val="00D746E4"/>
    <w:rsid w:val="00D7570F"/>
    <w:rsid w:val="00D75E62"/>
    <w:rsid w:val="00D812BC"/>
    <w:rsid w:val="00D82451"/>
    <w:rsid w:val="00D825F6"/>
    <w:rsid w:val="00D82690"/>
    <w:rsid w:val="00D82C96"/>
    <w:rsid w:val="00D82D32"/>
    <w:rsid w:val="00D83422"/>
    <w:rsid w:val="00D83470"/>
    <w:rsid w:val="00D83B27"/>
    <w:rsid w:val="00D84062"/>
    <w:rsid w:val="00D841F2"/>
    <w:rsid w:val="00D8437D"/>
    <w:rsid w:val="00D84DAA"/>
    <w:rsid w:val="00D85801"/>
    <w:rsid w:val="00D8590C"/>
    <w:rsid w:val="00D85A5F"/>
    <w:rsid w:val="00D85CE9"/>
    <w:rsid w:val="00D87B04"/>
    <w:rsid w:val="00D87EE1"/>
    <w:rsid w:val="00D90E84"/>
    <w:rsid w:val="00D91085"/>
    <w:rsid w:val="00D9197A"/>
    <w:rsid w:val="00D92998"/>
    <w:rsid w:val="00D92FB3"/>
    <w:rsid w:val="00D931AD"/>
    <w:rsid w:val="00D93347"/>
    <w:rsid w:val="00D93CEB"/>
    <w:rsid w:val="00D942CD"/>
    <w:rsid w:val="00D94773"/>
    <w:rsid w:val="00D9548D"/>
    <w:rsid w:val="00D958F6"/>
    <w:rsid w:val="00D95EF0"/>
    <w:rsid w:val="00D962FF"/>
    <w:rsid w:val="00D96490"/>
    <w:rsid w:val="00D97A7D"/>
    <w:rsid w:val="00D97B05"/>
    <w:rsid w:val="00DA080C"/>
    <w:rsid w:val="00DA08B4"/>
    <w:rsid w:val="00DA0ED5"/>
    <w:rsid w:val="00DA22F8"/>
    <w:rsid w:val="00DA2633"/>
    <w:rsid w:val="00DA2C0D"/>
    <w:rsid w:val="00DA4464"/>
    <w:rsid w:val="00DA4722"/>
    <w:rsid w:val="00DA484D"/>
    <w:rsid w:val="00DA5C3F"/>
    <w:rsid w:val="00DA5E1B"/>
    <w:rsid w:val="00DA6377"/>
    <w:rsid w:val="00DA6A2A"/>
    <w:rsid w:val="00DA73CD"/>
    <w:rsid w:val="00DA7C90"/>
    <w:rsid w:val="00DA7FD0"/>
    <w:rsid w:val="00DB0531"/>
    <w:rsid w:val="00DB0702"/>
    <w:rsid w:val="00DB07A3"/>
    <w:rsid w:val="00DB1476"/>
    <w:rsid w:val="00DB192E"/>
    <w:rsid w:val="00DB2144"/>
    <w:rsid w:val="00DB25DB"/>
    <w:rsid w:val="00DB2D76"/>
    <w:rsid w:val="00DB3201"/>
    <w:rsid w:val="00DB39A7"/>
    <w:rsid w:val="00DB3B9C"/>
    <w:rsid w:val="00DB3E4D"/>
    <w:rsid w:val="00DB43C5"/>
    <w:rsid w:val="00DB512C"/>
    <w:rsid w:val="00DB5161"/>
    <w:rsid w:val="00DB568C"/>
    <w:rsid w:val="00DB5D2A"/>
    <w:rsid w:val="00DB72AC"/>
    <w:rsid w:val="00DB74BC"/>
    <w:rsid w:val="00DB7E25"/>
    <w:rsid w:val="00DC0205"/>
    <w:rsid w:val="00DC0FF8"/>
    <w:rsid w:val="00DC18EF"/>
    <w:rsid w:val="00DC3044"/>
    <w:rsid w:val="00DC4B28"/>
    <w:rsid w:val="00DC5534"/>
    <w:rsid w:val="00DC6237"/>
    <w:rsid w:val="00DC76B8"/>
    <w:rsid w:val="00DC781F"/>
    <w:rsid w:val="00DC798B"/>
    <w:rsid w:val="00DC7CF6"/>
    <w:rsid w:val="00DC7D59"/>
    <w:rsid w:val="00DD0388"/>
    <w:rsid w:val="00DD0566"/>
    <w:rsid w:val="00DD0674"/>
    <w:rsid w:val="00DD0A14"/>
    <w:rsid w:val="00DD0ED7"/>
    <w:rsid w:val="00DD1042"/>
    <w:rsid w:val="00DD1872"/>
    <w:rsid w:val="00DD1929"/>
    <w:rsid w:val="00DD207F"/>
    <w:rsid w:val="00DD277E"/>
    <w:rsid w:val="00DD29D5"/>
    <w:rsid w:val="00DD2BF1"/>
    <w:rsid w:val="00DD41F9"/>
    <w:rsid w:val="00DD437B"/>
    <w:rsid w:val="00DD4E8A"/>
    <w:rsid w:val="00DD6D10"/>
    <w:rsid w:val="00DD741B"/>
    <w:rsid w:val="00DD775F"/>
    <w:rsid w:val="00DD7A61"/>
    <w:rsid w:val="00DD7E4F"/>
    <w:rsid w:val="00DE1493"/>
    <w:rsid w:val="00DE168E"/>
    <w:rsid w:val="00DE1702"/>
    <w:rsid w:val="00DE20C1"/>
    <w:rsid w:val="00DE2888"/>
    <w:rsid w:val="00DE3DAC"/>
    <w:rsid w:val="00DE5512"/>
    <w:rsid w:val="00DE552B"/>
    <w:rsid w:val="00DE55F4"/>
    <w:rsid w:val="00DE59C3"/>
    <w:rsid w:val="00DE64B7"/>
    <w:rsid w:val="00DE64C7"/>
    <w:rsid w:val="00DE6A3A"/>
    <w:rsid w:val="00DE6C8B"/>
    <w:rsid w:val="00DE7173"/>
    <w:rsid w:val="00DE7887"/>
    <w:rsid w:val="00DF156D"/>
    <w:rsid w:val="00DF1796"/>
    <w:rsid w:val="00DF1C0F"/>
    <w:rsid w:val="00DF2347"/>
    <w:rsid w:val="00DF25FF"/>
    <w:rsid w:val="00DF2C0E"/>
    <w:rsid w:val="00DF2E64"/>
    <w:rsid w:val="00DF3B79"/>
    <w:rsid w:val="00DF3E26"/>
    <w:rsid w:val="00DF4100"/>
    <w:rsid w:val="00DF4C14"/>
    <w:rsid w:val="00DF4D6C"/>
    <w:rsid w:val="00DF52CA"/>
    <w:rsid w:val="00DF557E"/>
    <w:rsid w:val="00DF6812"/>
    <w:rsid w:val="00DF6A00"/>
    <w:rsid w:val="00E00079"/>
    <w:rsid w:val="00E00EB1"/>
    <w:rsid w:val="00E01475"/>
    <w:rsid w:val="00E02522"/>
    <w:rsid w:val="00E03B73"/>
    <w:rsid w:val="00E06305"/>
    <w:rsid w:val="00E065EE"/>
    <w:rsid w:val="00E0664B"/>
    <w:rsid w:val="00E069C0"/>
    <w:rsid w:val="00E06C26"/>
    <w:rsid w:val="00E06E54"/>
    <w:rsid w:val="00E07825"/>
    <w:rsid w:val="00E10A7D"/>
    <w:rsid w:val="00E12B71"/>
    <w:rsid w:val="00E1338A"/>
    <w:rsid w:val="00E137FF"/>
    <w:rsid w:val="00E138E9"/>
    <w:rsid w:val="00E138FD"/>
    <w:rsid w:val="00E13C44"/>
    <w:rsid w:val="00E14146"/>
    <w:rsid w:val="00E14D40"/>
    <w:rsid w:val="00E15282"/>
    <w:rsid w:val="00E152B6"/>
    <w:rsid w:val="00E163AE"/>
    <w:rsid w:val="00E1666C"/>
    <w:rsid w:val="00E20541"/>
    <w:rsid w:val="00E20B4A"/>
    <w:rsid w:val="00E217EF"/>
    <w:rsid w:val="00E22581"/>
    <w:rsid w:val="00E22965"/>
    <w:rsid w:val="00E22AF1"/>
    <w:rsid w:val="00E23133"/>
    <w:rsid w:val="00E236A1"/>
    <w:rsid w:val="00E23846"/>
    <w:rsid w:val="00E23CF0"/>
    <w:rsid w:val="00E2500A"/>
    <w:rsid w:val="00E25453"/>
    <w:rsid w:val="00E2682B"/>
    <w:rsid w:val="00E278A9"/>
    <w:rsid w:val="00E27FE2"/>
    <w:rsid w:val="00E30503"/>
    <w:rsid w:val="00E30621"/>
    <w:rsid w:val="00E32BE3"/>
    <w:rsid w:val="00E32C03"/>
    <w:rsid w:val="00E32D21"/>
    <w:rsid w:val="00E34126"/>
    <w:rsid w:val="00E3583D"/>
    <w:rsid w:val="00E36A79"/>
    <w:rsid w:val="00E373A3"/>
    <w:rsid w:val="00E3765C"/>
    <w:rsid w:val="00E37BC1"/>
    <w:rsid w:val="00E40F29"/>
    <w:rsid w:val="00E41D72"/>
    <w:rsid w:val="00E42420"/>
    <w:rsid w:val="00E42B99"/>
    <w:rsid w:val="00E42F91"/>
    <w:rsid w:val="00E430F3"/>
    <w:rsid w:val="00E434AF"/>
    <w:rsid w:val="00E434B4"/>
    <w:rsid w:val="00E43697"/>
    <w:rsid w:val="00E442A1"/>
    <w:rsid w:val="00E4463B"/>
    <w:rsid w:val="00E45647"/>
    <w:rsid w:val="00E473EC"/>
    <w:rsid w:val="00E47E78"/>
    <w:rsid w:val="00E5018B"/>
    <w:rsid w:val="00E51A32"/>
    <w:rsid w:val="00E51ECE"/>
    <w:rsid w:val="00E51F8B"/>
    <w:rsid w:val="00E520C7"/>
    <w:rsid w:val="00E52EB5"/>
    <w:rsid w:val="00E53E56"/>
    <w:rsid w:val="00E541AE"/>
    <w:rsid w:val="00E547F4"/>
    <w:rsid w:val="00E5530C"/>
    <w:rsid w:val="00E55EEF"/>
    <w:rsid w:val="00E56190"/>
    <w:rsid w:val="00E56660"/>
    <w:rsid w:val="00E5666D"/>
    <w:rsid w:val="00E57329"/>
    <w:rsid w:val="00E57462"/>
    <w:rsid w:val="00E57A5A"/>
    <w:rsid w:val="00E57C87"/>
    <w:rsid w:val="00E60C5D"/>
    <w:rsid w:val="00E61381"/>
    <w:rsid w:val="00E62595"/>
    <w:rsid w:val="00E636D3"/>
    <w:rsid w:val="00E650B9"/>
    <w:rsid w:val="00E676EC"/>
    <w:rsid w:val="00E70068"/>
    <w:rsid w:val="00E70C51"/>
    <w:rsid w:val="00E70E9A"/>
    <w:rsid w:val="00E70EE0"/>
    <w:rsid w:val="00E70FD5"/>
    <w:rsid w:val="00E740A8"/>
    <w:rsid w:val="00E7489B"/>
    <w:rsid w:val="00E748B4"/>
    <w:rsid w:val="00E75529"/>
    <w:rsid w:val="00E756B4"/>
    <w:rsid w:val="00E76BF2"/>
    <w:rsid w:val="00E772F6"/>
    <w:rsid w:val="00E77665"/>
    <w:rsid w:val="00E779C5"/>
    <w:rsid w:val="00E77A78"/>
    <w:rsid w:val="00E80116"/>
    <w:rsid w:val="00E810B3"/>
    <w:rsid w:val="00E81B94"/>
    <w:rsid w:val="00E83689"/>
    <w:rsid w:val="00E8376B"/>
    <w:rsid w:val="00E83C77"/>
    <w:rsid w:val="00E84413"/>
    <w:rsid w:val="00E84D7A"/>
    <w:rsid w:val="00E851AA"/>
    <w:rsid w:val="00E85205"/>
    <w:rsid w:val="00E85741"/>
    <w:rsid w:val="00E85CAB"/>
    <w:rsid w:val="00E860B7"/>
    <w:rsid w:val="00E864B2"/>
    <w:rsid w:val="00E86D55"/>
    <w:rsid w:val="00E86DE1"/>
    <w:rsid w:val="00E9011D"/>
    <w:rsid w:val="00E9070E"/>
    <w:rsid w:val="00E907F6"/>
    <w:rsid w:val="00E9103B"/>
    <w:rsid w:val="00E916B2"/>
    <w:rsid w:val="00E92066"/>
    <w:rsid w:val="00E93FF7"/>
    <w:rsid w:val="00E94275"/>
    <w:rsid w:val="00E94686"/>
    <w:rsid w:val="00E94D3A"/>
    <w:rsid w:val="00E95667"/>
    <w:rsid w:val="00E97572"/>
    <w:rsid w:val="00E9761F"/>
    <w:rsid w:val="00EA10CC"/>
    <w:rsid w:val="00EA1D76"/>
    <w:rsid w:val="00EA259B"/>
    <w:rsid w:val="00EA33D1"/>
    <w:rsid w:val="00EA4CD1"/>
    <w:rsid w:val="00EA539D"/>
    <w:rsid w:val="00EA53F0"/>
    <w:rsid w:val="00EA5C26"/>
    <w:rsid w:val="00EA5E88"/>
    <w:rsid w:val="00EA6872"/>
    <w:rsid w:val="00EA7058"/>
    <w:rsid w:val="00EA7589"/>
    <w:rsid w:val="00EB0A3A"/>
    <w:rsid w:val="00EB1415"/>
    <w:rsid w:val="00EB1C21"/>
    <w:rsid w:val="00EB1E71"/>
    <w:rsid w:val="00EB2B78"/>
    <w:rsid w:val="00EB2BFC"/>
    <w:rsid w:val="00EB2CF8"/>
    <w:rsid w:val="00EB3459"/>
    <w:rsid w:val="00EB3504"/>
    <w:rsid w:val="00EB3E10"/>
    <w:rsid w:val="00EB4855"/>
    <w:rsid w:val="00EB5058"/>
    <w:rsid w:val="00EB528F"/>
    <w:rsid w:val="00EB6F40"/>
    <w:rsid w:val="00EB708F"/>
    <w:rsid w:val="00EB7223"/>
    <w:rsid w:val="00EB755A"/>
    <w:rsid w:val="00EB79D4"/>
    <w:rsid w:val="00EB7DB3"/>
    <w:rsid w:val="00EC0876"/>
    <w:rsid w:val="00EC0A7D"/>
    <w:rsid w:val="00EC0C3B"/>
    <w:rsid w:val="00EC0E09"/>
    <w:rsid w:val="00EC10B9"/>
    <w:rsid w:val="00EC1801"/>
    <w:rsid w:val="00EC18BF"/>
    <w:rsid w:val="00EC235C"/>
    <w:rsid w:val="00EC3213"/>
    <w:rsid w:val="00EC3357"/>
    <w:rsid w:val="00EC3BB5"/>
    <w:rsid w:val="00EC3C4F"/>
    <w:rsid w:val="00EC4365"/>
    <w:rsid w:val="00EC4558"/>
    <w:rsid w:val="00EC55F1"/>
    <w:rsid w:val="00EC5D3A"/>
    <w:rsid w:val="00EC7747"/>
    <w:rsid w:val="00EC7813"/>
    <w:rsid w:val="00EC7F78"/>
    <w:rsid w:val="00ED0DE8"/>
    <w:rsid w:val="00ED1CE2"/>
    <w:rsid w:val="00ED250C"/>
    <w:rsid w:val="00ED3B89"/>
    <w:rsid w:val="00ED3FB5"/>
    <w:rsid w:val="00ED47BF"/>
    <w:rsid w:val="00ED4A21"/>
    <w:rsid w:val="00ED54FF"/>
    <w:rsid w:val="00ED5913"/>
    <w:rsid w:val="00ED63E4"/>
    <w:rsid w:val="00ED6442"/>
    <w:rsid w:val="00ED6760"/>
    <w:rsid w:val="00ED6B2C"/>
    <w:rsid w:val="00ED72C4"/>
    <w:rsid w:val="00ED7949"/>
    <w:rsid w:val="00EE068A"/>
    <w:rsid w:val="00EE2508"/>
    <w:rsid w:val="00EE3C08"/>
    <w:rsid w:val="00EE4062"/>
    <w:rsid w:val="00EE442A"/>
    <w:rsid w:val="00EE4B80"/>
    <w:rsid w:val="00EE5359"/>
    <w:rsid w:val="00EE5FB4"/>
    <w:rsid w:val="00EE624E"/>
    <w:rsid w:val="00EE6487"/>
    <w:rsid w:val="00EE71FD"/>
    <w:rsid w:val="00EE770A"/>
    <w:rsid w:val="00EF18E3"/>
    <w:rsid w:val="00EF2029"/>
    <w:rsid w:val="00EF32F5"/>
    <w:rsid w:val="00EF3436"/>
    <w:rsid w:val="00EF3B4A"/>
    <w:rsid w:val="00EF3FDC"/>
    <w:rsid w:val="00EF41FA"/>
    <w:rsid w:val="00EF4A4F"/>
    <w:rsid w:val="00EF4EAD"/>
    <w:rsid w:val="00EF6531"/>
    <w:rsid w:val="00EF752C"/>
    <w:rsid w:val="00EF7539"/>
    <w:rsid w:val="00EF7631"/>
    <w:rsid w:val="00EF7C63"/>
    <w:rsid w:val="00EF7E60"/>
    <w:rsid w:val="00EF7F81"/>
    <w:rsid w:val="00F001DD"/>
    <w:rsid w:val="00F0146B"/>
    <w:rsid w:val="00F0158C"/>
    <w:rsid w:val="00F03438"/>
    <w:rsid w:val="00F0394F"/>
    <w:rsid w:val="00F04663"/>
    <w:rsid w:val="00F065F6"/>
    <w:rsid w:val="00F077B7"/>
    <w:rsid w:val="00F1001A"/>
    <w:rsid w:val="00F10318"/>
    <w:rsid w:val="00F11573"/>
    <w:rsid w:val="00F12B5D"/>
    <w:rsid w:val="00F12D41"/>
    <w:rsid w:val="00F13B83"/>
    <w:rsid w:val="00F13F2B"/>
    <w:rsid w:val="00F14190"/>
    <w:rsid w:val="00F15120"/>
    <w:rsid w:val="00F1519D"/>
    <w:rsid w:val="00F15340"/>
    <w:rsid w:val="00F155DB"/>
    <w:rsid w:val="00F15862"/>
    <w:rsid w:val="00F15BF4"/>
    <w:rsid w:val="00F15D2C"/>
    <w:rsid w:val="00F164D0"/>
    <w:rsid w:val="00F1653F"/>
    <w:rsid w:val="00F1691C"/>
    <w:rsid w:val="00F16E11"/>
    <w:rsid w:val="00F1730E"/>
    <w:rsid w:val="00F1776C"/>
    <w:rsid w:val="00F17B77"/>
    <w:rsid w:val="00F20F1B"/>
    <w:rsid w:val="00F21E8C"/>
    <w:rsid w:val="00F24AD9"/>
    <w:rsid w:val="00F25CF0"/>
    <w:rsid w:val="00F26761"/>
    <w:rsid w:val="00F274B2"/>
    <w:rsid w:val="00F277EB"/>
    <w:rsid w:val="00F27938"/>
    <w:rsid w:val="00F27BC8"/>
    <w:rsid w:val="00F305E1"/>
    <w:rsid w:val="00F3083F"/>
    <w:rsid w:val="00F31217"/>
    <w:rsid w:val="00F314B2"/>
    <w:rsid w:val="00F32561"/>
    <w:rsid w:val="00F32B22"/>
    <w:rsid w:val="00F338ED"/>
    <w:rsid w:val="00F344FC"/>
    <w:rsid w:val="00F34F2E"/>
    <w:rsid w:val="00F35476"/>
    <w:rsid w:val="00F357A8"/>
    <w:rsid w:val="00F36101"/>
    <w:rsid w:val="00F367FE"/>
    <w:rsid w:val="00F37345"/>
    <w:rsid w:val="00F3738F"/>
    <w:rsid w:val="00F40BD9"/>
    <w:rsid w:val="00F4110B"/>
    <w:rsid w:val="00F4152E"/>
    <w:rsid w:val="00F41CC4"/>
    <w:rsid w:val="00F428A2"/>
    <w:rsid w:val="00F4295E"/>
    <w:rsid w:val="00F42BD6"/>
    <w:rsid w:val="00F42D9A"/>
    <w:rsid w:val="00F42E16"/>
    <w:rsid w:val="00F4334A"/>
    <w:rsid w:val="00F43586"/>
    <w:rsid w:val="00F43686"/>
    <w:rsid w:val="00F439B4"/>
    <w:rsid w:val="00F442BE"/>
    <w:rsid w:val="00F44E8A"/>
    <w:rsid w:val="00F4576D"/>
    <w:rsid w:val="00F46D2C"/>
    <w:rsid w:val="00F471D3"/>
    <w:rsid w:val="00F47BEC"/>
    <w:rsid w:val="00F5172B"/>
    <w:rsid w:val="00F52323"/>
    <w:rsid w:val="00F53882"/>
    <w:rsid w:val="00F5450D"/>
    <w:rsid w:val="00F545E2"/>
    <w:rsid w:val="00F55868"/>
    <w:rsid w:val="00F5596A"/>
    <w:rsid w:val="00F55FD5"/>
    <w:rsid w:val="00F56186"/>
    <w:rsid w:val="00F561B5"/>
    <w:rsid w:val="00F57192"/>
    <w:rsid w:val="00F575B1"/>
    <w:rsid w:val="00F57F22"/>
    <w:rsid w:val="00F60209"/>
    <w:rsid w:val="00F602C4"/>
    <w:rsid w:val="00F6091F"/>
    <w:rsid w:val="00F60D60"/>
    <w:rsid w:val="00F612D9"/>
    <w:rsid w:val="00F61A2A"/>
    <w:rsid w:val="00F61BBF"/>
    <w:rsid w:val="00F61EDB"/>
    <w:rsid w:val="00F627B0"/>
    <w:rsid w:val="00F638A6"/>
    <w:rsid w:val="00F63A56"/>
    <w:rsid w:val="00F63DE4"/>
    <w:rsid w:val="00F63F4D"/>
    <w:rsid w:val="00F6405B"/>
    <w:rsid w:val="00F644AE"/>
    <w:rsid w:val="00F651D4"/>
    <w:rsid w:val="00F65879"/>
    <w:rsid w:val="00F66FCE"/>
    <w:rsid w:val="00F67516"/>
    <w:rsid w:val="00F6756E"/>
    <w:rsid w:val="00F70BE8"/>
    <w:rsid w:val="00F720D0"/>
    <w:rsid w:val="00F721D7"/>
    <w:rsid w:val="00F72350"/>
    <w:rsid w:val="00F72698"/>
    <w:rsid w:val="00F72FAF"/>
    <w:rsid w:val="00F733F2"/>
    <w:rsid w:val="00F74777"/>
    <w:rsid w:val="00F74B6D"/>
    <w:rsid w:val="00F74BD4"/>
    <w:rsid w:val="00F74DEB"/>
    <w:rsid w:val="00F750A9"/>
    <w:rsid w:val="00F7511E"/>
    <w:rsid w:val="00F7593D"/>
    <w:rsid w:val="00F75A77"/>
    <w:rsid w:val="00F768A3"/>
    <w:rsid w:val="00F772CC"/>
    <w:rsid w:val="00F7770A"/>
    <w:rsid w:val="00F77A3F"/>
    <w:rsid w:val="00F800F0"/>
    <w:rsid w:val="00F803A2"/>
    <w:rsid w:val="00F80950"/>
    <w:rsid w:val="00F810E3"/>
    <w:rsid w:val="00F81E30"/>
    <w:rsid w:val="00F820AB"/>
    <w:rsid w:val="00F826A3"/>
    <w:rsid w:val="00F84085"/>
    <w:rsid w:val="00F84873"/>
    <w:rsid w:val="00F84F2C"/>
    <w:rsid w:val="00F871BA"/>
    <w:rsid w:val="00F92A79"/>
    <w:rsid w:val="00F92FE2"/>
    <w:rsid w:val="00F9324A"/>
    <w:rsid w:val="00F93C20"/>
    <w:rsid w:val="00F9414E"/>
    <w:rsid w:val="00F9557F"/>
    <w:rsid w:val="00F95E42"/>
    <w:rsid w:val="00F969DA"/>
    <w:rsid w:val="00F97227"/>
    <w:rsid w:val="00F97B15"/>
    <w:rsid w:val="00FA12F2"/>
    <w:rsid w:val="00FA2328"/>
    <w:rsid w:val="00FA2394"/>
    <w:rsid w:val="00FA2830"/>
    <w:rsid w:val="00FA2E46"/>
    <w:rsid w:val="00FA398A"/>
    <w:rsid w:val="00FA451D"/>
    <w:rsid w:val="00FA4FF0"/>
    <w:rsid w:val="00FA52DC"/>
    <w:rsid w:val="00FA5454"/>
    <w:rsid w:val="00FA687F"/>
    <w:rsid w:val="00FA7225"/>
    <w:rsid w:val="00FA7A11"/>
    <w:rsid w:val="00FA7B0B"/>
    <w:rsid w:val="00FB0E99"/>
    <w:rsid w:val="00FB2471"/>
    <w:rsid w:val="00FB2941"/>
    <w:rsid w:val="00FB29E2"/>
    <w:rsid w:val="00FB2A69"/>
    <w:rsid w:val="00FB3C11"/>
    <w:rsid w:val="00FB508C"/>
    <w:rsid w:val="00FB7361"/>
    <w:rsid w:val="00FB7502"/>
    <w:rsid w:val="00FB7836"/>
    <w:rsid w:val="00FC0123"/>
    <w:rsid w:val="00FC086F"/>
    <w:rsid w:val="00FC2517"/>
    <w:rsid w:val="00FC2925"/>
    <w:rsid w:val="00FC2B71"/>
    <w:rsid w:val="00FC4796"/>
    <w:rsid w:val="00FC4BAE"/>
    <w:rsid w:val="00FC4EB5"/>
    <w:rsid w:val="00FC6C25"/>
    <w:rsid w:val="00FC7635"/>
    <w:rsid w:val="00FD13B5"/>
    <w:rsid w:val="00FD1D45"/>
    <w:rsid w:val="00FD1FA4"/>
    <w:rsid w:val="00FD245F"/>
    <w:rsid w:val="00FD25C9"/>
    <w:rsid w:val="00FD318A"/>
    <w:rsid w:val="00FD4DB5"/>
    <w:rsid w:val="00FD510C"/>
    <w:rsid w:val="00FD54F7"/>
    <w:rsid w:val="00FD59D0"/>
    <w:rsid w:val="00FD641C"/>
    <w:rsid w:val="00FD782A"/>
    <w:rsid w:val="00FD7831"/>
    <w:rsid w:val="00FE0D1A"/>
    <w:rsid w:val="00FE0EED"/>
    <w:rsid w:val="00FE2D48"/>
    <w:rsid w:val="00FE2FCC"/>
    <w:rsid w:val="00FE33E4"/>
    <w:rsid w:val="00FE356F"/>
    <w:rsid w:val="00FE3E3C"/>
    <w:rsid w:val="00FE3ED7"/>
    <w:rsid w:val="00FE45C4"/>
    <w:rsid w:val="00FE4A54"/>
    <w:rsid w:val="00FE5EC9"/>
    <w:rsid w:val="00FE67CD"/>
    <w:rsid w:val="00FE6BAA"/>
    <w:rsid w:val="00FE6F9D"/>
    <w:rsid w:val="00FE7459"/>
    <w:rsid w:val="00FE7AD4"/>
    <w:rsid w:val="00FE7C70"/>
    <w:rsid w:val="00FF0CE0"/>
    <w:rsid w:val="00FF16F5"/>
    <w:rsid w:val="00FF381D"/>
    <w:rsid w:val="00FF4E80"/>
    <w:rsid w:val="00FF6237"/>
    <w:rsid w:val="00FF6DC4"/>
    <w:rsid w:val="00FF7154"/>
    <w:rsid w:val="00FF739A"/>
    <w:rsid w:val="00FF7F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51D193"/>
  <w15:docId w15:val="{0722B55E-34D3-4818-92D1-CBCDBC8D6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E9A"/>
    <w:rPr>
      <w:rFonts w:asciiTheme="minorHAnsi" w:hAnsiTheme="minorHAnsi"/>
      <w:sz w:val="22"/>
      <w:szCs w:val="24"/>
    </w:rPr>
  </w:style>
  <w:style w:type="paragraph" w:styleId="Heading1">
    <w:name w:val="heading 1"/>
    <w:basedOn w:val="Normal"/>
    <w:next w:val="Normal"/>
    <w:qFormat/>
    <w:rsid w:val="00991BE4"/>
    <w:pPr>
      <w:keepNext/>
      <w:numPr>
        <w:numId w:val="2"/>
      </w:numPr>
      <w:spacing w:before="240" w:after="60"/>
      <w:outlineLvl w:val="0"/>
    </w:pPr>
    <w:rPr>
      <w:rFonts w:cs="Arial"/>
      <w:b/>
      <w:bCs/>
      <w:kern w:val="32"/>
      <w:sz w:val="32"/>
      <w:szCs w:val="32"/>
    </w:rPr>
  </w:style>
  <w:style w:type="paragraph" w:styleId="Heading2">
    <w:name w:val="heading 2"/>
    <w:basedOn w:val="Normal"/>
    <w:next w:val="Normal"/>
    <w:qFormat/>
    <w:rsid w:val="00991BE4"/>
    <w:pPr>
      <w:keepNext/>
      <w:numPr>
        <w:ilvl w:val="1"/>
        <w:numId w:val="2"/>
      </w:numPr>
      <w:spacing w:before="240" w:after="60"/>
      <w:outlineLvl w:val="1"/>
    </w:pPr>
    <w:rPr>
      <w:rFonts w:cs="Arial"/>
      <w:b/>
      <w:bCs/>
      <w:i/>
      <w:iCs/>
      <w:sz w:val="28"/>
      <w:szCs w:val="28"/>
    </w:rPr>
  </w:style>
  <w:style w:type="paragraph" w:styleId="Heading3">
    <w:name w:val="heading 3"/>
    <w:basedOn w:val="Normal"/>
    <w:next w:val="Normal"/>
    <w:link w:val="Heading3Char"/>
    <w:qFormat/>
    <w:rsid w:val="00991BE4"/>
    <w:pPr>
      <w:keepNext/>
      <w:numPr>
        <w:ilvl w:val="2"/>
        <w:numId w:val="2"/>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295C7A"/>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295C7A"/>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295C7A"/>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295C7A"/>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295C7A"/>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295C7A"/>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91BE4"/>
    <w:pPr>
      <w:tabs>
        <w:tab w:val="center" w:pos="4320"/>
        <w:tab w:val="right" w:pos="8640"/>
      </w:tabs>
    </w:pPr>
  </w:style>
  <w:style w:type="paragraph" w:styleId="TOC1">
    <w:name w:val="toc 1"/>
    <w:basedOn w:val="Normal"/>
    <w:next w:val="Normal"/>
    <w:autoRedefine/>
    <w:uiPriority w:val="39"/>
    <w:qFormat/>
    <w:rsid w:val="00AE6D7D"/>
    <w:pPr>
      <w:tabs>
        <w:tab w:val="right" w:leader="dot" w:pos="10212"/>
      </w:tabs>
      <w:spacing w:before="60" w:after="60"/>
    </w:pPr>
    <w:rPr>
      <w:b/>
      <w:i/>
      <w:sz w:val="24"/>
    </w:rPr>
  </w:style>
  <w:style w:type="paragraph" w:styleId="TOC2">
    <w:name w:val="toc 2"/>
    <w:basedOn w:val="Normal"/>
    <w:next w:val="Normal"/>
    <w:autoRedefine/>
    <w:uiPriority w:val="39"/>
    <w:qFormat/>
    <w:rsid w:val="00AE6D7D"/>
    <w:pPr>
      <w:spacing w:before="40" w:after="40"/>
      <w:ind w:left="245"/>
    </w:pPr>
    <w:rPr>
      <w:sz w:val="24"/>
    </w:rPr>
  </w:style>
  <w:style w:type="paragraph" w:styleId="TOC3">
    <w:name w:val="toc 3"/>
    <w:basedOn w:val="Normal"/>
    <w:next w:val="Normal"/>
    <w:autoRedefine/>
    <w:uiPriority w:val="39"/>
    <w:qFormat/>
    <w:rsid w:val="00191251"/>
    <w:pPr>
      <w:spacing w:before="40" w:after="40"/>
      <w:ind w:left="475"/>
    </w:pPr>
  </w:style>
  <w:style w:type="paragraph" w:styleId="BalloonText">
    <w:name w:val="Balloon Text"/>
    <w:basedOn w:val="Normal"/>
    <w:semiHidden/>
    <w:rsid w:val="00991BE4"/>
    <w:rPr>
      <w:rFonts w:ascii="Tahoma" w:hAnsi="Tahoma" w:cs="Tahoma"/>
      <w:szCs w:val="16"/>
    </w:rPr>
  </w:style>
  <w:style w:type="paragraph" w:styleId="ListBullet">
    <w:name w:val="List Bullet"/>
    <w:basedOn w:val="Normal"/>
    <w:autoRedefine/>
    <w:rsid w:val="00991BE4"/>
    <w:rPr>
      <w:b/>
      <w:i/>
      <w:vanish/>
      <w:lang w:val="en-GB"/>
    </w:rPr>
  </w:style>
  <w:style w:type="paragraph" w:styleId="Header">
    <w:name w:val="header"/>
    <w:basedOn w:val="Normal"/>
    <w:rsid w:val="00991BE4"/>
    <w:pPr>
      <w:tabs>
        <w:tab w:val="center" w:pos="4320"/>
        <w:tab w:val="right" w:pos="8640"/>
      </w:tabs>
    </w:pPr>
  </w:style>
  <w:style w:type="character" w:styleId="Hyperlink">
    <w:name w:val="Hyperlink"/>
    <w:basedOn w:val="DefaultParagraphFont"/>
    <w:uiPriority w:val="99"/>
    <w:rsid w:val="00991BE4"/>
    <w:rPr>
      <w:color w:val="0000FF"/>
      <w:u w:val="single"/>
    </w:rPr>
  </w:style>
  <w:style w:type="paragraph" w:styleId="BodyText">
    <w:name w:val="Body Text"/>
    <w:basedOn w:val="Normal"/>
    <w:rsid w:val="00991BE4"/>
    <w:rPr>
      <w:color w:val="FF0000"/>
      <w:lang w:val="en-GB"/>
    </w:rPr>
  </w:style>
  <w:style w:type="paragraph" w:customStyle="1" w:styleId="Graphic">
    <w:name w:val="Graphic"/>
    <w:basedOn w:val="Normal"/>
    <w:rsid w:val="00991BE4"/>
    <w:pPr>
      <w:widowControl w:val="0"/>
      <w:spacing w:before="120" w:after="120"/>
    </w:pPr>
    <w:rPr>
      <w:szCs w:val="20"/>
      <w:lang w:val="en-GB"/>
    </w:rPr>
  </w:style>
  <w:style w:type="paragraph" w:customStyle="1" w:styleId="CopyrightText">
    <w:name w:val="CopyrightText"/>
    <w:basedOn w:val="Normal"/>
    <w:rsid w:val="00991BE4"/>
    <w:pPr>
      <w:tabs>
        <w:tab w:val="left" w:pos="3690"/>
      </w:tabs>
      <w:spacing w:after="80" w:line="240" w:lineRule="atLeast"/>
    </w:pPr>
    <w:rPr>
      <w:szCs w:val="20"/>
    </w:rPr>
  </w:style>
  <w:style w:type="character" w:styleId="PageNumber">
    <w:name w:val="page number"/>
    <w:basedOn w:val="DefaultParagraphFont"/>
    <w:rsid w:val="00991BE4"/>
  </w:style>
  <w:style w:type="table" w:styleId="TableGrid">
    <w:name w:val="Table Grid"/>
    <w:basedOn w:val="TableNormal"/>
    <w:rsid w:val="00851B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Professional">
    <w:name w:val="Table Professional"/>
    <w:basedOn w:val="TableNormal"/>
    <w:rsid w:val="00851B6F"/>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DocumentMap">
    <w:name w:val="Document Map"/>
    <w:basedOn w:val="Normal"/>
    <w:link w:val="DocumentMapChar"/>
    <w:rsid w:val="00495D9B"/>
    <w:rPr>
      <w:rFonts w:ascii="Tahoma" w:hAnsi="Tahoma" w:cs="Tahoma"/>
      <w:szCs w:val="16"/>
    </w:rPr>
  </w:style>
  <w:style w:type="character" w:customStyle="1" w:styleId="DocumentMapChar">
    <w:name w:val="Document Map Char"/>
    <w:basedOn w:val="DefaultParagraphFont"/>
    <w:link w:val="DocumentMap"/>
    <w:rsid w:val="00495D9B"/>
    <w:rPr>
      <w:rFonts w:ascii="Tahoma" w:hAnsi="Tahoma" w:cs="Tahoma"/>
      <w:sz w:val="16"/>
      <w:szCs w:val="16"/>
    </w:rPr>
  </w:style>
  <w:style w:type="paragraph" w:styleId="ListParagraph">
    <w:name w:val="List Paragraph"/>
    <w:basedOn w:val="Normal"/>
    <w:uiPriority w:val="34"/>
    <w:qFormat/>
    <w:rsid w:val="00E00079"/>
    <w:pPr>
      <w:ind w:left="720"/>
      <w:contextualSpacing/>
    </w:pPr>
  </w:style>
  <w:style w:type="paragraph" w:styleId="TOC4">
    <w:name w:val="toc 4"/>
    <w:basedOn w:val="Normal"/>
    <w:next w:val="Normal"/>
    <w:autoRedefine/>
    <w:uiPriority w:val="39"/>
    <w:unhideWhenUsed/>
    <w:rsid w:val="00436E1E"/>
    <w:pPr>
      <w:spacing w:after="100" w:line="276" w:lineRule="auto"/>
      <w:ind w:left="660"/>
    </w:pPr>
    <w:rPr>
      <w:rFonts w:eastAsiaTheme="minorEastAsia" w:cstheme="minorBidi"/>
      <w:szCs w:val="22"/>
    </w:rPr>
  </w:style>
  <w:style w:type="paragraph" w:styleId="TOC5">
    <w:name w:val="toc 5"/>
    <w:basedOn w:val="Normal"/>
    <w:next w:val="Normal"/>
    <w:autoRedefine/>
    <w:uiPriority w:val="39"/>
    <w:unhideWhenUsed/>
    <w:rsid w:val="00436E1E"/>
    <w:pPr>
      <w:spacing w:after="100" w:line="276" w:lineRule="auto"/>
      <w:ind w:left="880"/>
    </w:pPr>
    <w:rPr>
      <w:rFonts w:eastAsiaTheme="minorEastAsia" w:cstheme="minorBidi"/>
      <w:szCs w:val="22"/>
    </w:rPr>
  </w:style>
  <w:style w:type="paragraph" w:styleId="TOC6">
    <w:name w:val="toc 6"/>
    <w:basedOn w:val="Normal"/>
    <w:next w:val="Normal"/>
    <w:autoRedefine/>
    <w:uiPriority w:val="39"/>
    <w:unhideWhenUsed/>
    <w:rsid w:val="00436E1E"/>
    <w:pPr>
      <w:spacing w:after="100" w:line="276" w:lineRule="auto"/>
      <w:ind w:left="1100"/>
    </w:pPr>
    <w:rPr>
      <w:rFonts w:eastAsiaTheme="minorEastAsia" w:cstheme="minorBidi"/>
      <w:szCs w:val="22"/>
    </w:rPr>
  </w:style>
  <w:style w:type="paragraph" w:styleId="TOC7">
    <w:name w:val="toc 7"/>
    <w:basedOn w:val="Normal"/>
    <w:next w:val="Normal"/>
    <w:autoRedefine/>
    <w:uiPriority w:val="39"/>
    <w:unhideWhenUsed/>
    <w:rsid w:val="00436E1E"/>
    <w:pPr>
      <w:spacing w:after="100" w:line="276" w:lineRule="auto"/>
      <w:ind w:left="1320"/>
    </w:pPr>
    <w:rPr>
      <w:rFonts w:eastAsiaTheme="minorEastAsia" w:cstheme="minorBidi"/>
      <w:szCs w:val="22"/>
    </w:rPr>
  </w:style>
  <w:style w:type="paragraph" w:styleId="TOC8">
    <w:name w:val="toc 8"/>
    <w:basedOn w:val="Normal"/>
    <w:next w:val="Normal"/>
    <w:autoRedefine/>
    <w:uiPriority w:val="39"/>
    <w:unhideWhenUsed/>
    <w:rsid w:val="00436E1E"/>
    <w:pPr>
      <w:spacing w:after="100" w:line="276" w:lineRule="auto"/>
      <w:ind w:left="1540"/>
    </w:pPr>
    <w:rPr>
      <w:rFonts w:eastAsiaTheme="minorEastAsia" w:cstheme="minorBidi"/>
      <w:szCs w:val="22"/>
    </w:rPr>
  </w:style>
  <w:style w:type="paragraph" w:styleId="TOC9">
    <w:name w:val="toc 9"/>
    <w:basedOn w:val="Normal"/>
    <w:next w:val="Normal"/>
    <w:autoRedefine/>
    <w:uiPriority w:val="39"/>
    <w:unhideWhenUsed/>
    <w:rsid w:val="00436E1E"/>
    <w:pPr>
      <w:spacing w:after="100" w:line="276" w:lineRule="auto"/>
      <w:ind w:left="1760"/>
    </w:pPr>
    <w:rPr>
      <w:rFonts w:eastAsiaTheme="minorEastAsia" w:cstheme="minorBidi"/>
      <w:szCs w:val="22"/>
    </w:rPr>
  </w:style>
  <w:style w:type="paragraph" w:styleId="Caption">
    <w:name w:val="caption"/>
    <w:basedOn w:val="Normal"/>
    <w:next w:val="Normal"/>
    <w:uiPriority w:val="35"/>
    <w:unhideWhenUsed/>
    <w:qFormat/>
    <w:rsid w:val="00110A15"/>
    <w:pPr>
      <w:spacing w:after="200"/>
    </w:pPr>
    <w:rPr>
      <w:rFonts w:ascii="Garamond" w:eastAsia="Calibri" w:hAnsi="Garamond"/>
      <w:b/>
      <w:bCs/>
      <w:szCs w:val="20"/>
    </w:rPr>
  </w:style>
  <w:style w:type="character" w:customStyle="1" w:styleId="Cross-Reference">
    <w:name w:val="Cross-Reference"/>
    <w:basedOn w:val="DefaultParagraphFont"/>
    <w:rsid w:val="00D97A7D"/>
    <w:rPr>
      <w:rFonts w:ascii="Siemens Sans" w:hAnsi="Siemens Sans"/>
      <w:color w:val="0000FF"/>
      <w:u w:val="single"/>
    </w:rPr>
  </w:style>
  <w:style w:type="character" w:customStyle="1" w:styleId="Heading4Char">
    <w:name w:val="Heading 4 Char"/>
    <w:basedOn w:val="DefaultParagraphFont"/>
    <w:link w:val="Heading4"/>
    <w:rsid w:val="00295C7A"/>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rsid w:val="00295C7A"/>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rsid w:val="00295C7A"/>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semiHidden/>
    <w:rsid w:val="00295C7A"/>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semiHidden/>
    <w:rsid w:val="00295C7A"/>
    <w:rPr>
      <w:rFonts w:asciiTheme="majorHAnsi" w:eastAsiaTheme="majorEastAsia" w:hAnsiTheme="majorHAnsi" w:cstheme="majorBidi"/>
      <w:color w:val="404040" w:themeColor="text1" w:themeTint="BF"/>
      <w:sz w:val="22"/>
    </w:rPr>
  </w:style>
  <w:style w:type="character" w:customStyle="1" w:styleId="Heading9Char">
    <w:name w:val="Heading 9 Char"/>
    <w:basedOn w:val="DefaultParagraphFont"/>
    <w:link w:val="Heading9"/>
    <w:semiHidden/>
    <w:rsid w:val="00295C7A"/>
    <w:rPr>
      <w:rFonts w:asciiTheme="majorHAnsi" w:eastAsiaTheme="majorEastAsia" w:hAnsiTheme="majorHAnsi" w:cstheme="majorBidi"/>
      <w:i/>
      <w:iCs/>
      <w:color w:val="404040" w:themeColor="text1" w:themeTint="BF"/>
      <w:sz w:val="22"/>
    </w:rPr>
  </w:style>
  <w:style w:type="character" w:customStyle="1" w:styleId="glossarytext">
    <w:name w:val="glossary_text"/>
    <w:basedOn w:val="DefaultParagraphFont"/>
    <w:rsid w:val="00F44E8A"/>
  </w:style>
  <w:style w:type="character" w:customStyle="1" w:styleId="FooterChar">
    <w:name w:val="Footer Char"/>
    <w:basedOn w:val="DefaultParagraphFont"/>
    <w:link w:val="Footer"/>
    <w:uiPriority w:val="99"/>
    <w:rsid w:val="003C224A"/>
    <w:rPr>
      <w:rFonts w:ascii="Arial" w:hAnsi="Arial"/>
      <w:szCs w:val="24"/>
    </w:rPr>
  </w:style>
  <w:style w:type="paragraph" w:customStyle="1" w:styleId="TableNormal1">
    <w:name w:val="Table Normal1"/>
    <w:basedOn w:val="Normal"/>
    <w:rsid w:val="003C224A"/>
    <w:pPr>
      <w:spacing w:before="60" w:after="60" w:line="264" w:lineRule="auto"/>
    </w:pPr>
    <w:rPr>
      <w:rFonts w:ascii="Arial Narrow" w:eastAsia="Arial Narrow" w:hAnsi="Arial Narrow" w:cs="Arial Narrow"/>
      <w:sz w:val="18"/>
      <w:szCs w:val="18"/>
      <w:lang w:val="en-AU" w:eastAsia="ja-JP"/>
    </w:rPr>
  </w:style>
  <w:style w:type="paragraph" w:customStyle="1" w:styleId="EstiloTtulo1Cuerpo">
    <w:name w:val="Estilo Título 1 + +Cuerpo"/>
    <w:basedOn w:val="Heading1"/>
    <w:rsid w:val="00AE6D7D"/>
    <w:pPr>
      <w:pageBreakBefore/>
      <w:shd w:val="clear" w:color="auto" w:fill="CDE5FF"/>
      <w:jc w:val="center"/>
    </w:pPr>
  </w:style>
  <w:style w:type="character" w:customStyle="1" w:styleId="EstiloCuerpo">
    <w:name w:val="Estilo +Cuerpo"/>
    <w:basedOn w:val="DefaultParagraphFont"/>
    <w:rsid w:val="003F2315"/>
    <w:rPr>
      <w:rFonts w:asciiTheme="minorHAnsi" w:hAnsiTheme="minorHAnsi"/>
      <w:sz w:val="24"/>
    </w:rPr>
  </w:style>
  <w:style w:type="paragraph" w:customStyle="1" w:styleId="EstiloPrrafodelistaCuerpo">
    <w:name w:val="Estilo Párrafo de lista + +Cuerpo"/>
    <w:basedOn w:val="ListParagraph"/>
    <w:rsid w:val="003F2315"/>
    <w:rPr>
      <w:sz w:val="24"/>
    </w:rPr>
  </w:style>
  <w:style w:type="character" w:customStyle="1" w:styleId="EstiloCuerpoNegrita">
    <w:name w:val="Estilo +Cuerpo Negrita"/>
    <w:basedOn w:val="DefaultParagraphFont"/>
    <w:rsid w:val="003F2315"/>
    <w:rPr>
      <w:rFonts w:asciiTheme="minorHAnsi" w:hAnsiTheme="minorHAnsi"/>
      <w:b/>
      <w:bCs/>
      <w:sz w:val="24"/>
    </w:rPr>
  </w:style>
  <w:style w:type="paragraph" w:customStyle="1" w:styleId="EstiloCuerpoIzquierda127cm">
    <w:name w:val="Estilo +Cuerpo Izquierda:  127 cm"/>
    <w:basedOn w:val="Normal"/>
    <w:rsid w:val="003F2315"/>
    <w:pPr>
      <w:ind w:left="720"/>
    </w:pPr>
    <w:rPr>
      <w:sz w:val="24"/>
      <w:szCs w:val="20"/>
    </w:rPr>
  </w:style>
  <w:style w:type="character" w:customStyle="1" w:styleId="EstiloCuerpoRojo">
    <w:name w:val="Estilo +Cuerpo Rojo"/>
    <w:basedOn w:val="DefaultParagraphFont"/>
    <w:rsid w:val="003F2315"/>
    <w:rPr>
      <w:rFonts w:asciiTheme="minorHAnsi" w:hAnsiTheme="minorHAnsi"/>
      <w:color w:val="FF0000"/>
      <w:sz w:val="24"/>
    </w:rPr>
  </w:style>
  <w:style w:type="paragraph" w:customStyle="1" w:styleId="EstiloPrrafodelistaCuerpo1">
    <w:name w:val="Estilo Párrafo de lista + +Cuerpo1"/>
    <w:basedOn w:val="ListParagraph"/>
    <w:rsid w:val="003F2315"/>
    <w:rPr>
      <w:sz w:val="24"/>
    </w:rPr>
  </w:style>
  <w:style w:type="paragraph" w:styleId="TOCHeading">
    <w:name w:val="TOC Heading"/>
    <w:basedOn w:val="Heading1"/>
    <w:next w:val="Normal"/>
    <w:uiPriority w:val="39"/>
    <w:semiHidden/>
    <w:unhideWhenUsed/>
    <w:qFormat/>
    <w:rsid w:val="00325747"/>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table" w:styleId="MediumGrid1-Accent6">
    <w:name w:val="Medium Grid 1 Accent 6"/>
    <w:basedOn w:val="TableNormal"/>
    <w:uiPriority w:val="67"/>
    <w:rsid w:val="00455C74"/>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Grid-Accent6">
    <w:name w:val="Colorful Grid Accent 6"/>
    <w:basedOn w:val="TableNormal"/>
    <w:uiPriority w:val="73"/>
    <w:rsid w:val="00455C7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8661BB"/>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6">
    <w:name w:val="Light List Accent 6"/>
    <w:basedOn w:val="TableNormal"/>
    <w:uiPriority w:val="61"/>
    <w:rsid w:val="00197627"/>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Grid2-Accent6">
    <w:name w:val="Medium Grid 2 Accent 6"/>
    <w:basedOn w:val="TableNormal"/>
    <w:uiPriority w:val="68"/>
    <w:rsid w:val="00F66FCE"/>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character" w:styleId="Strong">
    <w:name w:val="Strong"/>
    <w:basedOn w:val="DefaultParagraphFont"/>
    <w:uiPriority w:val="22"/>
    <w:qFormat/>
    <w:rsid w:val="0069107F"/>
    <w:rPr>
      <w:b/>
      <w:bCs/>
    </w:rPr>
  </w:style>
  <w:style w:type="paragraph" w:styleId="NormalWeb">
    <w:name w:val="Normal (Web)"/>
    <w:basedOn w:val="Normal"/>
    <w:uiPriority w:val="99"/>
    <w:unhideWhenUsed/>
    <w:rsid w:val="0069107F"/>
    <w:pPr>
      <w:spacing w:before="100" w:beforeAutospacing="1" w:after="100" w:afterAutospacing="1"/>
    </w:pPr>
    <w:rPr>
      <w:rFonts w:ascii="Times New Roman" w:hAnsi="Times New Roman"/>
      <w:sz w:val="24"/>
    </w:rPr>
  </w:style>
  <w:style w:type="paragraph" w:customStyle="1" w:styleId="Bullet1">
    <w:name w:val="*Bullet 1"/>
    <w:basedOn w:val="Normal"/>
    <w:rsid w:val="005C7E7E"/>
    <w:pPr>
      <w:keepLines/>
      <w:numPr>
        <w:numId w:val="3"/>
      </w:numPr>
      <w:spacing w:before="40" w:after="20"/>
    </w:pPr>
    <w:rPr>
      <w:color w:val="000000"/>
      <w:sz w:val="24"/>
      <w:szCs w:val="20"/>
    </w:rPr>
  </w:style>
  <w:style w:type="character" w:customStyle="1" w:styleId="hps">
    <w:name w:val="hps"/>
    <w:basedOn w:val="DefaultParagraphFont"/>
    <w:rsid w:val="00D931AD"/>
  </w:style>
  <w:style w:type="table" w:styleId="TableSimple2">
    <w:name w:val="Table Simple 2"/>
    <w:basedOn w:val="TableNormal"/>
    <w:rsid w:val="00384F57"/>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Classic1">
    <w:name w:val="Table Classic 1"/>
    <w:basedOn w:val="TableNormal"/>
    <w:rsid w:val="0064236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B3A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umHeading1">
    <w:name w:val="Num Heading 1"/>
    <w:basedOn w:val="Heading1"/>
    <w:next w:val="Normal"/>
    <w:rsid w:val="004A4E84"/>
    <w:pPr>
      <w:pageBreakBefore/>
      <w:numPr>
        <w:numId w:val="7"/>
      </w:numPr>
      <w:shd w:val="clear" w:color="auto" w:fill="CDE5FF"/>
      <w:spacing w:before="0" w:after="120" w:line="276" w:lineRule="auto"/>
      <w:jc w:val="center"/>
    </w:pPr>
    <w:rPr>
      <w:rFonts w:eastAsia="Arial Black" w:cs="Arial Black"/>
      <w:smallCaps/>
      <w:color w:val="333333"/>
    </w:rPr>
  </w:style>
  <w:style w:type="paragraph" w:customStyle="1" w:styleId="NumHeading2">
    <w:name w:val="Num Heading 2"/>
    <w:basedOn w:val="Heading2"/>
    <w:next w:val="Normal"/>
    <w:rsid w:val="004A4E84"/>
    <w:pPr>
      <w:numPr>
        <w:numId w:val="7"/>
      </w:numPr>
      <w:spacing w:after="120" w:line="276" w:lineRule="auto"/>
    </w:pPr>
    <w:rPr>
      <w:rFonts w:eastAsiaTheme="minorHAnsi" w:cstheme="minorBidi"/>
      <w:i w:val="0"/>
      <w:iCs w:val="0"/>
      <w:color w:val="333333"/>
    </w:rPr>
  </w:style>
  <w:style w:type="paragraph" w:customStyle="1" w:styleId="NumHeading3">
    <w:name w:val="Num Heading 3"/>
    <w:basedOn w:val="Heading3"/>
    <w:next w:val="Normal"/>
    <w:rsid w:val="004A4E84"/>
    <w:pPr>
      <w:numPr>
        <w:numId w:val="7"/>
      </w:numPr>
      <w:spacing w:before="180" w:after="200" w:line="276" w:lineRule="auto"/>
    </w:pPr>
    <w:rPr>
      <w:rFonts w:eastAsiaTheme="minorHAnsi" w:cstheme="minorBidi"/>
      <w:bCs w:val="0"/>
      <w:color w:val="333333"/>
    </w:rPr>
  </w:style>
  <w:style w:type="paragraph" w:customStyle="1" w:styleId="NumHeading4">
    <w:name w:val="Num Heading 4"/>
    <w:basedOn w:val="Heading4"/>
    <w:next w:val="Normal"/>
    <w:rsid w:val="004A4E84"/>
    <w:pPr>
      <w:keepLines w:val="0"/>
      <w:numPr>
        <w:numId w:val="7"/>
      </w:numPr>
      <w:spacing w:before="180" w:after="200" w:line="276" w:lineRule="auto"/>
    </w:pPr>
    <w:rPr>
      <w:rFonts w:asciiTheme="minorHAnsi" w:eastAsiaTheme="minorHAnsi" w:hAnsiTheme="minorHAnsi" w:cstheme="minorBidi"/>
      <w:color w:val="333333"/>
      <w:sz w:val="24"/>
    </w:rPr>
  </w:style>
  <w:style w:type="paragraph" w:customStyle="1" w:styleId="HeadingAppendixOld">
    <w:name w:val="Heading Appendix Old"/>
    <w:basedOn w:val="Normal"/>
    <w:next w:val="Normal"/>
    <w:rsid w:val="004A4E84"/>
    <w:pPr>
      <w:keepNext/>
      <w:pageBreakBefore/>
      <w:numPr>
        <w:ilvl w:val="7"/>
        <w:numId w:val="7"/>
      </w:numPr>
      <w:spacing w:after="200" w:line="276" w:lineRule="auto"/>
    </w:pPr>
    <w:rPr>
      <w:rFonts w:ascii="Arial Black" w:eastAsia="Arial Black" w:hAnsi="Arial Black" w:cs="Arial Black"/>
      <w:smallCaps/>
      <w:color w:val="333333"/>
      <w:sz w:val="32"/>
      <w:szCs w:val="32"/>
    </w:rPr>
  </w:style>
  <w:style w:type="paragraph" w:customStyle="1" w:styleId="HeadingPart">
    <w:name w:val="Heading Part"/>
    <w:basedOn w:val="Normal"/>
    <w:next w:val="Normal"/>
    <w:rsid w:val="004A4E84"/>
    <w:pPr>
      <w:pageBreakBefore/>
      <w:numPr>
        <w:ilvl w:val="8"/>
        <w:numId w:val="7"/>
      </w:numPr>
      <w:spacing w:before="480" w:after="200" w:line="276" w:lineRule="auto"/>
      <w:outlineLvl w:val="8"/>
    </w:pPr>
    <w:rPr>
      <w:rFonts w:ascii="Arial Black" w:eastAsia="Arial Black" w:hAnsi="Arial Black" w:cs="Arial Black"/>
      <w:b/>
      <w:smallCaps/>
      <w:color w:val="333333"/>
      <w:sz w:val="32"/>
      <w:szCs w:val="32"/>
    </w:rPr>
  </w:style>
  <w:style w:type="paragraph" w:customStyle="1" w:styleId="NumHeading5">
    <w:name w:val="Num Heading 5"/>
    <w:basedOn w:val="Heading5"/>
    <w:next w:val="Normal"/>
    <w:rsid w:val="004A4E84"/>
    <w:pPr>
      <w:keepLines w:val="0"/>
      <w:numPr>
        <w:numId w:val="7"/>
      </w:numPr>
      <w:spacing w:before="180" w:after="200" w:line="276" w:lineRule="auto"/>
    </w:pPr>
    <w:rPr>
      <w:rFonts w:asciiTheme="minorHAnsi" w:eastAsiaTheme="minorHAnsi" w:hAnsiTheme="minorHAnsi" w:cstheme="minorBidi"/>
      <w:b/>
      <w:bCs/>
      <w:i/>
      <w:iCs/>
      <w:color w:val="333333"/>
      <w:szCs w:val="22"/>
    </w:rPr>
  </w:style>
  <w:style w:type="paragraph" w:customStyle="1" w:styleId="Body1">
    <w:name w:val="*Body 1"/>
    <w:rsid w:val="004A4E84"/>
    <w:pPr>
      <w:spacing w:after="120"/>
    </w:pPr>
    <w:rPr>
      <w:rFonts w:asciiTheme="minorHAnsi" w:hAnsiTheme="minorHAnsi"/>
      <w:sz w:val="24"/>
    </w:rPr>
  </w:style>
  <w:style w:type="paragraph" w:customStyle="1" w:styleId="Tableheading">
    <w:name w:val="Table heading"/>
    <w:basedOn w:val="Body1"/>
    <w:rsid w:val="004A4E84"/>
    <w:pPr>
      <w:spacing w:before="60" w:after="60"/>
      <w:jc w:val="center"/>
    </w:pPr>
    <w:rPr>
      <w:b/>
    </w:rPr>
  </w:style>
  <w:style w:type="table" w:styleId="LightGrid-Accent6">
    <w:name w:val="Light Grid Accent 6"/>
    <w:basedOn w:val="TableNormal"/>
    <w:uiPriority w:val="62"/>
    <w:rsid w:val="00525CC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numbering" w:customStyle="1" w:styleId="Bullets">
    <w:name w:val="Bullets"/>
    <w:rsid w:val="002F2825"/>
    <w:pPr>
      <w:numPr>
        <w:numId w:val="8"/>
      </w:numPr>
    </w:pPr>
  </w:style>
  <w:style w:type="paragraph" w:customStyle="1" w:styleId="MainBodyText">
    <w:name w:val="Main Body Text"/>
    <w:basedOn w:val="Normal"/>
    <w:link w:val="MainBodyTextChar"/>
    <w:uiPriority w:val="99"/>
    <w:rsid w:val="002F2825"/>
    <w:rPr>
      <w:sz w:val="24"/>
      <w:szCs w:val="22"/>
    </w:rPr>
  </w:style>
  <w:style w:type="character" w:customStyle="1" w:styleId="MainBodyTextChar">
    <w:name w:val="Main Body Text Char"/>
    <w:basedOn w:val="DefaultParagraphFont"/>
    <w:link w:val="MainBodyText"/>
    <w:uiPriority w:val="99"/>
    <w:locked/>
    <w:rsid w:val="002F2825"/>
    <w:rPr>
      <w:rFonts w:asciiTheme="minorHAnsi" w:hAnsiTheme="minorHAnsi"/>
      <w:sz w:val="24"/>
      <w:szCs w:val="22"/>
    </w:rPr>
  </w:style>
  <w:style w:type="table" w:styleId="LightShading-Accent6">
    <w:name w:val="Light Shading Accent 6"/>
    <w:basedOn w:val="TableNormal"/>
    <w:uiPriority w:val="60"/>
    <w:rsid w:val="00206F3E"/>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List1-Accent6">
    <w:name w:val="Medium List 1 Accent 6"/>
    <w:basedOn w:val="TableNormal"/>
    <w:uiPriority w:val="65"/>
    <w:rsid w:val="001D3FA9"/>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TableWeb2">
    <w:name w:val="Table Web 2"/>
    <w:basedOn w:val="TableNormal"/>
    <w:rsid w:val="006B63CC"/>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06A1B"/>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1">
    <w:name w:val="Table Web 1"/>
    <w:basedOn w:val="TableNormal"/>
    <w:rsid w:val="00553F7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A8653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BodyText1">
    <w:name w:val="Body Text1"/>
    <w:rsid w:val="00852F36"/>
    <w:rPr>
      <w:rFonts w:ascii="Arial" w:hAnsi="Arial" w:cs="Arial" w:hint="default"/>
      <w:sz w:val="20"/>
      <w:szCs w:val="20"/>
    </w:rPr>
  </w:style>
  <w:style w:type="paragraph" w:customStyle="1" w:styleId="BodyTextKeep">
    <w:name w:val="Body Text Keep"/>
    <w:basedOn w:val="BodyText"/>
    <w:rsid w:val="00ED6442"/>
    <w:pPr>
      <w:keepNext/>
      <w:overflowPunct w:val="0"/>
      <w:autoSpaceDE w:val="0"/>
      <w:autoSpaceDN w:val="0"/>
      <w:adjustRightInd w:val="0"/>
      <w:spacing w:after="120"/>
      <w:ind w:left="1440"/>
    </w:pPr>
    <w:rPr>
      <w:rFonts w:ascii="Arial" w:hAnsi="Arial" w:cs="Arial"/>
      <w:color w:val="auto"/>
      <w:sz w:val="20"/>
      <w:szCs w:val="20"/>
      <w:lang w:val="en-US"/>
    </w:rPr>
  </w:style>
  <w:style w:type="paragraph" w:styleId="FootnoteText">
    <w:name w:val="footnote text"/>
    <w:basedOn w:val="Normal"/>
    <w:link w:val="FootnoteTextChar"/>
    <w:semiHidden/>
    <w:unhideWhenUsed/>
    <w:rsid w:val="006407FC"/>
    <w:rPr>
      <w:sz w:val="20"/>
      <w:szCs w:val="20"/>
    </w:rPr>
  </w:style>
  <w:style w:type="character" w:customStyle="1" w:styleId="FootnoteTextChar">
    <w:name w:val="Footnote Text Char"/>
    <w:basedOn w:val="DefaultParagraphFont"/>
    <w:link w:val="FootnoteText"/>
    <w:semiHidden/>
    <w:rsid w:val="006407FC"/>
    <w:rPr>
      <w:rFonts w:asciiTheme="minorHAnsi" w:hAnsiTheme="minorHAnsi"/>
    </w:rPr>
  </w:style>
  <w:style w:type="character" w:styleId="FootnoteReference">
    <w:name w:val="footnote reference"/>
    <w:basedOn w:val="DefaultParagraphFont"/>
    <w:semiHidden/>
    <w:unhideWhenUsed/>
    <w:rsid w:val="006407FC"/>
    <w:rPr>
      <w:vertAlign w:val="superscript"/>
    </w:rPr>
  </w:style>
  <w:style w:type="table" w:customStyle="1" w:styleId="PlainTable21">
    <w:name w:val="Plain Table 21"/>
    <w:basedOn w:val="TableNormal"/>
    <w:uiPriority w:val="42"/>
    <w:rsid w:val="00F55FD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rsid w:val="00413A67"/>
    <w:rPr>
      <w:rFonts w:asciiTheme="minorHAnsi" w:hAnsiTheme="minorHAnsi" w:cs="Arial"/>
      <w:b/>
      <w:bCs/>
      <w:sz w:val="26"/>
      <w:szCs w:val="26"/>
    </w:rPr>
  </w:style>
  <w:style w:type="character" w:styleId="CommentReference">
    <w:name w:val="annotation reference"/>
    <w:basedOn w:val="DefaultParagraphFont"/>
    <w:semiHidden/>
    <w:unhideWhenUsed/>
    <w:rsid w:val="0048262E"/>
    <w:rPr>
      <w:sz w:val="16"/>
      <w:szCs w:val="16"/>
    </w:rPr>
  </w:style>
  <w:style w:type="paragraph" w:styleId="CommentText">
    <w:name w:val="annotation text"/>
    <w:basedOn w:val="Normal"/>
    <w:link w:val="CommentTextChar"/>
    <w:semiHidden/>
    <w:unhideWhenUsed/>
    <w:rsid w:val="0048262E"/>
    <w:rPr>
      <w:sz w:val="20"/>
      <w:szCs w:val="20"/>
    </w:rPr>
  </w:style>
  <w:style w:type="character" w:customStyle="1" w:styleId="CommentTextChar">
    <w:name w:val="Comment Text Char"/>
    <w:basedOn w:val="DefaultParagraphFont"/>
    <w:link w:val="CommentText"/>
    <w:semiHidden/>
    <w:rsid w:val="0048262E"/>
    <w:rPr>
      <w:rFonts w:asciiTheme="minorHAnsi" w:hAnsiTheme="minorHAnsi"/>
    </w:rPr>
  </w:style>
  <w:style w:type="paragraph" w:styleId="CommentSubject">
    <w:name w:val="annotation subject"/>
    <w:basedOn w:val="CommentText"/>
    <w:next w:val="CommentText"/>
    <w:link w:val="CommentSubjectChar"/>
    <w:semiHidden/>
    <w:unhideWhenUsed/>
    <w:rsid w:val="0048262E"/>
    <w:rPr>
      <w:b/>
      <w:bCs/>
    </w:rPr>
  </w:style>
  <w:style w:type="character" w:customStyle="1" w:styleId="CommentSubjectChar">
    <w:name w:val="Comment Subject Char"/>
    <w:basedOn w:val="CommentTextChar"/>
    <w:link w:val="CommentSubject"/>
    <w:semiHidden/>
    <w:rsid w:val="0048262E"/>
    <w:rPr>
      <w:rFonts w:asciiTheme="minorHAnsi" w:hAnsiTheme="minorHAnsi"/>
      <w:b/>
      <w:bCs/>
    </w:rPr>
  </w:style>
  <w:style w:type="paragraph" w:styleId="NoSpacing">
    <w:name w:val="No Spacing"/>
    <w:uiPriority w:val="1"/>
    <w:qFormat/>
    <w:rsid w:val="00F24AD9"/>
    <w:rPr>
      <w:rFonts w:asciiTheme="minorHAnsi" w:hAnsiTheme="minorHAnsi"/>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9419">
      <w:bodyDiv w:val="1"/>
      <w:marLeft w:val="0"/>
      <w:marRight w:val="0"/>
      <w:marTop w:val="0"/>
      <w:marBottom w:val="0"/>
      <w:divBdr>
        <w:top w:val="none" w:sz="0" w:space="0" w:color="auto"/>
        <w:left w:val="none" w:sz="0" w:space="0" w:color="auto"/>
        <w:bottom w:val="none" w:sz="0" w:space="0" w:color="auto"/>
        <w:right w:val="none" w:sz="0" w:space="0" w:color="auto"/>
      </w:divBdr>
    </w:div>
    <w:div w:id="58211338">
      <w:bodyDiv w:val="1"/>
      <w:marLeft w:val="0"/>
      <w:marRight w:val="0"/>
      <w:marTop w:val="0"/>
      <w:marBottom w:val="0"/>
      <w:divBdr>
        <w:top w:val="none" w:sz="0" w:space="0" w:color="auto"/>
        <w:left w:val="none" w:sz="0" w:space="0" w:color="auto"/>
        <w:bottom w:val="none" w:sz="0" w:space="0" w:color="auto"/>
        <w:right w:val="none" w:sz="0" w:space="0" w:color="auto"/>
      </w:divBdr>
    </w:div>
    <w:div w:id="320894574">
      <w:bodyDiv w:val="1"/>
      <w:marLeft w:val="0"/>
      <w:marRight w:val="0"/>
      <w:marTop w:val="0"/>
      <w:marBottom w:val="0"/>
      <w:divBdr>
        <w:top w:val="none" w:sz="0" w:space="0" w:color="auto"/>
        <w:left w:val="none" w:sz="0" w:space="0" w:color="auto"/>
        <w:bottom w:val="none" w:sz="0" w:space="0" w:color="auto"/>
        <w:right w:val="none" w:sz="0" w:space="0" w:color="auto"/>
      </w:divBdr>
    </w:div>
    <w:div w:id="347147022">
      <w:bodyDiv w:val="1"/>
      <w:marLeft w:val="0"/>
      <w:marRight w:val="0"/>
      <w:marTop w:val="0"/>
      <w:marBottom w:val="0"/>
      <w:divBdr>
        <w:top w:val="none" w:sz="0" w:space="0" w:color="auto"/>
        <w:left w:val="none" w:sz="0" w:space="0" w:color="auto"/>
        <w:bottom w:val="none" w:sz="0" w:space="0" w:color="auto"/>
        <w:right w:val="none" w:sz="0" w:space="0" w:color="auto"/>
      </w:divBdr>
    </w:div>
    <w:div w:id="347416556">
      <w:bodyDiv w:val="1"/>
      <w:marLeft w:val="0"/>
      <w:marRight w:val="0"/>
      <w:marTop w:val="0"/>
      <w:marBottom w:val="0"/>
      <w:divBdr>
        <w:top w:val="none" w:sz="0" w:space="0" w:color="auto"/>
        <w:left w:val="none" w:sz="0" w:space="0" w:color="auto"/>
        <w:bottom w:val="none" w:sz="0" w:space="0" w:color="auto"/>
        <w:right w:val="none" w:sz="0" w:space="0" w:color="auto"/>
      </w:divBdr>
      <w:divsChild>
        <w:div w:id="1297028662">
          <w:marLeft w:val="0"/>
          <w:marRight w:val="0"/>
          <w:marTop w:val="0"/>
          <w:marBottom w:val="0"/>
          <w:divBdr>
            <w:top w:val="none" w:sz="0" w:space="0" w:color="auto"/>
            <w:left w:val="none" w:sz="0" w:space="0" w:color="auto"/>
            <w:bottom w:val="none" w:sz="0" w:space="0" w:color="auto"/>
            <w:right w:val="none" w:sz="0" w:space="0" w:color="auto"/>
          </w:divBdr>
          <w:divsChild>
            <w:div w:id="332146452">
              <w:marLeft w:val="0"/>
              <w:marRight w:val="0"/>
              <w:marTop w:val="0"/>
              <w:marBottom w:val="0"/>
              <w:divBdr>
                <w:top w:val="none" w:sz="0" w:space="0" w:color="auto"/>
                <w:left w:val="none" w:sz="0" w:space="0" w:color="auto"/>
                <w:bottom w:val="none" w:sz="0" w:space="0" w:color="auto"/>
                <w:right w:val="none" w:sz="0" w:space="0" w:color="auto"/>
              </w:divBdr>
              <w:divsChild>
                <w:div w:id="1889491895">
                  <w:marLeft w:val="0"/>
                  <w:marRight w:val="0"/>
                  <w:marTop w:val="0"/>
                  <w:marBottom w:val="0"/>
                  <w:divBdr>
                    <w:top w:val="none" w:sz="0" w:space="0" w:color="auto"/>
                    <w:left w:val="none" w:sz="0" w:space="0" w:color="auto"/>
                    <w:bottom w:val="none" w:sz="0" w:space="0" w:color="auto"/>
                    <w:right w:val="none" w:sz="0" w:space="0" w:color="auto"/>
                  </w:divBdr>
                  <w:divsChild>
                    <w:div w:id="1746300365">
                      <w:marLeft w:val="0"/>
                      <w:marRight w:val="0"/>
                      <w:marTop w:val="0"/>
                      <w:marBottom w:val="0"/>
                      <w:divBdr>
                        <w:top w:val="none" w:sz="0" w:space="0" w:color="auto"/>
                        <w:left w:val="none" w:sz="0" w:space="0" w:color="auto"/>
                        <w:bottom w:val="none" w:sz="0" w:space="0" w:color="auto"/>
                        <w:right w:val="none" w:sz="0" w:space="0" w:color="auto"/>
                      </w:divBdr>
                      <w:divsChild>
                        <w:div w:id="1330056432">
                          <w:marLeft w:val="0"/>
                          <w:marRight w:val="0"/>
                          <w:marTop w:val="0"/>
                          <w:marBottom w:val="0"/>
                          <w:divBdr>
                            <w:top w:val="none" w:sz="0" w:space="0" w:color="auto"/>
                            <w:left w:val="none" w:sz="0" w:space="0" w:color="auto"/>
                            <w:bottom w:val="none" w:sz="0" w:space="0" w:color="auto"/>
                            <w:right w:val="none" w:sz="0" w:space="0" w:color="auto"/>
                          </w:divBdr>
                          <w:divsChild>
                            <w:div w:id="1258753520">
                              <w:marLeft w:val="0"/>
                              <w:marRight w:val="0"/>
                              <w:marTop w:val="0"/>
                              <w:marBottom w:val="0"/>
                              <w:divBdr>
                                <w:top w:val="none" w:sz="0" w:space="0" w:color="auto"/>
                                <w:left w:val="none" w:sz="0" w:space="0" w:color="auto"/>
                                <w:bottom w:val="none" w:sz="0" w:space="0" w:color="auto"/>
                                <w:right w:val="none" w:sz="0" w:space="0" w:color="auto"/>
                              </w:divBdr>
                              <w:divsChild>
                                <w:div w:id="188495104">
                                  <w:marLeft w:val="0"/>
                                  <w:marRight w:val="0"/>
                                  <w:marTop w:val="0"/>
                                  <w:marBottom w:val="0"/>
                                  <w:divBdr>
                                    <w:top w:val="none" w:sz="0" w:space="0" w:color="auto"/>
                                    <w:left w:val="none" w:sz="0" w:space="0" w:color="auto"/>
                                    <w:bottom w:val="none" w:sz="0" w:space="0" w:color="auto"/>
                                    <w:right w:val="none" w:sz="0" w:space="0" w:color="auto"/>
                                  </w:divBdr>
                                  <w:divsChild>
                                    <w:div w:id="1168011849">
                                      <w:marLeft w:val="0"/>
                                      <w:marRight w:val="0"/>
                                      <w:marTop w:val="0"/>
                                      <w:marBottom w:val="0"/>
                                      <w:divBdr>
                                        <w:top w:val="none" w:sz="0" w:space="0" w:color="auto"/>
                                        <w:left w:val="none" w:sz="0" w:space="0" w:color="auto"/>
                                        <w:bottom w:val="none" w:sz="0" w:space="0" w:color="auto"/>
                                        <w:right w:val="none" w:sz="0" w:space="0" w:color="auto"/>
                                      </w:divBdr>
                                      <w:divsChild>
                                        <w:div w:id="276452917">
                                          <w:marLeft w:val="0"/>
                                          <w:marRight w:val="0"/>
                                          <w:marTop w:val="0"/>
                                          <w:marBottom w:val="0"/>
                                          <w:divBdr>
                                            <w:top w:val="none" w:sz="0" w:space="0" w:color="auto"/>
                                            <w:left w:val="none" w:sz="0" w:space="0" w:color="auto"/>
                                            <w:bottom w:val="none" w:sz="0" w:space="0" w:color="auto"/>
                                            <w:right w:val="none" w:sz="0" w:space="0" w:color="auto"/>
                                          </w:divBdr>
                                          <w:divsChild>
                                            <w:div w:id="600451485">
                                              <w:marLeft w:val="0"/>
                                              <w:marRight w:val="0"/>
                                              <w:marTop w:val="0"/>
                                              <w:marBottom w:val="0"/>
                                              <w:divBdr>
                                                <w:top w:val="single" w:sz="6" w:space="0" w:color="F5F5F5"/>
                                                <w:left w:val="single" w:sz="6" w:space="0" w:color="F5F5F5"/>
                                                <w:bottom w:val="single" w:sz="6" w:space="0" w:color="F5F5F5"/>
                                                <w:right w:val="single" w:sz="6" w:space="0" w:color="F5F5F5"/>
                                              </w:divBdr>
                                              <w:divsChild>
                                                <w:div w:id="1520196695">
                                                  <w:marLeft w:val="0"/>
                                                  <w:marRight w:val="0"/>
                                                  <w:marTop w:val="0"/>
                                                  <w:marBottom w:val="0"/>
                                                  <w:divBdr>
                                                    <w:top w:val="none" w:sz="0" w:space="0" w:color="auto"/>
                                                    <w:left w:val="none" w:sz="0" w:space="0" w:color="auto"/>
                                                    <w:bottom w:val="none" w:sz="0" w:space="0" w:color="auto"/>
                                                    <w:right w:val="none" w:sz="0" w:space="0" w:color="auto"/>
                                                  </w:divBdr>
                                                  <w:divsChild>
                                                    <w:div w:id="167491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0714718">
      <w:bodyDiv w:val="1"/>
      <w:marLeft w:val="0"/>
      <w:marRight w:val="0"/>
      <w:marTop w:val="0"/>
      <w:marBottom w:val="0"/>
      <w:divBdr>
        <w:top w:val="none" w:sz="0" w:space="0" w:color="auto"/>
        <w:left w:val="none" w:sz="0" w:space="0" w:color="auto"/>
        <w:bottom w:val="none" w:sz="0" w:space="0" w:color="auto"/>
        <w:right w:val="none" w:sz="0" w:space="0" w:color="auto"/>
      </w:divBdr>
    </w:div>
    <w:div w:id="732460661">
      <w:bodyDiv w:val="1"/>
      <w:marLeft w:val="0"/>
      <w:marRight w:val="0"/>
      <w:marTop w:val="0"/>
      <w:marBottom w:val="0"/>
      <w:divBdr>
        <w:top w:val="none" w:sz="0" w:space="0" w:color="auto"/>
        <w:left w:val="none" w:sz="0" w:space="0" w:color="auto"/>
        <w:bottom w:val="none" w:sz="0" w:space="0" w:color="auto"/>
        <w:right w:val="none" w:sz="0" w:space="0" w:color="auto"/>
      </w:divBdr>
    </w:div>
    <w:div w:id="743258333">
      <w:bodyDiv w:val="1"/>
      <w:marLeft w:val="0"/>
      <w:marRight w:val="0"/>
      <w:marTop w:val="0"/>
      <w:marBottom w:val="0"/>
      <w:divBdr>
        <w:top w:val="none" w:sz="0" w:space="0" w:color="auto"/>
        <w:left w:val="none" w:sz="0" w:space="0" w:color="auto"/>
        <w:bottom w:val="none" w:sz="0" w:space="0" w:color="auto"/>
        <w:right w:val="none" w:sz="0" w:space="0" w:color="auto"/>
      </w:divBdr>
    </w:div>
    <w:div w:id="801926776">
      <w:bodyDiv w:val="1"/>
      <w:marLeft w:val="0"/>
      <w:marRight w:val="0"/>
      <w:marTop w:val="0"/>
      <w:marBottom w:val="0"/>
      <w:divBdr>
        <w:top w:val="none" w:sz="0" w:space="0" w:color="auto"/>
        <w:left w:val="none" w:sz="0" w:space="0" w:color="auto"/>
        <w:bottom w:val="none" w:sz="0" w:space="0" w:color="auto"/>
        <w:right w:val="none" w:sz="0" w:space="0" w:color="auto"/>
      </w:divBdr>
    </w:div>
    <w:div w:id="854271783">
      <w:bodyDiv w:val="1"/>
      <w:marLeft w:val="0"/>
      <w:marRight w:val="0"/>
      <w:marTop w:val="0"/>
      <w:marBottom w:val="0"/>
      <w:divBdr>
        <w:top w:val="none" w:sz="0" w:space="0" w:color="auto"/>
        <w:left w:val="none" w:sz="0" w:space="0" w:color="auto"/>
        <w:bottom w:val="none" w:sz="0" w:space="0" w:color="auto"/>
        <w:right w:val="none" w:sz="0" w:space="0" w:color="auto"/>
      </w:divBdr>
    </w:div>
    <w:div w:id="973563615">
      <w:bodyDiv w:val="1"/>
      <w:marLeft w:val="0"/>
      <w:marRight w:val="0"/>
      <w:marTop w:val="0"/>
      <w:marBottom w:val="0"/>
      <w:divBdr>
        <w:top w:val="none" w:sz="0" w:space="0" w:color="auto"/>
        <w:left w:val="none" w:sz="0" w:space="0" w:color="auto"/>
        <w:bottom w:val="none" w:sz="0" w:space="0" w:color="auto"/>
        <w:right w:val="none" w:sz="0" w:space="0" w:color="auto"/>
      </w:divBdr>
    </w:div>
    <w:div w:id="980428465">
      <w:bodyDiv w:val="1"/>
      <w:marLeft w:val="0"/>
      <w:marRight w:val="0"/>
      <w:marTop w:val="0"/>
      <w:marBottom w:val="0"/>
      <w:divBdr>
        <w:top w:val="none" w:sz="0" w:space="0" w:color="auto"/>
        <w:left w:val="none" w:sz="0" w:space="0" w:color="auto"/>
        <w:bottom w:val="none" w:sz="0" w:space="0" w:color="auto"/>
        <w:right w:val="none" w:sz="0" w:space="0" w:color="auto"/>
      </w:divBdr>
    </w:div>
    <w:div w:id="1083455054">
      <w:bodyDiv w:val="1"/>
      <w:marLeft w:val="0"/>
      <w:marRight w:val="0"/>
      <w:marTop w:val="0"/>
      <w:marBottom w:val="0"/>
      <w:divBdr>
        <w:top w:val="none" w:sz="0" w:space="0" w:color="auto"/>
        <w:left w:val="none" w:sz="0" w:space="0" w:color="auto"/>
        <w:bottom w:val="none" w:sz="0" w:space="0" w:color="auto"/>
        <w:right w:val="none" w:sz="0" w:space="0" w:color="auto"/>
      </w:divBdr>
    </w:div>
    <w:div w:id="1124956450">
      <w:bodyDiv w:val="1"/>
      <w:marLeft w:val="0"/>
      <w:marRight w:val="0"/>
      <w:marTop w:val="0"/>
      <w:marBottom w:val="0"/>
      <w:divBdr>
        <w:top w:val="none" w:sz="0" w:space="0" w:color="auto"/>
        <w:left w:val="none" w:sz="0" w:space="0" w:color="auto"/>
        <w:bottom w:val="none" w:sz="0" w:space="0" w:color="auto"/>
        <w:right w:val="none" w:sz="0" w:space="0" w:color="auto"/>
      </w:divBdr>
    </w:div>
    <w:div w:id="1218782697">
      <w:bodyDiv w:val="1"/>
      <w:marLeft w:val="0"/>
      <w:marRight w:val="0"/>
      <w:marTop w:val="0"/>
      <w:marBottom w:val="0"/>
      <w:divBdr>
        <w:top w:val="none" w:sz="0" w:space="0" w:color="auto"/>
        <w:left w:val="none" w:sz="0" w:space="0" w:color="auto"/>
        <w:bottom w:val="none" w:sz="0" w:space="0" w:color="auto"/>
        <w:right w:val="none" w:sz="0" w:space="0" w:color="auto"/>
      </w:divBdr>
    </w:div>
    <w:div w:id="1233661878">
      <w:bodyDiv w:val="1"/>
      <w:marLeft w:val="0"/>
      <w:marRight w:val="0"/>
      <w:marTop w:val="0"/>
      <w:marBottom w:val="0"/>
      <w:divBdr>
        <w:top w:val="none" w:sz="0" w:space="0" w:color="auto"/>
        <w:left w:val="none" w:sz="0" w:space="0" w:color="auto"/>
        <w:bottom w:val="none" w:sz="0" w:space="0" w:color="auto"/>
        <w:right w:val="none" w:sz="0" w:space="0" w:color="auto"/>
      </w:divBdr>
    </w:div>
    <w:div w:id="1273589335">
      <w:bodyDiv w:val="1"/>
      <w:marLeft w:val="0"/>
      <w:marRight w:val="0"/>
      <w:marTop w:val="0"/>
      <w:marBottom w:val="0"/>
      <w:divBdr>
        <w:top w:val="none" w:sz="0" w:space="0" w:color="auto"/>
        <w:left w:val="none" w:sz="0" w:space="0" w:color="auto"/>
        <w:bottom w:val="none" w:sz="0" w:space="0" w:color="auto"/>
        <w:right w:val="none" w:sz="0" w:space="0" w:color="auto"/>
      </w:divBdr>
    </w:div>
    <w:div w:id="1281374182">
      <w:bodyDiv w:val="1"/>
      <w:marLeft w:val="0"/>
      <w:marRight w:val="0"/>
      <w:marTop w:val="0"/>
      <w:marBottom w:val="0"/>
      <w:divBdr>
        <w:top w:val="none" w:sz="0" w:space="0" w:color="auto"/>
        <w:left w:val="none" w:sz="0" w:space="0" w:color="auto"/>
        <w:bottom w:val="none" w:sz="0" w:space="0" w:color="auto"/>
        <w:right w:val="none" w:sz="0" w:space="0" w:color="auto"/>
      </w:divBdr>
    </w:div>
    <w:div w:id="1321890818">
      <w:bodyDiv w:val="1"/>
      <w:marLeft w:val="0"/>
      <w:marRight w:val="0"/>
      <w:marTop w:val="0"/>
      <w:marBottom w:val="0"/>
      <w:divBdr>
        <w:top w:val="none" w:sz="0" w:space="0" w:color="auto"/>
        <w:left w:val="none" w:sz="0" w:space="0" w:color="auto"/>
        <w:bottom w:val="none" w:sz="0" w:space="0" w:color="auto"/>
        <w:right w:val="none" w:sz="0" w:space="0" w:color="auto"/>
      </w:divBdr>
    </w:div>
    <w:div w:id="1475370367">
      <w:bodyDiv w:val="1"/>
      <w:marLeft w:val="0"/>
      <w:marRight w:val="0"/>
      <w:marTop w:val="0"/>
      <w:marBottom w:val="0"/>
      <w:divBdr>
        <w:top w:val="none" w:sz="0" w:space="0" w:color="auto"/>
        <w:left w:val="none" w:sz="0" w:space="0" w:color="auto"/>
        <w:bottom w:val="none" w:sz="0" w:space="0" w:color="auto"/>
        <w:right w:val="none" w:sz="0" w:space="0" w:color="auto"/>
      </w:divBdr>
    </w:div>
    <w:div w:id="1543326458">
      <w:bodyDiv w:val="1"/>
      <w:marLeft w:val="0"/>
      <w:marRight w:val="0"/>
      <w:marTop w:val="0"/>
      <w:marBottom w:val="0"/>
      <w:divBdr>
        <w:top w:val="none" w:sz="0" w:space="0" w:color="auto"/>
        <w:left w:val="none" w:sz="0" w:space="0" w:color="auto"/>
        <w:bottom w:val="none" w:sz="0" w:space="0" w:color="auto"/>
        <w:right w:val="none" w:sz="0" w:space="0" w:color="auto"/>
      </w:divBdr>
    </w:div>
    <w:div w:id="1576624167">
      <w:bodyDiv w:val="1"/>
      <w:marLeft w:val="0"/>
      <w:marRight w:val="0"/>
      <w:marTop w:val="0"/>
      <w:marBottom w:val="0"/>
      <w:divBdr>
        <w:top w:val="none" w:sz="0" w:space="0" w:color="auto"/>
        <w:left w:val="none" w:sz="0" w:space="0" w:color="auto"/>
        <w:bottom w:val="none" w:sz="0" w:space="0" w:color="auto"/>
        <w:right w:val="none" w:sz="0" w:space="0" w:color="auto"/>
      </w:divBdr>
    </w:div>
    <w:div w:id="1615360372">
      <w:bodyDiv w:val="1"/>
      <w:marLeft w:val="0"/>
      <w:marRight w:val="0"/>
      <w:marTop w:val="0"/>
      <w:marBottom w:val="0"/>
      <w:divBdr>
        <w:top w:val="none" w:sz="0" w:space="0" w:color="auto"/>
        <w:left w:val="none" w:sz="0" w:space="0" w:color="auto"/>
        <w:bottom w:val="none" w:sz="0" w:space="0" w:color="auto"/>
        <w:right w:val="none" w:sz="0" w:space="0" w:color="auto"/>
      </w:divBdr>
    </w:div>
    <w:div w:id="1754474463">
      <w:bodyDiv w:val="1"/>
      <w:marLeft w:val="0"/>
      <w:marRight w:val="0"/>
      <w:marTop w:val="0"/>
      <w:marBottom w:val="0"/>
      <w:divBdr>
        <w:top w:val="none" w:sz="0" w:space="0" w:color="auto"/>
        <w:left w:val="none" w:sz="0" w:space="0" w:color="auto"/>
        <w:bottom w:val="none" w:sz="0" w:space="0" w:color="auto"/>
        <w:right w:val="none" w:sz="0" w:space="0" w:color="auto"/>
      </w:divBdr>
      <w:divsChild>
        <w:div w:id="504901508">
          <w:marLeft w:val="0"/>
          <w:marRight w:val="0"/>
          <w:marTop w:val="0"/>
          <w:marBottom w:val="0"/>
          <w:divBdr>
            <w:top w:val="none" w:sz="0" w:space="0" w:color="auto"/>
            <w:left w:val="none" w:sz="0" w:space="0" w:color="auto"/>
            <w:bottom w:val="none" w:sz="0" w:space="0" w:color="auto"/>
            <w:right w:val="none" w:sz="0" w:space="0" w:color="auto"/>
          </w:divBdr>
          <w:divsChild>
            <w:div w:id="301621836">
              <w:marLeft w:val="0"/>
              <w:marRight w:val="0"/>
              <w:marTop w:val="0"/>
              <w:marBottom w:val="0"/>
              <w:divBdr>
                <w:top w:val="none" w:sz="0" w:space="0" w:color="auto"/>
                <w:left w:val="none" w:sz="0" w:space="0" w:color="auto"/>
                <w:bottom w:val="none" w:sz="0" w:space="0" w:color="auto"/>
                <w:right w:val="none" w:sz="0" w:space="0" w:color="auto"/>
              </w:divBdr>
              <w:divsChild>
                <w:div w:id="674115357">
                  <w:marLeft w:val="0"/>
                  <w:marRight w:val="0"/>
                  <w:marTop w:val="0"/>
                  <w:marBottom w:val="0"/>
                  <w:divBdr>
                    <w:top w:val="none" w:sz="0" w:space="0" w:color="auto"/>
                    <w:left w:val="none" w:sz="0" w:space="0" w:color="auto"/>
                    <w:bottom w:val="none" w:sz="0" w:space="0" w:color="auto"/>
                    <w:right w:val="none" w:sz="0" w:space="0" w:color="auto"/>
                  </w:divBdr>
                  <w:divsChild>
                    <w:div w:id="1311862256">
                      <w:marLeft w:val="0"/>
                      <w:marRight w:val="0"/>
                      <w:marTop w:val="0"/>
                      <w:marBottom w:val="0"/>
                      <w:divBdr>
                        <w:top w:val="none" w:sz="0" w:space="0" w:color="auto"/>
                        <w:left w:val="none" w:sz="0" w:space="0" w:color="auto"/>
                        <w:bottom w:val="none" w:sz="0" w:space="0" w:color="auto"/>
                        <w:right w:val="none" w:sz="0" w:space="0" w:color="auto"/>
                      </w:divBdr>
                      <w:divsChild>
                        <w:div w:id="862281176">
                          <w:marLeft w:val="0"/>
                          <w:marRight w:val="0"/>
                          <w:marTop w:val="0"/>
                          <w:marBottom w:val="0"/>
                          <w:divBdr>
                            <w:top w:val="none" w:sz="0" w:space="0" w:color="auto"/>
                            <w:left w:val="none" w:sz="0" w:space="0" w:color="auto"/>
                            <w:bottom w:val="none" w:sz="0" w:space="0" w:color="auto"/>
                            <w:right w:val="none" w:sz="0" w:space="0" w:color="auto"/>
                          </w:divBdr>
                          <w:divsChild>
                            <w:div w:id="1625774825">
                              <w:marLeft w:val="0"/>
                              <w:marRight w:val="0"/>
                              <w:marTop w:val="0"/>
                              <w:marBottom w:val="0"/>
                              <w:divBdr>
                                <w:top w:val="none" w:sz="0" w:space="0" w:color="auto"/>
                                <w:left w:val="none" w:sz="0" w:space="0" w:color="auto"/>
                                <w:bottom w:val="none" w:sz="0" w:space="0" w:color="auto"/>
                                <w:right w:val="none" w:sz="0" w:space="0" w:color="auto"/>
                              </w:divBdr>
                              <w:divsChild>
                                <w:div w:id="1128477452">
                                  <w:marLeft w:val="0"/>
                                  <w:marRight w:val="0"/>
                                  <w:marTop w:val="0"/>
                                  <w:marBottom w:val="0"/>
                                  <w:divBdr>
                                    <w:top w:val="none" w:sz="0" w:space="0" w:color="auto"/>
                                    <w:left w:val="none" w:sz="0" w:space="0" w:color="auto"/>
                                    <w:bottom w:val="none" w:sz="0" w:space="0" w:color="auto"/>
                                    <w:right w:val="none" w:sz="0" w:space="0" w:color="auto"/>
                                  </w:divBdr>
                                  <w:divsChild>
                                    <w:div w:id="1041130888">
                                      <w:marLeft w:val="0"/>
                                      <w:marRight w:val="0"/>
                                      <w:marTop w:val="0"/>
                                      <w:marBottom w:val="0"/>
                                      <w:divBdr>
                                        <w:top w:val="none" w:sz="0" w:space="0" w:color="auto"/>
                                        <w:left w:val="none" w:sz="0" w:space="0" w:color="auto"/>
                                        <w:bottom w:val="none" w:sz="0" w:space="0" w:color="auto"/>
                                        <w:right w:val="none" w:sz="0" w:space="0" w:color="auto"/>
                                      </w:divBdr>
                                      <w:divsChild>
                                        <w:div w:id="1120806209">
                                          <w:marLeft w:val="0"/>
                                          <w:marRight w:val="0"/>
                                          <w:marTop w:val="0"/>
                                          <w:marBottom w:val="0"/>
                                          <w:divBdr>
                                            <w:top w:val="none" w:sz="0" w:space="0" w:color="auto"/>
                                            <w:left w:val="none" w:sz="0" w:space="0" w:color="auto"/>
                                            <w:bottom w:val="none" w:sz="0" w:space="0" w:color="auto"/>
                                            <w:right w:val="none" w:sz="0" w:space="0" w:color="auto"/>
                                          </w:divBdr>
                                          <w:divsChild>
                                            <w:div w:id="1278486019">
                                              <w:marLeft w:val="0"/>
                                              <w:marRight w:val="0"/>
                                              <w:marTop w:val="0"/>
                                              <w:marBottom w:val="0"/>
                                              <w:divBdr>
                                                <w:top w:val="single" w:sz="6" w:space="0" w:color="F5F5F5"/>
                                                <w:left w:val="single" w:sz="6" w:space="0" w:color="F5F5F5"/>
                                                <w:bottom w:val="single" w:sz="6" w:space="0" w:color="F5F5F5"/>
                                                <w:right w:val="single" w:sz="6" w:space="0" w:color="F5F5F5"/>
                                              </w:divBdr>
                                              <w:divsChild>
                                                <w:div w:id="2103186829">
                                                  <w:marLeft w:val="0"/>
                                                  <w:marRight w:val="0"/>
                                                  <w:marTop w:val="0"/>
                                                  <w:marBottom w:val="0"/>
                                                  <w:divBdr>
                                                    <w:top w:val="none" w:sz="0" w:space="0" w:color="auto"/>
                                                    <w:left w:val="none" w:sz="0" w:space="0" w:color="auto"/>
                                                    <w:bottom w:val="none" w:sz="0" w:space="0" w:color="auto"/>
                                                    <w:right w:val="none" w:sz="0" w:space="0" w:color="auto"/>
                                                  </w:divBdr>
                                                  <w:divsChild>
                                                    <w:div w:id="16622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3043557">
      <w:bodyDiv w:val="1"/>
      <w:marLeft w:val="0"/>
      <w:marRight w:val="0"/>
      <w:marTop w:val="0"/>
      <w:marBottom w:val="0"/>
      <w:divBdr>
        <w:top w:val="none" w:sz="0" w:space="0" w:color="auto"/>
        <w:left w:val="none" w:sz="0" w:space="0" w:color="auto"/>
        <w:bottom w:val="none" w:sz="0" w:space="0" w:color="auto"/>
        <w:right w:val="none" w:sz="0" w:space="0" w:color="auto"/>
      </w:divBdr>
    </w:div>
    <w:div w:id="1817339178">
      <w:bodyDiv w:val="1"/>
      <w:marLeft w:val="0"/>
      <w:marRight w:val="0"/>
      <w:marTop w:val="0"/>
      <w:marBottom w:val="0"/>
      <w:divBdr>
        <w:top w:val="none" w:sz="0" w:space="0" w:color="auto"/>
        <w:left w:val="none" w:sz="0" w:space="0" w:color="auto"/>
        <w:bottom w:val="none" w:sz="0" w:space="0" w:color="auto"/>
        <w:right w:val="none" w:sz="0" w:space="0" w:color="auto"/>
      </w:divBdr>
    </w:div>
    <w:div w:id="1827285883">
      <w:bodyDiv w:val="1"/>
      <w:marLeft w:val="0"/>
      <w:marRight w:val="0"/>
      <w:marTop w:val="0"/>
      <w:marBottom w:val="0"/>
      <w:divBdr>
        <w:top w:val="none" w:sz="0" w:space="0" w:color="auto"/>
        <w:left w:val="none" w:sz="0" w:space="0" w:color="auto"/>
        <w:bottom w:val="none" w:sz="0" w:space="0" w:color="auto"/>
        <w:right w:val="none" w:sz="0" w:space="0" w:color="auto"/>
      </w:divBdr>
    </w:div>
    <w:div w:id="1897005622">
      <w:bodyDiv w:val="1"/>
      <w:marLeft w:val="0"/>
      <w:marRight w:val="0"/>
      <w:marTop w:val="0"/>
      <w:marBottom w:val="0"/>
      <w:divBdr>
        <w:top w:val="none" w:sz="0" w:space="0" w:color="auto"/>
        <w:left w:val="none" w:sz="0" w:space="0" w:color="auto"/>
        <w:bottom w:val="none" w:sz="0" w:space="0" w:color="auto"/>
        <w:right w:val="none" w:sz="0" w:space="0" w:color="auto"/>
      </w:divBdr>
    </w:div>
    <w:div w:id="208668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mailto:horia.negulescu@matricia.ro" TargetMode="External"/><Relationship Id="rId26" Type="http://schemas.openxmlformats.org/officeDocument/2006/relationships/hyperlink" Target="mailto:dan.maftei@euralis.ro" TargetMode="External"/><Relationship Id="rId39"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mailto:Darin.craig@onesubsea.com" TargetMode="External"/><Relationship Id="rId34" Type="http://schemas.openxmlformats.org/officeDocument/2006/relationships/hyperlink" Target="mailto:Marcelo.castro@onesubsea.com" TargetMode="External"/><Relationship Id="rId42" Type="http://schemas.openxmlformats.org/officeDocument/2006/relationships/image" Target="media/image8.png"/><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mailto:ana-maria.ignat@matricia.ro" TargetMode="External"/><Relationship Id="rId25" Type="http://schemas.openxmlformats.org/officeDocument/2006/relationships/hyperlink" Target="mailto:Walter.silva@onesubsea.com" TargetMode="External"/><Relationship Id="rId33" Type="http://schemas.openxmlformats.org/officeDocument/2006/relationships/hyperlink" Target="mailto:Gabriela.oliveira@onesubsea.com" TargetMode="External"/><Relationship Id="rId38" Type="http://schemas.openxmlformats.org/officeDocument/2006/relationships/image" Target="media/image4.png"/><Relationship Id="rId46"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mailto:Radu.cazacu@matricia.ro" TargetMode="External"/><Relationship Id="rId20" Type="http://schemas.openxmlformats.org/officeDocument/2006/relationships/hyperlink" Target="mailto:Catalin.olaru@matricia.ro" TargetMode="External"/><Relationship Id="rId29" Type="http://schemas.openxmlformats.org/officeDocument/2006/relationships/hyperlink" Target="mailto:Tiago.andrade@c-a-m.com" TargetMode="Externa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mailto:titus.mertic@euralis.ro" TargetMode="External"/><Relationship Id="rId32" Type="http://schemas.openxmlformats.org/officeDocument/2006/relationships/hyperlink" Target="mailto:Rafaela.bissoli@onesubsea.com" TargetMode="Externa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mailto:Waldir.silvetre@onesubsea.com" TargetMode="External"/><Relationship Id="rId28" Type="http://schemas.openxmlformats.org/officeDocument/2006/relationships/hyperlink" Target="mailto:Rodolfo.alves@onesubsea.com" TargetMode="External"/><Relationship Id="rId36"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yperlink" Target="mailto:catalin.safta@matricia.ro" TargetMode="External"/><Relationship Id="rId31" Type="http://schemas.openxmlformats.org/officeDocument/2006/relationships/hyperlink" Target="mailto:Waldir.silvetre@onesubsea.com" TargetMode="External"/><Relationship Id="rId44"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mailto:florin.constantin@euralis.ro" TargetMode="External"/><Relationship Id="rId27" Type="http://schemas.openxmlformats.org/officeDocument/2006/relationships/hyperlink" Target="mailto:Ricardo.Mantavoni@onesubsea.com" TargetMode="External"/><Relationship Id="rId30" Type="http://schemas.openxmlformats.org/officeDocument/2006/relationships/hyperlink" Target="mailto:Dumitru.mina@c-a-m.com" TargetMode="External"/><Relationship Id="rId35" Type="http://schemas.openxmlformats.org/officeDocument/2006/relationships/hyperlink" Target="mailto:Celso.viana@onesubsea.com" TargetMode="External"/><Relationship Id="rId43" Type="http://schemas.openxmlformats.org/officeDocument/2006/relationships/image" Target="media/image9.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Author0 xmlns="45cabeab-af9d-403f-ae06-bf78bbf944b2">
      <UserInfo>
        <DisplayName/>
        <AccountId xsi:nil="true"/>
        <AccountType/>
      </UserInfo>
    </Author0>
    <Product xmlns="170d34ba-8286-448d-b0e7-5a9f29f58e21">
      <Value>CRM</Value>
      <Value>CRM Online</Value>
    </Product>
    <Author_x0020_Notes xmlns="170178c2-02a4-4138-a502-d0c446188e50" xsi:nil="true"/>
    <Owner xmlns="170d34ba-8286-448d-b0e7-5a9f29f58e21" xsi:nil="true"/>
    <Editor_x0020_Notes xmlns="170178c2-02a4-4138-a502-d0c446188e50" xsi:nil="true"/>
    <Cross_x0020_Phase_x0020_Process xmlns="170d34ba-8286-448d-b0e7-5a9f29f58e21" xsi:nil="true"/>
    <Diagnositc_x0020_Offering xmlns="170d34ba-8286-448d-b0e7-5a9f29f58e21" xsi:nil="true"/>
    <Participantsv2 xmlns="45cabeab-af9d-403f-ae06-bf78bbf944b2"/>
    <Implementation_x0020_Phase_x0020_Offering xmlns="170178c2-02a4-4138-a502-d0c446188e50" xsi:nil="true"/>
    <Support_x0020_Hyperlink xmlns="45cabeab-af9d-403f-ae06-bf78bbf944b2" xsi:nil="true"/>
    <Deliverable xmlns="45cabeab-af9d-403f-ae06-bf78bbf944b2">true</Deliverable>
    <Phase xmlns="170178c2-02a4-4138-a502-d0c446188e50">
      <Value>Analysis</Value>
    </Phase>
    <Partner_x0020_Role xmlns="45cabeab-af9d-403f-ae06-bf78bbf944b2"/>
    <File_x0020_Group xmlns="45cabeab-af9d-403f-ae06-bf78bbf944b2">1.4.1</File_x0020_Group>
    <Project_x0020_Type xmlns="170d34ba-8286-448d-b0e7-5a9f29f58e21">
      <Value>Enterprise</Value>
      <Value>Standard</Value>
    </Project_x0020_Type>
    <Document_x0020_Type xmlns="45cabeab-af9d-403f-ae06-bf78bbf944b2">Tool/Template</Document_x0020_Type>
    <Last_x0020_updated_x0020_in_x0020_build xmlns="1f2c7714-0de8-44e3-9393-1b9d76afc774" xsi:nil="true"/>
    <Solution xmlns="1f2c7714-0de8-44e3-9393-1b9d76afc774">
      <Value>General</Value>
      <Value>Public Sector</Value>
      <Value>XRM</Value>
    </Solut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F25997A5A167645875EAD96FB3477B0" ma:contentTypeVersion="29" ma:contentTypeDescription="Create a new document." ma:contentTypeScope="" ma:versionID="1319056f04da4501fe37f86a69dcfd98">
  <xsd:schema xmlns:xsd="http://www.w3.org/2001/XMLSchema" xmlns:p="http://schemas.microsoft.com/office/2006/metadata/properties" xmlns:ns1="1f2c7714-0de8-44e3-9393-1b9d76afc774" xmlns:ns2="45cabeab-af9d-403f-ae06-bf78bbf944b2" xmlns:ns4="170178c2-02a4-4138-a502-d0c446188e50" xmlns:ns5="170d34ba-8286-448d-b0e7-5a9f29f58e21" targetNamespace="http://schemas.microsoft.com/office/2006/metadata/properties" ma:root="true" ma:fieldsID="524c077b1f8ef04adc520e82c80f9c51" ns1:_="" ns2:_="" ns4:_="" ns5:_="">
    <xsd:import namespace="1f2c7714-0de8-44e3-9393-1b9d76afc774"/>
    <xsd:import namespace="45cabeab-af9d-403f-ae06-bf78bbf944b2"/>
    <xsd:import namespace="170178c2-02a4-4138-a502-d0c446188e50"/>
    <xsd:import namespace="170d34ba-8286-448d-b0e7-5a9f29f58e21"/>
    <xsd:element name="properties">
      <xsd:complexType>
        <xsd:sequence>
          <xsd:element name="documentManagement">
            <xsd:complexType>
              <xsd:all>
                <xsd:element ref="ns1:Last_x0020_updated_x0020_in_x0020_build" minOccurs="0"/>
                <xsd:element ref="ns2:File_x0020_Group" minOccurs="0"/>
                <xsd:element ref="ns2:Document_x0020_Type"/>
                <xsd:element ref="ns2:Author0" minOccurs="0"/>
                <xsd:element ref="ns2:Deliverable" minOccurs="0"/>
                <xsd:element ref="ns4:Phase" minOccurs="0"/>
                <xsd:element ref="ns5:Cross_x0020_Phase_x0020_Process" minOccurs="0"/>
                <xsd:element ref="ns5:Product" minOccurs="0"/>
                <xsd:element ref="ns5:Project_x0020_Type" minOccurs="0"/>
                <xsd:element ref="ns5:Owner" minOccurs="0"/>
                <xsd:element ref="ns2:Participantsv2" minOccurs="0"/>
                <xsd:element ref="ns2:Partner_x0020_Role" minOccurs="0"/>
                <xsd:element ref="ns2:Support_x0020_Hyperlink" minOccurs="0"/>
                <xsd:element ref="ns4:Implementation_x0020_Phase_x0020_Offering" minOccurs="0"/>
                <xsd:element ref="ns5:Diagnositc_x0020_Offering" minOccurs="0"/>
                <xsd:element ref="ns4:Author_x0020_Notes" minOccurs="0"/>
                <xsd:element ref="ns4:Editor_x0020_Notes" minOccurs="0"/>
                <xsd:element ref="ns1:Solution" minOccurs="0"/>
              </xsd:all>
            </xsd:complexType>
          </xsd:element>
        </xsd:sequence>
      </xsd:complexType>
    </xsd:element>
  </xsd:schema>
  <xsd:schema xmlns:xsd="http://www.w3.org/2001/XMLSchema" xmlns:dms="http://schemas.microsoft.com/office/2006/documentManagement/types" targetNamespace="1f2c7714-0de8-44e3-9393-1b9d76afc774" elementFormDefault="qualified">
    <xsd:import namespace="http://schemas.microsoft.com/office/2006/documentManagement/types"/>
    <xsd:element name="Last_x0020_updated_x0020_in_x0020_build" ma:index="0" nillable="true" ma:displayName="Last updated in build" ma:default="3.0.8" ma:description="Content build master will enter a version of the content build in which document was updated" ma:format="Dropdown" ma:internalName="Last_x0020_updated_x0020_in_x0020_build">
      <xsd:simpleType>
        <xsd:restriction base="dms:Choice">
          <xsd:enumeration value="3.0.8"/>
          <xsd:enumeration value="3.0.10"/>
        </xsd:restriction>
      </xsd:simpleType>
    </xsd:element>
    <xsd:element name="Solution" ma:index="19" nillable="true" ma:displayName="Solution" ma:default="General" ma:internalName="Solution">
      <xsd:complexType>
        <xsd:complexContent>
          <xsd:extension base="dms:MultiChoice">
            <xsd:sequence>
              <xsd:element name="Value" maxOccurs="unbounded" minOccurs="0" nillable="true">
                <xsd:simpleType>
                  <xsd:restriction base="dms:Choice">
                    <xsd:enumeration value="General"/>
                    <xsd:enumeration value="Process Industry"/>
                    <xsd:enumeration value="Public Sector"/>
                    <xsd:enumeration value="XRM"/>
                  </xsd:restriction>
                </xsd:simpleType>
              </xsd:element>
            </xsd:sequence>
          </xsd:extension>
        </xsd:complexContent>
      </xsd:complexType>
    </xsd:element>
  </xsd:schema>
  <xsd:schema xmlns:xsd="http://www.w3.org/2001/XMLSchema" xmlns:dms="http://schemas.microsoft.com/office/2006/documentManagement/types" targetNamespace="45cabeab-af9d-403f-ae06-bf78bbf944b2" elementFormDefault="qualified">
    <xsd:import namespace="http://schemas.microsoft.com/office/2006/documentManagement/types"/>
    <xsd:element name="File_x0020_Group" ma:index="1" nillable="true" ma:displayName="Activity Number" ma:default="" ma:internalName="File_x0020_Group">
      <xsd:simpleType>
        <xsd:restriction base="dms:Text">
          <xsd:maxLength value="255"/>
        </xsd:restriction>
      </xsd:simpleType>
    </xsd:element>
    <xsd:element name="Document_x0020_Type" ma:index="3" ma:displayName="Document Type" ma:default="Parent Doc" ma:format="RadioButtons" ma:internalName="Document_x0020_Type">
      <xsd:simpleType>
        <xsd:restriction base="dms:Choice">
          <xsd:enumeration value="Parent Doc"/>
          <xsd:enumeration value="Visio"/>
          <xsd:enumeration value="Tool/Template"/>
        </xsd:restriction>
      </xsd:simpleType>
    </xsd:element>
    <xsd:element name="Author0" ma:index="4" nillable="true" ma:displayName="Author" ma:list="UserInfo" ma:internalName="Auth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liverable" ma:index="5" nillable="true" ma:displayName="External Deliverable" ma:default="1" ma:internalName="Deliverable">
      <xsd:simpleType>
        <xsd:restriction base="dms:Boolean"/>
      </xsd:simpleType>
    </xsd:element>
    <xsd:element name="Participantsv2" ma:index="12" nillable="true" ma:displayName="Customer Role*" ma:default="" ma:internalName="Participantsv2">
      <xsd:complexType>
        <xsd:complexContent>
          <xsd:extension base="dms:MultiChoice">
            <xsd:sequence>
              <xsd:element name="Value" maxOccurs="unbounded" minOccurs="0" nillable="true">
                <xsd:simpleType>
                  <xsd:restriction base="dms:Choice">
                    <xsd:enumeration value="Business Analyst"/>
                    <xsd:enumeration value="Business Decision Maker"/>
                    <xsd:enumeration value="End User"/>
                    <xsd:enumeration value="Executive Sponsor"/>
                    <xsd:enumeration value="IT Mgr"/>
                    <xsd:enumeration value="IT Team Member"/>
                    <xsd:enumeration value="Key User"/>
                    <xsd:enumeration value="Project Mgr"/>
                    <xsd:enumeration value="Purchase Manager"/>
                    <xsd:enumeration value="SME"/>
                    <xsd:enumeration value="Tester"/>
                  </xsd:restriction>
                </xsd:simpleType>
              </xsd:element>
            </xsd:sequence>
          </xsd:extension>
        </xsd:complexContent>
      </xsd:complexType>
    </xsd:element>
    <xsd:element name="Partner_x0020_Role" ma:index="13" nillable="true" ma:displayName="Consulting Role*" ma:internalName="Partner_x0020_Role">
      <xsd:complexType>
        <xsd:complexContent>
          <xsd:extension base="dms:MultiChoice">
            <xsd:sequence>
              <xsd:element name="Value" maxOccurs="unbounded" minOccurs="0" nillable="true">
                <xsd:simpleType>
                  <xsd:restriction base="dms:Choice">
                    <xsd:enumeration value="Account Manager"/>
                    <xsd:enumeration value="Application Consultant"/>
                    <xsd:enumeration value="Build Manager"/>
                    <xsd:enumeration value="Business Analyst"/>
                    <xsd:enumeration value="Development Consultant"/>
                    <xsd:enumeration value="Engagement Mgr"/>
                    <xsd:enumeration value="Executive Sponsor"/>
                    <xsd:enumeration value="Project Mgr"/>
                    <xsd:enumeration value="Sales Representative"/>
                    <xsd:enumeration value="Solution Architect"/>
                    <xsd:enumeration value="Sprint Cycle Manager"/>
                    <xsd:enumeration value="Support Engineer"/>
                    <xsd:enumeration value="Tech Consultant"/>
                    <xsd:enumeration value="Tech Sales Specialist"/>
                    <xsd:enumeration value="Tester"/>
                  </xsd:restriction>
                </xsd:simpleType>
              </xsd:element>
            </xsd:sequence>
          </xsd:extension>
        </xsd:complexContent>
      </xsd:complexType>
    </xsd:element>
    <xsd:element name="Support_x0020_Hyperlink" ma:index="14" nillable="true" ma:displayName="Hyperlinks*" ma:default="" ma:internalName="Support_x0020_Hyperlink">
      <xsd:simpleType>
        <xsd:restriction base="dms:Note"/>
      </xsd:simpleType>
    </xsd:element>
  </xsd:schema>
  <xsd:schema xmlns:xsd="http://www.w3.org/2001/XMLSchema" xmlns:dms="http://schemas.microsoft.com/office/2006/documentManagement/types" targetNamespace="170178c2-02a4-4138-a502-d0c446188e50" elementFormDefault="qualified">
    <xsd:import namespace="http://schemas.microsoft.com/office/2006/documentManagement/types"/>
    <xsd:element name="Phase" ma:index="7" nillable="true" ma:displayName="Phase*" ma:default="Diagnostic" ma:internalName="Phase">
      <xsd:complexType>
        <xsd:complexContent>
          <xsd:extension base="dms:MultiChoice">
            <xsd:sequence>
              <xsd:element name="Value" maxOccurs="unbounded" minOccurs="0" nillable="true">
                <xsd:simpleType>
                  <xsd:restriction base="dms:Choice">
                    <xsd:enumeration value="Diagnostic"/>
                    <xsd:enumeration value="Analysis"/>
                    <xsd:enumeration value="Design"/>
                    <xsd:enumeration value="Development"/>
                    <xsd:enumeration value="Deployment"/>
                    <xsd:enumeration value="Operation"/>
                    <xsd:enumeration value="Agile Execution"/>
                    <xsd:enumeration value="Agile Preparation"/>
                    <xsd:enumeration value="Other"/>
                  </xsd:restriction>
                </xsd:simpleType>
              </xsd:element>
            </xsd:sequence>
          </xsd:extension>
        </xsd:complexContent>
      </xsd:complexType>
    </xsd:element>
    <xsd:element name="Implementation_x0020_Phase_x0020_Offering" ma:index="15" nillable="true" ma:displayName="Optimization Offering" ma:format="Dropdown" ma:internalName="Implementation_x0020_Phase_x0020_Offering">
      <xsd:simpleType>
        <xsd:restriction base="dms:Choice">
          <xsd:enumeration value="Architecture Review"/>
          <xsd:enumeration value="Design Review"/>
          <xsd:enumeration value="Customization Review"/>
          <xsd:enumeration value="Performance Review"/>
          <xsd:enumeration value="Health Check"/>
          <xsd:enumeration value="Project Governance and Delivery Review"/>
          <xsd:enumeration value="Upgrade Review"/>
        </xsd:restriction>
      </xsd:simpleType>
    </xsd:element>
    <xsd:element name="Author_x0020_Notes" ma:index="17" nillable="true" ma:displayName="Author Notes*" ma:default="" ma:internalName="Author_x0020_Notes">
      <xsd:simpleType>
        <xsd:restriction base="dms:Note"/>
      </xsd:simpleType>
    </xsd:element>
    <xsd:element name="Editor_x0020_Notes" ma:index="18" nillable="true" ma:displayName="Editor Notes*" ma:default="" ma:internalName="Editor_x0020_Notes">
      <xsd:simpleType>
        <xsd:restriction base="dms:Note"/>
      </xsd:simpleType>
    </xsd:element>
  </xsd:schema>
  <xsd:schema xmlns:xsd="http://www.w3.org/2001/XMLSchema" xmlns:dms="http://schemas.microsoft.com/office/2006/documentManagement/types" targetNamespace="170d34ba-8286-448d-b0e7-5a9f29f58e21" elementFormDefault="qualified">
    <xsd:import namespace="http://schemas.microsoft.com/office/2006/documentManagement/types"/>
    <xsd:element name="Cross_x0020_Phase_x0020_Process" ma:index="8" nillable="true" ma:displayName="Cross Phase Process*" ma:default="" ma:format="Dropdown" ma:internalName="Cross_x0020_Phase_x0020_Process">
      <xsd:simpleType>
        <xsd:restriction base="dms:Choice">
          <xsd:enumeration value="Program Management"/>
          <xsd:enumeration value="Training"/>
          <xsd:enumeration value="Business Process Analysis"/>
          <xsd:enumeration value="Requirements and Configuration"/>
          <xsd:enumeration value="Custom Code Development"/>
          <xsd:enumeration value="Quality and Testing"/>
          <xsd:enumeration value="Technical Infrastructure"/>
          <xsd:enumeration value="Integration and Interfaces"/>
          <xsd:enumeration value="Data Migration"/>
        </xsd:restriction>
      </xsd:simpleType>
    </xsd:element>
    <xsd:element name="Product" ma:index="9" nillable="true" ma:displayName="Product*" ma:default="" ma:internalName="Product">
      <xsd:complexType>
        <xsd:complexContent>
          <xsd:extension base="dms:MultiChoice">
            <xsd:sequence>
              <xsd:element name="Value" maxOccurs="unbounded" minOccurs="0" nillable="true">
                <xsd:simpleType>
                  <xsd:restriction base="dms:Choice">
                    <xsd:enumeration value="AX"/>
                    <xsd:enumeration value="GP"/>
                    <xsd:enumeration value="NAV"/>
                    <xsd:enumeration value="SL"/>
                    <xsd:enumeration value="CRM"/>
                    <xsd:enumeration value="CRM Online"/>
                  </xsd:restriction>
                </xsd:simpleType>
              </xsd:element>
            </xsd:sequence>
          </xsd:extension>
        </xsd:complexContent>
      </xsd:complexType>
    </xsd:element>
    <xsd:element name="Project_x0020_Type" ma:index="10" nillable="true" ma:displayName="Project Types*" ma:internalName="Project_x0020_Type">
      <xsd:complexType>
        <xsd:complexContent>
          <xsd:extension base="dms:MultiChoice">
            <xsd:sequence>
              <xsd:element name="Value" maxOccurs="unbounded" minOccurs="0" nillable="true">
                <xsd:simpleType>
                  <xsd:restriction base="dms:Choice">
                    <xsd:enumeration value="Enterprise"/>
                    <xsd:enumeration value="Standard"/>
                    <xsd:enumeration value="Rapid"/>
                    <xsd:enumeration value="Upgrade"/>
                    <xsd:enumeration value="Agile"/>
                  </xsd:restriction>
                </xsd:simpleType>
              </xsd:element>
            </xsd:sequence>
          </xsd:extension>
        </xsd:complexContent>
      </xsd:complexType>
    </xsd:element>
    <xsd:element name="Owner" ma:index="11" nillable="true" ma:displayName="Owner*" ma:default="" ma:format="Dropdown" ma:internalName="Owner">
      <xsd:simpleType>
        <xsd:restriction base="dms:Choice">
          <xsd:enumeration value="Consulting - Account Manager"/>
          <xsd:enumeration value="Consulting - Application Consultant"/>
          <xsd:enumeration value="Consulting - Development Consultant"/>
          <xsd:enumeration value="Consulting - Engagement Manager"/>
          <xsd:enumeration value="Consulting - Executive Sponsor"/>
          <xsd:enumeration value="Consulting - Project Manager"/>
          <xsd:enumeration value="Consulting - Sales Representative"/>
          <xsd:enumeration value="Consulting - Solution Architect"/>
          <xsd:enumeration value="Consulting - Support Engineer"/>
          <xsd:enumeration value="Consulting - Technology Consultant"/>
          <xsd:enumeration value="Consulting - Tech Sales Specialist"/>
          <xsd:enumeration value="Consulting - Tester"/>
          <xsd:enumeration value="Customer - Business Analyst"/>
          <xsd:enumeration value="Customer - Business Decision Maker"/>
          <xsd:enumeration value="Customer - End User"/>
          <xsd:enumeration value="Customer - Executive Sponsor"/>
          <xsd:enumeration value="Customer - IT Manager"/>
          <xsd:enumeration value="Customer - IT Team Member"/>
          <xsd:enumeration value="Customer - Key User"/>
          <xsd:enumeration value="Customer - Project Manager"/>
          <xsd:enumeration value="Customer - Purchase Manager"/>
          <xsd:enumeration value="Customer - SME"/>
          <xsd:enumeration value="Customer - Tester"/>
        </xsd:restriction>
      </xsd:simpleType>
    </xsd:element>
    <xsd:element name="Diagnositc_x0020_Offering" ma:index="16" nillable="true" ma:displayName="Diagnostic Phase Offering*" ma:format="Dropdown" ma:internalName="Diagnositc_x0020_Offering">
      <xsd:simpleType>
        <xsd:restriction base="dms:Choice">
          <xsd:enumeration value="Requirements and Process Review"/>
          <xsd:enumeration value="Upgrade Assessment"/>
          <xsd:enumeration value="Fit Gap and Solution Blueprint"/>
          <xsd:enumeration value="Architecture Assessment"/>
          <xsd:enumeration value="Scoping Assessment"/>
          <xsd:enumeration value="Proof of Concept"/>
          <xsd:enumeration value="Business Case"/>
          <xsd:enumeration value="Diagnostic"/>
          <xsd:enumeration value="Diagnostic Preparation"/>
          <xsd:enumeration value="Project Planning"/>
          <xsd:enumeration value="Proposal Management"/>
          <xsd:enumeration value="Internal Planning and Readines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ma:readOnly="true"/>
        <xsd:element ref="dc:title" minOccurs="0" maxOccurs="1" ma:index="6" ma:displayName="Description"/>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F171D-E152-41E6-81A5-BD0A159D5F0C}">
  <ds:schemaRefs>
    <ds:schemaRef ds:uri="http://schemas.microsoft.com/office/2006/metadata/properties"/>
    <ds:schemaRef ds:uri="45cabeab-af9d-403f-ae06-bf78bbf944b2"/>
    <ds:schemaRef ds:uri="170d34ba-8286-448d-b0e7-5a9f29f58e21"/>
    <ds:schemaRef ds:uri="170178c2-02a4-4138-a502-d0c446188e50"/>
    <ds:schemaRef ds:uri="1f2c7714-0de8-44e3-9393-1b9d76afc774"/>
  </ds:schemaRefs>
</ds:datastoreItem>
</file>

<file path=customXml/itemProps2.xml><?xml version="1.0" encoding="utf-8"?>
<ds:datastoreItem xmlns:ds="http://schemas.openxmlformats.org/officeDocument/2006/customXml" ds:itemID="{D0F0AA1B-2DF2-4D96-89A6-DCADA51DBAF3}">
  <ds:schemaRefs>
    <ds:schemaRef ds:uri="http://schemas.microsoft.com/sharepoint/v3/contenttype/forms"/>
  </ds:schemaRefs>
</ds:datastoreItem>
</file>

<file path=customXml/itemProps3.xml><?xml version="1.0" encoding="utf-8"?>
<ds:datastoreItem xmlns:ds="http://schemas.openxmlformats.org/officeDocument/2006/customXml" ds:itemID="{B23A9409-511A-4BFA-8316-5DDA2BB55D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2c7714-0de8-44e3-9393-1b9d76afc774"/>
    <ds:schemaRef ds:uri="45cabeab-af9d-403f-ae06-bf78bbf944b2"/>
    <ds:schemaRef ds:uri="170178c2-02a4-4138-a502-d0c446188e50"/>
    <ds:schemaRef ds:uri="170d34ba-8286-448d-b0e7-5a9f29f58e2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A2342D7-8DE7-4A7F-B832-0D2ABCE73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31</Pages>
  <Words>7307</Words>
  <Characters>41653</Characters>
  <Application>Microsoft Office Word</Application>
  <DocSecurity>0</DocSecurity>
  <Lines>347</Lines>
  <Paragraphs>97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Sure Step FRD Template - Sample Document</vt:lpstr>
      <vt:lpstr>Sure Step FRD Template</vt:lpstr>
    </vt:vector>
  </TitlesOfParts>
  <Company>Company Name</Company>
  <LinksUpToDate>false</LinksUpToDate>
  <CharactersWithSpaces>48863</CharactersWithSpaces>
  <SharedDoc>false</SharedDoc>
  <HLinks>
    <vt:vector size="108" baseType="variant">
      <vt:variant>
        <vt:i4>1703996</vt:i4>
      </vt:variant>
      <vt:variant>
        <vt:i4>104</vt:i4>
      </vt:variant>
      <vt:variant>
        <vt:i4>0</vt:i4>
      </vt:variant>
      <vt:variant>
        <vt:i4>5</vt:i4>
      </vt:variant>
      <vt:variant>
        <vt:lpwstr/>
      </vt:variant>
      <vt:variant>
        <vt:lpwstr>_Toc109804413</vt:lpwstr>
      </vt:variant>
      <vt:variant>
        <vt:i4>1703996</vt:i4>
      </vt:variant>
      <vt:variant>
        <vt:i4>98</vt:i4>
      </vt:variant>
      <vt:variant>
        <vt:i4>0</vt:i4>
      </vt:variant>
      <vt:variant>
        <vt:i4>5</vt:i4>
      </vt:variant>
      <vt:variant>
        <vt:lpwstr/>
      </vt:variant>
      <vt:variant>
        <vt:lpwstr>_Toc109804412</vt:lpwstr>
      </vt:variant>
      <vt:variant>
        <vt:i4>1703996</vt:i4>
      </vt:variant>
      <vt:variant>
        <vt:i4>92</vt:i4>
      </vt:variant>
      <vt:variant>
        <vt:i4>0</vt:i4>
      </vt:variant>
      <vt:variant>
        <vt:i4>5</vt:i4>
      </vt:variant>
      <vt:variant>
        <vt:lpwstr/>
      </vt:variant>
      <vt:variant>
        <vt:lpwstr>_Toc109804411</vt:lpwstr>
      </vt:variant>
      <vt:variant>
        <vt:i4>1703996</vt:i4>
      </vt:variant>
      <vt:variant>
        <vt:i4>86</vt:i4>
      </vt:variant>
      <vt:variant>
        <vt:i4>0</vt:i4>
      </vt:variant>
      <vt:variant>
        <vt:i4>5</vt:i4>
      </vt:variant>
      <vt:variant>
        <vt:lpwstr/>
      </vt:variant>
      <vt:variant>
        <vt:lpwstr>_Toc109804410</vt:lpwstr>
      </vt:variant>
      <vt:variant>
        <vt:i4>1769532</vt:i4>
      </vt:variant>
      <vt:variant>
        <vt:i4>80</vt:i4>
      </vt:variant>
      <vt:variant>
        <vt:i4>0</vt:i4>
      </vt:variant>
      <vt:variant>
        <vt:i4>5</vt:i4>
      </vt:variant>
      <vt:variant>
        <vt:lpwstr/>
      </vt:variant>
      <vt:variant>
        <vt:lpwstr>_Toc109804409</vt:lpwstr>
      </vt:variant>
      <vt:variant>
        <vt:i4>1769532</vt:i4>
      </vt:variant>
      <vt:variant>
        <vt:i4>74</vt:i4>
      </vt:variant>
      <vt:variant>
        <vt:i4>0</vt:i4>
      </vt:variant>
      <vt:variant>
        <vt:i4>5</vt:i4>
      </vt:variant>
      <vt:variant>
        <vt:lpwstr/>
      </vt:variant>
      <vt:variant>
        <vt:lpwstr>_Toc109804408</vt:lpwstr>
      </vt:variant>
      <vt:variant>
        <vt:i4>1769532</vt:i4>
      </vt:variant>
      <vt:variant>
        <vt:i4>68</vt:i4>
      </vt:variant>
      <vt:variant>
        <vt:i4>0</vt:i4>
      </vt:variant>
      <vt:variant>
        <vt:i4>5</vt:i4>
      </vt:variant>
      <vt:variant>
        <vt:lpwstr/>
      </vt:variant>
      <vt:variant>
        <vt:lpwstr>_Toc109804407</vt:lpwstr>
      </vt:variant>
      <vt:variant>
        <vt:i4>1769532</vt:i4>
      </vt:variant>
      <vt:variant>
        <vt:i4>62</vt:i4>
      </vt:variant>
      <vt:variant>
        <vt:i4>0</vt:i4>
      </vt:variant>
      <vt:variant>
        <vt:i4>5</vt:i4>
      </vt:variant>
      <vt:variant>
        <vt:lpwstr/>
      </vt:variant>
      <vt:variant>
        <vt:lpwstr>_Toc109804406</vt:lpwstr>
      </vt:variant>
      <vt:variant>
        <vt:i4>1769532</vt:i4>
      </vt:variant>
      <vt:variant>
        <vt:i4>56</vt:i4>
      </vt:variant>
      <vt:variant>
        <vt:i4>0</vt:i4>
      </vt:variant>
      <vt:variant>
        <vt:i4>5</vt:i4>
      </vt:variant>
      <vt:variant>
        <vt:lpwstr/>
      </vt:variant>
      <vt:variant>
        <vt:lpwstr>_Toc109804405</vt:lpwstr>
      </vt:variant>
      <vt:variant>
        <vt:i4>1769532</vt:i4>
      </vt:variant>
      <vt:variant>
        <vt:i4>50</vt:i4>
      </vt:variant>
      <vt:variant>
        <vt:i4>0</vt:i4>
      </vt:variant>
      <vt:variant>
        <vt:i4>5</vt:i4>
      </vt:variant>
      <vt:variant>
        <vt:lpwstr/>
      </vt:variant>
      <vt:variant>
        <vt:lpwstr>_Toc109804404</vt:lpwstr>
      </vt:variant>
      <vt:variant>
        <vt:i4>1769532</vt:i4>
      </vt:variant>
      <vt:variant>
        <vt:i4>44</vt:i4>
      </vt:variant>
      <vt:variant>
        <vt:i4>0</vt:i4>
      </vt:variant>
      <vt:variant>
        <vt:i4>5</vt:i4>
      </vt:variant>
      <vt:variant>
        <vt:lpwstr/>
      </vt:variant>
      <vt:variant>
        <vt:lpwstr>_Toc109804403</vt:lpwstr>
      </vt:variant>
      <vt:variant>
        <vt:i4>1769532</vt:i4>
      </vt:variant>
      <vt:variant>
        <vt:i4>38</vt:i4>
      </vt:variant>
      <vt:variant>
        <vt:i4>0</vt:i4>
      </vt:variant>
      <vt:variant>
        <vt:i4>5</vt:i4>
      </vt:variant>
      <vt:variant>
        <vt:lpwstr/>
      </vt:variant>
      <vt:variant>
        <vt:lpwstr>_Toc109804402</vt:lpwstr>
      </vt:variant>
      <vt:variant>
        <vt:i4>1769532</vt:i4>
      </vt:variant>
      <vt:variant>
        <vt:i4>32</vt:i4>
      </vt:variant>
      <vt:variant>
        <vt:i4>0</vt:i4>
      </vt:variant>
      <vt:variant>
        <vt:i4>5</vt:i4>
      </vt:variant>
      <vt:variant>
        <vt:lpwstr/>
      </vt:variant>
      <vt:variant>
        <vt:lpwstr>_Toc109804401</vt:lpwstr>
      </vt:variant>
      <vt:variant>
        <vt:i4>1769532</vt:i4>
      </vt:variant>
      <vt:variant>
        <vt:i4>26</vt:i4>
      </vt:variant>
      <vt:variant>
        <vt:i4>0</vt:i4>
      </vt:variant>
      <vt:variant>
        <vt:i4>5</vt:i4>
      </vt:variant>
      <vt:variant>
        <vt:lpwstr/>
      </vt:variant>
      <vt:variant>
        <vt:lpwstr>_Toc109804400</vt:lpwstr>
      </vt:variant>
      <vt:variant>
        <vt:i4>1179707</vt:i4>
      </vt:variant>
      <vt:variant>
        <vt:i4>20</vt:i4>
      </vt:variant>
      <vt:variant>
        <vt:i4>0</vt:i4>
      </vt:variant>
      <vt:variant>
        <vt:i4>5</vt:i4>
      </vt:variant>
      <vt:variant>
        <vt:lpwstr/>
      </vt:variant>
      <vt:variant>
        <vt:lpwstr>_Toc109804399</vt:lpwstr>
      </vt:variant>
      <vt:variant>
        <vt:i4>1179707</vt:i4>
      </vt:variant>
      <vt:variant>
        <vt:i4>14</vt:i4>
      </vt:variant>
      <vt:variant>
        <vt:i4>0</vt:i4>
      </vt:variant>
      <vt:variant>
        <vt:i4>5</vt:i4>
      </vt:variant>
      <vt:variant>
        <vt:lpwstr/>
      </vt:variant>
      <vt:variant>
        <vt:lpwstr>_Toc109804398</vt:lpwstr>
      </vt:variant>
      <vt:variant>
        <vt:i4>1179707</vt:i4>
      </vt:variant>
      <vt:variant>
        <vt:i4>8</vt:i4>
      </vt:variant>
      <vt:variant>
        <vt:i4>0</vt:i4>
      </vt:variant>
      <vt:variant>
        <vt:i4>5</vt:i4>
      </vt:variant>
      <vt:variant>
        <vt:lpwstr/>
      </vt:variant>
      <vt:variant>
        <vt:lpwstr>_Toc109804397</vt:lpwstr>
      </vt:variant>
      <vt:variant>
        <vt:i4>1179707</vt:i4>
      </vt:variant>
      <vt:variant>
        <vt:i4>2</vt:i4>
      </vt:variant>
      <vt:variant>
        <vt:i4>0</vt:i4>
      </vt:variant>
      <vt:variant>
        <vt:i4>5</vt:i4>
      </vt:variant>
      <vt:variant>
        <vt:lpwstr/>
      </vt:variant>
      <vt:variant>
        <vt:lpwstr>_Toc109804396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Sure Step FRD Template - Sample Document</dc:title>
  <dc:subject>Project Name</dc:subject>
  <dc:creator>Ana-Maria Ignat</dc:creator>
  <cp:lastModifiedBy>Radu Cazacu</cp:lastModifiedBy>
  <cp:revision>7</cp:revision>
  <cp:lastPrinted>2008-04-29T22:02:00Z</cp:lastPrinted>
  <dcterms:created xsi:type="dcterms:W3CDTF">2014-02-20T18:51:00Z</dcterms:created>
  <dcterms:modified xsi:type="dcterms:W3CDTF">2014-02-27T11:58:00Z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0x010100EF25997A5A167645875EAD96FB3477B0</vt:lpwstr>
  </property>
  <property fmtid="{D5CDD505-2E9C-101B-9397-08002B2CF9AE}" pid="3" name="Order">
    <vt:r8>78900</vt:r8>
  </property>
  <property fmtid="{D5CDD505-2E9C-101B-9397-08002B2CF9AE}" pid="4" name="Phase">
    <vt:lpwstr>Analysis</vt:lpwstr>
  </property>
  <property fmtid="{D5CDD505-2E9C-101B-9397-08002B2CF9AE}" pid="5" name="Author0">
    <vt:lpwstr/>
  </property>
  <property fmtid="{D5CDD505-2E9C-101B-9397-08002B2CF9AE}" pid="6" name="File Group">
    <vt:lpwstr>1.4.1</vt:lpwstr>
  </property>
  <property fmtid="{D5CDD505-2E9C-101B-9397-08002B2CF9AE}" pid="7" name="Project Type">
    <vt:lpwstr>EnterpriseStandardMajor Upgrade</vt:lpwstr>
  </property>
  <property fmtid="{D5CDD505-2E9C-101B-9397-08002B2CF9AE}" pid="8" name="Product">
    <vt:lpwstr>CRM</vt:lpwstr>
  </property>
  <property fmtid="{D5CDD505-2E9C-101B-9397-08002B2CF9AE}" pid="9" name="Cross Phase Process">
    <vt:lpwstr>Requirements and Configuration</vt:lpwstr>
  </property>
  <property fmtid="{D5CDD505-2E9C-101B-9397-08002B2CF9AE}" pid="10" name="Deliverable">
    <vt:lpwstr>true</vt:lpwstr>
  </property>
  <property fmtid="{D5CDD505-2E9C-101B-9397-08002B2CF9AE}" pid="11" name="Status">
    <vt:lpwstr>Packaged for TAP</vt:lpwstr>
  </property>
  <property fmtid="{D5CDD505-2E9C-101B-9397-08002B2CF9AE}" pid="12" name="Document Type">
    <vt:lpwstr>Parent Doc</vt:lpwstr>
  </property>
</Properties>
</file>