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F7" w:rsidRDefault="00DD5357">
      <w:pPr>
        <w:tabs>
          <w:tab w:val="center" w:pos="4335"/>
          <w:tab w:val="center" w:pos="9357"/>
          <w:tab w:val="center" w:pos="10082"/>
        </w:tabs>
        <w:spacing w:after="544" w:line="259" w:lineRule="auto"/>
        <w:ind w:left="0" w:right="0"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r>
    </w:p>
    <w:p w:rsidR="006456F7" w:rsidRDefault="00DD5357">
      <w:pPr>
        <w:spacing w:after="0" w:line="259" w:lineRule="auto"/>
        <w:ind w:left="0" w:right="474" w:firstLine="0"/>
        <w:jc w:val="center"/>
      </w:pPr>
      <w:r>
        <w:rPr>
          <w:b/>
          <w:sz w:val="40"/>
        </w:rPr>
        <w:t xml:space="preserve">Services Order Form </w:t>
      </w:r>
    </w:p>
    <w:p w:rsidR="006456F7" w:rsidRDefault="00DD5357">
      <w:pPr>
        <w:pStyle w:val="Heading1"/>
        <w:ind w:left="-5"/>
      </w:pPr>
      <w:r>
        <w:t xml:space="preserve">GENERAL INFORMATION </w:t>
      </w:r>
    </w:p>
    <w:tbl>
      <w:tblPr>
        <w:tblStyle w:val="TableGrid"/>
        <w:tblW w:w="10531" w:type="dxa"/>
        <w:tblInd w:w="2" w:type="dxa"/>
        <w:tblCellMar>
          <w:top w:w="69" w:type="dxa"/>
          <w:left w:w="106" w:type="dxa"/>
          <w:right w:w="115" w:type="dxa"/>
        </w:tblCellMar>
        <w:tblLook w:val="04A0" w:firstRow="1" w:lastRow="0" w:firstColumn="1" w:lastColumn="0" w:noHBand="0" w:noVBand="1"/>
      </w:tblPr>
      <w:tblGrid>
        <w:gridCol w:w="2248"/>
        <w:gridCol w:w="8283"/>
      </w:tblGrid>
      <w:tr w:rsidR="006456F7">
        <w:trPr>
          <w:trHeight w:val="377"/>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Date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2612F4">
            <w:pPr>
              <w:spacing w:after="0" w:line="259" w:lineRule="auto"/>
              <w:ind w:left="1" w:right="0" w:firstLine="0"/>
            </w:pPr>
            <w:r>
              <w:rPr>
                <w:sz w:val="20"/>
              </w:rPr>
              <w:t>June</w:t>
            </w:r>
            <w:r w:rsidR="00302979">
              <w:rPr>
                <w:sz w:val="20"/>
              </w:rPr>
              <w:t xml:space="preserve"> </w:t>
            </w:r>
            <w:r>
              <w:rPr>
                <w:sz w:val="20"/>
              </w:rPr>
              <w:t xml:space="preserve"> 20, 2014</w:t>
            </w:r>
            <w:r w:rsidR="00DD5357">
              <w:rPr>
                <w:sz w:val="20"/>
              </w:rPr>
              <w:t xml:space="preserve"> </w:t>
            </w:r>
          </w:p>
        </w:tc>
      </w:tr>
      <w:tr w:rsidR="006456F7">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Client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DD5357" w:rsidP="002612F4">
            <w:pPr>
              <w:spacing w:after="0" w:line="259" w:lineRule="auto"/>
              <w:ind w:left="1" w:right="0" w:firstLine="0"/>
            </w:pPr>
            <w:r>
              <w:rPr>
                <w:sz w:val="20"/>
              </w:rPr>
              <w:t xml:space="preserve">Cameron  </w:t>
            </w:r>
            <w:r w:rsidR="002612F4">
              <w:rPr>
                <w:sz w:val="20"/>
              </w:rPr>
              <w:t>Singapore</w:t>
            </w:r>
            <w:r>
              <w:rPr>
                <w:sz w:val="20"/>
              </w:rPr>
              <w:t xml:space="preserve"> </w:t>
            </w:r>
          </w:p>
        </w:tc>
      </w:tr>
      <w:tr w:rsidR="006456F7">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721EFF">
            <w:pPr>
              <w:spacing w:after="0" w:line="259" w:lineRule="auto"/>
              <w:ind w:left="0" w:right="0" w:firstLine="0"/>
            </w:pPr>
            <w:r>
              <w:rPr>
                <w:b/>
                <w:sz w:val="20"/>
              </w:rPr>
              <w:t xml:space="preserve">Client </w:t>
            </w:r>
            <w:r w:rsidR="00DD5357">
              <w:rPr>
                <w:b/>
                <w:sz w:val="20"/>
              </w:rPr>
              <w:t xml:space="preserve">Project Manager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C4515A">
            <w:pPr>
              <w:spacing w:after="0" w:line="259" w:lineRule="auto"/>
              <w:ind w:left="1" w:right="0" w:firstLine="0"/>
            </w:pPr>
            <w:r>
              <w:rPr>
                <w:sz w:val="20"/>
              </w:rPr>
              <w:t>Ron Goo / Yee-Ling Tan</w:t>
            </w:r>
            <w:r w:rsidR="00DD5357">
              <w:rPr>
                <w:sz w:val="20"/>
              </w:rPr>
              <w:t xml:space="preserve"> </w:t>
            </w:r>
          </w:p>
        </w:tc>
      </w:tr>
      <w:tr w:rsidR="006456F7">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Phone / Fax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6456F7">
            <w:pPr>
              <w:spacing w:after="0" w:line="259" w:lineRule="auto"/>
              <w:ind w:left="1" w:right="0" w:firstLine="0"/>
            </w:pPr>
          </w:p>
        </w:tc>
      </w:tr>
      <w:tr w:rsidR="006456F7">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E-mail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C4515A">
            <w:pPr>
              <w:spacing w:after="0" w:line="259" w:lineRule="auto"/>
              <w:ind w:left="1" w:right="0" w:firstLine="0"/>
              <w:rPr>
                <w:color w:val="0000FF"/>
                <w:sz w:val="20"/>
                <w:u w:val="single" w:color="0000FF"/>
              </w:rPr>
            </w:pPr>
            <w:hyperlink r:id="rId7" w:history="1">
              <w:r w:rsidRPr="007C40BE">
                <w:rPr>
                  <w:rStyle w:val="Hyperlink"/>
                  <w:sz w:val="20"/>
                  <w:u w:color="0000FF"/>
                </w:rPr>
                <w:t>Ron.Goo@c-a-m.com</w:t>
              </w:r>
            </w:hyperlink>
          </w:p>
          <w:p w:rsidR="00C4515A" w:rsidRDefault="00C4515A" w:rsidP="00C4515A">
            <w:pPr>
              <w:spacing w:after="0" w:line="259" w:lineRule="auto"/>
              <w:ind w:left="1" w:right="0" w:firstLine="0"/>
            </w:pPr>
            <w:hyperlink r:id="rId8" w:history="1">
              <w:r w:rsidRPr="007C40BE">
                <w:rPr>
                  <w:rStyle w:val="Hyperlink"/>
                </w:rPr>
                <w:t>Yee-Ling.Tan@c-a-m.com</w:t>
              </w:r>
            </w:hyperlink>
          </w:p>
        </w:tc>
      </w:tr>
      <w:tr w:rsidR="002612F4">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2612F4" w:rsidRDefault="002612F4">
            <w:pPr>
              <w:spacing w:after="0" w:line="259" w:lineRule="auto"/>
              <w:ind w:left="0" w:right="0" w:firstLine="0"/>
              <w:rPr>
                <w:b/>
                <w:sz w:val="20"/>
              </w:rPr>
            </w:pPr>
            <w:r>
              <w:rPr>
                <w:b/>
                <w:sz w:val="20"/>
              </w:rPr>
              <w:t xml:space="preserve">Address for the </w:t>
            </w:r>
            <w:r w:rsidRPr="002612F4">
              <w:rPr>
                <w:b/>
                <w:sz w:val="20"/>
              </w:rPr>
              <w:t>quotation</w:t>
            </w:r>
          </w:p>
        </w:tc>
        <w:tc>
          <w:tcPr>
            <w:tcW w:w="8283" w:type="dxa"/>
            <w:tcBorders>
              <w:top w:val="single" w:sz="6" w:space="0" w:color="000000"/>
              <w:left w:val="single" w:sz="6" w:space="0" w:color="000000"/>
              <w:bottom w:val="single" w:sz="6" w:space="0" w:color="000000"/>
              <w:right w:val="single" w:sz="6" w:space="0" w:color="000000"/>
            </w:tcBorders>
          </w:tcPr>
          <w:p w:rsidR="002612F4" w:rsidRPr="002612F4" w:rsidRDefault="002612F4" w:rsidP="002612F4">
            <w:pPr>
              <w:spacing w:after="0" w:line="259" w:lineRule="auto"/>
              <w:ind w:left="1" w:right="0" w:firstLine="0"/>
              <w:rPr>
                <w:sz w:val="20"/>
              </w:rPr>
            </w:pPr>
            <w:r w:rsidRPr="002612F4">
              <w:rPr>
                <w:sz w:val="20"/>
              </w:rPr>
              <w:t>CAMERON (SINGAPORE) PTE LTD</w:t>
            </w:r>
          </w:p>
          <w:p w:rsidR="002612F4" w:rsidRPr="002612F4" w:rsidRDefault="002612F4" w:rsidP="002612F4">
            <w:pPr>
              <w:spacing w:after="0" w:line="259" w:lineRule="auto"/>
              <w:ind w:left="1" w:right="0" w:firstLine="0"/>
              <w:rPr>
                <w:sz w:val="20"/>
              </w:rPr>
            </w:pPr>
            <w:r w:rsidRPr="002612F4">
              <w:rPr>
                <w:sz w:val="20"/>
              </w:rPr>
              <w:t>NO. 2 GUL CIRCLE</w:t>
            </w:r>
          </w:p>
          <w:p w:rsidR="002612F4" w:rsidRPr="002612F4" w:rsidRDefault="002612F4" w:rsidP="002612F4">
            <w:pPr>
              <w:spacing w:after="0" w:line="259" w:lineRule="auto"/>
              <w:ind w:left="1" w:right="0" w:firstLine="0"/>
              <w:rPr>
                <w:sz w:val="20"/>
              </w:rPr>
            </w:pPr>
            <w:r w:rsidRPr="002612F4">
              <w:rPr>
                <w:sz w:val="20"/>
              </w:rPr>
              <w:t>JURONG INDUSTRIAL ESTATE</w:t>
            </w:r>
          </w:p>
          <w:p w:rsidR="002612F4" w:rsidRDefault="002612F4" w:rsidP="002612F4">
            <w:pPr>
              <w:spacing w:after="0" w:line="259" w:lineRule="auto"/>
              <w:ind w:left="1" w:right="0" w:firstLine="0"/>
              <w:rPr>
                <w:sz w:val="20"/>
              </w:rPr>
            </w:pPr>
            <w:r w:rsidRPr="002612F4">
              <w:rPr>
                <w:sz w:val="20"/>
              </w:rPr>
              <w:t>SINGAPORE 629560</w:t>
            </w:r>
          </w:p>
          <w:p w:rsidR="00721EFF" w:rsidRDefault="00721EFF" w:rsidP="002612F4">
            <w:pPr>
              <w:spacing w:after="0" w:line="259" w:lineRule="auto"/>
              <w:ind w:left="1" w:right="0" w:firstLine="0"/>
              <w:rPr>
                <w:sz w:val="20"/>
              </w:rPr>
            </w:pPr>
          </w:p>
          <w:p w:rsidR="00721EFF" w:rsidRDefault="00721EFF" w:rsidP="002612F4">
            <w:pPr>
              <w:spacing w:after="0" w:line="259" w:lineRule="auto"/>
              <w:ind w:left="1" w:right="0" w:firstLine="0"/>
              <w:rPr>
                <w:color w:val="0000FF"/>
                <w:sz w:val="20"/>
                <w:u w:val="single" w:color="0000FF"/>
              </w:rPr>
            </w:pPr>
            <w:r w:rsidRPr="00721EFF">
              <w:rPr>
                <w:sz w:val="20"/>
              </w:rPr>
              <w:t>Attention to Ron Goo</w:t>
            </w:r>
          </w:p>
        </w:tc>
      </w:tr>
      <w:tr w:rsidR="006456F7">
        <w:trPr>
          <w:trHeight w:val="378"/>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Services Location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2612F4">
            <w:pPr>
              <w:spacing w:after="0" w:line="259" w:lineRule="auto"/>
              <w:ind w:left="1" w:right="0" w:firstLine="0"/>
            </w:pPr>
            <w:r>
              <w:rPr>
                <w:sz w:val="20"/>
              </w:rPr>
              <w:t>Matricia</w:t>
            </w:r>
            <w:r w:rsidR="00DD5357">
              <w:rPr>
                <w:sz w:val="20"/>
              </w:rPr>
              <w:t xml:space="preserve"> Office </w:t>
            </w:r>
          </w:p>
        </w:tc>
      </w:tr>
    </w:tbl>
    <w:p w:rsidR="006456F7" w:rsidRDefault="00DD5357">
      <w:pPr>
        <w:spacing w:after="103" w:line="259" w:lineRule="auto"/>
        <w:ind w:left="0" w:right="0" w:firstLine="0"/>
      </w:pPr>
      <w:r>
        <w:rPr>
          <w:b/>
        </w:rPr>
        <w:t xml:space="preserve"> </w:t>
      </w:r>
    </w:p>
    <w:p w:rsidR="006456F7" w:rsidRDefault="00DD5357">
      <w:pPr>
        <w:pStyle w:val="Heading1"/>
        <w:ind w:left="-5"/>
      </w:pPr>
      <w:r>
        <w:t xml:space="preserve">DELIVERABLES </w:t>
      </w:r>
    </w:p>
    <w:tbl>
      <w:tblPr>
        <w:tblStyle w:val="TableGrid"/>
        <w:tblW w:w="10524" w:type="dxa"/>
        <w:tblInd w:w="1" w:type="dxa"/>
        <w:tblCellMar>
          <w:top w:w="38" w:type="dxa"/>
          <w:left w:w="107" w:type="dxa"/>
          <w:bottom w:w="8" w:type="dxa"/>
          <w:right w:w="20" w:type="dxa"/>
        </w:tblCellMar>
        <w:tblLook w:val="04A0" w:firstRow="1" w:lastRow="0" w:firstColumn="1" w:lastColumn="0" w:noHBand="0" w:noVBand="1"/>
      </w:tblPr>
      <w:tblGrid>
        <w:gridCol w:w="667"/>
        <w:gridCol w:w="4817"/>
        <w:gridCol w:w="990"/>
        <w:gridCol w:w="1080"/>
        <w:gridCol w:w="1620"/>
        <w:gridCol w:w="1350"/>
      </w:tblGrid>
      <w:tr w:rsidR="006456F7" w:rsidTr="005B640C">
        <w:trPr>
          <w:trHeight w:val="677"/>
        </w:trPr>
        <w:tc>
          <w:tcPr>
            <w:tcW w:w="667"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38" w:right="0" w:firstLine="0"/>
            </w:pPr>
            <w:r>
              <w:rPr>
                <w:b/>
                <w:sz w:val="20"/>
              </w:rPr>
              <w:t xml:space="preserve">No </w:t>
            </w:r>
          </w:p>
        </w:tc>
        <w:tc>
          <w:tcPr>
            <w:tcW w:w="4817"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0" w:right="94" w:firstLine="0"/>
              <w:jc w:val="center"/>
            </w:pPr>
            <w:r>
              <w:rPr>
                <w:b/>
                <w:sz w:val="20"/>
              </w:rPr>
              <w:t xml:space="preserve">Service Description </w:t>
            </w:r>
          </w:p>
        </w:tc>
        <w:tc>
          <w:tcPr>
            <w:tcW w:w="99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6456F7" w:rsidRDefault="00DD5357">
            <w:pPr>
              <w:spacing w:after="0" w:line="259" w:lineRule="auto"/>
              <w:ind w:left="0" w:right="0" w:firstLine="0"/>
              <w:jc w:val="center"/>
            </w:pPr>
            <w:r>
              <w:rPr>
                <w:b/>
                <w:sz w:val="20"/>
              </w:rPr>
              <w:t xml:space="preserve">Estimated Days </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42" w:line="259" w:lineRule="auto"/>
              <w:ind w:left="0" w:right="92" w:firstLine="0"/>
              <w:jc w:val="center"/>
            </w:pPr>
            <w:r>
              <w:rPr>
                <w:b/>
                <w:sz w:val="20"/>
              </w:rPr>
              <w:t xml:space="preserve">Rate/Day </w:t>
            </w:r>
          </w:p>
          <w:p w:rsidR="006456F7" w:rsidRDefault="00DD5357">
            <w:pPr>
              <w:spacing w:after="0" w:line="259" w:lineRule="auto"/>
              <w:ind w:left="0" w:right="91" w:firstLine="0"/>
              <w:jc w:val="center"/>
            </w:pPr>
            <w:r>
              <w:rPr>
                <w:b/>
                <w:sz w:val="20"/>
              </w:rPr>
              <w:t xml:space="preserve">(Euro) </w:t>
            </w:r>
          </w:p>
        </w:tc>
        <w:tc>
          <w:tcPr>
            <w:tcW w:w="1620"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238" w:right="281" w:firstLine="0"/>
              <w:jc w:val="center"/>
            </w:pPr>
            <w:r>
              <w:rPr>
                <w:b/>
                <w:sz w:val="20"/>
              </w:rPr>
              <w:t xml:space="preserve">Value (Euro) </w:t>
            </w:r>
          </w:p>
        </w:tc>
        <w:tc>
          <w:tcPr>
            <w:tcW w:w="1350"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0" w:right="92" w:firstLine="0"/>
              <w:jc w:val="center"/>
            </w:pPr>
            <w:r>
              <w:rPr>
                <w:b/>
                <w:sz w:val="20"/>
              </w:rPr>
              <w:t xml:space="preserve">Responsible </w:t>
            </w:r>
          </w:p>
        </w:tc>
      </w:tr>
      <w:tr w:rsidR="006456F7" w:rsidTr="005B640C">
        <w:trPr>
          <w:trHeight w:val="398"/>
        </w:trPr>
        <w:tc>
          <w:tcPr>
            <w:tcW w:w="667" w:type="dxa"/>
            <w:tcBorders>
              <w:top w:val="single" w:sz="4" w:space="0" w:color="000000"/>
              <w:left w:val="single" w:sz="4" w:space="0" w:color="000000"/>
              <w:bottom w:val="single" w:sz="4" w:space="0" w:color="000000"/>
              <w:right w:val="single" w:sz="4" w:space="0" w:color="000000"/>
            </w:tcBorders>
          </w:tcPr>
          <w:p w:rsidR="006456F7" w:rsidRPr="00C72C90" w:rsidRDefault="009427B1">
            <w:pPr>
              <w:spacing w:after="0" w:line="259" w:lineRule="auto"/>
              <w:ind w:left="0" w:right="0" w:firstLine="0"/>
              <w:rPr>
                <w:rFonts w:asciiTheme="minorHAnsi" w:hAnsiTheme="minorHAnsi"/>
                <w:sz w:val="20"/>
                <w:szCs w:val="20"/>
              </w:rPr>
            </w:pPr>
            <w:r>
              <w:rPr>
                <w:rFonts w:asciiTheme="minorHAnsi" w:hAnsiTheme="minorHAnsi"/>
                <w:b/>
                <w:sz w:val="20"/>
                <w:szCs w:val="20"/>
              </w:rPr>
              <w:t>1</w:t>
            </w:r>
            <w:r w:rsidR="00DD5357" w:rsidRPr="00C72C90">
              <w:rPr>
                <w:rFonts w:asciiTheme="minorHAnsi" w:hAnsiTheme="minorHAnsi"/>
                <w:b/>
                <w:sz w:val="20"/>
                <w:szCs w:val="20"/>
              </w:rPr>
              <w:t>.</w:t>
            </w:r>
            <w:r w:rsidR="00DD5357" w:rsidRPr="00C72C90">
              <w:rPr>
                <w:rFonts w:asciiTheme="minorHAnsi" w:eastAsia="Arial" w:hAnsiTheme="minorHAnsi" w:cs="Arial"/>
                <w:b/>
                <w:sz w:val="20"/>
                <w:szCs w:val="20"/>
              </w:rPr>
              <w:t xml:space="preserve"> </w:t>
            </w:r>
            <w:r w:rsidR="00DD5357"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6456F7" w:rsidRPr="00C72C90" w:rsidRDefault="002612F4">
            <w:pPr>
              <w:spacing w:after="0" w:line="259" w:lineRule="auto"/>
              <w:ind w:left="1" w:right="0" w:firstLine="0"/>
              <w:rPr>
                <w:rFonts w:asciiTheme="minorHAnsi" w:hAnsiTheme="minorHAnsi"/>
                <w:sz w:val="20"/>
                <w:szCs w:val="20"/>
              </w:rPr>
            </w:pPr>
            <w:r>
              <w:rPr>
                <w:rFonts w:asciiTheme="minorHAnsi" w:hAnsiTheme="minorHAnsi"/>
                <w:sz w:val="20"/>
                <w:szCs w:val="20"/>
              </w:rPr>
              <w:t>M</w:t>
            </w:r>
            <w:r w:rsidRPr="002612F4">
              <w:rPr>
                <w:rFonts w:asciiTheme="minorHAnsi" w:hAnsiTheme="minorHAnsi"/>
                <w:sz w:val="20"/>
                <w:szCs w:val="20"/>
              </w:rPr>
              <w:t>igration of the OnBase Workflow “Sales Contract Review” from Romania to Singapore</w:t>
            </w:r>
          </w:p>
        </w:tc>
        <w:tc>
          <w:tcPr>
            <w:tcW w:w="990" w:type="dxa"/>
            <w:tcBorders>
              <w:top w:val="single" w:sz="4" w:space="0" w:color="000000"/>
              <w:left w:val="single" w:sz="4" w:space="0" w:color="000000"/>
              <w:bottom w:val="single" w:sz="4" w:space="0" w:color="000000"/>
              <w:right w:val="single" w:sz="4" w:space="0" w:color="000000"/>
            </w:tcBorders>
          </w:tcPr>
          <w:p w:rsidR="006456F7" w:rsidRPr="00C72C90" w:rsidRDefault="00FB21F4">
            <w:pPr>
              <w:spacing w:after="0" w:line="259" w:lineRule="auto"/>
              <w:ind w:left="0" w:right="89" w:firstLine="0"/>
              <w:jc w:val="center"/>
              <w:rPr>
                <w:rFonts w:asciiTheme="minorHAnsi" w:hAnsiTheme="minorHAnsi"/>
                <w:sz w:val="20"/>
                <w:szCs w:val="20"/>
              </w:rPr>
            </w:pPr>
            <w:r>
              <w:rPr>
                <w:rFonts w:asciiTheme="minorHAnsi" w:hAnsiTheme="minorHAnsi"/>
                <w:sz w:val="20"/>
                <w:szCs w:val="20"/>
              </w:rPr>
              <w:t>3</w:t>
            </w:r>
            <w:r w:rsidR="00DD5357" w:rsidRPr="00C72C90">
              <w:rPr>
                <w:rFonts w:asciiTheme="minorHAnsi" w:hAnsi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000000"/>
              <w:right w:val="single" w:sz="4" w:space="0" w:color="000000"/>
            </w:tcBorders>
          </w:tcPr>
          <w:p w:rsidR="006456F7" w:rsidRPr="00C72C90" w:rsidRDefault="009427B1">
            <w:pPr>
              <w:spacing w:after="0" w:line="259" w:lineRule="auto"/>
              <w:ind w:left="1" w:right="0" w:firstLine="0"/>
              <w:rPr>
                <w:rFonts w:asciiTheme="minorHAnsi" w:hAnsiTheme="minorHAnsi"/>
                <w:sz w:val="20"/>
                <w:szCs w:val="20"/>
              </w:rPr>
            </w:pPr>
            <w:r>
              <w:rPr>
                <w:rFonts w:asciiTheme="minorHAnsi" w:hAnsiTheme="minorHAnsi"/>
                <w:sz w:val="20"/>
                <w:szCs w:val="20"/>
              </w:rPr>
              <w:t xml:space="preserve"> €     1,650</w:t>
            </w:r>
            <w:r w:rsidR="00DD5357" w:rsidRPr="00C72C90">
              <w:rPr>
                <w:rFonts w:asciiTheme="minorHAnsi" w:hAnsiTheme="minorHAnsi"/>
                <w:sz w:val="20"/>
                <w:szCs w:val="20"/>
              </w:rPr>
              <w:t xml:space="preserve">.00  </w:t>
            </w:r>
          </w:p>
        </w:tc>
        <w:tc>
          <w:tcPr>
            <w:tcW w:w="135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C72C90" w:rsidTr="005B640C">
        <w:trPr>
          <w:trHeight w:val="399"/>
        </w:trPr>
        <w:tc>
          <w:tcPr>
            <w:tcW w:w="5484" w:type="dxa"/>
            <w:gridSpan w:val="2"/>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b/>
                <w:sz w:val="20"/>
                <w:szCs w:val="20"/>
              </w:rPr>
              <w:t xml:space="preserve">TOTAL </w:t>
            </w:r>
          </w:p>
        </w:tc>
        <w:tc>
          <w:tcPr>
            <w:tcW w:w="990" w:type="dxa"/>
            <w:tcBorders>
              <w:top w:val="single" w:sz="4" w:space="0" w:color="000000"/>
              <w:left w:val="single" w:sz="4" w:space="0" w:color="000000"/>
              <w:bottom w:val="single" w:sz="4" w:space="0" w:color="000000"/>
              <w:right w:val="single" w:sz="4" w:space="0" w:color="000000"/>
            </w:tcBorders>
          </w:tcPr>
          <w:p w:rsidR="00C72C90" w:rsidRPr="00C72C90" w:rsidRDefault="00FB21F4" w:rsidP="00C72C90">
            <w:pPr>
              <w:spacing w:after="0" w:line="259" w:lineRule="auto"/>
              <w:ind w:left="0" w:right="89" w:firstLine="0"/>
              <w:jc w:val="center"/>
              <w:rPr>
                <w:rFonts w:asciiTheme="minorHAnsi" w:hAnsiTheme="minorHAnsi"/>
                <w:sz w:val="20"/>
                <w:szCs w:val="20"/>
              </w:rPr>
            </w:pPr>
            <w:r>
              <w:rPr>
                <w:rFonts w:asciiTheme="minorHAnsi" w:hAnsiTheme="minorHAnsi"/>
                <w:b/>
                <w:sz w:val="20"/>
                <w:szCs w:val="20"/>
              </w:rPr>
              <w:t>3</w:t>
            </w:r>
            <w:r w:rsidR="00C72C90" w:rsidRPr="00C72C90">
              <w:rPr>
                <w:rFonts w:asciiTheme="minorHAnsi" w:hAnsiTheme="minorHAnsi"/>
                <w:b/>
                <w:sz w:val="20"/>
                <w:szCs w:val="20"/>
              </w:rPr>
              <w:t xml:space="preserve"> </w:t>
            </w:r>
            <w:r w:rsidR="00C72C90" w:rsidRPr="00C72C90">
              <w:rPr>
                <w:rFonts w:asciiTheme="minorHAnsi" w:hAnsi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auto"/>
            </w:tcBorders>
          </w:tcPr>
          <w:p w:rsidR="00C72C90" w:rsidRPr="00C72C90" w:rsidRDefault="00C72C90" w:rsidP="00C72C90">
            <w:pPr>
              <w:spacing w:after="0" w:line="259" w:lineRule="auto"/>
              <w:ind w:left="0" w:right="0" w:firstLine="0"/>
              <w:rPr>
                <w:rFonts w:asciiTheme="minorHAnsi" w:hAnsiTheme="minorHAnsi"/>
                <w:sz w:val="20"/>
                <w:szCs w:val="20"/>
              </w:rPr>
            </w:pPr>
          </w:p>
        </w:tc>
        <w:tc>
          <w:tcPr>
            <w:tcW w:w="1620" w:type="dxa"/>
            <w:tcBorders>
              <w:top w:val="single" w:sz="4" w:space="0" w:color="auto"/>
              <w:left w:val="single" w:sz="4" w:space="0" w:color="auto"/>
              <w:bottom w:val="single" w:sz="4" w:space="0" w:color="auto"/>
              <w:right w:val="single" w:sz="4" w:space="0" w:color="auto"/>
            </w:tcBorders>
          </w:tcPr>
          <w:p w:rsidR="00C72C90" w:rsidRPr="00C72C90" w:rsidRDefault="009427B1" w:rsidP="00C72C90">
            <w:pPr>
              <w:spacing w:after="0" w:line="259" w:lineRule="auto"/>
              <w:ind w:left="1" w:right="0" w:firstLine="0"/>
              <w:rPr>
                <w:rFonts w:asciiTheme="minorHAnsi" w:hAnsiTheme="minorHAnsi"/>
                <w:sz w:val="20"/>
                <w:szCs w:val="20"/>
              </w:rPr>
            </w:pPr>
            <w:r>
              <w:rPr>
                <w:rFonts w:asciiTheme="minorHAnsi" w:hAnsiTheme="minorHAnsi"/>
                <w:b/>
                <w:sz w:val="20"/>
                <w:szCs w:val="20"/>
              </w:rPr>
              <w:t xml:space="preserve"> €   1,650</w:t>
            </w:r>
            <w:r w:rsidR="00C72C90" w:rsidRPr="00C72C90">
              <w:rPr>
                <w:rFonts w:asciiTheme="minorHAnsi" w:hAnsiTheme="minorHAnsi"/>
                <w:b/>
                <w:sz w:val="20"/>
                <w:szCs w:val="20"/>
              </w:rPr>
              <w:t>.00</w:t>
            </w:r>
          </w:p>
        </w:tc>
        <w:tc>
          <w:tcPr>
            <w:tcW w:w="1350" w:type="dxa"/>
            <w:tcBorders>
              <w:top w:val="single" w:sz="4" w:space="0" w:color="auto"/>
              <w:left w:val="single" w:sz="4" w:space="0" w:color="auto"/>
              <w:bottom w:val="single" w:sz="4" w:space="0" w:color="auto"/>
              <w:right w:val="single" w:sz="4" w:space="0" w:color="auto"/>
            </w:tcBorders>
          </w:tcPr>
          <w:p w:rsidR="00C72C90" w:rsidRPr="00C72C90" w:rsidRDefault="00C72C90" w:rsidP="00C72C90">
            <w:pPr>
              <w:spacing w:after="0" w:line="259" w:lineRule="auto"/>
              <w:ind w:left="1" w:right="0" w:firstLine="0"/>
              <w:rPr>
                <w:rFonts w:asciiTheme="minorHAnsi" w:hAnsiTheme="minorHAnsi"/>
                <w:sz w:val="20"/>
                <w:szCs w:val="20"/>
              </w:rPr>
            </w:pPr>
          </w:p>
        </w:tc>
      </w:tr>
      <w:tr w:rsidR="00C72C90" w:rsidTr="005B640C">
        <w:trPr>
          <w:trHeight w:val="398"/>
        </w:trPr>
        <w:tc>
          <w:tcPr>
            <w:tcW w:w="5484" w:type="dxa"/>
            <w:gridSpan w:val="2"/>
            <w:tcBorders>
              <w:top w:val="single" w:sz="4" w:space="0" w:color="000000"/>
              <w:left w:val="single" w:sz="4" w:space="0" w:color="000000"/>
              <w:bottom w:val="single" w:sz="4" w:space="0" w:color="000000"/>
              <w:right w:val="single" w:sz="4" w:space="0" w:color="000000"/>
            </w:tcBorders>
          </w:tcPr>
          <w:p w:rsidR="00C72C90" w:rsidRDefault="00C72C90" w:rsidP="00C72C90">
            <w:pPr>
              <w:spacing w:after="0" w:line="259" w:lineRule="auto"/>
              <w:ind w:left="0" w:right="0" w:firstLine="0"/>
            </w:pPr>
          </w:p>
        </w:tc>
        <w:tc>
          <w:tcPr>
            <w:tcW w:w="990" w:type="dxa"/>
            <w:tcBorders>
              <w:top w:val="single" w:sz="4" w:space="0" w:color="000000"/>
              <w:left w:val="single" w:sz="4" w:space="0" w:color="000000"/>
              <w:bottom w:val="single" w:sz="4" w:space="0" w:color="000000"/>
              <w:right w:val="single" w:sz="4" w:space="0" w:color="000000"/>
            </w:tcBorders>
          </w:tcPr>
          <w:p w:rsidR="00C72C90" w:rsidRDefault="00C72C90" w:rsidP="00C72C90">
            <w:pPr>
              <w:spacing w:after="0" w:line="259" w:lineRule="auto"/>
              <w:ind w:left="0" w:right="87" w:firstLine="0"/>
              <w:jc w:val="center"/>
            </w:pPr>
          </w:p>
        </w:tc>
        <w:tc>
          <w:tcPr>
            <w:tcW w:w="1080" w:type="dxa"/>
            <w:tcBorders>
              <w:top w:val="single" w:sz="4" w:space="0" w:color="000000"/>
              <w:left w:val="single" w:sz="4" w:space="0" w:color="000000"/>
              <w:bottom w:val="single" w:sz="4" w:space="0" w:color="000000"/>
              <w:right w:val="single" w:sz="4" w:space="0" w:color="auto"/>
            </w:tcBorders>
          </w:tcPr>
          <w:p w:rsidR="00C72C90" w:rsidRDefault="00C72C90" w:rsidP="00C72C90">
            <w:pPr>
              <w:spacing w:after="0" w:line="259" w:lineRule="auto"/>
              <w:ind w:left="0" w:right="40" w:firstLine="0"/>
              <w:jc w:val="center"/>
            </w:pPr>
          </w:p>
        </w:tc>
        <w:tc>
          <w:tcPr>
            <w:tcW w:w="1620" w:type="dxa"/>
            <w:tcBorders>
              <w:top w:val="single" w:sz="4" w:space="0" w:color="auto"/>
              <w:left w:val="single" w:sz="4" w:space="0" w:color="auto"/>
              <w:bottom w:val="single" w:sz="4" w:space="0" w:color="auto"/>
              <w:right w:val="single" w:sz="4" w:space="0" w:color="auto"/>
            </w:tcBorders>
          </w:tcPr>
          <w:p w:rsidR="00C72C90" w:rsidRDefault="00C72C90" w:rsidP="00C72C90">
            <w:pPr>
              <w:spacing w:after="0" w:line="259" w:lineRule="auto"/>
              <w:ind w:left="0" w:right="89" w:firstLine="0"/>
              <w:jc w:val="center"/>
            </w:pPr>
          </w:p>
        </w:tc>
        <w:tc>
          <w:tcPr>
            <w:tcW w:w="1350" w:type="dxa"/>
            <w:tcBorders>
              <w:top w:val="single" w:sz="4" w:space="0" w:color="auto"/>
              <w:left w:val="single" w:sz="4" w:space="0" w:color="auto"/>
              <w:bottom w:val="single" w:sz="4" w:space="0" w:color="auto"/>
              <w:right w:val="single" w:sz="4" w:space="0" w:color="auto"/>
            </w:tcBorders>
          </w:tcPr>
          <w:p w:rsidR="00C72C90" w:rsidRDefault="00C72C90" w:rsidP="00C72C90">
            <w:pPr>
              <w:spacing w:after="0" w:line="259" w:lineRule="auto"/>
              <w:ind w:left="0" w:right="43" w:firstLine="0"/>
              <w:jc w:val="center"/>
            </w:pPr>
          </w:p>
        </w:tc>
      </w:tr>
    </w:tbl>
    <w:p w:rsidR="006456F7" w:rsidRDefault="00DD5357">
      <w:pPr>
        <w:spacing w:after="103" w:line="259" w:lineRule="auto"/>
        <w:ind w:left="0" w:right="0" w:firstLine="0"/>
      </w:pPr>
      <w:r>
        <w:t xml:space="preserve"> </w:t>
      </w:r>
    </w:p>
    <w:p w:rsidR="006456F7" w:rsidRDefault="00DD5357">
      <w:pPr>
        <w:pStyle w:val="Heading1"/>
        <w:ind w:left="-5"/>
      </w:pPr>
      <w:r>
        <w:t xml:space="preserve">SERVICES DELIVERY DATES </w:t>
      </w:r>
    </w:p>
    <w:tbl>
      <w:tblPr>
        <w:tblStyle w:val="TableGrid"/>
        <w:tblW w:w="10520" w:type="dxa"/>
        <w:tblInd w:w="2" w:type="dxa"/>
        <w:tblCellMar>
          <w:top w:w="102" w:type="dxa"/>
          <w:left w:w="108" w:type="dxa"/>
          <w:right w:w="115" w:type="dxa"/>
        </w:tblCellMar>
        <w:tblLook w:val="04A0" w:firstRow="1" w:lastRow="0" w:firstColumn="1" w:lastColumn="0" w:noHBand="0" w:noVBand="1"/>
      </w:tblPr>
      <w:tblGrid>
        <w:gridCol w:w="620"/>
        <w:gridCol w:w="7920"/>
        <w:gridCol w:w="1980"/>
      </w:tblGrid>
      <w:tr w:rsidR="00FB21F4" w:rsidTr="00501786">
        <w:trPr>
          <w:trHeight w:val="631"/>
        </w:trPr>
        <w:tc>
          <w:tcPr>
            <w:tcW w:w="620" w:type="dxa"/>
            <w:tcBorders>
              <w:top w:val="single" w:sz="6" w:space="0" w:color="000000"/>
              <w:left w:val="single" w:sz="6" w:space="0" w:color="000000"/>
              <w:bottom w:val="single" w:sz="6" w:space="0" w:color="000000"/>
              <w:right w:val="single" w:sz="6" w:space="0" w:color="000000"/>
            </w:tcBorders>
            <w:shd w:val="clear" w:color="auto" w:fill="F2F2F2"/>
          </w:tcPr>
          <w:p w:rsidR="00FB21F4" w:rsidRDefault="00501786">
            <w:pPr>
              <w:spacing w:after="0" w:line="259" w:lineRule="auto"/>
              <w:ind w:left="3" w:right="0" w:firstLine="0"/>
              <w:jc w:val="center"/>
            </w:pPr>
            <w:r>
              <w:rPr>
                <w:b/>
                <w:sz w:val="20"/>
              </w:rPr>
              <w:t>No</w:t>
            </w:r>
          </w:p>
        </w:tc>
        <w:tc>
          <w:tcPr>
            <w:tcW w:w="7920" w:type="dxa"/>
            <w:tcBorders>
              <w:top w:val="single" w:sz="6" w:space="0" w:color="000000"/>
              <w:left w:val="single" w:sz="6" w:space="0" w:color="000000"/>
              <w:bottom w:val="single" w:sz="6" w:space="0" w:color="000000"/>
              <w:right w:val="single" w:sz="6" w:space="0" w:color="000000"/>
            </w:tcBorders>
            <w:shd w:val="clear" w:color="auto" w:fill="F2F2F2"/>
          </w:tcPr>
          <w:p w:rsidR="00FB21F4" w:rsidRDefault="00FB21F4">
            <w:pPr>
              <w:spacing w:after="0" w:line="259" w:lineRule="auto"/>
              <w:ind w:left="2" w:right="0" w:firstLine="0"/>
              <w:jc w:val="center"/>
            </w:pPr>
            <w:r>
              <w:rPr>
                <w:b/>
              </w:rPr>
              <w:t xml:space="preserve">Service Description </w:t>
            </w:r>
          </w:p>
        </w:tc>
        <w:tc>
          <w:tcPr>
            <w:tcW w:w="198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FB21F4" w:rsidRDefault="00FB21F4" w:rsidP="00FB21F4">
            <w:pPr>
              <w:spacing w:after="0" w:line="259" w:lineRule="auto"/>
              <w:ind w:left="0" w:right="0" w:firstLine="0"/>
              <w:jc w:val="center"/>
            </w:pPr>
            <w:r>
              <w:rPr>
                <w:b/>
              </w:rPr>
              <w:t xml:space="preserve">Estimated Delivery Date </w:t>
            </w:r>
          </w:p>
        </w:tc>
      </w:tr>
      <w:tr w:rsidR="00FB21F4" w:rsidTr="00501786">
        <w:trPr>
          <w:trHeight w:val="381"/>
        </w:trPr>
        <w:tc>
          <w:tcPr>
            <w:tcW w:w="620" w:type="dxa"/>
            <w:tcBorders>
              <w:top w:val="single" w:sz="6" w:space="0" w:color="000000"/>
              <w:left w:val="single" w:sz="6" w:space="0" w:color="000000"/>
              <w:bottom w:val="single" w:sz="6" w:space="0" w:color="000000"/>
              <w:right w:val="single" w:sz="6" w:space="0" w:color="000000"/>
            </w:tcBorders>
          </w:tcPr>
          <w:p w:rsidR="00FB21F4" w:rsidRPr="00501786" w:rsidRDefault="00501786">
            <w:pPr>
              <w:spacing w:after="0" w:line="259" w:lineRule="auto"/>
              <w:ind w:left="4" w:right="0" w:firstLine="0"/>
              <w:jc w:val="center"/>
              <w:rPr>
                <w:b/>
              </w:rPr>
            </w:pPr>
            <w:r w:rsidRPr="00501786">
              <w:rPr>
                <w:b/>
              </w:rPr>
              <w:t>1.</w:t>
            </w:r>
            <w:r w:rsidR="00FB21F4" w:rsidRPr="00501786">
              <w:rPr>
                <w:b/>
              </w:rPr>
              <w:t xml:space="preserve"> </w:t>
            </w:r>
          </w:p>
        </w:tc>
        <w:tc>
          <w:tcPr>
            <w:tcW w:w="7920" w:type="dxa"/>
            <w:tcBorders>
              <w:top w:val="single" w:sz="6" w:space="0" w:color="000000"/>
              <w:left w:val="single" w:sz="6" w:space="0" w:color="000000"/>
              <w:bottom w:val="single" w:sz="6" w:space="0" w:color="000000"/>
              <w:right w:val="single" w:sz="6" w:space="0" w:color="000000"/>
            </w:tcBorders>
          </w:tcPr>
          <w:p w:rsidR="00FB21F4" w:rsidRDefault="00501786">
            <w:pPr>
              <w:spacing w:after="0" w:line="259" w:lineRule="auto"/>
              <w:ind w:left="0" w:right="0" w:firstLine="0"/>
            </w:pPr>
            <w:r>
              <w:rPr>
                <w:rFonts w:asciiTheme="minorHAnsi" w:hAnsiTheme="minorHAnsi"/>
                <w:sz w:val="20"/>
                <w:szCs w:val="20"/>
              </w:rPr>
              <w:t>M</w:t>
            </w:r>
            <w:r w:rsidRPr="002612F4">
              <w:rPr>
                <w:rFonts w:asciiTheme="minorHAnsi" w:hAnsiTheme="minorHAnsi"/>
                <w:sz w:val="20"/>
                <w:szCs w:val="20"/>
              </w:rPr>
              <w:t>igration of the OnBase Workflow “Sales Contract Review” from Romania to Singapore</w:t>
            </w:r>
          </w:p>
        </w:tc>
        <w:tc>
          <w:tcPr>
            <w:tcW w:w="1980" w:type="dxa"/>
            <w:tcBorders>
              <w:top w:val="single" w:sz="6" w:space="0" w:color="000000"/>
              <w:left w:val="single" w:sz="6" w:space="0" w:color="000000"/>
              <w:bottom w:val="single" w:sz="6" w:space="0" w:color="000000"/>
              <w:right w:val="single" w:sz="6" w:space="0" w:color="000000"/>
            </w:tcBorders>
          </w:tcPr>
          <w:p w:rsidR="00FB21F4" w:rsidRDefault="00FB21F4" w:rsidP="00FB21F4">
            <w:pPr>
              <w:tabs>
                <w:tab w:val="center" w:pos="467"/>
              </w:tabs>
              <w:spacing w:after="0" w:line="259" w:lineRule="auto"/>
              <w:ind w:left="0" w:right="0" w:firstLine="0"/>
            </w:pPr>
            <w:r>
              <w:t xml:space="preserve"> </w:t>
            </w:r>
            <w:r>
              <w:tab/>
              <w:t>04.07.2014</w:t>
            </w:r>
            <w:r w:rsidR="00C4515A">
              <w:t xml:space="preserve"> </w:t>
            </w:r>
            <w:r w:rsidR="00C4515A" w:rsidRPr="00C4515A">
              <w:rPr>
                <w:b/>
              </w:rPr>
              <w:t>(Note</w:t>
            </w:r>
            <w:r w:rsidR="00C4515A" w:rsidRPr="00C4515A">
              <w:rPr>
                <w:rStyle w:val="FootnoteReference"/>
                <w:b/>
              </w:rPr>
              <w:footnoteReference w:id="1"/>
            </w:r>
            <w:r w:rsidR="00C4515A">
              <w:rPr>
                <w:b/>
              </w:rPr>
              <w:t>)</w:t>
            </w:r>
          </w:p>
        </w:tc>
      </w:tr>
    </w:tbl>
    <w:p w:rsidR="006456F7" w:rsidRDefault="006456F7">
      <w:pPr>
        <w:spacing w:after="0" w:line="259" w:lineRule="auto"/>
        <w:ind w:left="2988" w:right="0" w:firstLine="0"/>
      </w:pPr>
    </w:p>
    <w:p w:rsidR="00DA57B7" w:rsidRDefault="00DD5357" w:rsidP="00721EFF">
      <w:pPr>
        <w:tabs>
          <w:tab w:val="center" w:pos="4335"/>
          <w:tab w:val="center" w:pos="9357"/>
          <w:tab w:val="center" w:pos="10082"/>
        </w:tabs>
        <w:spacing w:after="0" w:line="259" w:lineRule="auto"/>
        <w:ind w:left="0" w:right="0"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r>
      <w:r>
        <w:rPr>
          <w:rFonts w:ascii="Arial" w:eastAsia="Arial" w:hAnsi="Arial" w:cs="Arial"/>
          <w:sz w:val="20"/>
        </w:rPr>
        <w:tab/>
        <w:t xml:space="preserve"> </w:t>
      </w:r>
    </w:p>
    <w:p w:rsidR="00397EE1" w:rsidRDefault="002612F4" w:rsidP="00EF6D23">
      <w:pPr>
        <w:pStyle w:val="Heading1"/>
        <w:ind w:left="-5"/>
      </w:pPr>
      <w:r>
        <w:t>DELIVERABLES</w:t>
      </w:r>
      <w:r>
        <w:t xml:space="preserve"> </w:t>
      </w:r>
      <w:r>
        <w:t>DESCRIPTION</w:t>
      </w:r>
    </w:p>
    <w:p w:rsidR="00EF6D23" w:rsidRPr="00EF6D23" w:rsidRDefault="00EF6D23" w:rsidP="00EF6D23"/>
    <w:p w:rsidR="00C4515A" w:rsidRDefault="00EF6D23" w:rsidP="00EF6D23">
      <w:pPr>
        <w:spacing w:after="160" w:line="259" w:lineRule="auto"/>
        <w:ind w:right="0"/>
      </w:pPr>
      <w:r>
        <w:t xml:space="preserve">Below are described all the deliverables included in this SOF. </w:t>
      </w:r>
    </w:p>
    <w:p w:rsidR="00EF6D23" w:rsidRPr="00EF6D23" w:rsidRDefault="00EF6D23" w:rsidP="00EF6D23">
      <w:pPr>
        <w:spacing w:after="160" w:line="259" w:lineRule="auto"/>
        <w:ind w:right="0"/>
      </w:pPr>
      <w:r>
        <w:t xml:space="preserve">Any other deliverables and tasks that are not included </w:t>
      </w:r>
      <w:r w:rsidR="00C4515A">
        <w:t>in this document are considered out of scope.</w:t>
      </w:r>
    </w:p>
    <w:p w:rsidR="0013348D" w:rsidRPr="0013348D" w:rsidRDefault="0013348D" w:rsidP="0013348D">
      <w:pPr>
        <w:pStyle w:val="ListParagraph"/>
        <w:numPr>
          <w:ilvl w:val="0"/>
          <w:numId w:val="2"/>
        </w:numPr>
        <w:spacing w:after="160" w:line="259" w:lineRule="auto"/>
        <w:ind w:right="0"/>
        <w:rPr>
          <w:b/>
          <w:color w:val="1F497D"/>
        </w:rPr>
      </w:pPr>
      <w:r w:rsidRPr="0013348D">
        <w:rPr>
          <w:rFonts w:asciiTheme="minorHAnsi" w:hAnsiTheme="minorHAnsi"/>
          <w:b/>
          <w:sz w:val="20"/>
          <w:szCs w:val="20"/>
        </w:rPr>
        <w:t>Migration of the OnBase Workflow “Sales Contract Review” from Romania to Singapore</w:t>
      </w:r>
    </w:p>
    <w:p w:rsidR="0013348D" w:rsidRDefault="0013348D" w:rsidP="0013348D">
      <w:pPr>
        <w:pStyle w:val="ListParagraph"/>
        <w:spacing w:after="160" w:line="259" w:lineRule="auto"/>
        <w:ind w:right="0" w:firstLine="0"/>
        <w:rPr>
          <w:b/>
        </w:rPr>
      </w:pPr>
    </w:p>
    <w:p w:rsidR="00F34E15" w:rsidRDefault="00F34E15" w:rsidP="0013348D">
      <w:pPr>
        <w:pStyle w:val="ListParagraph"/>
        <w:spacing w:after="160" w:line="259" w:lineRule="auto"/>
        <w:ind w:right="0" w:firstLine="0"/>
        <w:rPr>
          <w:b/>
        </w:rPr>
      </w:pPr>
      <w:r>
        <w:rPr>
          <w:b/>
        </w:rPr>
        <w:t>Contact Details</w:t>
      </w:r>
    </w:p>
    <w:p w:rsidR="0013348D" w:rsidRPr="00F34E15" w:rsidRDefault="0013348D" w:rsidP="00721EFF">
      <w:pPr>
        <w:pStyle w:val="ListParagraph"/>
        <w:numPr>
          <w:ilvl w:val="0"/>
          <w:numId w:val="3"/>
        </w:numPr>
        <w:spacing w:after="160" w:line="259" w:lineRule="auto"/>
        <w:ind w:right="0"/>
      </w:pPr>
      <w:r w:rsidRPr="00F34E15">
        <w:t>IT Contact details: Ron Goo</w:t>
      </w:r>
    </w:p>
    <w:p w:rsidR="0013348D" w:rsidRPr="00F34E15" w:rsidRDefault="0013348D" w:rsidP="00721EFF">
      <w:pPr>
        <w:pStyle w:val="ListParagraph"/>
        <w:numPr>
          <w:ilvl w:val="0"/>
          <w:numId w:val="3"/>
        </w:numPr>
        <w:spacing w:after="160" w:line="259" w:lineRule="auto"/>
        <w:ind w:right="0"/>
      </w:pPr>
      <w:r w:rsidRPr="00F34E15">
        <w:t>Business Contact details: Yee-Ling Tan</w:t>
      </w:r>
    </w:p>
    <w:p w:rsidR="0013348D" w:rsidRDefault="0013348D" w:rsidP="0013348D">
      <w:pPr>
        <w:pStyle w:val="ListParagraph"/>
        <w:spacing w:after="160" w:line="259" w:lineRule="auto"/>
        <w:ind w:right="0" w:firstLine="0"/>
        <w:rPr>
          <w:b/>
        </w:rPr>
      </w:pPr>
    </w:p>
    <w:p w:rsidR="00F34E15" w:rsidRDefault="00F34E15" w:rsidP="0013348D">
      <w:pPr>
        <w:pStyle w:val="ListParagraph"/>
        <w:spacing w:after="160" w:line="259" w:lineRule="auto"/>
        <w:ind w:right="0" w:firstLine="0"/>
        <w:rPr>
          <w:b/>
        </w:rPr>
      </w:pPr>
      <w:r>
        <w:rPr>
          <w:b/>
        </w:rPr>
        <w:lastRenderedPageBreak/>
        <w:t>Environment details</w:t>
      </w:r>
    </w:p>
    <w:p w:rsidR="0013348D" w:rsidRPr="00F34E15" w:rsidRDefault="0013348D" w:rsidP="00721EFF">
      <w:pPr>
        <w:pStyle w:val="ListParagraph"/>
        <w:numPr>
          <w:ilvl w:val="0"/>
          <w:numId w:val="3"/>
        </w:numPr>
        <w:spacing w:after="160" w:line="259" w:lineRule="auto"/>
        <w:ind w:right="0"/>
      </w:pPr>
      <w:r w:rsidRPr="00F34E15">
        <w:t>Singapore OnBase Application Server: SINPAPP09VM</w:t>
      </w:r>
    </w:p>
    <w:p w:rsidR="0013348D" w:rsidRPr="00F34E15" w:rsidRDefault="0013348D" w:rsidP="00721EFF">
      <w:pPr>
        <w:pStyle w:val="ListParagraph"/>
        <w:numPr>
          <w:ilvl w:val="0"/>
          <w:numId w:val="3"/>
        </w:numPr>
        <w:spacing w:after="160" w:line="259" w:lineRule="auto"/>
        <w:ind w:right="0"/>
      </w:pPr>
      <w:r w:rsidRPr="00F34E15">
        <w:t>Singapore Onbase SQL Database: SINPDB01P</w:t>
      </w:r>
    </w:p>
    <w:p w:rsidR="0013348D" w:rsidRDefault="0013348D" w:rsidP="0013348D">
      <w:pPr>
        <w:pStyle w:val="ListParagraph"/>
        <w:spacing w:after="160" w:line="259" w:lineRule="auto"/>
        <w:ind w:right="0" w:firstLine="0"/>
        <w:rPr>
          <w:b/>
        </w:rPr>
      </w:pPr>
    </w:p>
    <w:p w:rsidR="0013348D" w:rsidRDefault="0013348D" w:rsidP="0013348D">
      <w:pPr>
        <w:pStyle w:val="ListParagraph"/>
        <w:spacing w:after="160" w:line="259" w:lineRule="auto"/>
        <w:ind w:right="0" w:firstLine="0"/>
        <w:rPr>
          <w:b/>
        </w:rPr>
      </w:pPr>
      <w:r>
        <w:rPr>
          <w:b/>
        </w:rPr>
        <w:t>Prerequisites</w:t>
      </w:r>
    </w:p>
    <w:p w:rsidR="0013348D" w:rsidRDefault="0013348D" w:rsidP="00721EFF">
      <w:pPr>
        <w:pStyle w:val="ListParagraph"/>
        <w:numPr>
          <w:ilvl w:val="0"/>
          <w:numId w:val="3"/>
        </w:numPr>
        <w:spacing w:after="160" w:line="259" w:lineRule="auto"/>
        <w:ind w:right="0"/>
      </w:pPr>
      <w:r w:rsidRPr="00F34E15">
        <w:t>Remote access to Romania and Singapore OnBase environments</w:t>
      </w:r>
    </w:p>
    <w:p w:rsidR="00F34E15" w:rsidRPr="00F34E15" w:rsidRDefault="00F34E15" w:rsidP="00721EFF">
      <w:pPr>
        <w:pStyle w:val="ListParagraph"/>
        <w:numPr>
          <w:ilvl w:val="0"/>
          <w:numId w:val="3"/>
        </w:numPr>
        <w:spacing w:after="160" w:line="259" w:lineRule="auto"/>
        <w:ind w:right="0"/>
      </w:pPr>
      <w:r w:rsidRPr="00F34E15">
        <w:t xml:space="preserve">SQL Backup for the Singapore SQL database will be performed by Cameron IT team before executing </w:t>
      </w:r>
      <w:r>
        <w:t>workflow import</w:t>
      </w:r>
    </w:p>
    <w:p w:rsidR="0013348D" w:rsidRPr="00F34E15" w:rsidRDefault="0013348D" w:rsidP="00721EFF">
      <w:pPr>
        <w:pStyle w:val="ListParagraph"/>
        <w:numPr>
          <w:ilvl w:val="0"/>
          <w:numId w:val="3"/>
        </w:numPr>
        <w:spacing w:after="160" w:line="259" w:lineRule="auto"/>
        <w:ind w:right="0"/>
      </w:pPr>
      <w:r w:rsidRPr="00F34E15">
        <w:t>Active Directory support from Cameron IT team for workflow access configuration on Singapore environment</w:t>
      </w:r>
    </w:p>
    <w:p w:rsidR="0013348D" w:rsidRDefault="0013348D" w:rsidP="0013348D">
      <w:pPr>
        <w:pStyle w:val="ListParagraph"/>
        <w:spacing w:after="160" w:line="259" w:lineRule="auto"/>
        <w:ind w:right="0" w:firstLine="0"/>
        <w:rPr>
          <w:b/>
        </w:rPr>
      </w:pPr>
    </w:p>
    <w:p w:rsidR="0013348D" w:rsidRPr="00F34E15" w:rsidRDefault="00F34E15" w:rsidP="0013348D">
      <w:pPr>
        <w:pStyle w:val="ListParagraph"/>
        <w:spacing w:after="160" w:line="259" w:lineRule="auto"/>
        <w:ind w:right="0" w:firstLine="0"/>
        <w:rPr>
          <w:b/>
        </w:rPr>
      </w:pPr>
      <w:r w:rsidRPr="00F34E15">
        <w:rPr>
          <w:b/>
        </w:rPr>
        <w:t>Tasks for this deliverable</w:t>
      </w:r>
    </w:p>
    <w:p w:rsidR="0013348D" w:rsidRDefault="0013348D" w:rsidP="0013348D">
      <w:pPr>
        <w:pStyle w:val="ListParagraph"/>
        <w:numPr>
          <w:ilvl w:val="0"/>
          <w:numId w:val="3"/>
        </w:numPr>
        <w:spacing w:after="160" w:line="259" w:lineRule="auto"/>
        <w:ind w:right="0"/>
      </w:pPr>
      <w:r w:rsidRPr="0013348D">
        <w:t xml:space="preserve">Export </w:t>
      </w:r>
      <w:r>
        <w:t xml:space="preserve">of </w:t>
      </w:r>
      <w:r w:rsidRPr="0013348D">
        <w:t>“Sales Contract Review”</w:t>
      </w:r>
      <w:r>
        <w:t xml:space="preserve"> OnBase workflow</w:t>
      </w:r>
      <w:r w:rsidRPr="0013348D">
        <w:t xml:space="preserve"> from Romania</w:t>
      </w:r>
      <w:r>
        <w:t xml:space="preserve"> environment</w:t>
      </w:r>
    </w:p>
    <w:p w:rsidR="0013348D" w:rsidRPr="0013348D" w:rsidRDefault="0013348D" w:rsidP="0013348D">
      <w:pPr>
        <w:pStyle w:val="ListParagraph"/>
        <w:numPr>
          <w:ilvl w:val="0"/>
          <w:numId w:val="3"/>
        </w:numPr>
        <w:spacing w:after="160" w:line="259" w:lineRule="auto"/>
        <w:ind w:right="0"/>
      </w:pPr>
      <w:r>
        <w:t>Import “</w:t>
      </w:r>
      <w:r w:rsidRPr="0013348D">
        <w:t>Sales Contract Review”</w:t>
      </w:r>
      <w:r>
        <w:t xml:space="preserve"> OnBase workflow</w:t>
      </w:r>
      <w:r>
        <w:t xml:space="preserve"> on Singapore environment (</w:t>
      </w:r>
      <w:r w:rsidRPr="0013348D">
        <w:rPr>
          <w:b/>
        </w:rPr>
        <w:t>Note</w:t>
      </w:r>
      <w:r w:rsidRPr="0013348D">
        <w:rPr>
          <w:rStyle w:val="FootnoteReference"/>
          <w:b/>
        </w:rPr>
        <w:footnoteReference w:id="2"/>
      </w:r>
      <w:r>
        <w:rPr>
          <w:b/>
        </w:rPr>
        <w:t>)</w:t>
      </w:r>
    </w:p>
    <w:p w:rsidR="0013348D" w:rsidRDefault="0013348D" w:rsidP="0013348D">
      <w:pPr>
        <w:pStyle w:val="ListParagraph"/>
        <w:numPr>
          <w:ilvl w:val="0"/>
          <w:numId w:val="3"/>
        </w:numPr>
        <w:spacing w:after="160" w:line="259" w:lineRule="auto"/>
        <w:ind w:right="0"/>
      </w:pPr>
      <w:r w:rsidRPr="0013348D">
        <w:t>Support for configuring permissions on SCR Workflow Queues for Singapore users</w:t>
      </w:r>
      <w:r>
        <w:t>:</w:t>
      </w:r>
    </w:p>
    <w:p w:rsidR="0013348D" w:rsidRDefault="0013348D" w:rsidP="0013348D">
      <w:pPr>
        <w:pStyle w:val="ListParagraph"/>
        <w:numPr>
          <w:ilvl w:val="1"/>
          <w:numId w:val="3"/>
        </w:numPr>
        <w:spacing w:after="160" w:line="259" w:lineRule="auto"/>
        <w:ind w:right="0"/>
      </w:pPr>
      <w:r>
        <w:t>Create the new necessary groups</w:t>
      </w:r>
    </w:p>
    <w:p w:rsidR="00DA57B7" w:rsidRDefault="0013348D" w:rsidP="00721EFF">
      <w:pPr>
        <w:pStyle w:val="ListParagraph"/>
        <w:numPr>
          <w:ilvl w:val="1"/>
          <w:numId w:val="3"/>
        </w:numPr>
        <w:spacing w:after="160" w:line="259" w:lineRule="auto"/>
        <w:ind w:right="0"/>
      </w:pPr>
      <w:r>
        <w:t>M</w:t>
      </w:r>
      <w:r w:rsidRPr="0013348D">
        <w:t xml:space="preserve">ap the OnBase groups used in the Romanian setup to groups </w:t>
      </w:r>
      <w:r>
        <w:t xml:space="preserve">created on </w:t>
      </w:r>
      <w:r w:rsidRPr="0013348D">
        <w:t>Singapore</w:t>
      </w:r>
      <w:r>
        <w:t xml:space="preserve"> instance for this workflow</w:t>
      </w:r>
    </w:p>
    <w:p w:rsidR="00721EFF" w:rsidRPr="0013348D" w:rsidRDefault="00721EFF" w:rsidP="00EF6D23">
      <w:pPr>
        <w:spacing w:after="160" w:line="259" w:lineRule="auto"/>
        <w:ind w:left="0" w:right="0" w:firstLine="0"/>
      </w:pPr>
    </w:p>
    <w:p w:rsidR="006456F7" w:rsidRDefault="00DD5357">
      <w:pPr>
        <w:pStyle w:val="Heading1"/>
        <w:spacing w:after="101"/>
        <w:ind w:left="-5"/>
      </w:pPr>
      <w:r>
        <w:t xml:space="preserve">INVOICING DETAILS  </w:t>
      </w:r>
    </w:p>
    <w:p w:rsidR="006456F7" w:rsidRDefault="00DD5357">
      <w:pPr>
        <w:spacing w:after="0" w:line="259" w:lineRule="auto"/>
        <w:ind w:left="0" w:right="0" w:firstLine="0"/>
      </w:pPr>
      <w:r>
        <w:rPr>
          <w:i/>
        </w:rPr>
        <w:t>All services are provided in accordance with Matricia Solutions standard terms &amp; conditions.</w:t>
      </w:r>
      <w:r>
        <w:rPr>
          <w:b/>
        </w:rPr>
        <w:t xml:space="preserve"> </w:t>
      </w:r>
    </w:p>
    <w:tbl>
      <w:tblPr>
        <w:tblStyle w:val="TableGrid"/>
        <w:tblW w:w="10531" w:type="dxa"/>
        <w:tblInd w:w="2" w:type="dxa"/>
        <w:tblCellMar>
          <w:top w:w="101" w:type="dxa"/>
          <w:left w:w="106" w:type="dxa"/>
          <w:right w:w="115" w:type="dxa"/>
        </w:tblCellMar>
        <w:tblLook w:val="04A0" w:firstRow="1" w:lastRow="0" w:firstColumn="1" w:lastColumn="0" w:noHBand="0" w:noVBand="1"/>
      </w:tblPr>
      <w:tblGrid>
        <w:gridCol w:w="2265"/>
        <w:gridCol w:w="8266"/>
      </w:tblGrid>
      <w:tr w:rsidR="006456F7">
        <w:trPr>
          <w:trHeight w:val="573"/>
        </w:trPr>
        <w:tc>
          <w:tcPr>
            <w:tcW w:w="226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Additional Expenses to be invoiced </w:t>
            </w:r>
          </w:p>
        </w:tc>
        <w:tc>
          <w:tcPr>
            <w:tcW w:w="8267"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t xml:space="preserve">Travel cost &amp; time as above including airport transfers, taxis, accommodation, meals, reasonable communication cost  </w:t>
            </w:r>
          </w:p>
        </w:tc>
      </w:tr>
      <w:tr w:rsidR="006456F7">
        <w:trPr>
          <w:trHeight w:val="575"/>
        </w:trPr>
        <w:tc>
          <w:tcPr>
            <w:tcW w:w="226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Estimate of total value </w:t>
            </w:r>
          </w:p>
        </w:tc>
        <w:tc>
          <w:tcPr>
            <w:tcW w:w="8267"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rPr>
                <w:b/>
              </w:rPr>
              <w:t>This is an estimation for the project with the information we have so far available. Please consider a contingency of 10% that can be in plus or in minus in accordance with the project evolution and scope.</w:t>
            </w:r>
            <w:r>
              <w:t xml:space="preserve"> </w:t>
            </w:r>
          </w:p>
        </w:tc>
      </w:tr>
      <w:tr w:rsidR="006456F7">
        <w:trPr>
          <w:trHeight w:val="353"/>
        </w:trPr>
        <w:tc>
          <w:tcPr>
            <w:tcW w:w="226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Payment terms </w:t>
            </w:r>
          </w:p>
        </w:tc>
        <w:tc>
          <w:tcPr>
            <w:tcW w:w="8267"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rPr>
                <w:b/>
              </w:rPr>
              <w:t xml:space="preserve">30 days from invoice date </w:t>
            </w:r>
          </w:p>
        </w:tc>
      </w:tr>
    </w:tbl>
    <w:p w:rsidR="006456F7" w:rsidRDefault="00DD5357">
      <w:pPr>
        <w:spacing w:after="101" w:line="259" w:lineRule="auto"/>
        <w:ind w:left="0" w:right="0" w:firstLine="0"/>
      </w:pPr>
      <w:r>
        <w:t xml:space="preserve"> </w:t>
      </w:r>
    </w:p>
    <w:p w:rsidR="006456F7" w:rsidRDefault="00DD5357">
      <w:pPr>
        <w:pStyle w:val="Heading1"/>
        <w:ind w:left="-5"/>
      </w:pPr>
      <w:r>
        <w:t xml:space="preserve">APPROVAL </w:t>
      </w:r>
    </w:p>
    <w:tbl>
      <w:tblPr>
        <w:tblStyle w:val="TableGrid"/>
        <w:tblW w:w="10531" w:type="dxa"/>
        <w:tblInd w:w="2" w:type="dxa"/>
        <w:tblCellMar>
          <w:top w:w="101" w:type="dxa"/>
          <w:left w:w="106" w:type="dxa"/>
          <w:right w:w="115" w:type="dxa"/>
        </w:tblCellMar>
        <w:tblLook w:val="04A0" w:firstRow="1" w:lastRow="0" w:firstColumn="1" w:lastColumn="0" w:noHBand="0" w:noVBand="1"/>
      </w:tblPr>
      <w:tblGrid>
        <w:gridCol w:w="1616"/>
        <w:gridCol w:w="3346"/>
        <w:gridCol w:w="1695"/>
        <w:gridCol w:w="3874"/>
      </w:tblGrid>
      <w:tr w:rsidR="006456F7">
        <w:trPr>
          <w:trHeight w:val="381"/>
        </w:trPr>
        <w:tc>
          <w:tcPr>
            <w:tcW w:w="1617" w:type="dxa"/>
            <w:tcBorders>
              <w:top w:val="single" w:sz="6" w:space="0" w:color="000000"/>
              <w:left w:val="single" w:sz="6" w:space="0" w:color="000000"/>
              <w:bottom w:val="single" w:sz="6" w:space="0" w:color="000000"/>
              <w:right w:val="nil"/>
            </w:tcBorders>
          </w:tcPr>
          <w:p w:rsidR="006456F7" w:rsidRDefault="006456F7">
            <w:pPr>
              <w:spacing w:after="160" w:line="259" w:lineRule="auto"/>
              <w:ind w:left="0" w:right="0" w:firstLine="0"/>
            </w:pPr>
          </w:p>
        </w:tc>
        <w:tc>
          <w:tcPr>
            <w:tcW w:w="3346" w:type="dxa"/>
            <w:tcBorders>
              <w:top w:val="single" w:sz="6" w:space="0" w:color="000000"/>
              <w:left w:val="nil"/>
              <w:bottom w:val="single" w:sz="6" w:space="0" w:color="000000"/>
              <w:right w:val="single" w:sz="6" w:space="0" w:color="000000"/>
            </w:tcBorders>
          </w:tcPr>
          <w:p w:rsidR="006456F7" w:rsidRDefault="00DD5357" w:rsidP="00721EFF">
            <w:pPr>
              <w:spacing w:after="0" w:line="259" w:lineRule="auto"/>
              <w:ind w:left="16" w:right="0" w:firstLine="0"/>
            </w:pPr>
            <w:r>
              <w:rPr>
                <w:b/>
                <w:sz w:val="20"/>
              </w:rPr>
              <w:t xml:space="preserve">Cameron </w:t>
            </w:r>
            <w:r w:rsidR="00721EFF">
              <w:rPr>
                <w:b/>
                <w:sz w:val="20"/>
              </w:rPr>
              <w:t>Singapore</w:t>
            </w:r>
            <w:r>
              <w:rPr>
                <w:b/>
                <w:sz w:val="20"/>
              </w:rPr>
              <w:t xml:space="preserve"> </w:t>
            </w:r>
          </w:p>
        </w:tc>
        <w:tc>
          <w:tcPr>
            <w:tcW w:w="1695" w:type="dxa"/>
            <w:tcBorders>
              <w:top w:val="single" w:sz="6" w:space="0" w:color="000000"/>
              <w:left w:val="single" w:sz="6" w:space="0" w:color="000000"/>
              <w:bottom w:val="single" w:sz="6" w:space="0" w:color="000000"/>
              <w:right w:val="nil"/>
            </w:tcBorders>
            <w:vAlign w:val="bottom"/>
          </w:tcPr>
          <w:p w:rsidR="006456F7" w:rsidRDefault="006456F7">
            <w:pPr>
              <w:spacing w:after="160" w:line="259" w:lineRule="auto"/>
              <w:ind w:left="0" w:right="0" w:firstLine="0"/>
            </w:pPr>
          </w:p>
        </w:tc>
        <w:tc>
          <w:tcPr>
            <w:tcW w:w="3874" w:type="dxa"/>
            <w:tcBorders>
              <w:top w:val="single" w:sz="6" w:space="0" w:color="000000"/>
              <w:left w:val="nil"/>
              <w:bottom w:val="single" w:sz="6" w:space="0" w:color="000000"/>
              <w:right w:val="single" w:sz="6" w:space="0" w:color="000000"/>
            </w:tcBorders>
          </w:tcPr>
          <w:p w:rsidR="006456F7" w:rsidRDefault="00DD5357">
            <w:pPr>
              <w:spacing w:after="0" w:line="259" w:lineRule="auto"/>
              <w:ind w:left="59" w:right="0" w:firstLine="0"/>
            </w:pPr>
            <w:r>
              <w:rPr>
                <w:b/>
                <w:sz w:val="20"/>
              </w:rPr>
              <w:t xml:space="preserve">MATRICIA SOLUTIONS </w:t>
            </w:r>
          </w:p>
        </w:tc>
      </w:tr>
      <w:tr w:rsidR="006456F7">
        <w:trPr>
          <w:trHeight w:val="354"/>
        </w:trPr>
        <w:tc>
          <w:tcPr>
            <w:tcW w:w="1617"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Name </w:t>
            </w:r>
          </w:p>
        </w:tc>
        <w:tc>
          <w:tcPr>
            <w:tcW w:w="3346" w:type="dxa"/>
            <w:tcBorders>
              <w:top w:val="single" w:sz="6" w:space="0" w:color="000000"/>
              <w:left w:val="single" w:sz="6" w:space="0" w:color="000000"/>
              <w:bottom w:val="single" w:sz="6" w:space="0" w:color="000000"/>
              <w:right w:val="single" w:sz="6" w:space="0" w:color="000000"/>
            </w:tcBorders>
          </w:tcPr>
          <w:p w:rsidR="006456F7" w:rsidRDefault="00721EFF">
            <w:pPr>
              <w:spacing w:after="0" w:line="259" w:lineRule="auto"/>
              <w:ind w:left="4" w:right="0" w:firstLine="0"/>
            </w:pPr>
            <w:r w:rsidRPr="00721EFF">
              <w:t>Ron Goo</w:t>
            </w:r>
            <w:r>
              <w:t xml:space="preserve"> / </w:t>
            </w:r>
            <w:r w:rsidRPr="00721EFF">
              <w:t>Yee-Ling Tan</w:t>
            </w:r>
          </w:p>
        </w:tc>
        <w:tc>
          <w:tcPr>
            <w:tcW w:w="169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1" w:right="0" w:firstLine="0"/>
            </w:pPr>
            <w:r>
              <w:rPr>
                <w:b/>
              </w:rPr>
              <w:t xml:space="preserve">Name </w:t>
            </w:r>
          </w:p>
        </w:tc>
        <w:tc>
          <w:tcPr>
            <w:tcW w:w="3874" w:type="dxa"/>
            <w:tcBorders>
              <w:top w:val="single" w:sz="6" w:space="0" w:color="000000"/>
              <w:left w:val="single" w:sz="6" w:space="0" w:color="000000"/>
              <w:bottom w:val="single" w:sz="6" w:space="0" w:color="000000"/>
              <w:right w:val="single" w:sz="6" w:space="0" w:color="000000"/>
            </w:tcBorders>
          </w:tcPr>
          <w:p w:rsidR="006456F7" w:rsidRDefault="00397EE1">
            <w:pPr>
              <w:spacing w:after="0" w:line="259" w:lineRule="auto"/>
              <w:ind w:left="4" w:right="0" w:firstLine="0"/>
            </w:pPr>
            <w:r>
              <w:t>Radu Cazacu</w:t>
            </w:r>
            <w:r w:rsidR="00DD5357">
              <w:t xml:space="preserve"> </w:t>
            </w:r>
          </w:p>
        </w:tc>
      </w:tr>
      <w:tr w:rsidR="006456F7">
        <w:trPr>
          <w:trHeight w:val="354"/>
        </w:trPr>
        <w:tc>
          <w:tcPr>
            <w:tcW w:w="1617"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Title </w:t>
            </w:r>
          </w:p>
        </w:tc>
        <w:tc>
          <w:tcPr>
            <w:tcW w:w="3346" w:type="dxa"/>
            <w:tcBorders>
              <w:top w:val="single" w:sz="6" w:space="0" w:color="000000"/>
              <w:left w:val="single" w:sz="6" w:space="0" w:color="000000"/>
              <w:bottom w:val="single" w:sz="6" w:space="0" w:color="000000"/>
              <w:right w:val="single" w:sz="6" w:space="0" w:color="000000"/>
            </w:tcBorders>
          </w:tcPr>
          <w:p w:rsidR="006456F7" w:rsidRDefault="00721EFF">
            <w:pPr>
              <w:spacing w:after="0" w:line="259" w:lineRule="auto"/>
              <w:ind w:left="4" w:right="0" w:firstLine="0"/>
            </w:pPr>
            <w:r>
              <w:t xml:space="preserve">IT Lead / </w:t>
            </w:r>
            <w:r w:rsidRPr="00721EFF">
              <w:t>Director IT APME</w:t>
            </w:r>
          </w:p>
        </w:tc>
        <w:tc>
          <w:tcPr>
            <w:tcW w:w="169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1" w:right="0" w:firstLine="0"/>
            </w:pPr>
            <w:r>
              <w:rPr>
                <w:b/>
              </w:rPr>
              <w:t xml:space="preserve">Title </w:t>
            </w:r>
          </w:p>
        </w:tc>
        <w:tc>
          <w:tcPr>
            <w:tcW w:w="3874" w:type="dxa"/>
            <w:tcBorders>
              <w:top w:val="single" w:sz="6" w:space="0" w:color="000000"/>
              <w:left w:val="single" w:sz="6" w:space="0" w:color="000000"/>
              <w:bottom w:val="single" w:sz="6" w:space="0" w:color="000000"/>
              <w:right w:val="single" w:sz="6" w:space="0" w:color="000000"/>
            </w:tcBorders>
          </w:tcPr>
          <w:p w:rsidR="006456F7" w:rsidRDefault="00397EE1">
            <w:pPr>
              <w:spacing w:after="0" w:line="259" w:lineRule="auto"/>
              <w:ind w:left="4" w:right="0" w:firstLine="0"/>
            </w:pPr>
            <w:r>
              <w:t>Project Manager</w:t>
            </w:r>
            <w:r w:rsidR="00DD5357">
              <w:t xml:space="preserve"> </w:t>
            </w:r>
          </w:p>
        </w:tc>
      </w:tr>
      <w:tr w:rsidR="006456F7">
        <w:trPr>
          <w:trHeight w:val="353"/>
        </w:trPr>
        <w:tc>
          <w:tcPr>
            <w:tcW w:w="1617"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Signature </w:t>
            </w:r>
          </w:p>
        </w:tc>
        <w:tc>
          <w:tcPr>
            <w:tcW w:w="3346" w:type="dxa"/>
            <w:tcBorders>
              <w:top w:val="single" w:sz="6" w:space="0" w:color="000000"/>
              <w:left w:val="single" w:sz="6" w:space="0" w:color="000000"/>
              <w:bottom w:val="single" w:sz="6" w:space="0" w:color="000000"/>
              <w:right w:val="single" w:sz="6" w:space="0" w:color="000000"/>
            </w:tcBorders>
          </w:tcPr>
          <w:p w:rsidR="006456F7" w:rsidRDefault="006456F7">
            <w:pPr>
              <w:spacing w:after="0" w:line="259" w:lineRule="auto"/>
              <w:ind w:left="4" w:right="0" w:firstLine="0"/>
            </w:pPr>
          </w:p>
        </w:tc>
        <w:tc>
          <w:tcPr>
            <w:tcW w:w="169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1" w:right="0" w:firstLine="0"/>
            </w:pPr>
            <w:r>
              <w:rPr>
                <w:b/>
              </w:rPr>
              <w:t xml:space="preserve">Signature </w:t>
            </w:r>
          </w:p>
        </w:tc>
        <w:tc>
          <w:tcPr>
            <w:tcW w:w="3874" w:type="dxa"/>
            <w:tcBorders>
              <w:top w:val="single" w:sz="6" w:space="0" w:color="000000"/>
              <w:left w:val="single" w:sz="6" w:space="0" w:color="000000"/>
              <w:bottom w:val="single" w:sz="6" w:space="0" w:color="000000"/>
              <w:right w:val="single" w:sz="6" w:space="0" w:color="000000"/>
            </w:tcBorders>
          </w:tcPr>
          <w:p w:rsidR="006456F7" w:rsidRDefault="006456F7">
            <w:pPr>
              <w:spacing w:after="0" w:line="259" w:lineRule="auto"/>
              <w:ind w:left="4" w:right="0" w:firstLine="0"/>
            </w:pPr>
          </w:p>
        </w:tc>
      </w:tr>
    </w:tbl>
    <w:p w:rsidR="006456F7" w:rsidRDefault="00DD5357">
      <w:pPr>
        <w:spacing w:after="41" w:line="259" w:lineRule="auto"/>
        <w:ind w:left="0" w:right="0" w:firstLine="0"/>
      </w:pPr>
      <w:r>
        <w:t xml:space="preserve"> </w:t>
      </w:r>
    </w:p>
    <w:p w:rsidR="006456F7" w:rsidRDefault="00DD5357">
      <w:pPr>
        <w:pStyle w:val="Heading1"/>
        <w:spacing w:after="71"/>
        <w:ind w:left="-5"/>
      </w:pPr>
      <w:r>
        <w:t xml:space="preserve">Standard Terms and Conditions: </w:t>
      </w:r>
    </w:p>
    <w:p w:rsidR="006456F7" w:rsidRDefault="00DD5357">
      <w:pPr>
        <w:numPr>
          <w:ilvl w:val="0"/>
          <w:numId w:val="1"/>
        </w:numPr>
        <w:ind w:right="0" w:hanging="360"/>
      </w:pPr>
      <w:r>
        <w:t xml:space="preserve">The Client is charged on an hourly basis, unless other terms have been agreed in advance in writing.  Time is charged in half hour intervals at the given rate for the Consultant. </w:t>
      </w:r>
    </w:p>
    <w:p w:rsidR="006456F7" w:rsidRDefault="00DD5357">
      <w:pPr>
        <w:numPr>
          <w:ilvl w:val="0"/>
          <w:numId w:val="1"/>
        </w:numPr>
        <w:ind w:right="0" w:hanging="360"/>
      </w:pPr>
      <w:r>
        <w:t xml:space="preserve">The hourly rate is determined according to the grade of the Consultant that performs the work.  Charges to the Client are based on the individual work of each Consultant assigned to the Client’s projects. </w:t>
      </w:r>
    </w:p>
    <w:p w:rsidR="006456F7" w:rsidRDefault="00DD5357">
      <w:pPr>
        <w:numPr>
          <w:ilvl w:val="0"/>
          <w:numId w:val="1"/>
        </w:numPr>
        <w:ind w:right="0" w:hanging="360"/>
      </w:pPr>
      <w:r>
        <w:t xml:space="preserve">In the event that any Consultant shall be specifically required by the Client to perform work at any time outside the hours of 9:00 a.m. and 6:00 p.m. Monday to Friday (excluding public holidays) the hourly charge rate for each hour any Consultant shall be so engaged shall be increased as follows; </w:t>
      </w:r>
    </w:p>
    <w:p w:rsidR="00DA57B7" w:rsidRDefault="00DD5357">
      <w:pPr>
        <w:numPr>
          <w:ilvl w:val="1"/>
          <w:numId w:val="1"/>
        </w:numPr>
        <w:ind w:right="0" w:hanging="720"/>
      </w:pPr>
      <w:r>
        <w:t xml:space="preserve">by fifty percent (50%) for any time engaged on any day between Monday to Friday, but excluding Public Holidays;  </w:t>
      </w:r>
    </w:p>
    <w:p w:rsidR="006456F7" w:rsidRDefault="00DD5357">
      <w:pPr>
        <w:numPr>
          <w:ilvl w:val="1"/>
          <w:numId w:val="1"/>
        </w:numPr>
        <w:ind w:right="0" w:hanging="720"/>
      </w:pPr>
      <w:r>
        <w:t xml:space="preserve">by one hundred percent (100%) for any time engaged on any Saturday, Sunday or public holiday. </w:t>
      </w:r>
    </w:p>
    <w:p w:rsidR="006456F7" w:rsidRDefault="00DD5357">
      <w:pPr>
        <w:numPr>
          <w:ilvl w:val="0"/>
          <w:numId w:val="1"/>
        </w:numPr>
        <w:ind w:right="0" w:hanging="360"/>
      </w:pPr>
      <w:r>
        <w:t xml:space="preserve">Out of pocket expenses (e.g. travel, meals, hotel) and other costs incurred that relate strictly to the project are invoiced separately. </w:t>
      </w:r>
    </w:p>
    <w:p w:rsidR="006456F7" w:rsidRDefault="00DD5357">
      <w:pPr>
        <w:numPr>
          <w:ilvl w:val="0"/>
          <w:numId w:val="1"/>
        </w:numPr>
        <w:ind w:right="0" w:hanging="360"/>
      </w:pPr>
      <w:r>
        <w:t xml:space="preserve">Alternatively, the client may arrange to pay these directly to the third-party supplier or to immediately reimburse the Matricia Consultant upon production of receipts and justification of such expenses. </w:t>
      </w:r>
    </w:p>
    <w:p w:rsidR="006456F7" w:rsidRDefault="00DD5357">
      <w:pPr>
        <w:numPr>
          <w:ilvl w:val="0"/>
          <w:numId w:val="1"/>
        </w:numPr>
        <w:ind w:right="0" w:hanging="360"/>
      </w:pPr>
      <w:r>
        <w:t xml:space="preserve">Invoices are issued on a monthly basis. </w:t>
      </w:r>
    </w:p>
    <w:p w:rsidR="006456F7" w:rsidRDefault="00DD5357">
      <w:pPr>
        <w:numPr>
          <w:ilvl w:val="0"/>
          <w:numId w:val="1"/>
        </w:numPr>
        <w:ind w:right="0" w:hanging="360"/>
      </w:pPr>
      <w:r>
        <w:t xml:space="preserve">All invoices are payable with 30 (thirty) days. </w:t>
      </w:r>
    </w:p>
    <w:p w:rsidR="006456F7" w:rsidRDefault="00DD5357">
      <w:pPr>
        <w:numPr>
          <w:ilvl w:val="0"/>
          <w:numId w:val="1"/>
        </w:numPr>
        <w:ind w:right="0" w:hanging="360"/>
      </w:pPr>
      <w:r>
        <w:t xml:space="preserve">Clients who require a detailed breakdown of each invoice should request this in advance of the project work and such request shall not affect the date on which payment is due. </w:t>
      </w:r>
    </w:p>
    <w:p w:rsidR="006456F7" w:rsidRDefault="00DD5357">
      <w:pPr>
        <w:numPr>
          <w:ilvl w:val="0"/>
          <w:numId w:val="1"/>
        </w:numPr>
        <w:ind w:right="0" w:hanging="360"/>
      </w:pPr>
      <w:r>
        <w:lastRenderedPageBreak/>
        <w:t xml:space="preserve">Consultant hourly rates as stated in the Standard Consulting Rates schedule are exclusive of any Value Added Tax (VAT), taxes or any Governmental surcharge. </w:t>
      </w:r>
    </w:p>
    <w:p w:rsidR="006456F7" w:rsidRDefault="00DD5357">
      <w:pPr>
        <w:numPr>
          <w:ilvl w:val="0"/>
          <w:numId w:val="1"/>
        </w:numPr>
        <w:ind w:right="0" w:hanging="360"/>
      </w:pPr>
      <w:r>
        <w:t xml:space="preserve">Matricia reserves the right to charge interest on late payments at a rate equal to 2 (two) times the local inter-bank interest rate. </w:t>
      </w:r>
    </w:p>
    <w:p w:rsidR="006456F7" w:rsidRDefault="00DD5357">
      <w:pPr>
        <w:numPr>
          <w:ilvl w:val="0"/>
          <w:numId w:val="1"/>
        </w:numPr>
        <w:ind w:right="0" w:hanging="360"/>
      </w:pPr>
      <w:r>
        <w:t xml:space="preserve">In the event that the Client directly engages, employs or hires a Matricia Consultant or member of staff, the Client agrees to pay Matricia a “finder’s fee” of 50,000 EUR, or the local currency equivalent, within 30 (thirty) days of such engagement, employment or hiring. </w:t>
      </w:r>
    </w:p>
    <w:p w:rsidR="006456F7" w:rsidRDefault="00DD5357">
      <w:pPr>
        <w:numPr>
          <w:ilvl w:val="0"/>
          <w:numId w:val="1"/>
        </w:numPr>
        <w:spacing w:after="29" w:line="240" w:lineRule="auto"/>
        <w:ind w:right="0" w:hanging="360"/>
      </w:pPr>
      <w:r>
        <w:t xml:space="preserve">The Client is at all times responsible for the proper functioning, administration security of the system, including the “backup” of data and software immediately prior to any work performed by Matricia. Matricia reserves the right to charge the Client to make “backup(s)” of the Client’s system.   Matricia will not guarantee the integrity of the resulting “backup” made of the Client’s system.   </w:t>
      </w:r>
    </w:p>
    <w:p w:rsidR="006456F7" w:rsidRDefault="00DD5357">
      <w:pPr>
        <w:numPr>
          <w:ilvl w:val="0"/>
          <w:numId w:val="1"/>
        </w:numPr>
        <w:ind w:right="0" w:hanging="360"/>
      </w:pPr>
      <w:r>
        <w:t xml:space="preserve">Matricia declines all responsibilities for any direct or consequential damages that might arise as a result of the execution of its consulting services. </w:t>
      </w:r>
    </w:p>
    <w:p w:rsidR="006456F7" w:rsidRDefault="00DD5357">
      <w:pPr>
        <w:numPr>
          <w:ilvl w:val="0"/>
          <w:numId w:val="1"/>
        </w:numPr>
        <w:ind w:right="0" w:hanging="360"/>
      </w:pPr>
      <w:r>
        <w:t xml:space="preserve">For those services cancelled less than 48 hours before performance, Matricia reserves the right to be compensated for 50% (fifty percent) of the requested services up to a maximum of 1,000 EUR. </w:t>
      </w:r>
    </w:p>
    <w:p w:rsidR="006456F7" w:rsidRDefault="00DD5357">
      <w:pPr>
        <w:numPr>
          <w:ilvl w:val="0"/>
          <w:numId w:val="1"/>
        </w:numPr>
        <w:ind w:right="0" w:hanging="360"/>
      </w:pPr>
      <w:r>
        <w:t xml:space="preserve">Matricia reserves the right to charge the client for unproductive time if; </w:t>
      </w:r>
    </w:p>
    <w:p w:rsidR="006456F7" w:rsidRDefault="00DD5357">
      <w:pPr>
        <w:numPr>
          <w:ilvl w:val="1"/>
          <w:numId w:val="1"/>
        </w:numPr>
        <w:ind w:right="0" w:hanging="720"/>
      </w:pPr>
      <w:r>
        <w:t xml:space="preserve">the Client has not fulfilled the documented requirements or agreed-upon preparations, </w:t>
      </w:r>
    </w:p>
    <w:p w:rsidR="006456F7" w:rsidRDefault="00DD5357">
      <w:pPr>
        <w:numPr>
          <w:ilvl w:val="1"/>
          <w:numId w:val="1"/>
        </w:numPr>
        <w:ind w:right="0" w:hanging="720"/>
      </w:pPr>
      <w:r>
        <w:t xml:space="preserve">the Client cannot ensure all reasonable access to the system, as required by the consultant to complete their tasks (i.e. passwords), </w:t>
      </w:r>
    </w:p>
    <w:p w:rsidR="006456F7" w:rsidRDefault="00DD5357">
      <w:pPr>
        <w:numPr>
          <w:ilvl w:val="1"/>
          <w:numId w:val="1"/>
        </w:numPr>
        <w:ind w:right="0" w:hanging="720"/>
      </w:pPr>
      <w:r>
        <w:t xml:space="preserve">the inaccuracy of any input material </w:t>
      </w:r>
    </w:p>
    <w:p w:rsidR="006456F7" w:rsidRDefault="00DD5357">
      <w:pPr>
        <w:numPr>
          <w:ilvl w:val="1"/>
          <w:numId w:val="1"/>
        </w:numPr>
        <w:ind w:right="0" w:hanging="720"/>
      </w:pPr>
      <w:r>
        <w:t xml:space="preserve">the necessary client personnel are not available as planned </w:t>
      </w:r>
    </w:p>
    <w:p w:rsidR="006456F7" w:rsidRDefault="00DD5357">
      <w:pPr>
        <w:numPr>
          <w:ilvl w:val="1"/>
          <w:numId w:val="1"/>
        </w:numPr>
        <w:spacing w:after="49"/>
        <w:ind w:right="0" w:hanging="720"/>
      </w:pPr>
      <w:r>
        <w:t xml:space="preserve">the person of authority is not available to approve decisions or actions which may have a major impact on the system. </w:t>
      </w:r>
    </w:p>
    <w:p w:rsidR="006456F7" w:rsidRDefault="00DD5357">
      <w:pPr>
        <w:spacing w:after="96" w:line="259" w:lineRule="auto"/>
        <w:ind w:left="0" w:right="0" w:firstLine="0"/>
      </w:pPr>
      <w:r>
        <w:rPr>
          <w:sz w:val="16"/>
        </w:rPr>
        <w:t xml:space="preserve"> </w:t>
      </w:r>
      <w:r>
        <w:rPr>
          <w:sz w:val="16"/>
        </w:rPr>
        <w:tab/>
      </w:r>
      <w:r>
        <w:rPr>
          <w:rFonts w:ascii="Arial" w:eastAsia="Arial" w:hAnsi="Arial" w:cs="Arial"/>
          <w:sz w:val="16"/>
        </w:rPr>
        <w:t xml:space="preserve"> </w:t>
      </w:r>
    </w:p>
    <w:p w:rsidR="006456F7" w:rsidRDefault="00DD5357">
      <w:pPr>
        <w:spacing w:after="0" w:line="259" w:lineRule="auto"/>
        <w:ind w:left="2988" w:right="0" w:firstLine="0"/>
      </w:pPr>
      <w:r>
        <w:rPr>
          <w:rFonts w:ascii="Arial" w:eastAsia="Arial" w:hAnsi="Arial" w:cs="Arial"/>
          <w:color w:val="FFFFFF"/>
          <w:sz w:val="16"/>
        </w:rPr>
        <w:t xml:space="preserve"> </w:t>
      </w:r>
    </w:p>
    <w:sectPr w:rsidR="006456F7">
      <w:headerReference w:type="default" r:id="rId9"/>
      <w:footerReference w:type="default" r:id="rId10"/>
      <w:pgSz w:w="11906" w:h="16841"/>
      <w:pgMar w:top="492" w:right="242" w:bottom="192"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C5F" w:rsidRDefault="00431C5F" w:rsidP="00C72C90">
      <w:pPr>
        <w:spacing w:after="0" w:line="240" w:lineRule="auto"/>
      </w:pPr>
      <w:r>
        <w:separator/>
      </w:r>
    </w:p>
  </w:endnote>
  <w:endnote w:type="continuationSeparator" w:id="0">
    <w:p w:rsidR="00431C5F" w:rsidRDefault="00431C5F" w:rsidP="00C72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C90" w:rsidRDefault="00C72C90" w:rsidP="00C72C90">
    <w:pPr>
      <w:pStyle w:val="Footer"/>
      <w:jc w:val="center"/>
    </w:pPr>
    <w:r>
      <w:rPr>
        <w:sz w:val="16"/>
      </w:rPr>
      <w:t xml:space="preserve">Matricia Solutions S.R.L. </w:t>
    </w:r>
    <w:r>
      <w:rPr>
        <w:rFonts w:ascii="Arial" w:eastAsia="Arial" w:hAnsi="Arial" w:cs="Arial"/>
        <w:sz w:val="16"/>
      </w:rPr>
      <w:t xml:space="preserve"> </w:t>
    </w:r>
    <w:r>
      <w:rPr>
        <w:rFonts w:ascii="Arial" w:eastAsia="Arial" w:hAnsi="Arial" w:cs="Arial"/>
        <w:sz w:val="16"/>
      </w:rPr>
      <w:tab/>
      <w:t>●</w:t>
    </w:r>
    <w:r>
      <w:rPr>
        <w:sz w:val="16"/>
      </w:rPr>
      <w:t xml:space="preserve"> Tel: +40 21 232 6232 </w:t>
    </w:r>
    <w:r>
      <w:rPr>
        <w:rFonts w:ascii="Arial" w:eastAsia="Arial" w:hAnsi="Arial" w:cs="Arial"/>
        <w:sz w:val="16"/>
      </w:rPr>
      <w:t>●</w:t>
    </w:r>
    <w:r>
      <w:rPr>
        <w:sz w:val="16"/>
      </w:rPr>
      <w:t xml:space="preserve"> Fax: +40 21 232 0301 </w:t>
    </w:r>
    <w:hyperlink r:id="rId1">
      <w:r>
        <w:rPr>
          <w:rFonts w:ascii="Arial" w:eastAsia="Arial" w:hAnsi="Arial" w:cs="Arial"/>
          <w:sz w:val="16"/>
        </w:rPr>
        <w:t>●</w:t>
      </w:r>
    </w:hyperlink>
    <w:hyperlink r:id="rId2">
      <w:r>
        <w:rPr>
          <w:sz w:val="16"/>
        </w:rPr>
        <w:t xml:space="preserve"> </w:t>
      </w:r>
    </w:hyperlink>
    <w:hyperlink r:id="rId3">
      <w:r>
        <w:rPr>
          <w:color w:val="0000FF"/>
          <w:sz w:val="16"/>
          <w:u w:val="single" w:color="0000FF"/>
        </w:rPr>
        <w:t>www.matricia.ro</w:t>
      </w:r>
    </w:hyperlink>
    <w:hyperlink r:id="rId4">
      <w:r>
        <w:rPr>
          <w:sz w:val="16"/>
        </w:rPr>
        <w:t xml:space="preserve"> </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C5F" w:rsidRDefault="00431C5F" w:rsidP="00C72C90">
      <w:pPr>
        <w:spacing w:after="0" w:line="240" w:lineRule="auto"/>
      </w:pPr>
      <w:r>
        <w:separator/>
      </w:r>
    </w:p>
  </w:footnote>
  <w:footnote w:type="continuationSeparator" w:id="0">
    <w:p w:rsidR="00431C5F" w:rsidRDefault="00431C5F" w:rsidP="00C72C90">
      <w:pPr>
        <w:spacing w:after="0" w:line="240" w:lineRule="auto"/>
      </w:pPr>
      <w:r>
        <w:continuationSeparator/>
      </w:r>
    </w:p>
  </w:footnote>
  <w:footnote w:id="1">
    <w:p w:rsidR="00C4515A" w:rsidRPr="00C4515A" w:rsidRDefault="00C4515A">
      <w:pPr>
        <w:pStyle w:val="FootnoteText"/>
        <w:rPr>
          <w:b/>
        </w:rPr>
      </w:pPr>
      <w:r w:rsidRPr="00C4515A">
        <w:rPr>
          <w:rStyle w:val="FootnoteReference"/>
          <w:b/>
        </w:rPr>
        <w:footnoteRef/>
      </w:r>
      <w:r w:rsidRPr="00C4515A">
        <w:rPr>
          <w:b/>
        </w:rPr>
        <w:t xml:space="preserve"> This delivery date is dependent also on Cameron’</w:t>
      </w:r>
      <w:r w:rsidR="00AD3AA9">
        <w:rPr>
          <w:b/>
        </w:rPr>
        <w:t>s team tasks delivery dates and response time.</w:t>
      </w:r>
      <w:bookmarkStart w:id="0" w:name="_GoBack"/>
      <w:bookmarkEnd w:id="0"/>
      <w:r w:rsidR="00AD3AA9">
        <w:rPr>
          <w:b/>
        </w:rPr>
        <w:t xml:space="preserve"> </w:t>
      </w:r>
    </w:p>
  </w:footnote>
  <w:footnote w:id="2">
    <w:p w:rsidR="0013348D" w:rsidRPr="00C4515A" w:rsidRDefault="0013348D">
      <w:pPr>
        <w:pStyle w:val="FootnoteText"/>
        <w:rPr>
          <w:b/>
        </w:rPr>
      </w:pPr>
      <w:r w:rsidRPr="00C4515A">
        <w:rPr>
          <w:rStyle w:val="FootnoteReference"/>
          <w:b/>
        </w:rPr>
        <w:footnoteRef/>
      </w:r>
      <w:r w:rsidRPr="00C4515A">
        <w:rPr>
          <w:b/>
        </w:rPr>
        <w:t xml:space="preserve"> SQL Backup for the Singapore SQL database will be performed by Cameron IT team before executing this task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C90" w:rsidRDefault="00C72C90">
    <w:pPr>
      <w:pStyle w:val="Header"/>
    </w:pPr>
    <w:r>
      <w:rPr>
        <w:rFonts w:ascii="Arial" w:eastAsia="Arial" w:hAnsi="Arial" w:cs="Arial"/>
        <w:sz w:val="20"/>
      </w:rPr>
      <w:tab/>
    </w:r>
    <w:r w:rsidR="005B640C">
      <w:rPr>
        <w:noProof/>
      </w:rPr>
      <w:drawing>
        <wp:inline distT="0" distB="0" distL="0" distR="0" wp14:anchorId="0A10F71B" wp14:editId="47E47DE1">
          <wp:extent cx="2037588" cy="428244"/>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1"/>
                  <a:stretch>
                    <a:fillRect/>
                  </a:stretch>
                </pic:blipFill>
                <pic:spPr>
                  <a:xfrm>
                    <a:off x="0" y="0"/>
                    <a:ext cx="2037588" cy="428244"/>
                  </a:xfrm>
                  <a:prstGeom prst="rect">
                    <a:avLst/>
                  </a:prstGeom>
                </pic:spPr>
              </pic:pic>
            </a:graphicData>
          </a:graphic>
        </wp:inline>
      </w:drawing>
    </w:r>
    <w:r w:rsidR="005B640C">
      <w:rPr>
        <w:rFonts w:ascii="Arial" w:eastAsia="Arial" w:hAnsi="Arial" w:cs="Arial"/>
        <w:sz w:val="20"/>
      </w:rPr>
      <w:tab/>
    </w:r>
    <w:r w:rsidR="005B640C">
      <w:rPr>
        <w:rFonts w:ascii="Arial" w:eastAsia="Arial" w:hAnsi="Arial" w:cs="Arial"/>
        <w:sz w:val="20"/>
      </w:rPr>
      <w:tab/>
    </w:r>
    <w:r>
      <w:rPr>
        <w:rFonts w:ascii="Arial" w:eastAsia="Arial" w:hAnsi="Arial" w:cs="Arial"/>
        <w:sz w:val="20"/>
      </w:rPr>
      <w:tab/>
    </w:r>
    <w:r w:rsidR="005B640C" w:rsidRPr="005B640C">
      <w:rPr>
        <w:rFonts w:ascii="Arial" w:eastAsia="Arial" w:hAnsi="Arial" w:cs="Arial"/>
        <w:sz w:val="20"/>
      </w:rPr>
      <w:fldChar w:fldCharType="begin"/>
    </w:r>
    <w:r w:rsidR="005B640C" w:rsidRPr="005B640C">
      <w:rPr>
        <w:rFonts w:ascii="Arial" w:eastAsia="Arial" w:hAnsi="Arial" w:cs="Arial"/>
        <w:sz w:val="20"/>
      </w:rPr>
      <w:instrText xml:space="preserve"> PAGE   \* MERGEFORMAT </w:instrText>
    </w:r>
    <w:r w:rsidR="005B640C" w:rsidRPr="005B640C">
      <w:rPr>
        <w:rFonts w:ascii="Arial" w:eastAsia="Arial" w:hAnsi="Arial" w:cs="Arial"/>
        <w:sz w:val="20"/>
      </w:rPr>
      <w:fldChar w:fldCharType="separate"/>
    </w:r>
    <w:r w:rsidR="00AD3AA9">
      <w:rPr>
        <w:rFonts w:ascii="Arial" w:eastAsia="Arial" w:hAnsi="Arial" w:cs="Arial"/>
        <w:noProof/>
        <w:sz w:val="20"/>
      </w:rPr>
      <w:t>3</w:t>
    </w:r>
    <w:r w:rsidR="005B640C" w:rsidRPr="005B640C">
      <w:rPr>
        <w:rFonts w:ascii="Arial" w:eastAsia="Arial" w:hAnsi="Arial" w:cs="Arial"/>
        <w:noProof/>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87A6D"/>
    <w:multiLevelType w:val="hybridMultilevel"/>
    <w:tmpl w:val="02B42920"/>
    <w:lvl w:ilvl="0" w:tplc="33D01A4A">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A182CB2">
      <w:start w:val="1"/>
      <w:numFmt w:val="upperRoman"/>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D42BB2E">
      <w:start w:val="1"/>
      <w:numFmt w:val="lowerRoman"/>
      <w:lvlText w:val="%3"/>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014679C">
      <w:start w:val="1"/>
      <w:numFmt w:val="decimal"/>
      <w:lvlText w:val="%4"/>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DC4ED7E">
      <w:start w:val="1"/>
      <w:numFmt w:val="lowerLetter"/>
      <w:lvlText w:val="%5"/>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E166D8E">
      <w:start w:val="1"/>
      <w:numFmt w:val="lowerRoman"/>
      <w:lvlText w:val="%6"/>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A5826D6">
      <w:start w:val="1"/>
      <w:numFmt w:val="decimal"/>
      <w:lvlText w:val="%7"/>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54249C0">
      <w:start w:val="1"/>
      <w:numFmt w:val="lowerLetter"/>
      <w:lvlText w:val="%8"/>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C3462D0">
      <w:start w:val="1"/>
      <w:numFmt w:val="lowerRoman"/>
      <w:lvlText w:val="%9"/>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nsid w:val="43F70F1D"/>
    <w:multiLevelType w:val="hybridMultilevel"/>
    <w:tmpl w:val="DD3A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C5CB0"/>
    <w:multiLevelType w:val="hybridMultilevel"/>
    <w:tmpl w:val="6DC22066"/>
    <w:lvl w:ilvl="0" w:tplc="5AD2C38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774863"/>
    <w:multiLevelType w:val="hybridMultilevel"/>
    <w:tmpl w:val="741A7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F7"/>
    <w:rsid w:val="0013348D"/>
    <w:rsid w:val="002612F4"/>
    <w:rsid w:val="00302979"/>
    <w:rsid w:val="00397EE1"/>
    <w:rsid w:val="0041757C"/>
    <w:rsid w:val="00431C5F"/>
    <w:rsid w:val="00501786"/>
    <w:rsid w:val="00517775"/>
    <w:rsid w:val="005B640C"/>
    <w:rsid w:val="00613F2D"/>
    <w:rsid w:val="006456F7"/>
    <w:rsid w:val="00721EFF"/>
    <w:rsid w:val="008D4BD8"/>
    <w:rsid w:val="009427B1"/>
    <w:rsid w:val="00A642D7"/>
    <w:rsid w:val="00AD3AA9"/>
    <w:rsid w:val="00B66F0E"/>
    <w:rsid w:val="00C4515A"/>
    <w:rsid w:val="00C72C90"/>
    <w:rsid w:val="00DA57B7"/>
    <w:rsid w:val="00DD5357"/>
    <w:rsid w:val="00EF6D23"/>
    <w:rsid w:val="00F34E15"/>
    <w:rsid w:val="00FB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CF62A-946D-4E69-9E64-73095023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 w:line="249" w:lineRule="auto"/>
      <w:ind w:left="10" w:right="330" w:hanging="10"/>
    </w:pPr>
    <w:rPr>
      <w:rFonts w:ascii="Calibri" w:eastAsia="Calibri" w:hAnsi="Calibri" w:cs="Calibri"/>
      <w:color w:val="000000"/>
      <w:sz w:val="1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72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C90"/>
    <w:rPr>
      <w:rFonts w:ascii="Calibri" w:eastAsia="Calibri" w:hAnsi="Calibri" w:cs="Calibri"/>
      <w:color w:val="000000"/>
      <w:sz w:val="18"/>
    </w:rPr>
  </w:style>
  <w:style w:type="paragraph" w:styleId="Footer">
    <w:name w:val="footer"/>
    <w:basedOn w:val="Normal"/>
    <w:link w:val="FooterChar"/>
    <w:uiPriority w:val="99"/>
    <w:unhideWhenUsed/>
    <w:rsid w:val="00C72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C90"/>
    <w:rPr>
      <w:rFonts w:ascii="Calibri" w:eastAsia="Calibri" w:hAnsi="Calibri" w:cs="Calibri"/>
      <w:color w:val="000000"/>
      <w:sz w:val="18"/>
    </w:rPr>
  </w:style>
  <w:style w:type="paragraph" w:styleId="ListParagraph">
    <w:name w:val="List Paragraph"/>
    <w:basedOn w:val="Normal"/>
    <w:uiPriority w:val="34"/>
    <w:qFormat/>
    <w:rsid w:val="0013348D"/>
    <w:pPr>
      <w:ind w:left="720"/>
      <w:contextualSpacing/>
    </w:pPr>
  </w:style>
  <w:style w:type="paragraph" w:styleId="FootnoteText">
    <w:name w:val="footnote text"/>
    <w:basedOn w:val="Normal"/>
    <w:link w:val="FootnoteTextChar"/>
    <w:uiPriority w:val="99"/>
    <w:semiHidden/>
    <w:unhideWhenUsed/>
    <w:rsid w:val="001334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48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13348D"/>
    <w:rPr>
      <w:vertAlign w:val="superscript"/>
    </w:rPr>
  </w:style>
  <w:style w:type="character" w:styleId="Hyperlink">
    <w:name w:val="Hyperlink"/>
    <w:basedOn w:val="DefaultParagraphFont"/>
    <w:uiPriority w:val="99"/>
    <w:unhideWhenUsed/>
    <w:rsid w:val="00C451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83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ee-Ling.Tan@c-a-m.com" TargetMode="External"/><Relationship Id="rId3" Type="http://schemas.openxmlformats.org/officeDocument/2006/relationships/settings" Target="settings.xml"/><Relationship Id="rId7" Type="http://schemas.openxmlformats.org/officeDocument/2006/relationships/hyperlink" Target="mailto:Ron.Goo@c-a-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matricia.ro/" TargetMode="External"/><Relationship Id="rId2" Type="http://schemas.openxmlformats.org/officeDocument/2006/relationships/hyperlink" Target="http://www.matricia.ro/" TargetMode="External"/><Relationship Id="rId1" Type="http://schemas.openxmlformats.org/officeDocument/2006/relationships/hyperlink" Target="http://www.matricia.ro/" TargetMode="External"/><Relationship Id="rId4" Type="http://schemas.openxmlformats.org/officeDocument/2006/relationships/hyperlink" Target="http://www.matricia.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Services Request Form</vt:lpstr>
    </vt:vector>
  </TitlesOfParts>
  <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Request Form</dc:title>
  <dc:subject/>
  <dc:creator>etelehoi</dc:creator>
  <cp:keywords/>
  <cp:lastModifiedBy>Radu Cazacu</cp:lastModifiedBy>
  <cp:revision>16</cp:revision>
  <dcterms:created xsi:type="dcterms:W3CDTF">2013-10-18T07:21:00Z</dcterms:created>
  <dcterms:modified xsi:type="dcterms:W3CDTF">2014-06-20T08:07:00Z</dcterms:modified>
</cp:coreProperties>
</file>