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fldChar w:fldCharType="begin"/>
      </w:r>
      <w:r>
        <w:instrText xml:space="preserve"> HYPERLINK "https://www.bailii.org/ew/cases/EWHC/Admin/2015/1274.html" </w:instrText>
      </w:r>
      <w:r>
        <w:fldChar w:fldCharType="separate"/>
      </w:r>
      <w:r>
        <w:t>Celinski on BAILII</w:t>
      </w:r>
      <w:r>
        <w:fldChar w:fldCharType="end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1. Introduction ......... 1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