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360" w:before="200" w:after="80"/>
        <w:rPr>
          <w:rFonts w:ascii="Arial" w:hAnsi="Arial" w:cs="Arial"/>
          <w:lang w:val="en-US"/>
        </w:rPr>
      </w:pPr>
      <w:bookmarkStart w:id="0" w:name="_Toc359229197"/>
      <w:r>
        <w:rPr>
          <w:rFonts w:cs="Arial" w:ascii="Arial" w:hAnsi="Arial"/>
          <w:sz w:val="22"/>
          <w:lang w:val="en-US"/>
        </w:rPr>
        <w:t>Document management</w:t>
      </w:r>
      <w:bookmarkEnd w:id="0"/>
    </w:p>
    <w:p>
      <w:pPr>
        <w:pStyle w:val="Normal"/>
        <w:spacing w:lineRule="auto" w:line="360"/>
        <w:ind w:left="426" w:firstLine="360"/>
        <w:rPr>
          <w:rFonts w:ascii="Arial" w:hAnsi="Arial" w:cs="Arial"/>
          <w:sz w:val="14"/>
          <w:szCs w:val="14"/>
          <w:lang w:val="en-US"/>
        </w:rPr>
      </w:pPr>
      <w:r>
        <w:rPr>
          <w:rFonts w:cs="Arial" w:ascii="Arial" w:hAnsi="Arial"/>
          <w:sz w:val="14"/>
          <w:szCs w:val="14"/>
          <w:lang w:val="en-US"/>
        </w:rPr>
      </w:r>
    </w:p>
    <w:tbl>
      <w:tblPr>
        <w:tblW w:w="9450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9"/>
        <w:gridCol w:w="1893"/>
        <w:gridCol w:w="2269"/>
        <w:gridCol w:w="4208"/>
      </w:tblGrid>
      <w:tr>
        <w:trPr/>
        <w:tc>
          <w:tcPr>
            <w:tcW w:w="10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ind w:left="33" w:firstLine="57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Version</w:t>
            </w:r>
          </w:p>
        </w:tc>
        <w:tc>
          <w:tcPr>
            <w:tcW w:w="1893" w:type="dxa"/>
            <w:tcBorders>
              <w:top w:val="single" w:sz="8" w:space="0" w:color="4F81BD"/>
              <w:bottom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ind w:left="34" w:firstLine="56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Date</w:t>
            </w:r>
          </w:p>
        </w:tc>
        <w:tc>
          <w:tcPr>
            <w:tcW w:w="2269" w:type="dxa"/>
            <w:tcBorders>
              <w:top w:val="single" w:sz="8" w:space="0" w:color="4F81BD"/>
              <w:bottom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Author</w:t>
            </w:r>
          </w:p>
        </w:tc>
        <w:tc>
          <w:tcPr>
            <w:tcW w:w="42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ind w:left="34" w:hanging="34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Comments</w:t>
            </w:r>
          </w:p>
        </w:tc>
      </w:tr>
      <w:tr>
        <w:trPr/>
        <w:tc>
          <w:tcPr>
            <w:tcW w:w="10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left="33" w:firstLine="5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18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22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42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  <w:bookmarkStart w:id="1" w:name="_GoBack"/>
            <w:bookmarkStart w:id="2" w:name="_GoBack"/>
            <w:bookmarkEnd w:id="2"/>
          </w:p>
        </w:tc>
      </w:tr>
      <w:tr>
        <w:trPr/>
        <w:tc>
          <w:tcPr>
            <w:tcW w:w="10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left="33" w:firstLine="57"/>
              <w:rPr>
                <w:rFonts w:ascii="Arial" w:hAnsi="Arial" w:cs="Arial"/>
                <w:b/>
                <w:b/>
                <w:bCs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sz w:val="14"/>
                <w:szCs w:val="16"/>
                <w:lang w:val="en-US"/>
              </w:rPr>
            </w:r>
          </w:p>
        </w:tc>
        <w:tc>
          <w:tcPr>
            <w:tcW w:w="18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4"/>
                <w:lang w:val="en-US"/>
              </w:rPr>
            </w:r>
          </w:p>
        </w:tc>
        <w:tc>
          <w:tcPr>
            <w:tcW w:w="22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6"/>
                <w:lang w:val="en-US"/>
              </w:rPr>
            </w:r>
          </w:p>
        </w:tc>
        <w:tc>
          <w:tcPr>
            <w:tcW w:w="42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6"/>
                <w:lang w:val="en-US"/>
              </w:rPr>
            </w:r>
          </w:p>
        </w:tc>
      </w:tr>
      <w:tr>
        <w:trPr/>
        <w:tc>
          <w:tcPr>
            <w:tcW w:w="10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left="33" w:firstLine="57"/>
              <w:rPr>
                <w:rFonts w:ascii="Arial" w:hAnsi="Arial" w:cs="Arial"/>
                <w:b/>
                <w:b/>
                <w:bCs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sz w:val="14"/>
                <w:szCs w:val="16"/>
                <w:lang w:val="en-US"/>
              </w:rPr>
            </w:r>
          </w:p>
        </w:tc>
        <w:tc>
          <w:tcPr>
            <w:tcW w:w="18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4"/>
                <w:lang w:val="en-US"/>
              </w:rPr>
            </w:r>
          </w:p>
        </w:tc>
        <w:tc>
          <w:tcPr>
            <w:tcW w:w="22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6"/>
                <w:lang w:val="en-US"/>
              </w:rPr>
            </w:r>
          </w:p>
        </w:tc>
        <w:tc>
          <w:tcPr>
            <w:tcW w:w="42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6"/>
                <w:lang w:val="en-US"/>
              </w:rPr>
            </w:r>
          </w:p>
        </w:tc>
      </w:tr>
      <w:tr>
        <w:trPr/>
        <w:tc>
          <w:tcPr>
            <w:tcW w:w="10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left="33" w:firstLine="57"/>
              <w:rPr>
                <w:rFonts w:ascii="Arial" w:hAnsi="Arial" w:cs="Arial"/>
                <w:b/>
                <w:b/>
                <w:bCs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sz w:val="14"/>
                <w:szCs w:val="16"/>
                <w:lang w:val="en-US"/>
              </w:rPr>
            </w:r>
          </w:p>
        </w:tc>
        <w:tc>
          <w:tcPr>
            <w:tcW w:w="18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4"/>
                <w:lang w:val="en-US"/>
              </w:rPr>
            </w:r>
          </w:p>
        </w:tc>
        <w:tc>
          <w:tcPr>
            <w:tcW w:w="22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6"/>
                <w:lang w:val="en-US"/>
              </w:rPr>
            </w:r>
          </w:p>
        </w:tc>
        <w:tc>
          <w:tcPr>
            <w:tcW w:w="42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6"/>
                <w:lang w:val="en-US"/>
              </w:rPr>
            </w:r>
          </w:p>
        </w:tc>
      </w:tr>
    </w:tbl>
    <w:p>
      <w:pPr>
        <w:pStyle w:val="Heading2"/>
        <w:spacing w:lineRule="auto" w:line="360"/>
        <w:rPr>
          <w:rFonts w:ascii="Arial" w:hAnsi="Arial" w:cs="Arial"/>
          <w:lang w:val="en-US"/>
        </w:rPr>
      </w:pPr>
      <w:bookmarkStart w:id="3" w:name="_Toc359229198"/>
      <w:bookmarkStart w:id="4" w:name="_Toc341688996"/>
      <w:bookmarkEnd w:id="4"/>
      <w:r>
        <w:rPr>
          <w:rFonts w:cs="Arial" w:ascii="Arial" w:hAnsi="Arial"/>
          <w:sz w:val="22"/>
          <w:lang w:val="en-US"/>
        </w:rPr>
        <w:t>Control information</w:t>
      </w:r>
      <w:bookmarkEnd w:id="3"/>
    </w:p>
    <w:p>
      <w:pPr>
        <w:pStyle w:val="Normal"/>
        <w:spacing w:lineRule="auto" w:line="360"/>
        <w:ind w:left="426" w:firstLine="360"/>
        <w:rPr>
          <w:rFonts w:ascii="Arial" w:hAnsi="Arial" w:cs="Arial"/>
          <w:sz w:val="14"/>
          <w:szCs w:val="14"/>
          <w:lang w:val="en-US"/>
        </w:rPr>
      </w:pPr>
      <w:r>
        <w:rPr>
          <w:rFonts w:cs="Arial" w:ascii="Arial" w:hAnsi="Arial"/>
          <w:sz w:val="14"/>
          <w:szCs w:val="14"/>
          <w:lang w:val="en-US"/>
        </w:rPr>
      </w:r>
    </w:p>
    <w:tbl>
      <w:tblPr>
        <w:tblW w:w="9449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2"/>
        <w:gridCol w:w="6276"/>
      </w:tblGrid>
      <w:tr>
        <w:trPr/>
        <w:tc>
          <w:tcPr>
            <w:tcW w:w="3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627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3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6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3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6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3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6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3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6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TOAHeading"/>
        <w:rPr>
          <w:rFonts w:ascii="Arial" w:hAnsi="Arial" w:cs="Arial"/>
          <w:lang w:val="en-US"/>
        </w:rPr>
      </w:pPr>
      <w:bookmarkStart w:id="5" w:name="_Toc359229199"/>
      <w:r>
        <w:rPr>
          <w:rFonts w:cs="Arial" w:ascii="Arial" w:hAnsi="Arial"/>
          <w:lang w:val="en-US"/>
        </w:rPr>
        <w:t>Table of contents:</w:t>
      </w:r>
      <w:bookmarkEnd w:id="5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fldChar w:fldCharType="begin"/>
          </w:r>
          <w:r>
            <w:rPr>
              <w:rFonts w:cs="Arial" w:ascii="Arial" w:hAnsi="Arial"/>
              <w:lang w:val="en-US"/>
            </w:rPr>
            <w:instrText> TOC \o "1-9" \h</w:instrText>
          </w:r>
          <w:r>
            <w:rPr>
              <w:rFonts w:cs="Arial" w:ascii="Arial" w:hAnsi="Arial"/>
              <w:lang w:val="en-US"/>
            </w:rPr>
            <w:fldChar w:fldCharType="separate"/>
          </w:r>
          <w:r>
            <w:rPr>
              <w:rFonts w:cs="Arial" w:ascii="Arial" w:hAnsi="Arial"/>
              <w:lang w:val="en-US"/>
            </w:rPr>
            <w:t>Document management</w:t>
          </w:r>
          <w:r>
            <w:rPr/>
            <w:tab/>
            <w:t>1</w:t>
          </w:r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Control information</w:t>
          </w:r>
          <w:r>
            <w:rPr/>
            <w:tab/>
            <w:t>1</w:t>
          </w:r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Table of contents:</w:t>
          </w:r>
          <w:r>
            <w:rPr/>
            <w:tab/>
            <w:t>1</w:t>
          </w:r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Description</w:t>
          </w:r>
          <w:r>
            <w:rPr/>
            <w:tab/>
            <w:t>3</w:t>
          </w:r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Use cases</w:t>
          </w:r>
          <w:r>
            <w:rPr/>
            <w:tab/>
            <w:t>3</w:t>
          </w:r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Case 1: Set up default values for customers.</w:t>
          </w:r>
          <w:r>
            <w:rPr/>
            <w:tab/>
            <w:t>3</w:t>
          </w:r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Case 2: Create a new customer.</w:t>
          </w:r>
          <w:r>
            <w:rPr/>
            <w:tab/>
            <w:t>3</w:t>
          </w:r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Functional specifications</w:t>
          </w:r>
          <w:r>
            <w:rPr/>
            <w:tab/>
            <w:t>4</w:t>
          </w:r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Abbreviations</w:t>
          </w:r>
          <w:r>
            <w:rPr/>
            <w:tab/>
            <w:t>4</w:t>
          </w:r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Changes of existing functionalities</w:t>
          </w:r>
          <w:r>
            <w:rPr/>
            <w:tab/>
            <w:t>4</w:t>
          </w:r>
        </w:p>
        <w:p>
          <w:pPr>
            <w:pStyle w:val="Contents4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lang w:val="en-US"/>
            </w:rPr>
            <w:t>Modify  Accounts receivable Parameters Form</w:t>
          </w:r>
          <w:r>
            <w:rPr/>
            <w:tab/>
            <w:t>4</w:t>
          </w:r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New functionalities</w:t>
          </w:r>
          <w:r>
            <w:rPr/>
            <w:tab/>
            <w:t>5</w:t>
          </w:r>
        </w:p>
        <w:p>
          <w:pPr>
            <w:pStyle w:val="Contents4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lang w:val="en-US"/>
            </w:rPr>
            <w:t>Default values</w:t>
          </w:r>
          <w:r>
            <w:rPr/>
            <w:tab/>
            <w:t>5</w:t>
          </w:r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Dependencies and assumptions</w:t>
          </w:r>
          <w:r>
            <w:rPr/>
            <w:tab/>
            <w:t>7</w:t>
          </w:r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Issue list</w:t>
          </w:r>
          <w:r>
            <w:rPr/>
            <w:tab/>
            <w:t>7</w:t>
          </w:r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Approvals</w:t>
          </w:r>
          <w:r>
            <w:rPr/>
            <w:tab/>
            <w:t>7</w:t>
          </w:r>
          <w:r>
            <w:rPr/>
            <w:fldChar w:fldCharType="end"/>
          </w:r>
        </w:p>
      </w:sdtContent>
    </w:sdt>
    <w:p>
      <w:pPr>
        <w:pStyle w:val="Contents2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080" w:right="1080" w:header="720" w:top="1440" w:footer="720" w:bottom="1276" w:gutter="0"/>
          <w:pgNumType w:fmt="decimal"/>
          <w:formProt w:val="false"/>
          <w:textDirection w:val="lrTb"/>
          <w:docGrid w:type="default" w:linePitch="240" w:charSpace="8192"/>
        </w:sectPr>
      </w:pPr>
    </w:p>
    <w:p>
      <w:pPr>
        <w:pStyle w:val="Normal"/>
        <w:rPr>
          <w:rFonts w:ascii="Arial" w:hAnsi="Arial" w:cs="Arial"/>
          <w:lang w:val="en-US"/>
        </w:rPr>
      </w:pPr>
      <w:r>
        <w:fldChar w:fldCharType="begin"/>
      </w:r>
      <w:r>
        <w:rPr/>
      </w:r>
      <w:hyperlink w:anchor="_Toc341688995"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>PAGEREF _Toc341688995 \h</w:instrText>
        </w:r>
        <w:r>
          <w:rPr>
            <w:webHidden/>
          </w:rPr>
          <w:fldChar w:fldCharType="separate"/>
        </w:r>
        <w:r>
          <w:rPr/>
          <w:fldChar w:fldCharType="begin"/>
        </w:r>
        <w:r>
          <w:rPr>
            <w:webHidden/>
          </w:rPr>
          <w:fldChar w:fldCharType="end"/>
        </w:r>
        <w:r>
          <w:rPr/>
          <w:instrText> PAGEREF _Toc341688995 \h </w:instrText>
        </w:r>
        <w:r>
          <w:rPr/>
          <w:fldChar w:fldCharType="separate"/>
        </w:r>
        <w:r>
          <w:rPr/>
          <w:t>Error: Reference source not found</w:t>
        </w:r>
        <w:r>
          <w:rPr/>
          <w:fldChar w:fldCharType="end"/>
        </w:r>
      </w:hyperlink>
      <w:r>
        <w:br w:type="page"/>
      </w:r>
    </w:p>
    <w:p>
      <w:pPr>
        <w:pStyle w:val="Heading2"/>
        <w:spacing w:lineRule="auto" w:line="360"/>
        <w:rPr>
          <w:rFonts w:ascii="Arial" w:hAnsi="Arial" w:cs="Arial"/>
          <w:lang w:val="en-US"/>
        </w:rPr>
      </w:pPr>
      <w:bookmarkStart w:id="6" w:name="_Toc359229200"/>
      <w:bookmarkStart w:id="7" w:name="_Toc341688997"/>
      <w:bookmarkEnd w:id="7"/>
      <w:r>
        <w:rPr>
          <w:rFonts w:cs="Arial" w:ascii="Arial" w:hAnsi="Arial"/>
          <w:sz w:val="22"/>
          <w:lang w:val="en-US"/>
        </w:rPr>
        <w:t>Description</w:t>
      </w:r>
      <w:bookmarkEnd w:id="6"/>
    </w:p>
    <w:p>
      <w:pPr>
        <w:pStyle w:val="Normal"/>
        <w:spacing w:lineRule="auto" w:line="360"/>
        <w:ind w:left="567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The purpose of this development is to ease the introduction of new customers.</w:t>
      </w:r>
    </w:p>
    <w:p>
      <w:pPr>
        <w:pStyle w:val="Heading2"/>
        <w:spacing w:lineRule="auto" w:line="360"/>
        <w:rPr>
          <w:rFonts w:ascii="Arial" w:hAnsi="Arial" w:cs="Arial"/>
          <w:lang w:val="en-US"/>
        </w:rPr>
      </w:pPr>
      <w:bookmarkStart w:id="8" w:name="_Toc359229201"/>
      <w:r>
        <w:rPr>
          <w:rFonts w:cs="Arial" w:ascii="Arial" w:hAnsi="Arial"/>
          <w:sz w:val="22"/>
          <w:lang w:val="en-US"/>
        </w:rPr>
        <w:t>Use cases</w:t>
      </w:r>
      <w:bookmarkEnd w:id="8"/>
    </w:p>
    <w:p>
      <w:pPr>
        <w:pStyle w:val="Heading3"/>
        <w:rPr>
          <w:rFonts w:ascii="Arial" w:hAnsi="Arial" w:cs="Arial"/>
          <w:lang w:val="en-US"/>
        </w:rPr>
      </w:pPr>
      <w:bookmarkStart w:id="9" w:name="_Toc359229202"/>
      <w:r>
        <w:rPr>
          <w:rFonts w:cs="Arial" w:ascii="Arial" w:hAnsi="Arial"/>
          <w:lang w:val="en-US"/>
        </w:rPr>
        <w:t>Case 1: Set up default values for customers.</w:t>
      </w:r>
      <w:bookmarkEnd w:id="9"/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Navigate: Accounts receivable&gt; Setup&gt; Accounts receivable parameters&gt; General tab&gt; Customer group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Insert a default value in Customer Group field</w:t>
      </w:r>
    </w:p>
    <w:p>
      <w:pPr>
        <w:pStyle w:val="Normal"/>
        <w:spacing w:lineRule="auto" w:line="360"/>
        <w:ind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Heading3"/>
        <w:rPr>
          <w:rFonts w:ascii="Arial" w:hAnsi="Arial" w:cs="Arial"/>
          <w:lang w:val="en-US"/>
        </w:rPr>
      </w:pPr>
      <w:bookmarkStart w:id="10" w:name="_Toc359229203"/>
      <w:r>
        <w:rPr>
          <w:rFonts w:cs="Arial" w:ascii="Arial" w:hAnsi="Arial"/>
          <w:lang w:val="en-US"/>
        </w:rPr>
        <w:t>Case 2: Create a new customer.</w:t>
      </w:r>
      <w:bookmarkEnd w:id="10"/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Navigate: Sales and Marketing&gt; Common&gt; Customers&gt; All customers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Create a new customer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Complete Name and Fiscal code fields.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Verify if Customer Group value is taken from Sales and Marketing parameters.</w:t>
      </w:r>
    </w:p>
    <w:p>
      <w:pPr>
        <w:pStyle w:val="Normal"/>
        <w:spacing w:lineRule="auto" w:line="360"/>
        <w:ind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>
        <w:br w:type="page"/>
      </w:r>
    </w:p>
    <w:p>
      <w:pPr>
        <w:pStyle w:val="Heading2"/>
        <w:spacing w:lineRule="auto" w:line="360"/>
        <w:rPr>
          <w:rFonts w:ascii="Arial" w:hAnsi="Arial" w:cs="Arial"/>
          <w:lang w:val="en-US"/>
        </w:rPr>
      </w:pPr>
      <w:bookmarkStart w:id="11" w:name="_Toc359229204"/>
      <w:bookmarkStart w:id="12" w:name="_Toc341688999"/>
      <w:bookmarkStart w:id="13" w:name="_Toc125888426"/>
      <w:bookmarkEnd w:id="12"/>
      <w:bookmarkEnd w:id="13"/>
      <w:r>
        <w:rPr>
          <w:rFonts w:cs="Arial" w:ascii="Arial" w:hAnsi="Arial"/>
          <w:sz w:val="22"/>
          <w:lang w:val="en-US"/>
        </w:rPr>
        <w:t>Functional specifications</w:t>
      </w:r>
      <w:bookmarkEnd w:id="11"/>
    </w:p>
    <w:p>
      <w:pPr>
        <w:pStyle w:val="Heading3"/>
        <w:rPr>
          <w:rFonts w:ascii="Arial" w:hAnsi="Arial" w:cs="Arial"/>
          <w:lang w:val="en-US"/>
        </w:rPr>
      </w:pPr>
      <w:bookmarkStart w:id="14" w:name="_Toc359229205"/>
      <w:bookmarkStart w:id="15" w:name="_Toc341689000"/>
      <w:bookmarkEnd w:id="15"/>
      <w:r>
        <w:rPr>
          <w:rFonts w:cs="Arial" w:ascii="Arial" w:hAnsi="Arial"/>
          <w:lang w:val="en-US"/>
        </w:rPr>
        <w:t>Abbreviations</w:t>
      </w:r>
      <w:bookmarkEnd w:id="14"/>
    </w:p>
    <w:p>
      <w:pPr>
        <w:pStyle w:val="Normal"/>
        <w:ind w:left="567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N/A</w:t>
      </w:r>
    </w:p>
    <w:p>
      <w:pPr>
        <w:pStyle w:val="Heading3"/>
        <w:spacing w:lineRule="auto" w:line="360"/>
        <w:rPr>
          <w:rFonts w:ascii="Arial" w:hAnsi="Arial" w:cs="Arial"/>
          <w:lang w:val="en-US"/>
        </w:rPr>
      </w:pPr>
      <w:bookmarkStart w:id="16" w:name="_Toc359229206"/>
      <w:bookmarkStart w:id="17" w:name="_Toc341689002"/>
      <w:bookmarkEnd w:id="17"/>
      <w:r>
        <w:rPr>
          <w:rFonts w:cs="Arial" w:ascii="Arial" w:hAnsi="Arial"/>
          <w:lang w:val="en-US"/>
        </w:rPr>
        <w:t>Changes of existing functionalities</w:t>
      </w:r>
      <w:bookmarkEnd w:id="16"/>
    </w:p>
    <w:p>
      <w:pPr>
        <w:pStyle w:val="Heading4"/>
        <w:rPr>
          <w:lang w:val="en-US"/>
        </w:rPr>
      </w:pPr>
      <w:bookmarkStart w:id="18" w:name="_Toc359229207"/>
      <w:r>
        <w:rPr>
          <w:lang w:val="en-US"/>
        </w:rPr>
        <w:t>Modify  Accounts receivable Parameters Form</w:t>
      </w:r>
      <w:bookmarkEnd w:id="18"/>
    </w:p>
    <w:p>
      <w:pPr>
        <w:pStyle w:val="Normal"/>
        <w:spacing w:lineRule="auto" w:line="360"/>
        <w:ind w:left="567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The “Customer group” field will be added on CustParameters.</w:t>
      </w:r>
    </w:p>
    <w:p>
      <w:pPr>
        <w:pStyle w:val="Normal"/>
        <w:spacing w:lineRule="auto" w:line="360"/>
        <w:ind w:left="567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tbl>
      <w:tblPr>
        <w:tblStyle w:val="LightList-Accent1"/>
        <w:tblW w:w="100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88"/>
        <w:gridCol w:w="1373"/>
        <w:gridCol w:w="3262"/>
        <w:gridCol w:w="23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lang w:val="en-US"/>
              </w:rPr>
              <w:t>Field name</w:t>
              <w:br/>
              <w:t xml:space="preserve">(EN-US &amp; EN-GB) </w:t>
            </w:r>
          </w:p>
        </w:tc>
        <w:tc>
          <w:tcPr>
            <w:tcW w:w="1373" w:type="dxa"/>
            <w:tcBorders>
              <w:left w:val="nil"/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lang w:val="en-US"/>
              </w:rPr>
              <w:t>Type</w:t>
            </w:r>
          </w:p>
        </w:tc>
        <w:tc>
          <w:tcPr>
            <w:tcW w:w="3262" w:type="dxa"/>
            <w:tcBorders>
              <w:left w:val="nil"/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lang w:val="en-US"/>
              </w:rPr>
              <w:t>Position</w:t>
            </w:r>
          </w:p>
        </w:tc>
        <w:tc>
          <w:tcPr>
            <w:tcW w:w="2384" w:type="dxa"/>
            <w:tcBorders>
              <w:left w:val="nil"/>
              <w:bottom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lang w:val="en-US"/>
              </w:rPr>
              <w:t>Details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Customer group</w:t>
            </w:r>
          </w:p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Grup client</w:t>
            </w:r>
          </w:p>
        </w:tc>
        <w:tc>
          <w:tcPr>
            <w:tcW w:w="1373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String</w:t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Account receivable parameters</w:t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General tab</w:t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Customer group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This field will take values from Accounts receivable&gt; Setup&gt; Customers&gt; Customer group.</w:t>
            </w:r>
          </w:p>
        </w:tc>
      </w:tr>
    </w:tbl>
    <w:p>
      <w:pPr>
        <w:pStyle w:val="Normal"/>
        <w:spacing w:lineRule="auto" w:line="360"/>
        <w:ind w:hanging="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ind w:hanging="0"/>
        <w:rPr>
          <w:lang w:val="en-US"/>
        </w:rPr>
      </w:pPr>
      <w:r>
        <w:rPr/>
        <w:drawing>
          <wp:inline distT="0" distB="0" distL="0" distR="0">
            <wp:extent cx="5943600" cy="39528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2484755</wp:posOffset>
                </wp:positionH>
                <wp:positionV relativeFrom="paragraph">
                  <wp:posOffset>1675765</wp:posOffset>
                </wp:positionV>
                <wp:extent cx="2305050" cy="355600"/>
                <wp:effectExtent l="0" t="95250" r="59055" b="85090"/>
                <wp:wrapNone/>
                <wp:docPr id="1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04360" cy="354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arrow" w="med"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360"/>
        <w:ind w:hanging="0"/>
        <w:rPr>
          <w:lang w:val="en-US"/>
        </w:rPr>
      </w:pPr>
      <w:r>
        <w:rPr>
          <w:lang w:val="en-US"/>
        </w:rPr>
      </w:r>
    </w:p>
    <w:p>
      <w:pPr>
        <w:pStyle w:val="Heading3"/>
        <w:tabs>
          <w:tab w:val="clear" w:pos="720"/>
          <w:tab w:val="left" w:pos="2730" w:leader="none"/>
        </w:tabs>
        <w:spacing w:lineRule="auto" w:line="360"/>
        <w:rPr>
          <w:rFonts w:ascii="Arial" w:hAnsi="Arial" w:cs="Arial"/>
          <w:lang w:val="en-US"/>
        </w:rPr>
      </w:pPr>
      <w:bookmarkStart w:id="19" w:name="_Toc359229208"/>
      <w:bookmarkStart w:id="20" w:name="_Toc341689003"/>
      <w:r>
        <w:rPr>
          <w:rFonts w:cs="Arial" w:ascii="Arial" w:hAnsi="Arial"/>
          <w:lang w:val="en-US"/>
        </w:rPr>
        <w:t>New functionali</w:t>
      </w:r>
      <w:bookmarkEnd w:id="20"/>
      <w:r>
        <w:rPr>
          <w:rFonts w:cs="Arial" w:ascii="Arial" w:hAnsi="Arial"/>
          <w:lang w:val="en-US"/>
        </w:rPr>
        <w:t>ties</w:t>
      </w:r>
      <w:bookmarkEnd w:id="19"/>
      <w:r>
        <w:rPr>
          <w:rFonts w:cs="Arial" w:ascii="Arial" w:hAnsi="Arial"/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4"/>
        <w:rPr>
          <w:lang w:val="en-US"/>
        </w:rPr>
      </w:pPr>
      <w:bookmarkStart w:id="21" w:name="_Toc359229209"/>
      <w:r>
        <w:rPr>
          <w:lang w:val="en-US"/>
        </w:rPr>
        <w:t>Default values</w:t>
      </w:r>
      <w:bookmarkEnd w:id="21"/>
      <w:r>
        <w:rPr>
          <w:lang w:val="en-US"/>
        </w:rPr>
        <w:t xml:space="preserve"> </w:t>
        <w:tab/>
      </w:r>
    </w:p>
    <w:p>
      <w:pPr>
        <w:pStyle w:val="Normal"/>
        <w:spacing w:lineRule="auto" w:line="360"/>
        <w:ind w:left="567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When a new customer is created, Customer Group must be complete default with value taken from Accounts receivable parameters.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3600" cy="420751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228600</wp:posOffset>
                </wp:positionH>
                <wp:positionV relativeFrom="paragraph">
                  <wp:posOffset>1023620</wp:posOffset>
                </wp:positionV>
                <wp:extent cx="1873250" cy="424815"/>
                <wp:effectExtent l="0" t="0" r="14605" b="15875"/>
                <wp:wrapNone/>
                <wp:docPr id="3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20" cy="42408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18pt;margin-top:80.6pt;width:147.4pt;height:33.35pt">
                <w10:wrap type="none"/>
                <v:fill o:detectmouseclick="t" on="false"/>
                <v:stroke color="#c0504d" weight="25560" joinstyle="round" endcap="flat"/>
              </v:rect>
            </w:pict>
          </mc:Fallback>
        </mc:AlternateContent>
      </w:r>
      <w:r>
        <w:br w:type="page"/>
      </w:r>
    </w:p>
    <w:p>
      <w:pPr>
        <w:pStyle w:val="Heading2"/>
        <w:rPr>
          <w:rFonts w:ascii="Arial" w:hAnsi="Arial" w:cs="Arial"/>
          <w:lang w:val="en-US"/>
        </w:rPr>
      </w:pPr>
      <w:bookmarkStart w:id="22" w:name="_Toc359229210"/>
      <w:bookmarkStart w:id="23" w:name="_Toc341689004"/>
      <w:r>
        <w:rPr>
          <w:rFonts w:cs="Arial" w:ascii="Arial" w:hAnsi="Arial"/>
          <w:lang w:val="en-US"/>
        </w:rPr>
        <w:t>Dependencies</w:t>
      </w:r>
      <w:bookmarkEnd w:id="23"/>
      <w:r>
        <w:rPr>
          <w:rFonts w:cs="Arial" w:ascii="Arial" w:hAnsi="Arial"/>
          <w:lang w:val="en-US"/>
        </w:rPr>
        <w:t xml:space="preserve"> and assumptions</w:t>
      </w:r>
      <w:bookmarkEnd w:id="22"/>
      <w:r>
        <w:rPr>
          <w:rFonts w:cs="Arial" w:ascii="Arial" w:hAnsi="Arial"/>
          <w:lang w:val="en-US"/>
        </w:rPr>
        <w:t xml:space="preserve">  </w:t>
      </w:r>
    </w:p>
    <w:tbl>
      <w:tblPr>
        <w:tblW w:w="10295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39"/>
        <w:gridCol w:w="4355"/>
      </w:tblGrid>
      <w:tr>
        <w:trPr/>
        <w:tc>
          <w:tcPr>
            <w:tcW w:w="5939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bookmarkStart w:id="24" w:name="_Toc492269593"/>
            <w:bookmarkStart w:id="25" w:name="_Toc492269676"/>
            <w:bookmarkStart w:id="26" w:name="_Toc505483443"/>
            <w:bookmarkEnd w:id="24"/>
            <w:bookmarkEnd w:id="25"/>
            <w:bookmarkEnd w:id="26"/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Description</w:t>
            </w:r>
          </w:p>
        </w:tc>
        <w:tc>
          <w:tcPr>
            <w:tcW w:w="4355" w:type="dxa"/>
            <w:tcBorders>
              <w:top w:val="single" w:sz="8" w:space="0" w:color="4F81BD"/>
              <w:right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Type (assumption/dependency)</w:t>
            </w:r>
          </w:p>
        </w:tc>
      </w:tr>
      <w:tr>
        <w:trPr/>
        <w:tc>
          <w:tcPr>
            <w:tcW w:w="59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43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593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4355" w:type="dxa"/>
            <w:tcBorders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Heading2"/>
        <w:spacing w:lineRule="auto" w:line="360"/>
        <w:rPr>
          <w:rFonts w:ascii="Arial" w:hAnsi="Arial" w:cs="Arial"/>
          <w:lang w:val="en-US"/>
        </w:rPr>
      </w:pPr>
      <w:bookmarkStart w:id="27" w:name="_Toc359229211"/>
      <w:bookmarkStart w:id="28" w:name="_Toc341689005"/>
      <w:bookmarkEnd w:id="28"/>
      <w:r>
        <w:rPr>
          <w:rFonts w:cs="Arial" w:ascii="Arial" w:hAnsi="Arial"/>
          <w:lang w:val="en-US"/>
        </w:rPr>
        <w:t>Issue list</w:t>
      </w:r>
      <w:bookmarkEnd w:id="27"/>
    </w:p>
    <w:tbl>
      <w:tblPr>
        <w:tblStyle w:val="LightList-Accent1"/>
        <w:tblW w:w="100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511"/>
        <w:gridCol w:w="2571"/>
        <w:gridCol w:w="1986"/>
        <w:gridCol w:w="1985"/>
        <w:gridCol w:w="1971"/>
        <w:gridCol w:w="10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hanging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14"/>
                <w:szCs w:val="16"/>
                <w:lang w:val="en-US"/>
              </w:rPr>
              <w:t>Nr.</w:t>
            </w:r>
          </w:p>
        </w:tc>
        <w:tc>
          <w:tcPr>
            <w:tcW w:w="257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firstLine="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14"/>
                <w:szCs w:val="16"/>
                <w:lang w:val="en-US"/>
              </w:rPr>
              <w:t>Issue description</w:t>
            </w:r>
          </w:p>
        </w:tc>
        <w:tc>
          <w:tcPr>
            <w:tcW w:w="1986" w:type="dxa"/>
            <w:tcBorders>
              <w:left w:val="nil"/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firstLine="2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14"/>
                <w:szCs w:val="16"/>
                <w:lang w:val="en-US"/>
              </w:rPr>
              <w:t>Found by</w:t>
            </w:r>
          </w:p>
        </w:tc>
        <w:tc>
          <w:tcPr>
            <w:tcW w:w="198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firstLine="35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FFFFFF" w:themeColor="background1"/>
                <w:sz w:val="14"/>
                <w:szCs w:val="16"/>
                <w:lang w:val="en-US"/>
              </w:rPr>
              <w:t>Resolution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firstLine="4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color w:val="FFFFFF"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FFFFFF" w:themeColor="background1"/>
                <w:sz w:val="14"/>
                <w:szCs w:val="16"/>
                <w:lang w:val="en-US"/>
              </w:rPr>
              <w:t>Proposed by</w:t>
            </w:r>
          </w:p>
        </w:tc>
        <w:tc>
          <w:tcPr>
            <w:tcW w:w="1056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firstLine="45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14"/>
                <w:szCs w:val="16"/>
                <w:lang w:val="en-US"/>
              </w:rPr>
              <w:t>Status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  <w:b w:val="false"/>
                <w:b w:val="false"/>
                <w:lang w:val="en-US"/>
              </w:rPr>
            </w:pPr>
            <w:r>
              <w:rPr>
                <w:rFonts w:cs="Arial" w:ascii="Arial" w:hAnsi="Arial"/>
                <w:b w:val="false"/>
                <w:bCs/>
                <w:lang w:val="en-US"/>
              </w:rPr>
            </w:r>
          </w:p>
        </w:tc>
        <w:tc>
          <w:tcPr>
            <w:tcW w:w="257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b/>
                <w:lang w:val="en-US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8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71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056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  <w:b w:val="false"/>
                <w:b w:val="false"/>
                <w:lang w:val="en-US"/>
              </w:rPr>
            </w:pPr>
            <w:r>
              <w:rPr>
                <w:rFonts w:cs="Arial" w:ascii="Arial" w:hAnsi="Arial"/>
                <w:b w:val="false"/>
                <w:bCs/>
                <w:lang w:val="en-US"/>
              </w:rPr>
            </w:r>
          </w:p>
        </w:tc>
        <w:tc>
          <w:tcPr>
            <w:tcW w:w="257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b/>
                <w:lang w:val="en-US"/>
              </w:rPr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8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056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  <w:b w:val="false"/>
                <w:b w:val="false"/>
                <w:lang w:val="en-US"/>
              </w:rPr>
            </w:pPr>
            <w:r>
              <w:rPr>
                <w:rFonts w:cs="Arial" w:ascii="Arial" w:hAnsi="Arial"/>
                <w:b w:val="false"/>
                <w:bCs/>
                <w:lang w:val="en-US"/>
              </w:rPr>
            </w:r>
          </w:p>
        </w:tc>
        <w:tc>
          <w:tcPr>
            <w:tcW w:w="257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ind w:firstLine="8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8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71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056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Heading2"/>
        <w:spacing w:lineRule="auto" w:line="360"/>
        <w:rPr>
          <w:rFonts w:ascii="Arial" w:hAnsi="Arial" w:cs="Arial"/>
          <w:lang w:val="en-US"/>
        </w:rPr>
      </w:pPr>
      <w:bookmarkStart w:id="29" w:name="_Toc359229212"/>
      <w:bookmarkStart w:id="30" w:name="_Toc341689006"/>
      <w:bookmarkEnd w:id="30"/>
      <w:r>
        <w:rPr>
          <w:rFonts w:cs="Arial" w:ascii="Arial" w:hAnsi="Arial"/>
          <w:sz w:val="22"/>
          <w:lang w:val="en-US"/>
        </w:rPr>
        <w:t>Approvals</w:t>
      </w:r>
      <w:bookmarkEnd w:id="29"/>
    </w:p>
    <w:tbl>
      <w:tblPr>
        <w:tblW w:w="10297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8"/>
        <w:gridCol w:w="5148"/>
      </w:tblGrid>
      <w:tr>
        <w:trPr/>
        <w:tc>
          <w:tcPr>
            <w:tcW w:w="5148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ind w:hanging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Vendor</w:t>
            </w:r>
          </w:p>
        </w:tc>
        <w:tc>
          <w:tcPr>
            <w:tcW w:w="5148" w:type="dxa"/>
            <w:tcBorders>
              <w:top w:val="single" w:sz="8" w:space="0" w:color="4F81BD"/>
              <w:right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ind w:hanging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Customer</w:t>
            </w:r>
          </w:p>
        </w:tc>
      </w:tr>
      <w:tr>
        <w:trPr/>
        <w:tc>
          <w:tcPr>
            <w:tcW w:w="51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14"/>
                <w:szCs w:val="16"/>
                <w:lang w:val="en-US"/>
              </w:rPr>
              <w:t>Project manager:</w:t>
            </w:r>
          </w:p>
        </w:tc>
        <w:tc>
          <w:tcPr>
            <w:tcW w:w="514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14"/>
                <w:szCs w:val="16"/>
                <w:lang w:val="en-US"/>
              </w:rPr>
              <w:t>Project manager: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/>
      </w:r>
    </w:p>
    <w:sectPr>
      <w:type w:val="continuous"/>
      <w:pgSz w:w="12240" w:h="15840"/>
      <w:pgMar w:left="1080" w:right="1080" w:header="720" w:top="1440" w:footer="720" w:bottom="1276" w:gutter="0"/>
      <w:formProt w:val="false"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Franklin Gothic Book">
    <w:charset w:val="00"/>
    <w:family w:val="roman"/>
    <w:pitch w:val="variable"/>
  </w:font>
  <w:font w:name="Tahoma">
    <w:charset w:val="00"/>
    <w:family w:val="roman"/>
    <w:pitch w:val="variable"/>
  </w:font>
  <w:font w:name="Bookman">
    <w:charset w:val="00"/>
    <w:family w:val="roman"/>
    <w:pitch w:val="variable"/>
  </w:font>
  <w:font w:name="Franklin Gothic Demi">
    <w:charset w:val="00"/>
    <w:family w:val="roman"/>
    <w:pitch w:val="variable"/>
  </w:font>
  <w:font w:name="Trebuchet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center" w:pos="5400" w:leader="none"/>
        <w:tab w:val="right" w:pos="8640" w:leader="none"/>
        <w:tab w:val="right" w:pos="10530" w:leader="none"/>
      </w:tabs>
      <w:rPr/>
    </w:pPr>
    <w:r>
      <w:rPr>
        <w:sz w:val="16"/>
        <w:szCs w:val="16"/>
      </w:rPr>
      <w:tab/>
    </w:r>
    <w:r>
      <w:rPr>
        <w:rFonts w:cs="Arial" w:ascii="Arial" w:hAnsi="Arial"/>
        <w:sz w:val="16"/>
        <w:szCs w:val="16"/>
      </w:rPr>
      <w:t xml:space="preserve">Pag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  <w:r>
      <w:rPr>
        <w:rFonts w:cs="Arial" w:ascii="Arial" w:hAnsi="Arial"/>
        <w:sz w:val="16"/>
        <w:szCs w:val="16"/>
      </w:rPr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7</w:t>
    </w:r>
    <w:r>
      <w:rPr/>
      <w:fldChar w:fldCharType="end"/>
    </w:r>
    <w:r>
      <w:rPr>
        <w:rFonts w:cs="Arial" w:ascii="Arial" w:hAnsi="Arial"/>
        <w:sz w:val="16"/>
        <w:szCs w:val="16"/>
      </w:rPr>
      <w:tab/>
    </w:r>
    <w:r>
      <w:rPr/>
      <w:fldChar w:fldCharType="begin"/>
    </w:r>
    <w:r>
      <w:rPr/>
      <w:instrText> DATE \@"d\-MMM\-yy" </w:instrText>
    </w:r>
    <w:r>
      <w:rPr/>
      <w:fldChar w:fldCharType="separate"/>
    </w:r>
    <w:r>
      <w:rPr/>
      <w:t>19-Jul-20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96" w:type="dxa"/>
      <w:jc w:val="left"/>
      <w:tblInd w:w="-206" w:type="dxa"/>
      <w:tblCellMar>
        <w:top w:w="0" w:type="dxa"/>
        <w:left w:w="10" w:type="dxa"/>
        <w:bottom w:w="0" w:type="dxa"/>
        <w:right w:w="10" w:type="dxa"/>
      </w:tblCellMar>
      <w:tblLook w:firstRow="1" w:noVBand="1" w:lastRow="0" w:firstColumn="1" w:lastColumn="0" w:noHBand="0" w:val="04a0"/>
    </w:tblPr>
    <w:tblGrid>
      <w:gridCol w:w="9396"/>
    </w:tblGrid>
    <w:tr>
      <w:trPr>
        <w:trHeight w:val="1262" w:hRule="atLeast"/>
      </w:trPr>
      <w:tc>
        <w:tcPr>
          <w:tcW w:w="9396" w:type="dxa"/>
          <w:tcBorders/>
        </w:tcPr>
        <w:p>
          <w:pPr>
            <w:pStyle w:val="Heading1"/>
            <w:numPr>
              <w:ilvl w:val="0"/>
              <w:numId w:val="0"/>
            </w:numPr>
            <w:pBdr>
              <w:bottom w:val="single" w:sz="12" w:space="1" w:color="365F91"/>
            </w:pBdr>
            <w:spacing w:before="600" w:after="80"/>
            <w:ind w:left="0" w:hanging="0"/>
            <w:outlineLvl w:val="0"/>
            <w:rPr/>
          </w:pPr>
          <w:r>
            <w:rPr/>
          </w:r>
        </w:p>
        <w:p>
          <w:pPr>
            <w:pStyle w:val="Normal"/>
            <w:rPr/>
          </w:pPr>
          <w:r>
            <w:rPr>
              <w:sz w:val="56"/>
              <w:szCs w:val="56"/>
            </w:rPr>
            <w:t xml:space="preserve">Functional specifications </w:t>
          </w:r>
        </w:p>
        <w:p>
          <w:pPr>
            <w:pStyle w:val="Header"/>
            <w:tabs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center" w:pos="4320" w:leader="none"/>
              <w:tab w:val="right" w:pos="8640" w:leader="none"/>
              <w:tab w:val="left" w:pos="9360" w:leader="none"/>
            </w:tabs>
            <w:rPr/>
          </w:pPr>
          <w:r>
            <w:rPr/>
          </w:r>
        </w:p>
      </w:tc>
    </w:tr>
  </w:tbl>
  <w:p>
    <w:pPr>
      <w:pStyle w:val="Header"/>
      <w:tabs>
        <w:tab w:val="left" w:pos="720" w:leader="none"/>
        <w:tab w:val="left" w:pos="1440" w:leader="none"/>
        <w:tab w:val="left" w:pos="2160" w:leader="none"/>
        <w:tab w:val="left" w:pos="2880" w:leader="none"/>
        <w:tab w:val="center" w:pos="4320" w:leader="none"/>
        <w:tab w:val="right" w:pos="8640" w:leader="none"/>
        <w:tab w:val="left" w:pos="936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o-RO" w:eastAsia="ro-RO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3400"/>
    <w:pPr>
      <w:widowControl/>
      <w:suppressAutoHyphens w:val="true"/>
      <w:bidi w:val="0"/>
      <w:spacing w:before="0" w:after="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o-RO" w:eastAsia="ro-RO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400"/>
    <w:pPr>
      <w:pBdr>
        <w:bottom w:val="single" w:sz="12" w:space="1" w:color="365F91"/>
      </w:pBdr>
      <w:spacing w:before="600" w:after="8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00"/>
    <w:pPr>
      <w:pBdr>
        <w:bottom w:val="single" w:sz="8" w:space="1" w:color="4F81BD"/>
      </w:pBdr>
      <w:spacing w:before="200" w:after="8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400"/>
    <w:pPr>
      <w:pBdr>
        <w:bottom w:val="single" w:sz="4" w:space="1" w:color="95B3D7"/>
      </w:pBdr>
      <w:spacing w:before="200" w:after="8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3400"/>
    <w:pPr>
      <w:pBdr>
        <w:bottom w:val="single" w:sz="4" w:space="2" w:color="B8CCE4"/>
      </w:pBdr>
      <w:spacing w:before="200" w:after="8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3400"/>
    <w:pPr>
      <w:spacing w:before="200" w:after="8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3400"/>
    <w:pPr>
      <w:spacing w:before="280" w:after="10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3400"/>
    <w:pPr>
      <w:spacing w:before="320" w:after="10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23400"/>
    <w:pPr>
      <w:spacing w:before="320" w:after="10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23400"/>
    <w:pPr>
      <w:spacing w:before="320" w:after="10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edListsChar" w:customStyle="1">
    <w:name w:val="Numbered(Lists) Char"/>
    <w:basedOn w:val="DefaultParagraphFont"/>
    <w:qFormat/>
    <w:rsid w:val="006c6c77"/>
    <w:rPr>
      <w:sz w:val="22"/>
      <w:szCs w:val="22"/>
      <w:lang w:bidi="en-US"/>
    </w:rPr>
  </w:style>
  <w:style w:type="character" w:styleId="InternetLink" w:customStyle="1">
    <w:name w:val="Hyperlink"/>
    <w:basedOn w:val="DefaultParagraphFont"/>
    <w:rsid w:val="006c6c77"/>
    <w:rPr>
      <w:color w:val="0000FF"/>
      <w:u w:val="single"/>
      <w:lang w:val="en-US" w:eastAsia="en-US" w:bidi="en-US"/>
    </w:rPr>
  </w:style>
  <w:style w:type="character" w:styleId="Pagenumber">
    <w:name w:val="page number"/>
    <w:basedOn w:val="DefaultParagraphFont"/>
    <w:qFormat/>
    <w:rsid w:val="006c6c77"/>
    <w:rPr/>
  </w:style>
  <w:style w:type="character" w:styleId="Style8ptBold" w:customStyle="1">
    <w:name w:val="Style 8 pt Bold"/>
    <w:basedOn w:val="DefaultParagraphFont"/>
    <w:qFormat/>
    <w:rsid w:val="006c6c77"/>
    <w:rPr>
      <w:b/>
      <w:bCs/>
      <w:sz w:val="16"/>
    </w:rPr>
  </w:style>
  <w:style w:type="character" w:styleId="Style8pt" w:customStyle="1">
    <w:name w:val="Style 8 pt"/>
    <w:basedOn w:val="DefaultParagraphFont"/>
    <w:qFormat/>
    <w:rsid w:val="006c6c77"/>
    <w:rPr>
      <w:sz w:val="16"/>
    </w:rPr>
  </w:style>
  <w:style w:type="character" w:styleId="NumberedListsCharCharCharCharChar" w:customStyle="1">
    <w:name w:val="Numbered(Lists) Char Char Char Char Char"/>
    <w:basedOn w:val="DefaultParagraphFont"/>
    <w:qFormat/>
    <w:rsid w:val="006c6c77"/>
    <w:rPr>
      <w:rFonts w:ascii="Arial" w:hAnsi="Arial"/>
      <w:lang w:val="en-US" w:eastAsia="en-US" w:bidi="ar-SA"/>
    </w:rPr>
  </w:style>
  <w:style w:type="character" w:styleId="AlternativeFlowChildrenCharCharChar" w:customStyle="1">
    <w:name w:val="Alternative Flow Children Char Char Char"/>
    <w:basedOn w:val="DefaultParagraphFont"/>
    <w:qFormat/>
    <w:rsid w:val="006c6c77"/>
    <w:rPr>
      <w:sz w:val="22"/>
      <w:szCs w:val="22"/>
      <w:lang w:bidi="en-US"/>
    </w:rPr>
  </w:style>
  <w:style w:type="character" w:styleId="BoldAlternativeFlowChildrenCharChar" w:customStyle="1">
    <w:name w:val="Bold Alternative Flow Children Char Char"/>
    <w:qFormat/>
    <w:rsid w:val="006c6c77"/>
    <w:rPr>
      <w:b/>
      <w:bCs/>
      <w:sz w:val="22"/>
      <w:szCs w:val="22"/>
      <w:lang w:bidi="en-US"/>
    </w:rPr>
  </w:style>
  <w:style w:type="character" w:styleId="VisitedInternetLink">
    <w:name w:val="FollowedHyperlink"/>
    <w:basedOn w:val="DefaultParagraphFont"/>
    <w:rsid w:val="006c6c77"/>
    <w:rPr>
      <w:color w:val="800080"/>
      <w:u w:val="single"/>
    </w:rPr>
  </w:style>
  <w:style w:type="character" w:styleId="TableTextChar" w:customStyle="1">
    <w:name w:val="Table Text Char"/>
    <w:basedOn w:val="DefaultParagraphFont"/>
    <w:qFormat/>
    <w:rsid w:val="006c6c77"/>
    <w:rPr>
      <w:rFonts w:ascii="Franklin Gothic Book" w:hAnsi="Franklin Gothic Book"/>
      <w:sz w:val="22"/>
      <w:szCs w:val="22"/>
      <w:lang w:eastAsia="da-DK"/>
    </w:rPr>
  </w:style>
  <w:style w:type="character" w:styleId="TableTextBoldChar" w:customStyle="1">
    <w:name w:val="Table Text + Bold Char"/>
    <w:basedOn w:val="TableTextChar"/>
    <w:qFormat/>
    <w:rsid w:val="006c6c77"/>
    <w:rPr>
      <w:rFonts w:ascii="Franklin Gothic Book" w:hAnsi="Franklin Gothic Book"/>
      <w:b/>
      <w:bCs/>
      <w:sz w:val="22"/>
      <w:szCs w:val="22"/>
      <w:lang w:eastAsia="da-DK"/>
    </w:rPr>
  </w:style>
  <w:style w:type="character" w:styleId="AllCaps" w:customStyle="1">
    <w:name w:val="All Caps"/>
    <w:basedOn w:val="DefaultParagraphFont"/>
    <w:qFormat/>
    <w:rsid w:val="006c6c77"/>
    <w:rPr>
      <w:caps/>
      <w:spacing w:val="30"/>
    </w:rPr>
  </w:style>
  <w:style w:type="character" w:styleId="Linenumber">
    <w:name w:val="line number"/>
    <w:basedOn w:val="DefaultParagraphFont"/>
    <w:qFormat/>
    <w:rsid w:val="006c6c77"/>
    <w:rPr/>
  </w:style>
  <w:style w:type="character" w:styleId="NormalItalicChar" w:customStyle="1">
    <w:name w:val="Normal + Italic Char"/>
    <w:basedOn w:val="DefaultParagraphFont"/>
    <w:qFormat/>
    <w:rsid w:val="006c6c77"/>
    <w:rPr>
      <w:rFonts w:ascii="Franklin Gothic Book" w:hAnsi="Franklin Gothic Book" w:cs="Arial"/>
      <w:b/>
      <w:bCs/>
      <w:sz w:val="22"/>
      <w:szCs w:val="22"/>
    </w:rPr>
  </w:style>
  <w:style w:type="character" w:styleId="Heading2AutoChar" w:customStyle="1">
    <w:name w:val="Heading 2 + Auto Char"/>
    <w:basedOn w:val="DefaultParagraphFont"/>
    <w:qFormat/>
    <w:rsid w:val="006c6c77"/>
    <w:rPr>
      <w:rFonts w:ascii="Franklin Gothic Book" w:hAnsi="Franklin Gothic Book" w:cs="Arial"/>
      <w:b/>
      <w:bCs/>
      <w:sz w:val="36"/>
      <w:szCs w:val="36"/>
    </w:rPr>
  </w:style>
  <w:style w:type="character" w:styleId="FootnoteCharacters">
    <w:name w:val="Footnote Characters"/>
    <w:basedOn w:val="DefaultParagraphFont"/>
    <w:qFormat/>
    <w:rsid w:val="006c6c7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color w:val="4F81BD" w:themeColor="accent1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a23400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23400"/>
    <w:rPr>
      <w:i/>
      <w:iCs/>
      <w:sz w:val="24"/>
      <w:szCs w:val="24"/>
    </w:rPr>
  </w:style>
  <w:style w:type="character" w:styleId="StrongEmphasis" w:customStyle="1">
    <w:name w:val="Strong Emphasis"/>
    <w:basedOn w:val="DefaultParagraphFont"/>
    <w:qFormat/>
    <w:rsid w:val="006c6c77"/>
    <w:rPr>
      <w:b/>
      <w:bCs/>
      <w:spacing w:val="0"/>
    </w:rPr>
  </w:style>
  <w:style w:type="character" w:styleId="Emphasis">
    <w:name w:val="Emphasis"/>
    <w:uiPriority w:val="20"/>
    <w:qFormat/>
    <w:rsid w:val="00a23400"/>
    <w:rPr>
      <w:b/>
      <w:bCs/>
      <w:i/>
      <w:iCs/>
      <w:color w:val="5A5A5A" w:themeColor="text1" w:themeTint="a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a23400"/>
    <w:rPr/>
  </w:style>
  <w:style w:type="character" w:styleId="QuoteChar" w:customStyle="1">
    <w:name w:val="Quote Char"/>
    <w:basedOn w:val="DefaultParagraphFont"/>
    <w:link w:val="Quote"/>
    <w:uiPriority w:val="29"/>
    <w:qFormat/>
    <w:rsid w:val="00a23400"/>
    <w:rPr>
      <w:rFonts w:ascii="Cambria" w:hAnsi="Cambria" w:eastAsia="" w:cs="" w:asciiTheme="majorHAnsi" w:cstheme="majorBidi" w:eastAsiaTheme="majorEastAsia" w:hAnsiTheme="majorHAnsi"/>
      <w:i/>
      <w:iCs/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23400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z w:val="24"/>
      <w:szCs w:val="24"/>
      <w:shd w:fill="4F81BD" w:val="clear"/>
    </w:rPr>
  </w:style>
  <w:style w:type="character" w:styleId="SubtleEmphasis">
    <w:name w:val="Subtle Emphasis"/>
    <w:uiPriority w:val="19"/>
    <w:qFormat/>
    <w:rsid w:val="00a234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23400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23400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a23400"/>
    <w:rPr>
      <w:b/>
      <w:bCs/>
      <w:color w:val="76923C" w:themeColor="accent3" w:themeShade="bf"/>
      <w:u w:val="single" w:color="9BBB59"/>
    </w:rPr>
  </w:style>
  <w:style w:type="character" w:styleId="BookTitle">
    <w:name w:val="Book Title"/>
    <w:basedOn w:val="DefaultParagraphFont"/>
    <w:uiPriority w:val="33"/>
    <w:qFormat/>
    <w:rsid w:val="00a23400"/>
    <w:rPr>
      <w:rFonts w:ascii="Cambria" w:hAnsi="Cambria" w:eastAsia="" w:cs="" w:asciiTheme="majorHAnsi" w:cstheme="majorBidi" w:eastAsiaTheme="majorEastAsia" w:hAnsiTheme="majorHAnsi"/>
      <w:b/>
      <w:bCs/>
      <w:i/>
      <w:iCs/>
      <w:color w:val="auto"/>
    </w:rPr>
  </w:style>
  <w:style w:type="character" w:styleId="IndexLink" w:customStyle="1">
    <w:name w:val="Index Link"/>
    <w:qFormat/>
    <w:rsid w:val="006c6c77"/>
    <w:rPr/>
  </w:style>
  <w:style w:type="character" w:styleId="Strong">
    <w:name w:val="Strong"/>
    <w:basedOn w:val="DefaultParagraphFont"/>
    <w:uiPriority w:val="22"/>
    <w:qFormat/>
    <w:rsid w:val="00a23400"/>
    <w:rPr>
      <w:b/>
      <w:bCs/>
      <w:spacing w:val="0"/>
    </w:rPr>
  </w:style>
  <w:style w:type="paragraph" w:styleId="Heading" w:customStyle="1">
    <w:name w:val="Heading"/>
    <w:basedOn w:val="Normal"/>
    <w:next w:val="Textbody1"/>
    <w:qFormat/>
    <w:rsid w:val="006c6c77"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6c6c77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6c6c77"/>
    <w:pPr>
      <w:suppressLineNumbers/>
    </w:pPr>
    <w:rPr>
      <w:rFonts w:cs="Lohit Hindi"/>
    </w:rPr>
  </w:style>
  <w:style w:type="paragraph" w:styleId="Textbody1" w:customStyle="1">
    <w:name w:val="Text body"/>
    <w:basedOn w:val="Normal"/>
    <w:qFormat/>
    <w:rsid w:val="006c6c77"/>
    <w:pPr>
      <w:tabs>
        <w:tab w:val="left" w:pos="720" w:leader="none"/>
        <w:tab w:val="left" w:pos="1440" w:leader="none"/>
        <w:tab w:val="left" w:pos="2160" w:leader="none"/>
        <w:tab w:val="left" w:pos="2880" w:leader="none"/>
      </w:tabs>
    </w:pPr>
    <w:rPr>
      <w:sz w:val="16"/>
    </w:rPr>
  </w:style>
  <w:style w:type="paragraph" w:styleId="Caption1">
    <w:name w:val="caption"/>
    <w:basedOn w:val="Normal"/>
    <w:next w:val="Normal"/>
    <w:uiPriority w:val="35"/>
    <w:unhideWhenUsed/>
    <w:qFormat/>
    <w:rsid w:val="00a23400"/>
    <w:pPr/>
    <w:rPr>
      <w:b/>
      <w:bCs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6c6c77"/>
    <w:pPr>
      <w:suppressLineNumbers/>
      <w:tabs>
        <w:tab w:val="left" w:pos="720" w:leader="none"/>
        <w:tab w:val="left" w:pos="1440" w:leader="none"/>
        <w:tab w:val="left" w:pos="2160" w:leader="none"/>
        <w:tab w:val="left" w:pos="2880" w:leader="none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5213"/>
    <w:pPr>
      <w:spacing w:before="0" w:after="100"/>
    </w:pPr>
    <w:rPr/>
  </w:style>
  <w:style w:type="paragraph" w:styleId="NumberedLists" w:customStyle="1">
    <w:name w:val="Numbered(Lists)"/>
    <w:basedOn w:val="Normal"/>
    <w:qFormat/>
    <w:rsid w:val="006c6c77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dd5213"/>
    <w:pPr>
      <w:spacing w:before="0" w:after="100"/>
      <w:ind w:left="220" w:firstLine="36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dd5213"/>
    <w:pPr>
      <w:spacing w:before="0" w:after="100"/>
      <w:ind w:left="440" w:firstLine="360"/>
    </w:pPr>
    <w:rPr/>
  </w:style>
  <w:style w:type="paragraph" w:styleId="Footer">
    <w:name w:val="Footer"/>
    <w:basedOn w:val="Normal"/>
    <w:rsid w:val="006c6c77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eb3a73"/>
    <w:pPr>
      <w:spacing w:before="0" w:after="100"/>
      <w:ind w:left="660" w:firstLine="360"/>
    </w:pPr>
    <w:rPr/>
  </w:style>
  <w:style w:type="paragraph" w:styleId="Contents5" w:customStyle="1">
    <w:name w:val="TOC 5"/>
    <w:basedOn w:val="Normal"/>
    <w:rsid w:val="006c6c77"/>
    <w:pPr>
      <w:tabs>
        <w:tab w:val="clear" w:pos="720"/>
        <w:tab w:val="right" w:pos="9640" w:leader="dot"/>
      </w:tabs>
      <w:ind w:left="800" w:hanging="0"/>
    </w:pPr>
    <w:rPr>
      <w:i/>
    </w:rPr>
  </w:style>
  <w:style w:type="paragraph" w:styleId="Contents6" w:customStyle="1">
    <w:name w:val="TOC 6"/>
    <w:basedOn w:val="Normal"/>
    <w:rsid w:val="006c6c77"/>
    <w:pPr>
      <w:tabs>
        <w:tab w:val="clear" w:pos="720"/>
        <w:tab w:val="right" w:pos="9557" w:leader="dot"/>
      </w:tabs>
      <w:ind w:left="1000" w:hanging="0"/>
    </w:pPr>
    <w:rPr/>
  </w:style>
  <w:style w:type="paragraph" w:styleId="Contents7" w:customStyle="1">
    <w:name w:val="TOC 7"/>
    <w:basedOn w:val="Normal"/>
    <w:rsid w:val="006c6c77"/>
    <w:pPr>
      <w:tabs>
        <w:tab w:val="clear" w:pos="720"/>
        <w:tab w:val="right" w:pos="9474" w:leader="dot"/>
      </w:tabs>
      <w:ind w:left="1200" w:hanging="0"/>
    </w:pPr>
    <w:rPr/>
  </w:style>
  <w:style w:type="paragraph" w:styleId="Contents8" w:customStyle="1">
    <w:name w:val="TOC 8"/>
    <w:basedOn w:val="Normal"/>
    <w:rsid w:val="006c6c77"/>
    <w:pPr>
      <w:tabs>
        <w:tab w:val="clear" w:pos="720"/>
        <w:tab w:val="right" w:pos="9391" w:leader="dot"/>
      </w:tabs>
      <w:ind w:left="1400" w:hanging="0"/>
    </w:pPr>
    <w:rPr/>
  </w:style>
  <w:style w:type="paragraph" w:styleId="Contents9" w:customStyle="1">
    <w:name w:val="TOC 9"/>
    <w:basedOn w:val="Normal"/>
    <w:rsid w:val="006c6c77"/>
    <w:pPr>
      <w:tabs>
        <w:tab w:val="clear" w:pos="720"/>
        <w:tab w:val="right" w:pos="9308" w:leader="dot"/>
      </w:tabs>
      <w:ind w:left="1600" w:hanging="0"/>
    </w:pPr>
    <w:rPr/>
  </w:style>
  <w:style w:type="paragraph" w:styleId="StyleTableTextArial9Bold" w:customStyle="1">
    <w:name w:val="Style Table Text - Arial 9 + Bold"/>
    <w:basedOn w:val="Normal"/>
    <w:qFormat/>
    <w:rsid w:val="006c6c77"/>
    <w:pPr/>
    <w:rPr>
      <w:b/>
      <w:bCs/>
      <w:sz w:val="16"/>
    </w:rPr>
  </w:style>
  <w:style w:type="paragraph" w:styleId="SubflowChildren" w:customStyle="1">
    <w:name w:val="SubflowChildren"/>
    <w:basedOn w:val="Normal"/>
    <w:qFormat/>
    <w:rsid w:val="006c6c77"/>
    <w:pPr>
      <w:tabs>
        <w:tab w:val="clear" w:pos="720"/>
        <w:tab w:val="left" w:pos="1166" w:leader="none"/>
        <w:tab w:val="left" w:pos="2232" w:leader="none"/>
        <w:tab w:val="left" w:pos="3528" w:leader="none"/>
        <w:tab w:val="left" w:pos="4968" w:leader="none"/>
      </w:tabs>
      <w:jc w:val="both"/>
    </w:pPr>
    <w:rPr/>
  </w:style>
  <w:style w:type="paragraph" w:styleId="SubflowHeading" w:customStyle="1">
    <w:name w:val="SubflowHeading"/>
    <w:basedOn w:val="Normal"/>
    <w:qFormat/>
    <w:rsid w:val="006c6c77"/>
    <w:pPr>
      <w:ind w:left="360" w:firstLine="360"/>
    </w:pPr>
    <w:rPr>
      <w:b/>
    </w:rPr>
  </w:style>
  <w:style w:type="paragraph" w:styleId="UseCaseHeading3" w:customStyle="1">
    <w:name w:val="Use Case Heading 3"/>
    <w:basedOn w:val="Heading7"/>
    <w:qFormat/>
    <w:rsid w:val="006c6c77"/>
    <w:pPr/>
    <w:rPr/>
  </w:style>
  <w:style w:type="paragraph" w:styleId="JustifiedTextNormal" w:customStyle="1">
    <w:name w:val="Justified Text - Normal"/>
    <w:basedOn w:val="Normal"/>
    <w:qFormat/>
    <w:rsid w:val="006c6c77"/>
    <w:pPr>
      <w:tabs>
        <w:tab w:val="clear" w:pos="720"/>
        <w:tab w:val="left" w:pos="1908" w:leader="none"/>
        <w:tab w:val="left" w:pos="9288" w:leader="none"/>
      </w:tabs>
      <w:jc w:val="both"/>
    </w:pPr>
    <w:rPr/>
  </w:style>
  <w:style w:type="paragraph" w:styleId="BasicFlowChildren" w:customStyle="1">
    <w:name w:val="Basic Flow Children"/>
    <w:basedOn w:val="Normal"/>
    <w:qFormat/>
    <w:rsid w:val="006c6c77"/>
    <w:pPr>
      <w:tabs>
        <w:tab w:val="clear" w:pos="720"/>
        <w:tab w:val="left" w:pos="1166" w:leader="none"/>
        <w:tab w:val="left" w:pos="2232" w:leader="none"/>
        <w:tab w:val="left" w:pos="3528" w:leader="none"/>
      </w:tabs>
      <w:jc w:val="both"/>
    </w:pPr>
    <w:rPr/>
  </w:style>
  <w:style w:type="paragraph" w:styleId="AlternativeFlowChildren" w:customStyle="1">
    <w:name w:val="Alternative Flow Children"/>
    <w:basedOn w:val="SubflowChildren"/>
    <w:qFormat/>
    <w:rsid w:val="006c6c77"/>
    <w:pPr/>
    <w:rPr/>
  </w:style>
  <w:style w:type="paragraph" w:styleId="BoldSubflowChildren" w:customStyle="1">
    <w:name w:val="Bold Subflow Children"/>
    <w:basedOn w:val="SubflowChildren"/>
    <w:qFormat/>
    <w:rsid w:val="006c6c77"/>
    <w:pPr>
      <w:tabs>
        <w:tab w:val="left" w:pos="1166" w:leader="none"/>
        <w:tab w:val="left" w:pos="1260" w:leader="none"/>
        <w:tab w:val="left" w:pos="2232" w:leader="none"/>
        <w:tab w:val="left" w:pos="3528" w:leader="none"/>
        <w:tab w:val="left" w:pos="4968" w:leader="none"/>
      </w:tabs>
    </w:pPr>
    <w:rPr>
      <w:b/>
      <w:bCs/>
    </w:rPr>
  </w:style>
  <w:style w:type="paragraph" w:styleId="BoldAlternativeFlowChildren" w:customStyle="1">
    <w:name w:val="Bold Alternative Flow Children"/>
    <w:basedOn w:val="AlternativeFlowChildren"/>
    <w:qFormat/>
    <w:rsid w:val="006c6c77"/>
    <w:pPr/>
    <w:rPr>
      <w:b/>
      <w:bCs/>
    </w:rPr>
  </w:style>
  <w:style w:type="paragraph" w:styleId="BalloonText">
    <w:name w:val="Balloon Text"/>
    <w:basedOn w:val="Normal"/>
    <w:qFormat/>
    <w:rsid w:val="006c6c77"/>
    <w:pPr/>
    <w:rPr>
      <w:rFonts w:ascii="Tahoma" w:hAnsi="Tahoma" w:cs="Tahoma"/>
      <w:sz w:val="16"/>
      <w:szCs w:val="16"/>
    </w:rPr>
  </w:style>
  <w:style w:type="paragraph" w:styleId="TableTextArial9" w:customStyle="1">
    <w:name w:val="Table Text - Arial 9"/>
    <w:basedOn w:val="Normal"/>
    <w:qFormat/>
    <w:rsid w:val="006c6c77"/>
    <w:pPr/>
    <w:rPr>
      <w:sz w:val="18"/>
    </w:rPr>
  </w:style>
  <w:style w:type="paragraph" w:styleId="StyleTableTextBold" w:customStyle="1">
    <w:name w:val="Style TableText + Bold"/>
    <w:basedOn w:val="Normal"/>
    <w:qFormat/>
    <w:rsid w:val="006c6c77"/>
    <w:pPr/>
    <w:rPr>
      <w:bCs/>
    </w:rPr>
  </w:style>
  <w:style w:type="paragraph" w:styleId="BodyText2">
    <w:name w:val="Body Text 2"/>
    <w:basedOn w:val="Normal"/>
    <w:qFormat/>
    <w:rsid w:val="006c6c77"/>
    <w:pPr>
      <w:spacing w:lineRule="auto" w:line="480" w:before="0" w:after="120"/>
    </w:pPr>
    <w:rPr/>
  </w:style>
  <w:style w:type="paragraph" w:styleId="Footerwide" w:customStyle="1">
    <w:name w:val="footerwide"/>
    <w:basedOn w:val="Footer"/>
    <w:qFormat/>
    <w:rsid w:val="006c6c77"/>
    <w:pPr>
      <w:tabs>
        <w:tab w:val="center" w:pos="4320" w:leader="none"/>
        <w:tab w:val="center" w:pos="6840" w:leader="none"/>
        <w:tab w:val="right" w:pos="8640" w:leader="none"/>
        <w:tab w:val="right" w:pos="13680" w:leader="none"/>
      </w:tabs>
      <w:spacing w:before="0" w:after="60"/>
    </w:pPr>
    <w:rPr>
      <w:rFonts w:ascii="Bookman" w:hAnsi="Bookman"/>
      <w:b/>
    </w:rPr>
  </w:style>
  <w:style w:type="paragraph" w:styleId="UseCaseHeadingNoTOC" w:customStyle="1">
    <w:name w:val="Use Case Heading No TOC"/>
    <w:basedOn w:val="UseCaseHeading3"/>
    <w:qFormat/>
    <w:rsid w:val="006c6c77"/>
    <w:pPr/>
    <w:rPr>
      <w:b w:val="false"/>
    </w:rPr>
  </w:style>
  <w:style w:type="paragraph" w:styleId="Index2">
    <w:name w:val="index 2"/>
    <w:basedOn w:val="Normal"/>
    <w:qFormat/>
    <w:rsid w:val="006c6c77"/>
    <w:pPr>
      <w:ind w:left="400" w:hanging="200"/>
    </w:pPr>
    <w:rPr/>
  </w:style>
  <w:style w:type="paragraph" w:styleId="NumberedListsCharCharCharChar" w:customStyle="1">
    <w:name w:val="Numbered(Lists) Char Char Char Char"/>
    <w:basedOn w:val="Normal"/>
    <w:qFormat/>
    <w:rsid w:val="006c6c77"/>
    <w:pPr>
      <w:tabs>
        <w:tab w:val="clear" w:pos="720"/>
        <w:tab w:val="left" w:pos="3240" w:leader="none"/>
      </w:tabs>
      <w:ind w:left="1440" w:hanging="360"/>
    </w:pPr>
    <w:rPr/>
  </w:style>
  <w:style w:type="paragraph" w:styleId="Requirements" w:customStyle="1">
    <w:name w:val="Requirements"/>
    <w:basedOn w:val="Normal"/>
    <w:qFormat/>
    <w:rsid w:val="006c6c77"/>
    <w:pPr>
      <w:spacing w:before="0" w:after="60"/>
      <w:ind w:left="2160" w:hanging="2160"/>
    </w:pPr>
    <w:rPr>
      <w:rFonts w:ascii="Times New Roman" w:hAnsi="Times New Roman"/>
    </w:rPr>
  </w:style>
  <w:style w:type="paragraph" w:styleId="BoldAlternativeFlowChildrenChar" w:customStyle="1">
    <w:name w:val="Bold Alternative Flow Children Char"/>
    <w:basedOn w:val="AlternativeFlowChildren"/>
    <w:qFormat/>
    <w:rsid w:val="006c6c77"/>
    <w:pPr/>
    <w:rPr>
      <w:b/>
      <w:bCs/>
    </w:rPr>
  </w:style>
  <w:style w:type="paragraph" w:styleId="AlternativeFlowChildrenCharChar" w:customStyle="1">
    <w:name w:val="Alternative Flow Children Char Char"/>
    <w:basedOn w:val="SubflowChildren"/>
    <w:qFormat/>
    <w:rsid w:val="006c6c77"/>
    <w:pPr>
      <w:tabs>
        <w:tab w:val="left" w:pos="1166" w:leader="none"/>
        <w:tab w:val="left" w:pos="1440" w:leader="none"/>
        <w:tab w:val="left" w:pos="2232" w:leader="none"/>
        <w:tab w:val="left" w:pos="3528" w:leader="none"/>
        <w:tab w:val="left" w:pos="4968" w:leader="none"/>
      </w:tabs>
      <w:ind w:left="720" w:firstLine="360"/>
    </w:pPr>
    <w:rPr/>
  </w:style>
  <w:style w:type="paragraph" w:styleId="DocInfoHeader" w:customStyle="1">
    <w:name w:val="DocInfo Header"/>
    <w:basedOn w:val="Normal"/>
    <w:qFormat/>
    <w:rsid w:val="006c6c77"/>
    <w:pPr>
      <w:spacing w:before="360" w:after="0"/>
    </w:pPr>
    <w:rPr>
      <w:rFonts w:ascii="Franklin Gothic Demi" w:hAnsi="Franklin Gothic Demi"/>
      <w:color w:val="0099FF"/>
      <w:sz w:val="24"/>
      <w:szCs w:val="24"/>
    </w:rPr>
  </w:style>
  <w:style w:type="paragraph" w:styleId="TableText" w:customStyle="1">
    <w:name w:val="Table Text"/>
    <w:qFormat/>
    <w:rsid w:val="006c6c77"/>
    <w:pPr>
      <w:widowControl/>
      <w:suppressAutoHyphens w:val="true"/>
      <w:bidi w:val="0"/>
      <w:spacing w:before="60" w:after="60"/>
      <w:ind w:firstLine="360"/>
      <w:jc w:val="left"/>
    </w:pPr>
    <w:rPr>
      <w:rFonts w:ascii="Franklin Gothic Book" w:hAnsi="Franklin Gothic Book" w:eastAsia="Times New Roman" w:cs="Times New Roman"/>
      <w:color w:val="auto"/>
      <w:kern w:val="0"/>
      <w:sz w:val="22"/>
      <w:szCs w:val="22"/>
      <w:lang w:val="en-US" w:eastAsia="da-DK" w:bidi="ar-SA"/>
    </w:rPr>
  </w:style>
  <w:style w:type="paragraph" w:styleId="TableTextBold" w:customStyle="1">
    <w:name w:val="Table Text + Bold"/>
    <w:basedOn w:val="TableText"/>
    <w:qFormat/>
    <w:rsid w:val="006c6c77"/>
    <w:pPr/>
    <w:rPr>
      <w:b/>
      <w:bCs/>
    </w:rPr>
  </w:style>
  <w:style w:type="paragraph" w:styleId="Frontpagetitle" w:customStyle="1">
    <w:name w:val="Front page title"/>
    <w:basedOn w:val="Normal"/>
    <w:qFormat/>
    <w:rsid w:val="006c6c77"/>
    <w:pPr>
      <w:spacing w:lineRule="exact" w:line="520"/>
    </w:pPr>
    <w:rPr>
      <w:rFonts w:ascii="Times New Roman" w:hAnsi="Times New Roman"/>
      <w:color w:val="0099FF"/>
      <w:sz w:val="56"/>
      <w:szCs w:val="24"/>
    </w:rPr>
  </w:style>
  <w:style w:type="paragraph" w:styleId="NormalRight6pt" w:customStyle="1">
    <w:name w:val="Normal Right 6 pt."/>
    <w:basedOn w:val="Normal"/>
    <w:qFormat/>
    <w:rsid w:val="006c6c77"/>
    <w:pPr>
      <w:jc w:val="right"/>
    </w:pPr>
    <w:rPr>
      <w:rFonts w:ascii="Times New Roman" w:hAnsi="Times New Roman"/>
      <w:sz w:val="12"/>
      <w:szCs w:val="12"/>
    </w:rPr>
  </w:style>
  <w:style w:type="paragraph" w:styleId="DocumentMap">
    <w:name w:val="Document Map"/>
    <w:basedOn w:val="Normal"/>
    <w:qFormat/>
    <w:rsid w:val="006c6c77"/>
    <w:pPr>
      <w:shd w:val="clear" w:color="auto" w:fill="000080"/>
    </w:pPr>
    <w:rPr>
      <w:rFonts w:ascii="Tahoma" w:hAnsi="Tahoma" w:cs="Tahoma"/>
      <w:sz w:val="20"/>
    </w:rPr>
  </w:style>
  <w:style w:type="paragraph" w:styleId="Heading2Auto" w:customStyle="1">
    <w:name w:val="Heading 2 + Auto"/>
    <w:basedOn w:val="Heading3"/>
    <w:qFormat/>
    <w:rsid w:val="006c6c77"/>
    <w:pPr/>
    <w:rPr>
      <w:color w:val="00000A"/>
      <w:sz w:val="36"/>
      <w:szCs w:val="36"/>
    </w:rPr>
  </w:style>
  <w:style w:type="paragraph" w:styleId="DefaultParagraphFontParaChar" w:customStyle="1">
    <w:name w:val="Default Paragraph Font Para Char"/>
    <w:basedOn w:val="Normal"/>
    <w:qFormat/>
    <w:rsid w:val="006c6c77"/>
    <w:pPr>
      <w:spacing w:lineRule="exact" w:line="240" w:before="0" w:after="160"/>
    </w:pPr>
    <w:rPr>
      <w:rFonts w:ascii="Trebuchet MS" w:hAnsi="Trebuchet MS"/>
      <w:sz w:val="20"/>
    </w:rPr>
  </w:style>
  <w:style w:type="paragraph" w:styleId="NormalItalic" w:customStyle="1">
    <w:name w:val="Normal + Italic"/>
    <w:basedOn w:val="Heading2Auto"/>
    <w:qFormat/>
    <w:rsid w:val="006c6c77"/>
    <w:pPr/>
    <w:rPr>
      <w:sz w:val="22"/>
      <w:szCs w:val="22"/>
    </w:rPr>
  </w:style>
  <w:style w:type="paragraph" w:styleId="Footnote">
    <w:name w:val="Footnote Text"/>
    <w:basedOn w:val="Normal"/>
    <w:rsid w:val="006c6c77"/>
    <w:pPr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23400"/>
    <w:pPr>
      <w:pBdr>
        <w:top w:val="single" w:sz="8" w:space="10" w:color="A7BFDE"/>
        <w:bottom w:val="single" w:sz="24" w:space="15" w:color="9BBB59"/>
      </w:pBdr>
      <w:ind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00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23400"/>
    <w:pPr>
      <w:ind w:hanging="0"/>
    </w:pPr>
    <w:rPr/>
  </w:style>
  <w:style w:type="paragraph" w:styleId="ListParagraph">
    <w:name w:val="List Paragraph"/>
    <w:basedOn w:val="Normal"/>
    <w:uiPriority w:val="34"/>
    <w:qFormat/>
    <w:rsid w:val="00a23400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23400"/>
    <w:pPr/>
    <w:rPr>
      <w:rFonts w:ascii="Cambria" w:hAnsi="Cambria" w:eastAsia="" w:cs="" w:asciiTheme="majorHAnsi" w:cstheme="majorBidi" w:eastAsiaTheme="majorEastAsia" w:hAnsiTheme="majorHAns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00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 w:themeFill="accent1"/>
      <w:spacing w:lineRule="auto" w:line="300" w:before="320" w:after="320"/>
      <w:ind w:left="1440" w:right="1440" w:firstLine="360"/>
    </w:pPr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AHeading" w:customStyle="1">
    <w:name w:val="TOA Heading"/>
    <w:basedOn w:val="Heading1"/>
    <w:qFormat/>
    <w:rsid w:val="006c6c77"/>
    <w:pPr>
      <w:suppressLineNumbers/>
    </w:pPr>
    <w:rPr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400"/>
    <w:pPr/>
    <w:rPr>
      <w:lang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013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b3013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445996"/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4C641-D6AF-4875-902C-BBE27C45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LibreOffice/6.4.4.2$Windows_X86_64 LibreOffice_project/3d775be2011f3886db32dfd395a6a6d1ca2630ff</Application>
  <Pages>7</Pages>
  <Words>279</Words>
  <Characters>1635</Characters>
  <CharactersWithSpaces>1840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2013-06-14T11:29:00Z</dcterms:created>
  <dc:creator>cmarin</dc:creator>
  <dc:description>davidden@microsoft.com</dc:description>
  <dc:language>en-US</dc:language>
  <cp:lastModifiedBy/>
  <cp:lastPrinted>2008-09-29T09:26:00Z</cp:lastPrinted>
  <dcterms:modified xsi:type="dcterms:W3CDTF">2020-07-19T21:28:08Z</dcterms:modified>
  <cp:revision>10</cp:revision>
  <dc:subject/>
  <dc:title>MBS Quick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