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26D61" w:rsidRDefault="00453C8B">
      <w:pPr>
        <w:spacing w:after="0" w:line="259" w:lineRule="auto"/>
        <w:ind w:left="0" w:right="7" w:firstLine="0"/>
        <w:jc w:val="center"/>
      </w:pPr>
      <w:r>
        <w:rPr>
          <w:color w:val="2E75B5"/>
          <w:sz w:val="32"/>
        </w:rPr>
        <w:t xml:space="preserve">Programmer assignment: Inventory system </w:t>
      </w:r>
    </w:p>
    <w:p w:rsidR="00E26D61" w:rsidRDefault="00453C8B">
      <w:pPr>
        <w:spacing w:after="29" w:line="259" w:lineRule="auto"/>
        <w:ind w:left="0" w:firstLine="0"/>
      </w:pPr>
      <w:r>
        <w:t xml:space="preserve">  </w:t>
      </w:r>
    </w:p>
    <w:p w:rsidR="00E26D61" w:rsidRDefault="00453C8B">
      <w:pPr>
        <w:pStyle w:val="Heading1"/>
        <w:ind w:left="-5"/>
      </w:pPr>
      <w:r>
        <w:t xml:space="preserve">Instructions </w:t>
      </w:r>
    </w:p>
    <w:p w:rsidR="00E26D61" w:rsidRDefault="00453C8B">
      <w:pPr>
        <w:spacing w:after="0" w:line="259" w:lineRule="auto"/>
        <w:ind w:left="0" w:firstLine="0"/>
      </w:pPr>
      <w:r>
        <w:t xml:space="preserve"> </w:t>
      </w:r>
    </w:p>
    <w:p w:rsidR="00E26D61" w:rsidRDefault="00453C8B">
      <w:pPr>
        <w:ind w:left="-15" w:firstLine="720"/>
      </w:pPr>
      <w:r>
        <w:t xml:space="preserve">This task comes with a lot of optional ("Bonus") features. They are marked with the </w:t>
      </w:r>
      <w:r>
        <w:t xml:space="preserve">starting “Bonus” text after the feature number. If a feature does not have the “Bonus” text after the number, even between “Bonus” features, it is an obligatory feature. Each additional Bonus feature will be appreciated and valued.   </w:t>
      </w:r>
    </w:p>
    <w:p w:rsidR="00E26D61" w:rsidRDefault="00453C8B">
      <w:pPr>
        <w:spacing w:after="0" w:line="259" w:lineRule="auto"/>
        <w:ind w:left="0" w:firstLine="0"/>
      </w:pPr>
      <w:r>
        <w:t xml:space="preserve"> </w:t>
      </w:r>
    </w:p>
    <w:p w:rsidR="00E26D61" w:rsidRDefault="00453C8B">
      <w:pPr>
        <w:ind w:left="-5"/>
      </w:pPr>
      <w:r>
        <w:t>Syntax instructions</w:t>
      </w:r>
      <w:r>
        <w:t xml:space="preserve">: </w:t>
      </w:r>
    </w:p>
    <w:p w:rsidR="00E26D61" w:rsidRDefault="00453C8B">
      <w:pPr>
        <w:numPr>
          <w:ilvl w:val="0"/>
          <w:numId w:val="1"/>
        </w:numPr>
        <w:ind w:hanging="360"/>
      </w:pPr>
      <w:r>
        <w:t xml:space="preserve">Fields and methods </w:t>
      </w:r>
      <w:r>
        <w:rPr>
          <w:rFonts w:ascii="Arial" w:eastAsia="Arial" w:hAnsi="Arial" w:cs="Arial"/>
        </w:rPr>
        <w:t xml:space="preserve">o </w:t>
      </w:r>
      <w:r>
        <w:t xml:space="preserve">Public – use </w:t>
      </w:r>
      <w:proofErr w:type="spellStart"/>
      <w:r>
        <w:t>CamelCase</w:t>
      </w:r>
      <w:proofErr w:type="spellEnd"/>
      <w:r>
        <w:t xml:space="preserve"> notation </w:t>
      </w:r>
      <w:r>
        <w:rPr>
          <w:rFonts w:ascii="Arial" w:eastAsia="Arial" w:hAnsi="Arial" w:cs="Arial"/>
        </w:rPr>
        <w:t xml:space="preserve">o </w:t>
      </w:r>
      <w:r>
        <w:t>Protected and private – use _</w:t>
      </w:r>
      <w:proofErr w:type="spellStart"/>
      <w:r>
        <w:t>variableName</w:t>
      </w:r>
      <w:proofErr w:type="spellEnd"/>
      <w:r>
        <w:t xml:space="preserve"> notation </w:t>
      </w:r>
      <w:r>
        <w:rPr>
          <w:rFonts w:ascii="Arial" w:eastAsia="Arial" w:hAnsi="Arial" w:cs="Arial"/>
        </w:rPr>
        <w:t xml:space="preserve">o </w:t>
      </w:r>
      <w:r>
        <w:t xml:space="preserve">Local variables – use </w:t>
      </w:r>
      <w:proofErr w:type="spellStart"/>
      <w:r>
        <w:t>variableName</w:t>
      </w:r>
      <w:proofErr w:type="spellEnd"/>
      <w:r>
        <w:t xml:space="preserve"> notation </w:t>
      </w:r>
    </w:p>
    <w:p w:rsidR="00E26D61" w:rsidRDefault="00453C8B">
      <w:pPr>
        <w:numPr>
          <w:ilvl w:val="0"/>
          <w:numId w:val="1"/>
        </w:numPr>
        <w:ind w:hanging="360"/>
      </w:pPr>
      <w:proofErr w:type="spellStart"/>
      <w:r>
        <w:t>Enums</w:t>
      </w:r>
      <w:proofErr w:type="spellEnd"/>
      <w:r>
        <w:t xml:space="preserve"> – use </w:t>
      </w:r>
      <w:proofErr w:type="spellStart"/>
      <w:r>
        <w:t>enum</w:t>
      </w:r>
      <w:proofErr w:type="spellEnd"/>
      <w:r>
        <w:t xml:space="preserve"> </w:t>
      </w:r>
      <w:proofErr w:type="spellStart"/>
      <w:r>
        <w:t>EnumNameType</w:t>
      </w:r>
      <w:proofErr w:type="spellEnd"/>
      <w:r>
        <w:t xml:space="preserve">{ </w:t>
      </w:r>
      <w:proofErr w:type="spellStart"/>
      <w:r>
        <w:t>EnumValueA</w:t>
      </w:r>
      <w:proofErr w:type="spellEnd"/>
      <w:r>
        <w:t xml:space="preserve">, </w:t>
      </w:r>
      <w:proofErr w:type="spellStart"/>
      <w:r>
        <w:t>EnumValueB</w:t>
      </w:r>
      <w:proofErr w:type="spellEnd"/>
      <w:r>
        <w:t xml:space="preserve">} notation </w:t>
      </w:r>
    </w:p>
    <w:p w:rsidR="00E26D61" w:rsidRDefault="00453C8B">
      <w:pPr>
        <w:numPr>
          <w:ilvl w:val="0"/>
          <w:numId w:val="1"/>
        </w:numPr>
        <w:ind w:hanging="360"/>
      </w:pPr>
      <w:r>
        <w:t xml:space="preserve">Constants – use CONSTANT_NOTATION </w:t>
      </w:r>
    </w:p>
    <w:p w:rsidR="00E26D61" w:rsidRDefault="00453C8B">
      <w:pPr>
        <w:spacing w:after="0" w:line="259" w:lineRule="auto"/>
        <w:ind w:left="0" w:firstLine="0"/>
      </w:pPr>
      <w:r>
        <w:t xml:space="preserve"> </w:t>
      </w:r>
    </w:p>
    <w:p w:rsidR="00E26D61" w:rsidRDefault="00453C8B">
      <w:pPr>
        <w:ind w:left="-5"/>
      </w:pPr>
      <w:r>
        <w:t xml:space="preserve">Unity instructions: </w:t>
      </w:r>
    </w:p>
    <w:p w:rsidR="00E26D61" w:rsidRDefault="00453C8B">
      <w:pPr>
        <w:numPr>
          <w:ilvl w:val="0"/>
          <w:numId w:val="1"/>
        </w:numPr>
        <w:ind w:hanging="360"/>
      </w:pPr>
      <w:r>
        <w:t xml:space="preserve">Use Unity version 2019.2.17f1 </w:t>
      </w:r>
    </w:p>
    <w:p w:rsidR="00E26D61" w:rsidRDefault="00453C8B">
      <w:pPr>
        <w:spacing w:after="14" w:line="259" w:lineRule="auto"/>
        <w:ind w:left="0" w:firstLine="0"/>
      </w:pPr>
      <w:r>
        <w:t xml:space="preserve"> </w:t>
      </w:r>
    </w:p>
    <w:p w:rsidR="00E26D61" w:rsidRDefault="00453C8B">
      <w:pPr>
        <w:spacing w:after="4" w:line="256" w:lineRule="auto"/>
        <w:ind w:left="-5"/>
      </w:pPr>
      <w:r>
        <w:rPr>
          <w:color w:val="2E75B5"/>
        </w:rPr>
        <w:t xml:space="preserve">Notes </w:t>
      </w:r>
    </w:p>
    <w:p w:rsidR="00E26D61" w:rsidRDefault="00453C8B">
      <w:pPr>
        <w:numPr>
          <w:ilvl w:val="0"/>
          <w:numId w:val="2"/>
        </w:numPr>
        <w:ind w:hanging="360"/>
      </w:pPr>
      <w:r>
        <w:t xml:space="preserve">there is no need to waste time drawing your own inventory items/character </w:t>
      </w:r>
    </w:p>
    <w:p w:rsidR="00E26D61" w:rsidRDefault="00453C8B">
      <w:pPr>
        <w:numPr>
          <w:ilvl w:val="0"/>
          <w:numId w:val="2"/>
        </w:numPr>
        <w:ind w:hanging="360"/>
      </w:pPr>
      <w:r>
        <w:t xml:space="preserve">you can use any graphics you find useful from online or any other sources </w:t>
      </w:r>
    </w:p>
    <w:p w:rsidR="00E26D61" w:rsidRDefault="00453C8B">
      <w:pPr>
        <w:numPr>
          <w:ilvl w:val="0"/>
          <w:numId w:val="2"/>
        </w:numPr>
        <w:ind w:hanging="360"/>
      </w:pPr>
      <w:r>
        <w:t xml:space="preserve">The executable file will be tested on 16:10 and 16:9 aspect ratios, and must work (UI must scale) on all horizontally oriented aspect ratios of the window </w:t>
      </w:r>
    </w:p>
    <w:p w:rsidR="00E26D61" w:rsidRDefault="00453C8B">
      <w:pPr>
        <w:numPr>
          <w:ilvl w:val="0"/>
          <w:numId w:val="2"/>
        </w:numPr>
        <w:ind w:hanging="360"/>
      </w:pPr>
      <w:r>
        <w:t>Advice: check the accessi</w:t>
      </w:r>
      <w:r>
        <w:t xml:space="preserve">bility, functionality, and testability of all the data you send from another computer (builds, means to access repository) </w:t>
      </w:r>
    </w:p>
    <w:p w:rsidR="00E26D61" w:rsidRDefault="00453C8B">
      <w:pPr>
        <w:spacing w:after="0" w:line="259" w:lineRule="auto"/>
        <w:ind w:left="0" w:firstLine="0"/>
      </w:pPr>
      <w:r>
        <w:t xml:space="preserve"> </w:t>
      </w:r>
    </w:p>
    <w:p w:rsidR="00E26D61" w:rsidRDefault="00453C8B">
      <w:pPr>
        <w:spacing w:after="8" w:line="259" w:lineRule="auto"/>
        <w:ind w:left="-5"/>
      </w:pPr>
      <w:r>
        <w:rPr>
          <w:b/>
        </w:rPr>
        <w:t>IMPORTANT!</w:t>
      </w:r>
      <w:r>
        <w:t xml:space="preserve">  </w:t>
      </w:r>
    </w:p>
    <w:p w:rsidR="00E26D61" w:rsidRDefault="00453C8B">
      <w:pPr>
        <w:tabs>
          <w:tab w:val="center" w:pos="7888"/>
        </w:tabs>
        <w:ind w:left="-15" w:firstLine="0"/>
      </w:pPr>
      <w:r>
        <w:t xml:space="preserve">In your response mail you should provide the link to a google drive </w:t>
      </w:r>
      <w:r>
        <w:rPr>
          <w:b/>
        </w:rPr>
        <w:t>folder named</w:t>
      </w:r>
      <w:r>
        <w:rPr>
          <w:rFonts w:ascii="Gautami" w:eastAsia="Gautami" w:hAnsi="Gautami" w:cs="Gautami"/>
        </w:rPr>
        <w:t>​</w:t>
      </w:r>
      <w:r>
        <w:rPr>
          <w:rFonts w:ascii="Gautami" w:eastAsia="Gautami" w:hAnsi="Gautami" w:cs="Gautami"/>
        </w:rPr>
        <w:tab/>
      </w:r>
      <w:r>
        <w:rPr>
          <w:b/>
        </w:rPr>
        <w:t xml:space="preserve"> </w:t>
      </w:r>
    </w:p>
    <w:p w:rsidR="00E26D61" w:rsidRDefault="00453C8B">
      <w:pPr>
        <w:tabs>
          <w:tab w:val="center" w:pos="7758"/>
        </w:tabs>
        <w:spacing w:after="8" w:line="259" w:lineRule="auto"/>
        <w:ind w:left="-15" w:firstLine="0"/>
      </w:pPr>
      <w:r>
        <w:rPr>
          <w:b/>
        </w:rPr>
        <w:t>“</w:t>
      </w:r>
      <w:proofErr w:type="spellStart"/>
      <w:r>
        <w:rPr>
          <w:b/>
        </w:rPr>
        <w:t>Exordium_ProgrammerAssignment_dd</w:t>
      </w:r>
      <w:r>
        <w:rPr>
          <w:b/>
        </w:rPr>
        <w:t>.mm.yyyy</w:t>
      </w:r>
      <w:proofErr w:type="spellEnd"/>
      <w:r>
        <w:rPr>
          <w:b/>
        </w:rPr>
        <w:t>”</w:t>
      </w:r>
      <w:r>
        <w:t xml:space="preserve"> with the following content:</w:t>
      </w:r>
      <w:r>
        <w:rPr>
          <w:rFonts w:ascii="Gautami" w:eastAsia="Gautami" w:hAnsi="Gautami" w:cs="Gautami"/>
        </w:rPr>
        <w:t>​</w:t>
      </w:r>
      <w:r>
        <w:rPr>
          <w:rFonts w:ascii="Gautami" w:eastAsia="Gautami" w:hAnsi="Gautami" w:cs="Gautami"/>
        </w:rPr>
        <w:tab/>
      </w:r>
      <w:r>
        <w:t xml:space="preserve"> </w:t>
      </w:r>
    </w:p>
    <w:p w:rsidR="00E26D61" w:rsidRDefault="00453C8B">
      <w:pPr>
        <w:numPr>
          <w:ilvl w:val="0"/>
          <w:numId w:val="3"/>
        </w:numPr>
        <w:spacing w:after="46"/>
        <w:ind w:hanging="360"/>
      </w:pPr>
      <w:r>
        <w:rPr>
          <w:b/>
        </w:rPr>
        <w:t xml:space="preserve">“Exordium_ProgrammerAssignment_Level1_InventorySystem_dd.mm.yyyy.docx” </w:t>
      </w:r>
      <w:r>
        <w:t>-</w:t>
      </w:r>
      <w:r>
        <w:rPr>
          <w:rFonts w:ascii="Gautami" w:eastAsia="Gautami" w:hAnsi="Gautami" w:cs="Gautami"/>
        </w:rPr>
        <w:t>​</w:t>
      </w:r>
      <w:r>
        <w:t xml:space="preserve"> a copy of this document, named</w:t>
      </w:r>
      <w:r>
        <w:rPr>
          <w:b/>
        </w:rPr>
        <w:t>”</w:t>
      </w:r>
      <w:r>
        <w:rPr>
          <w:rFonts w:ascii="Gautami" w:eastAsia="Gautami" w:hAnsi="Gautami" w:cs="Gautami"/>
        </w:rPr>
        <w:t>​</w:t>
      </w:r>
      <w:r>
        <w:rPr>
          <w:rFonts w:ascii="Gautami" w:eastAsia="Gautami" w:hAnsi="Gautami" w:cs="Gautami"/>
        </w:rPr>
        <w:t xml:space="preserve"> </w:t>
      </w:r>
      <w:r>
        <w:t>, with a green highlight of the text for each point you</w:t>
      </w:r>
      <w:r>
        <w:rPr>
          <w:rFonts w:ascii="Gautami" w:eastAsia="Gautami" w:hAnsi="Gautami" w:cs="Gautami"/>
        </w:rPr>
        <w:t>​</w:t>
      </w:r>
      <w:r>
        <w:rPr>
          <w:rFonts w:ascii="Gautami" w:eastAsia="Gautami" w:hAnsi="Gautami" w:cs="Gautami"/>
        </w:rPr>
        <w:tab/>
      </w:r>
      <w:r>
        <w:t xml:space="preserve"> solved completely, yellow for partially, and red f</w:t>
      </w:r>
      <w:r>
        <w:t xml:space="preserve">or unsolved. </w:t>
      </w:r>
    </w:p>
    <w:p w:rsidR="00E26D61" w:rsidRDefault="00453C8B">
      <w:pPr>
        <w:numPr>
          <w:ilvl w:val="0"/>
          <w:numId w:val="3"/>
        </w:numPr>
        <w:spacing w:line="340" w:lineRule="auto"/>
        <w:ind w:hanging="360"/>
      </w:pPr>
      <w:proofErr w:type="spellStart"/>
      <w:r>
        <w:rPr>
          <w:b/>
        </w:rPr>
        <w:t>InventorySystem.zip</w:t>
      </w:r>
      <w:proofErr w:type="spellEnd"/>
      <w:r>
        <w:t xml:space="preserve"> containing a .zip of the "Assets" and "</w:t>
      </w:r>
      <w:proofErr w:type="spellStart"/>
      <w:r>
        <w:t>ProjectSettings</w:t>
      </w:r>
      <w:proofErr w:type="spellEnd"/>
      <w:r>
        <w:t>" Unity</w:t>
      </w:r>
      <w:r>
        <w:rPr>
          <w:rFonts w:ascii="Gautami" w:eastAsia="Gautami" w:hAnsi="Gautami" w:cs="Gautami"/>
        </w:rPr>
        <w:t>​</w:t>
      </w:r>
      <w:r>
        <w:rPr>
          <w:rFonts w:ascii="Gautami" w:eastAsia="Gautami" w:hAnsi="Gautami" w:cs="Gautami"/>
        </w:rPr>
        <w:tab/>
      </w:r>
      <w:r>
        <w:t xml:space="preserve"> project folders </w:t>
      </w:r>
    </w:p>
    <w:p w:rsidR="00E26D61" w:rsidRDefault="00453C8B">
      <w:pPr>
        <w:numPr>
          <w:ilvl w:val="0"/>
          <w:numId w:val="3"/>
        </w:numPr>
        <w:ind w:hanging="360"/>
      </w:pPr>
      <w:r>
        <w:rPr>
          <w:b/>
        </w:rPr>
        <w:t>Folder “Builds”</w:t>
      </w:r>
      <w:r>
        <w:t xml:space="preserve"> containing the following:</w:t>
      </w:r>
      <w:r>
        <w:rPr>
          <w:rFonts w:ascii="Gautami" w:eastAsia="Gautami" w:hAnsi="Gautami" w:cs="Gautami"/>
        </w:rPr>
        <w:t>​</w:t>
      </w:r>
      <w:r>
        <w:rPr>
          <w:rFonts w:ascii="Gautami" w:eastAsia="Gautami" w:hAnsi="Gautami" w:cs="Gautami"/>
        </w:rPr>
        <w:tab/>
      </w:r>
      <w:r>
        <w:t xml:space="preserve"> </w:t>
      </w:r>
    </w:p>
    <w:p w:rsidR="00E26D61" w:rsidRDefault="00453C8B">
      <w:pPr>
        <w:numPr>
          <w:ilvl w:val="0"/>
          <w:numId w:val="3"/>
        </w:numPr>
        <w:spacing w:line="340" w:lineRule="auto"/>
        <w:ind w:hanging="360"/>
      </w:pPr>
      <w:r>
        <w:rPr>
          <w:b/>
        </w:rPr>
        <w:t>InventorySystem_64.zip</w:t>
      </w:r>
      <w:r>
        <w:t xml:space="preserve"> containing the windows 64-bit standalone exe build and</w:t>
      </w:r>
      <w:r>
        <w:rPr>
          <w:rFonts w:ascii="Gautami" w:eastAsia="Gautami" w:hAnsi="Gautami" w:cs="Gautami"/>
        </w:rPr>
        <w:t>​</w:t>
      </w:r>
      <w:r>
        <w:rPr>
          <w:rFonts w:ascii="Gautami" w:eastAsia="Gautami" w:hAnsi="Gautami" w:cs="Gautami"/>
        </w:rPr>
        <w:tab/>
      </w:r>
      <w:r>
        <w:t xml:space="preserve"> data folders </w:t>
      </w:r>
    </w:p>
    <w:p w:rsidR="00E26D61" w:rsidRDefault="00453C8B">
      <w:pPr>
        <w:numPr>
          <w:ilvl w:val="0"/>
          <w:numId w:val="3"/>
        </w:numPr>
        <w:spacing w:after="32"/>
        <w:ind w:hanging="360"/>
      </w:pPr>
      <w:r>
        <w:rPr>
          <w:b/>
        </w:rPr>
        <w:lastRenderedPageBreak/>
        <w:t>InventorySystem_README.txt</w:t>
      </w:r>
      <w:r>
        <w:t xml:space="preserve"> which explains the testing and grading guidelines for</w:t>
      </w:r>
      <w:r>
        <w:rPr>
          <w:rFonts w:ascii="Gautami" w:eastAsia="Gautami" w:hAnsi="Gautami" w:cs="Gautami"/>
        </w:rPr>
        <w:t>​</w:t>
      </w:r>
      <w:r>
        <w:rPr>
          <w:rFonts w:ascii="Gautami" w:eastAsia="Gautami" w:hAnsi="Gautami" w:cs="Gautami"/>
        </w:rPr>
        <w:tab/>
      </w:r>
      <w:r>
        <w:t xml:space="preserve"> your solution - buttons and input mappings, and which script is relevant for each subtask point. </w:t>
      </w:r>
    </w:p>
    <w:p w:rsidR="00E26D61" w:rsidRDefault="00453C8B">
      <w:pPr>
        <w:numPr>
          <w:ilvl w:val="0"/>
          <w:numId w:val="3"/>
        </w:numPr>
        <w:ind w:hanging="360"/>
      </w:pPr>
      <w:r>
        <w:t xml:space="preserve">In </w:t>
      </w:r>
      <w:r>
        <w:t xml:space="preserve">your solution, in the InventorySystem_README.txt,  provide the link and credentials required to access the online repository / or add the following mail to have the access to the repository </w:t>
      </w:r>
      <w:r>
        <w:rPr>
          <w:color w:val="1155CC"/>
          <w:u w:val="single" w:color="1155CC"/>
        </w:rPr>
        <w:t>exordium.sandbox1@gmail.com</w:t>
      </w:r>
      <w:r>
        <w:rPr>
          <w:rFonts w:ascii="Gautami" w:eastAsia="Gautami" w:hAnsi="Gautami" w:cs="Gautami"/>
        </w:rPr>
        <w:t>​</w:t>
      </w:r>
      <w:r>
        <w:rPr>
          <w:rFonts w:ascii="Gautami" w:eastAsia="Gautami" w:hAnsi="Gautami" w:cs="Gautami"/>
        </w:rPr>
        <w:tab/>
      </w:r>
      <w:r>
        <w:t xml:space="preserve"> and mention it in the file - more de</w:t>
      </w:r>
      <w:r>
        <w:t>tails</w:t>
      </w:r>
      <w:r>
        <w:rPr>
          <w:rFonts w:ascii="Gautami" w:eastAsia="Gautami" w:hAnsi="Gautami" w:cs="Gautami"/>
          <w:color w:val="1155CC"/>
        </w:rPr>
        <w:t>​</w:t>
      </w:r>
      <w:r>
        <w:rPr>
          <w:rFonts w:ascii="Gautami" w:eastAsia="Gautami" w:hAnsi="Gautami" w:cs="Gautami"/>
          <w:color w:val="1155CC"/>
        </w:rPr>
        <w:tab/>
      </w:r>
      <w:r>
        <w:t xml:space="preserve"> are provided in the </w:t>
      </w:r>
      <w:proofErr w:type="spellStart"/>
      <w:r>
        <w:t>Subversioning</w:t>
      </w:r>
      <w:proofErr w:type="spellEnd"/>
      <w:r>
        <w:t xml:space="preserve"> Development task. </w:t>
      </w:r>
    </w:p>
    <w:p w:rsidR="00E26D61" w:rsidRDefault="00453C8B">
      <w:pPr>
        <w:spacing w:after="10" w:line="259" w:lineRule="auto"/>
        <w:ind w:left="0" w:firstLine="0"/>
      </w:pPr>
      <w:r>
        <w:t xml:space="preserve"> </w:t>
      </w:r>
    </w:p>
    <w:p w:rsidR="00E26D61" w:rsidRDefault="00453C8B">
      <w:pPr>
        <w:tabs>
          <w:tab w:val="center" w:pos="8705"/>
        </w:tabs>
        <w:ind w:left="-15" w:firstLine="0"/>
      </w:pPr>
      <w:r>
        <w:t xml:space="preserve">For all questions and </w:t>
      </w:r>
      <w:proofErr w:type="spellStart"/>
      <w:r>
        <w:t>unclarities</w:t>
      </w:r>
      <w:proofErr w:type="spellEnd"/>
      <w:r>
        <w:t xml:space="preserve"> about the assignment, contact </w:t>
      </w:r>
      <w:r>
        <w:rPr>
          <w:color w:val="1155CC"/>
          <w:u w:val="single" w:color="1155CC"/>
        </w:rPr>
        <w:t>andrija.stepic@gmail.com</w:t>
      </w:r>
      <w:r>
        <w:rPr>
          <w:rFonts w:ascii="Gautami" w:eastAsia="Gautami" w:hAnsi="Gautami" w:cs="Gautami"/>
          <w:u w:val="single" w:color="1155CC"/>
        </w:rPr>
        <w:t>​</w:t>
      </w:r>
      <w:r>
        <w:rPr>
          <w:rFonts w:ascii="Gautami" w:eastAsia="Gautami" w:hAnsi="Gautami" w:cs="Gautami"/>
          <w:u w:val="single" w:color="1155CC"/>
        </w:rPr>
        <w:tab/>
      </w:r>
      <w:r>
        <w:t xml:space="preserve"> </w:t>
      </w:r>
    </w:p>
    <w:p w:rsidR="00E26D61" w:rsidRDefault="00453C8B">
      <w:pPr>
        <w:spacing w:after="14" w:line="259" w:lineRule="auto"/>
        <w:ind w:left="0" w:firstLine="0"/>
      </w:pPr>
      <w:r>
        <w:t xml:space="preserve"> </w:t>
      </w:r>
    </w:p>
    <w:p w:rsidR="00E26D61" w:rsidRPr="00CE65E1" w:rsidRDefault="00453C8B">
      <w:pPr>
        <w:numPr>
          <w:ilvl w:val="0"/>
          <w:numId w:val="4"/>
        </w:numPr>
        <w:spacing w:after="4" w:line="256" w:lineRule="auto"/>
        <w:ind w:right="861"/>
        <w:rPr>
          <w:highlight w:val="green"/>
        </w:rPr>
      </w:pPr>
      <w:r w:rsidRPr="00CE65E1">
        <w:rPr>
          <w:color w:val="2E75B5"/>
          <w:highlight w:val="green"/>
        </w:rPr>
        <w:t xml:space="preserve">2D player moves on the XY axis in Unity world space (example: based on WASD and/or arrow keys input) If the player presses both horizontal and vertical input, the movement direction is normalized. </w:t>
      </w:r>
    </w:p>
    <w:p w:rsidR="00E26D61" w:rsidRDefault="00453C8B">
      <w:pPr>
        <w:spacing w:after="0" w:line="259" w:lineRule="auto"/>
        <w:ind w:left="0" w:firstLine="0"/>
      </w:pPr>
      <w:r>
        <w:t xml:space="preserve">  </w:t>
      </w:r>
    </w:p>
    <w:p w:rsidR="00E26D61" w:rsidRDefault="00453C8B">
      <w:pPr>
        <w:spacing w:after="0" w:line="259" w:lineRule="auto"/>
        <w:ind w:left="71" w:firstLine="0"/>
        <w:jc w:val="center"/>
      </w:pPr>
      <w:r>
        <w:rPr>
          <w:noProof/>
        </w:rPr>
        <w:drawing>
          <wp:inline distT="0" distB="0" distL="0" distR="0">
            <wp:extent cx="2409825" cy="200977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7"/>
                    <a:stretch>
                      <a:fillRect/>
                    </a:stretch>
                  </pic:blipFill>
                  <pic:spPr>
                    <a:xfrm>
                      <a:off x="0" y="0"/>
                      <a:ext cx="2409825" cy="2009775"/>
                    </a:xfrm>
                    <a:prstGeom prst="rect">
                      <a:avLst/>
                    </a:prstGeom>
                  </pic:spPr>
                </pic:pic>
              </a:graphicData>
            </a:graphic>
          </wp:inline>
        </w:drawing>
      </w:r>
      <w:r>
        <w:t xml:space="preserve"> </w:t>
      </w:r>
    </w:p>
    <w:p w:rsidR="00E26D61" w:rsidRDefault="00453C8B">
      <w:pPr>
        <w:spacing w:after="0" w:line="259" w:lineRule="auto"/>
        <w:ind w:left="56" w:firstLine="0"/>
        <w:jc w:val="center"/>
      </w:pPr>
      <w:r>
        <w:t xml:space="preserve"> </w:t>
      </w:r>
    </w:p>
    <w:p w:rsidR="00E26D61" w:rsidRDefault="00453C8B">
      <w:pPr>
        <w:tabs>
          <w:tab w:val="center" w:pos="2266"/>
          <w:tab w:val="center" w:pos="5031"/>
        </w:tabs>
        <w:ind w:left="0" w:firstLine="0"/>
      </w:pPr>
      <w:r>
        <w:rPr>
          <w:sz w:val="22"/>
        </w:rPr>
        <w:tab/>
      </w:r>
      <w:r>
        <w:t>1.</w:t>
      </w:r>
      <w:r>
        <w:tab/>
        <w:t xml:space="preserve">Movement in 2D XY axis example image - </w:t>
      </w:r>
      <w:proofErr w:type="spellStart"/>
      <w:r>
        <w:t>Pokemon</w:t>
      </w:r>
      <w:proofErr w:type="spellEnd"/>
      <w:r>
        <w:t xml:space="preserve"> </w:t>
      </w:r>
    </w:p>
    <w:p w:rsidR="00E26D61" w:rsidRDefault="00453C8B">
      <w:pPr>
        <w:spacing w:after="14" w:line="259" w:lineRule="auto"/>
        <w:ind w:left="0" w:firstLine="0"/>
      </w:pPr>
      <w:r>
        <w:t xml:space="preserve">   </w:t>
      </w:r>
    </w:p>
    <w:p w:rsidR="00E26D61" w:rsidRDefault="00453C8B">
      <w:pPr>
        <w:numPr>
          <w:ilvl w:val="1"/>
          <w:numId w:val="4"/>
        </w:numPr>
        <w:spacing w:after="33"/>
        <w:ind w:hanging="419"/>
      </w:pPr>
      <w:r>
        <w:t xml:space="preserve">2D physics-based movement instead of </w:t>
      </w:r>
      <w:proofErr w:type="spellStart"/>
      <w:r>
        <w:t>transform.position</w:t>
      </w:r>
      <w:proofErr w:type="spellEnd"/>
      <w:r>
        <w:t xml:space="preserve"> based </w:t>
      </w:r>
    </w:p>
    <w:p w:rsidR="00E26D61" w:rsidRDefault="00453C8B">
      <w:pPr>
        <w:numPr>
          <w:ilvl w:val="1"/>
          <w:numId w:val="4"/>
        </w:numPr>
        <w:spacing w:after="33"/>
        <w:ind w:hanging="419"/>
      </w:pPr>
      <w:r>
        <w:t xml:space="preserve">At least 4-directional sprite sheet animation  </w:t>
      </w:r>
    </w:p>
    <w:p w:rsidR="00E26D61" w:rsidRDefault="00453C8B">
      <w:pPr>
        <w:numPr>
          <w:ilvl w:val="1"/>
          <w:numId w:val="4"/>
        </w:numPr>
        <w:ind w:hanging="419"/>
      </w:pPr>
      <w:r>
        <w:t xml:space="preserve">Animation speed matches the movement speed  </w:t>
      </w:r>
    </w:p>
    <w:p w:rsidR="00E26D61" w:rsidRDefault="00453C8B">
      <w:pPr>
        <w:spacing w:after="14" w:line="259" w:lineRule="auto"/>
        <w:ind w:left="0" w:firstLine="0"/>
      </w:pPr>
      <w:hyperlink r:id="rId8">
        <w:r>
          <w:rPr>
            <w:color w:val="0000FF"/>
            <w:u w:val="single" w:color="0000FF"/>
          </w:rPr>
          <w:t>Link to sprite sheet character generation</w:t>
        </w:r>
      </w:hyperlink>
      <w:hyperlink r:id="rId9">
        <w:r>
          <w:t xml:space="preserve"> </w:t>
        </w:r>
      </w:hyperlink>
      <w:r>
        <w:rPr>
          <w:color w:val="2E75B5"/>
        </w:rPr>
        <w:t xml:space="preserve"> </w:t>
      </w:r>
    </w:p>
    <w:p w:rsidR="00E26D61" w:rsidRDefault="00453C8B">
      <w:pPr>
        <w:numPr>
          <w:ilvl w:val="1"/>
          <w:numId w:val="4"/>
        </w:numPr>
        <w:spacing w:after="33"/>
        <w:ind w:hanging="419"/>
      </w:pPr>
      <w:r>
        <w:t xml:space="preserve">The camera must follow the player in 2D space </w:t>
      </w:r>
    </w:p>
    <w:p w:rsidR="00E26D61" w:rsidRDefault="00453C8B">
      <w:pPr>
        <w:numPr>
          <w:ilvl w:val="1"/>
          <w:numId w:val="4"/>
        </w:numPr>
        <w:ind w:hanging="419"/>
      </w:pPr>
      <w:r>
        <w:t xml:space="preserve">The world must contain at least one object </w:t>
      </w:r>
      <w:proofErr w:type="spellStart"/>
      <w:r>
        <w:t>collidable</w:t>
      </w:r>
      <w:proofErr w:type="spellEnd"/>
      <w:r>
        <w:t xml:space="preserve"> with the player </w:t>
      </w:r>
    </w:p>
    <w:p w:rsidR="00E26D61" w:rsidRDefault="00453C8B">
      <w:pPr>
        <w:spacing w:after="0" w:line="259" w:lineRule="auto"/>
        <w:ind w:left="0" w:firstLine="0"/>
      </w:pPr>
      <w:r>
        <w:rPr>
          <w:sz w:val="22"/>
        </w:rPr>
        <w:t xml:space="preserve"> </w:t>
      </w:r>
    </w:p>
    <w:p w:rsidR="00E26D61" w:rsidRDefault="00453C8B">
      <w:pPr>
        <w:numPr>
          <w:ilvl w:val="0"/>
          <w:numId w:val="4"/>
        </w:numPr>
        <w:spacing w:after="36" w:line="256" w:lineRule="auto"/>
        <w:ind w:right="861"/>
      </w:pPr>
      <w:r w:rsidRPr="00E9238E">
        <w:rPr>
          <w:color w:val="2E75B5"/>
          <w:highlight w:val="green"/>
        </w:rPr>
        <w:t xml:space="preserve">Player character can pick up items from the ground to the inventory </w:t>
      </w:r>
      <w:r w:rsidRPr="00E9238E">
        <w:rPr>
          <w:highlight w:val="green"/>
        </w:rPr>
        <w:t>Choose</w:t>
      </w:r>
      <w:r>
        <w:t xml:space="preserve"> any of the following options: </w:t>
      </w:r>
    </w:p>
    <w:p w:rsidR="00E26D61" w:rsidRDefault="00453C8B">
      <w:pPr>
        <w:numPr>
          <w:ilvl w:val="2"/>
          <w:numId w:val="5"/>
        </w:numPr>
        <w:spacing w:after="33"/>
        <w:ind w:hanging="601"/>
      </w:pPr>
      <w:r>
        <w:t>Option 1: Pick up items by cli</w:t>
      </w:r>
      <w:r>
        <w:t xml:space="preserve">cking on the item in predefined spatial proximity </w:t>
      </w:r>
    </w:p>
    <w:p w:rsidR="00E26D61" w:rsidRDefault="00453C8B">
      <w:pPr>
        <w:numPr>
          <w:ilvl w:val="2"/>
          <w:numId w:val="5"/>
        </w:numPr>
        <w:spacing w:after="33"/>
        <w:ind w:hanging="601"/>
      </w:pPr>
      <w:r>
        <w:t xml:space="preserve">Option 2: Pick up items by physics trigger collision - continuous  </w:t>
      </w:r>
    </w:p>
    <w:p w:rsidR="00E26D61" w:rsidRDefault="00453C8B">
      <w:pPr>
        <w:numPr>
          <w:ilvl w:val="2"/>
          <w:numId w:val="5"/>
        </w:numPr>
        <w:spacing w:after="33"/>
        <w:ind w:hanging="601"/>
      </w:pPr>
      <w:r>
        <w:lastRenderedPageBreak/>
        <w:t xml:space="preserve">Option 3: Pick up items by player position + physics overlap circle - continuous </w:t>
      </w:r>
    </w:p>
    <w:p w:rsidR="00E26D61" w:rsidRDefault="00453C8B">
      <w:pPr>
        <w:numPr>
          <w:ilvl w:val="2"/>
          <w:numId w:val="5"/>
        </w:numPr>
        <w:spacing w:after="33"/>
        <w:ind w:hanging="601"/>
      </w:pPr>
      <w:r>
        <w:t>Option 4: Pick up items by physics circle casting in mo</w:t>
      </w:r>
      <w:r>
        <w:t xml:space="preserve">vement direction - continuous </w:t>
      </w:r>
    </w:p>
    <w:p w:rsidR="00E26D61" w:rsidRDefault="00453C8B">
      <w:pPr>
        <w:numPr>
          <w:ilvl w:val="2"/>
          <w:numId w:val="5"/>
        </w:numPr>
        <w:spacing w:after="51"/>
        <w:ind w:hanging="601"/>
      </w:pPr>
      <w:r>
        <w:t xml:space="preserve">Bonus: any option beyond the first and the possibility to switch between them during runtime. </w:t>
      </w:r>
    </w:p>
    <w:p w:rsidR="00E26D61" w:rsidRDefault="00453C8B">
      <w:pPr>
        <w:spacing w:after="28"/>
        <w:ind w:left="-5" w:right="572"/>
      </w:pPr>
      <w:r>
        <w:t xml:space="preserve">If you choose the option of using physics, items should be triggers, not colliders. Inventory consists of these 2 parts: </w:t>
      </w:r>
    </w:p>
    <w:p w:rsidR="00E26D61" w:rsidRDefault="00453C8B">
      <w:pPr>
        <w:numPr>
          <w:ilvl w:val="0"/>
          <w:numId w:val="6"/>
        </w:numPr>
        <w:ind w:hanging="249"/>
      </w:pPr>
      <w:r>
        <w:t>Inventor</w:t>
      </w:r>
      <w:r>
        <w:t xml:space="preserve">y Grid screen </w:t>
      </w:r>
    </w:p>
    <w:p w:rsidR="00E26D61" w:rsidRDefault="00453C8B">
      <w:pPr>
        <w:numPr>
          <w:ilvl w:val="0"/>
          <w:numId w:val="6"/>
        </w:numPr>
        <w:ind w:hanging="249"/>
      </w:pPr>
      <w:r>
        <w:t xml:space="preserve">Equip screen </w:t>
      </w:r>
    </w:p>
    <w:p w:rsidR="00E26D61" w:rsidRDefault="00453C8B">
      <w:pPr>
        <w:spacing w:after="0" w:line="259" w:lineRule="auto"/>
        <w:ind w:left="0" w:firstLine="0"/>
      </w:pPr>
      <w:r>
        <w:t xml:space="preserve">  </w:t>
      </w:r>
    </w:p>
    <w:p w:rsidR="00E26D61" w:rsidRDefault="00453C8B">
      <w:pPr>
        <w:spacing w:after="0" w:line="259" w:lineRule="auto"/>
        <w:ind w:left="56" w:firstLine="0"/>
        <w:jc w:val="center"/>
      </w:pPr>
      <w:r>
        <w:t xml:space="preserve"> </w:t>
      </w:r>
    </w:p>
    <w:p w:rsidR="00E26D61" w:rsidRDefault="00453C8B">
      <w:pPr>
        <w:spacing w:after="0" w:line="259" w:lineRule="auto"/>
        <w:ind w:left="2985" w:firstLine="0"/>
      </w:pPr>
      <w:r>
        <w:rPr>
          <w:noProof/>
        </w:rPr>
        <w:drawing>
          <wp:inline distT="0" distB="0" distL="0" distR="0">
            <wp:extent cx="2145792" cy="3557016"/>
            <wp:effectExtent l="0" t="0" r="0" b="0"/>
            <wp:docPr id="6573" name="Picture 6573"/>
            <wp:cNvGraphicFramePr/>
            <a:graphic xmlns:a="http://schemas.openxmlformats.org/drawingml/2006/main">
              <a:graphicData uri="http://schemas.openxmlformats.org/drawingml/2006/picture">
                <pic:pic xmlns:pic="http://schemas.openxmlformats.org/drawingml/2006/picture">
                  <pic:nvPicPr>
                    <pic:cNvPr id="6573" name="Picture 6573"/>
                    <pic:cNvPicPr/>
                  </pic:nvPicPr>
                  <pic:blipFill>
                    <a:blip r:embed="rId10"/>
                    <a:stretch>
                      <a:fillRect/>
                    </a:stretch>
                  </pic:blipFill>
                  <pic:spPr>
                    <a:xfrm>
                      <a:off x="0" y="0"/>
                      <a:ext cx="2145792" cy="3557016"/>
                    </a:xfrm>
                    <a:prstGeom prst="rect">
                      <a:avLst/>
                    </a:prstGeom>
                  </pic:spPr>
                </pic:pic>
              </a:graphicData>
            </a:graphic>
          </wp:inline>
        </w:drawing>
      </w:r>
    </w:p>
    <w:p w:rsidR="00E26D61" w:rsidRDefault="00453C8B">
      <w:pPr>
        <w:spacing w:after="0" w:line="259" w:lineRule="auto"/>
        <w:ind w:left="2985" w:firstLine="0"/>
        <w:jc w:val="center"/>
      </w:pPr>
      <w:r>
        <w:t xml:space="preserve"> </w:t>
      </w:r>
    </w:p>
    <w:p w:rsidR="00E26D61" w:rsidRDefault="00453C8B">
      <w:pPr>
        <w:numPr>
          <w:ilvl w:val="2"/>
          <w:numId w:val="7"/>
        </w:numPr>
        <w:ind w:firstLine="765"/>
      </w:pPr>
      <w:r>
        <w:t xml:space="preserve">Inventory grid screen (bottom) and Equip screen (top) example image – Diablo 3 Note: although the screens on Diablo 3 example image, shown above, are combined in one, this </w:t>
      </w:r>
      <w:r>
        <w:t xml:space="preserve">assignment requires separate windows for inventory and equipment.  </w:t>
      </w:r>
    </w:p>
    <w:p w:rsidR="00E26D61" w:rsidRDefault="00453C8B">
      <w:pPr>
        <w:spacing w:after="0" w:line="259" w:lineRule="auto"/>
        <w:ind w:left="0" w:firstLine="0"/>
      </w:pPr>
      <w:r>
        <w:t xml:space="preserve">  </w:t>
      </w:r>
    </w:p>
    <w:p w:rsidR="00E26D61" w:rsidRDefault="00453C8B">
      <w:pPr>
        <w:spacing w:after="0" w:line="259" w:lineRule="auto"/>
        <w:ind w:left="0" w:firstLine="0"/>
      </w:pPr>
      <w:r>
        <w:t xml:space="preserve"> </w:t>
      </w:r>
    </w:p>
    <w:p w:rsidR="00E26D61" w:rsidRPr="00081137" w:rsidRDefault="00453C8B">
      <w:pPr>
        <w:numPr>
          <w:ilvl w:val="2"/>
          <w:numId w:val="7"/>
        </w:numPr>
        <w:spacing w:after="36" w:line="256" w:lineRule="auto"/>
        <w:ind w:firstLine="765"/>
        <w:rPr>
          <w:highlight w:val="green"/>
        </w:rPr>
      </w:pPr>
      <w:r w:rsidRPr="00081137">
        <w:rPr>
          <w:color w:val="2E75B5"/>
          <w:highlight w:val="green"/>
        </w:rPr>
        <w:t xml:space="preserve">Opening/Closing inventory and equipment screen </w:t>
      </w:r>
    </w:p>
    <w:p w:rsidR="00E26D61" w:rsidRDefault="00453C8B">
      <w:pPr>
        <w:spacing w:after="51"/>
        <w:ind w:left="-5"/>
      </w:pPr>
      <w:r>
        <w:lastRenderedPageBreak/>
        <w:t xml:space="preserve">Note: All UI elements in the entire assignment must be achieved by using Unity 4.6+ UI, not Unity’s </w:t>
      </w:r>
      <w:proofErr w:type="spellStart"/>
      <w:r>
        <w:t>OnGUI</w:t>
      </w:r>
      <w:proofErr w:type="spellEnd"/>
      <w:r>
        <w:t xml:space="preserve"> API, nor external plugins suc</w:t>
      </w:r>
      <w:r>
        <w:t xml:space="preserve">h as NGUI. </w:t>
      </w:r>
    </w:p>
    <w:p w:rsidR="00E26D61" w:rsidRDefault="00453C8B">
      <w:pPr>
        <w:numPr>
          <w:ilvl w:val="1"/>
          <w:numId w:val="8"/>
        </w:numPr>
        <w:spacing w:after="51"/>
        <w:ind w:hanging="419"/>
      </w:pPr>
      <w:r>
        <w:t xml:space="preserve">Button for opening the inventory screen. It is shown when the inventory is hidden, and hidden when the inventory is opened. </w:t>
      </w:r>
    </w:p>
    <w:p w:rsidR="00E26D61" w:rsidRDefault="00453C8B">
      <w:pPr>
        <w:numPr>
          <w:ilvl w:val="1"/>
          <w:numId w:val="8"/>
        </w:numPr>
        <w:spacing w:after="33"/>
        <w:ind w:hanging="419"/>
      </w:pPr>
      <w:r>
        <w:t xml:space="preserve">Button for closing the inventory screen as a part of the inventory screen. </w:t>
      </w:r>
    </w:p>
    <w:p w:rsidR="00E26D61" w:rsidRDefault="00453C8B">
      <w:pPr>
        <w:numPr>
          <w:ilvl w:val="1"/>
          <w:numId w:val="8"/>
        </w:numPr>
        <w:spacing w:after="33"/>
        <w:ind w:hanging="419"/>
      </w:pPr>
      <w:r>
        <w:t>Bonus - inventory screen can be opened/clos</w:t>
      </w:r>
      <w:r>
        <w:t xml:space="preserve">ed with a shortcut key (like "I") </w:t>
      </w:r>
    </w:p>
    <w:p w:rsidR="00E26D61" w:rsidRDefault="00453C8B">
      <w:pPr>
        <w:numPr>
          <w:ilvl w:val="1"/>
          <w:numId w:val="8"/>
        </w:numPr>
        <w:spacing w:after="51"/>
        <w:ind w:hanging="419"/>
      </w:pPr>
      <w:r>
        <w:t xml:space="preserve">Button for opening the equip screen. It is shown when the equip screen is hidden and hidden when the equip screen is shown. </w:t>
      </w:r>
    </w:p>
    <w:p w:rsidR="00E26D61" w:rsidRDefault="00453C8B">
      <w:pPr>
        <w:numPr>
          <w:ilvl w:val="1"/>
          <w:numId w:val="8"/>
        </w:numPr>
        <w:spacing w:after="33"/>
        <w:ind w:hanging="419"/>
      </w:pPr>
      <w:r>
        <w:t xml:space="preserve">Button for closing the equip screen as a part of the equip screen. </w:t>
      </w:r>
    </w:p>
    <w:p w:rsidR="00E26D61" w:rsidRDefault="00453C8B">
      <w:pPr>
        <w:numPr>
          <w:ilvl w:val="1"/>
          <w:numId w:val="8"/>
        </w:numPr>
        <w:ind w:hanging="419"/>
      </w:pPr>
      <w:r>
        <w:t xml:space="preserve">Bonus - equip screen can be </w:t>
      </w:r>
      <w:r>
        <w:t xml:space="preserve">opened/closed with a shortcut key (like "E") </w:t>
      </w:r>
    </w:p>
    <w:p w:rsidR="00E26D61" w:rsidRDefault="00453C8B">
      <w:pPr>
        <w:spacing w:after="14" w:line="259" w:lineRule="auto"/>
        <w:ind w:left="0" w:firstLine="0"/>
      </w:pPr>
      <w:r>
        <w:t xml:space="preserve">  </w:t>
      </w:r>
    </w:p>
    <w:p w:rsidR="00E26D61" w:rsidRDefault="00453C8B">
      <w:pPr>
        <w:spacing w:after="4" w:line="256" w:lineRule="auto"/>
        <w:ind w:left="-5"/>
      </w:pPr>
      <w:r>
        <w:rPr>
          <w:color w:val="2E75B5"/>
        </w:rPr>
        <w:t xml:space="preserve">4. </w:t>
      </w:r>
      <w:r w:rsidRPr="002F6FA3">
        <w:rPr>
          <w:color w:val="2E75B5"/>
          <w:highlight w:val="green"/>
        </w:rPr>
        <w:t>Inventory Grid Screen</w:t>
      </w:r>
      <w:r>
        <w:rPr>
          <w:color w:val="2E75B5"/>
        </w:rPr>
        <w:t xml:space="preserve"> </w:t>
      </w:r>
    </w:p>
    <w:p w:rsidR="00E26D61" w:rsidRDefault="00453C8B">
      <w:pPr>
        <w:spacing w:after="48"/>
        <w:ind w:left="-5" w:right="373"/>
      </w:pPr>
      <w:r>
        <w:t xml:space="preserve">You should implement only 1 level of the inventory grid screen. The higher, the better. </w:t>
      </w:r>
      <w:r>
        <w:t xml:space="preserve">Level 1: fixed grid cell count visible at all times (minimum of 4x8 tiles) - see Diablo 2 game inventory screenshots </w:t>
      </w:r>
    </w:p>
    <w:p w:rsidR="00E26D61" w:rsidRDefault="00453C8B">
      <w:pPr>
        <w:spacing w:after="51"/>
        <w:ind w:left="-5"/>
      </w:pPr>
      <w:r>
        <w:t xml:space="preserve">Level 2: fixed grid cell count, with scroll </w:t>
      </w:r>
      <w:proofErr w:type="spellStart"/>
      <w:r>
        <w:t>rect</w:t>
      </w:r>
      <w:proofErr w:type="spellEnd"/>
      <w:r>
        <w:t xml:space="preserve"> and X rows visible at all times (minimum of 4x8 tiles, example: grid consisting of 20x8, </w:t>
      </w:r>
      <w:r>
        <w:t xml:space="preserve">with 4 rows visible) </w:t>
      </w:r>
    </w:p>
    <w:p w:rsidR="00E26D61" w:rsidRDefault="00453C8B">
      <w:pPr>
        <w:spacing w:after="47"/>
        <w:ind w:left="-5"/>
      </w:pPr>
      <w:r>
        <w:t xml:space="preserve">Level 3: dynamic grid with flexible cell count - rows are added by the need and never removed  (example: grid starts with scroll </w:t>
      </w:r>
      <w:proofErr w:type="spellStart"/>
      <w:r>
        <w:t>rect</w:t>
      </w:r>
      <w:proofErr w:type="spellEnd"/>
      <w:r>
        <w:t xml:space="preserve"> of 4 rows with 8 cells each, on picking up the 33rd item, the grid expands by one row) </w:t>
      </w:r>
    </w:p>
    <w:p w:rsidR="00E26D61" w:rsidRDefault="00453C8B">
      <w:pPr>
        <w:spacing w:after="33"/>
        <w:ind w:left="-5"/>
      </w:pPr>
      <w:r>
        <w:t>Level 4: dyn</w:t>
      </w:r>
      <w:r>
        <w:t xml:space="preserve">amic grid with flexible cell count - rows are added and removed by the need  </w:t>
      </w:r>
    </w:p>
    <w:p w:rsidR="00E26D61" w:rsidRDefault="00453C8B">
      <w:pPr>
        <w:ind w:left="-5"/>
      </w:pPr>
      <w:r>
        <w:t xml:space="preserve">(example: grid starts with scroll </w:t>
      </w:r>
      <w:proofErr w:type="spellStart"/>
      <w:r>
        <w:t>rect</w:t>
      </w:r>
      <w:proofErr w:type="spellEnd"/>
      <w:r>
        <w:t xml:space="preserve"> of 4 rows with 8 cells each, on picking up the 33rd item, the grid expands by one row, upon removing the items from that row, the row disap</w:t>
      </w:r>
      <w:r>
        <w:t xml:space="preserve">pears) </w:t>
      </w:r>
    </w:p>
    <w:p w:rsidR="00E26D61" w:rsidRDefault="00453C8B">
      <w:pPr>
        <w:spacing w:after="14" w:line="259" w:lineRule="auto"/>
        <w:ind w:left="540" w:firstLine="0"/>
      </w:pPr>
      <w:r>
        <w:t xml:space="preserve">  </w:t>
      </w:r>
    </w:p>
    <w:p w:rsidR="00E26D61" w:rsidRPr="00635A7D" w:rsidRDefault="00453C8B">
      <w:pPr>
        <w:numPr>
          <w:ilvl w:val="0"/>
          <w:numId w:val="9"/>
        </w:numPr>
        <w:spacing w:after="36" w:line="256" w:lineRule="auto"/>
        <w:ind w:hanging="358"/>
        <w:rPr>
          <w:highlight w:val="green"/>
        </w:rPr>
      </w:pPr>
      <w:r w:rsidRPr="00635A7D">
        <w:rPr>
          <w:color w:val="2E75B5"/>
          <w:highlight w:val="green"/>
        </w:rPr>
        <w:t xml:space="preserve">Equip Screen </w:t>
      </w:r>
    </w:p>
    <w:p w:rsidR="00E26D61" w:rsidRDefault="00453C8B">
      <w:pPr>
        <w:numPr>
          <w:ilvl w:val="1"/>
          <w:numId w:val="9"/>
        </w:numPr>
        <w:spacing w:after="33"/>
        <w:ind w:hanging="540"/>
      </w:pPr>
      <w:r>
        <w:t xml:space="preserve">Must have only fixed cell slots  </w:t>
      </w:r>
    </w:p>
    <w:p w:rsidR="00E26D61" w:rsidRDefault="00453C8B">
      <w:pPr>
        <w:numPr>
          <w:ilvl w:val="1"/>
          <w:numId w:val="9"/>
        </w:numPr>
        <w:ind w:hanging="540"/>
      </w:pPr>
      <w:r>
        <w:t xml:space="preserve">Have at least 4 different cell slots for items (example: head, torso, weapon/main hand, shield/off-hand)  </w:t>
      </w:r>
    </w:p>
    <w:p w:rsidR="00E26D61" w:rsidRDefault="00453C8B">
      <w:pPr>
        <w:spacing w:after="0" w:line="259" w:lineRule="auto"/>
        <w:ind w:left="0" w:firstLine="0"/>
      </w:pPr>
      <w:r>
        <w:t xml:space="preserve">  </w:t>
      </w:r>
    </w:p>
    <w:p w:rsidR="00E26D61" w:rsidRPr="00615E4B" w:rsidRDefault="00453C8B">
      <w:pPr>
        <w:numPr>
          <w:ilvl w:val="0"/>
          <w:numId w:val="9"/>
        </w:numPr>
        <w:spacing w:after="36" w:line="256" w:lineRule="auto"/>
        <w:ind w:hanging="358"/>
        <w:rPr>
          <w:highlight w:val="green"/>
        </w:rPr>
      </w:pPr>
      <w:r w:rsidRPr="00615E4B">
        <w:rPr>
          <w:color w:val="2E75B5"/>
          <w:highlight w:val="green"/>
        </w:rPr>
        <w:t xml:space="preserve">Inventory functionality </w:t>
      </w:r>
    </w:p>
    <w:p w:rsidR="00E26D61" w:rsidRDefault="00453C8B">
      <w:pPr>
        <w:numPr>
          <w:ilvl w:val="1"/>
          <w:numId w:val="9"/>
        </w:numPr>
        <w:spacing w:after="33"/>
        <w:ind w:hanging="540"/>
      </w:pPr>
      <w:r>
        <w:t xml:space="preserve">Picked up items can be previewed inside an inventory UI grid </w:t>
      </w:r>
    </w:p>
    <w:p w:rsidR="00E26D61" w:rsidRDefault="00453C8B">
      <w:pPr>
        <w:numPr>
          <w:ilvl w:val="1"/>
          <w:numId w:val="9"/>
        </w:numPr>
        <w:spacing w:after="49"/>
        <w:ind w:hanging="540"/>
      </w:pPr>
      <w:r>
        <w:t>Bonus - if the Equip Screen slot for the picked up item type is empty, that item is automatically equipped in that slot of the Equip screen, not placed to the grid (example: you pick up torso armor for the first time, and it gets equipped to the torso slot</w:t>
      </w:r>
      <w:r>
        <w:t xml:space="preserve">) </w:t>
      </w:r>
    </w:p>
    <w:p w:rsidR="00E26D61" w:rsidRDefault="00453C8B">
      <w:pPr>
        <w:numPr>
          <w:ilvl w:val="1"/>
          <w:numId w:val="9"/>
        </w:numPr>
        <w:spacing w:after="51"/>
        <w:ind w:hanging="540"/>
      </w:pPr>
      <w:r>
        <w:lastRenderedPageBreak/>
        <w:t xml:space="preserve">If the Inventory Grid type is not level 3, nor level 4 (infinite), if there are no more free grid cells, the item is not picked up </w:t>
      </w:r>
    </w:p>
    <w:p w:rsidR="00E26D61" w:rsidRDefault="00453C8B">
      <w:pPr>
        <w:numPr>
          <w:ilvl w:val="2"/>
          <w:numId w:val="9"/>
        </w:numPr>
        <w:spacing w:after="35" w:line="252" w:lineRule="auto"/>
        <w:ind w:hanging="601"/>
      </w:pPr>
      <w:r>
        <w:rPr>
          <w:i/>
        </w:rPr>
        <w:t xml:space="preserve">A suitable debug message is reported </w:t>
      </w:r>
    </w:p>
    <w:p w:rsidR="00E26D61" w:rsidRDefault="00453C8B">
      <w:pPr>
        <w:numPr>
          <w:ilvl w:val="2"/>
          <w:numId w:val="9"/>
        </w:numPr>
        <w:spacing w:after="35" w:line="252" w:lineRule="auto"/>
        <w:ind w:hanging="601"/>
      </w:pPr>
      <w:r>
        <w:rPr>
          <w:i/>
        </w:rPr>
        <w:t>A suitable message is presented to the user</w:t>
      </w:r>
      <w:r>
        <w:rPr>
          <w:i/>
          <w:sz w:val="22"/>
        </w:rPr>
        <w:t xml:space="preserve"> </w:t>
      </w:r>
    </w:p>
    <w:p w:rsidR="00E26D61" w:rsidRDefault="00453C8B">
      <w:pPr>
        <w:spacing w:after="29" w:line="259" w:lineRule="auto"/>
        <w:ind w:left="0" w:firstLine="0"/>
      </w:pPr>
      <w:r>
        <w:rPr>
          <w:color w:val="2E75B5"/>
        </w:rPr>
        <w:t xml:space="preserve"> </w:t>
      </w:r>
    </w:p>
    <w:p w:rsidR="00E26D61" w:rsidRPr="003C3EC2" w:rsidRDefault="00453C8B">
      <w:pPr>
        <w:numPr>
          <w:ilvl w:val="0"/>
          <w:numId w:val="9"/>
        </w:numPr>
        <w:spacing w:after="36" w:line="256" w:lineRule="auto"/>
        <w:ind w:hanging="358"/>
        <w:rPr>
          <w:highlight w:val="red"/>
        </w:rPr>
      </w:pPr>
      <w:r w:rsidRPr="003C3EC2">
        <w:rPr>
          <w:color w:val="2E75B5"/>
          <w:highlight w:val="red"/>
        </w:rPr>
        <w:t xml:space="preserve">Item Interaction </w:t>
      </w:r>
    </w:p>
    <w:p w:rsidR="00E26D61" w:rsidRDefault="00453C8B">
      <w:pPr>
        <w:numPr>
          <w:ilvl w:val="1"/>
          <w:numId w:val="9"/>
        </w:numPr>
        <w:spacing w:after="51"/>
        <w:ind w:hanging="540"/>
      </w:pPr>
      <w:r>
        <w:t xml:space="preserve">Left click on the item in the grid or the equip screen forces the clicked item "into the air" and the item follows the mouse screen position </w:t>
      </w:r>
    </w:p>
    <w:p w:rsidR="00E26D61" w:rsidRDefault="00453C8B">
      <w:pPr>
        <w:numPr>
          <w:ilvl w:val="2"/>
          <w:numId w:val="9"/>
        </w:numPr>
        <w:spacing w:after="49"/>
        <w:ind w:hanging="601"/>
      </w:pPr>
      <w:r>
        <w:t xml:space="preserve">If the item is “in the air” and left mouse click </w:t>
      </w:r>
      <w:r>
        <w:t xml:space="preserve">is executed over inventory or equipment window, if the slot is of the appropriate type (equipment slot type), or it is an inventory slot, the item is slotted in the new cell  </w:t>
      </w:r>
    </w:p>
    <w:p w:rsidR="00E26D61" w:rsidRDefault="00453C8B">
      <w:pPr>
        <w:numPr>
          <w:ilvl w:val="1"/>
          <w:numId w:val="9"/>
        </w:numPr>
        <w:spacing w:after="51"/>
        <w:ind w:hanging="540"/>
      </w:pPr>
      <w:r>
        <w:t>If all opened inventory screens get closed, and an item is "in the air", the ite</w:t>
      </w:r>
      <w:r>
        <w:t xml:space="preserve">m is returned to its previous position/slot  </w:t>
      </w:r>
    </w:p>
    <w:p w:rsidR="00E26D61" w:rsidRDefault="00453C8B">
      <w:pPr>
        <w:numPr>
          <w:ilvl w:val="1"/>
          <w:numId w:val="9"/>
        </w:numPr>
        <w:spacing w:after="51"/>
        <w:ind w:hanging="540"/>
      </w:pPr>
      <w:r>
        <w:t xml:space="preserve">If a left click/touch is pressed outside the screens while at least one screen is opened and the item is "in the air", the item is dropped to the ground next to the player </w:t>
      </w:r>
    </w:p>
    <w:p w:rsidR="00E26D61" w:rsidRDefault="00453C8B">
      <w:pPr>
        <w:numPr>
          <w:ilvl w:val="1"/>
          <w:numId w:val="9"/>
        </w:numPr>
        <w:spacing w:after="51"/>
        <w:ind w:hanging="540"/>
      </w:pPr>
      <w:r>
        <w:t xml:space="preserve">Right-click on an </w:t>
      </w:r>
      <w:proofErr w:type="spellStart"/>
      <w:r>
        <w:t>equipable</w:t>
      </w:r>
      <w:proofErr w:type="spellEnd"/>
      <w:r>
        <w:t xml:space="preserve"> item in t</w:t>
      </w:r>
      <w:r>
        <w:t xml:space="preserve">he grid equips that item in the slot of the equip screen. If there was an item in that slot, it is moved to the slot in the inventory grid screen.  </w:t>
      </w:r>
    </w:p>
    <w:p w:rsidR="00E26D61" w:rsidRDefault="00453C8B">
      <w:pPr>
        <w:numPr>
          <w:ilvl w:val="1"/>
          <w:numId w:val="9"/>
        </w:numPr>
        <w:spacing w:after="51"/>
        <w:ind w:hanging="540"/>
      </w:pPr>
      <w:r>
        <w:t xml:space="preserve">Right-click on an item in an equip slot </w:t>
      </w:r>
      <w:proofErr w:type="spellStart"/>
      <w:r>
        <w:t>unequips</w:t>
      </w:r>
      <w:proofErr w:type="spellEnd"/>
      <w:r>
        <w:t xml:space="preserve"> that item to the slot of the inventory grid screen, if the</w:t>
      </w:r>
      <w:r>
        <w:t xml:space="preserve">re is any. If none, nothing. </w:t>
      </w:r>
    </w:p>
    <w:p w:rsidR="00E26D61" w:rsidRDefault="00453C8B">
      <w:pPr>
        <w:numPr>
          <w:ilvl w:val="1"/>
          <w:numId w:val="9"/>
        </w:numPr>
        <w:spacing w:after="51"/>
        <w:ind w:hanging="540"/>
      </w:pPr>
      <w:r>
        <w:t xml:space="preserve">Mouse + key combo input shortcut on an item drops the item to the ground next to the player </w:t>
      </w:r>
    </w:p>
    <w:p w:rsidR="00E26D61" w:rsidRDefault="00453C8B">
      <w:pPr>
        <w:numPr>
          <w:ilvl w:val="1"/>
          <w:numId w:val="9"/>
        </w:numPr>
        <w:spacing w:after="33"/>
        <w:ind w:hanging="540"/>
      </w:pPr>
      <w:r>
        <w:t xml:space="preserve">Bonus: mouse hovering + key shortcuts for dropping, equipping and </w:t>
      </w:r>
      <w:proofErr w:type="spellStart"/>
      <w:r>
        <w:t>unequipping</w:t>
      </w:r>
      <w:proofErr w:type="spellEnd"/>
      <w:r>
        <w:t xml:space="preserve"> an item </w:t>
      </w:r>
    </w:p>
    <w:p w:rsidR="00E26D61" w:rsidRDefault="00453C8B">
      <w:pPr>
        <w:numPr>
          <w:ilvl w:val="1"/>
          <w:numId w:val="9"/>
        </w:numPr>
        <w:spacing w:after="33"/>
        <w:ind w:hanging="540"/>
      </w:pPr>
      <w:r>
        <w:t>Bonus: item highlight upon hovering before pic</w:t>
      </w:r>
      <w:r>
        <w:t xml:space="preserve">kup in world view </w:t>
      </w:r>
    </w:p>
    <w:p w:rsidR="00E26D61" w:rsidRDefault="00453C8B">
      <w:pPr>
        <w:numPr>
          <w:ilvl w:val="1"/>
          <w:numId w:val="9"/>
        </w:numPr>
        <w:spacing w:after="51"/>
        <w:ind w:hanging="540"/>
      </w:pPr>
      <w:r>
        <w:t xml:space="preserve">Tooltip window for item’s properties (example stats: name, type, stats, image) in inventory upon hovering over the cell containing an item </w:t>
      </w:r>
    </w:p>
    <w:p w:rsidR="00E26D61" w:rsidRDefault="00453C8B">
      <w:pPr>
        <w:numPr>
          <w:ilvl w:val="1"/>
          <w:numId w:val="9"/>
        </w:numPr>
        <w:spacing w:after="33"/>
        <w:ind w:hanging="540"/>
      </w:pPr>
      <w:r>
        <w:t xml:space="preserve">Middle mouse button click on the consumable item consumes the item. </w:t>
      </w:r>
    </w:p>
    <w:p w:rsidR="00E26D61" w:rsidRDefault="00453C8B">
      <w:pPr>
        <w:numPr>
          <w:ilvl w:val="1"/>
          <w:numId w:val="9"/>
        </w:numPr>
        <w:ind w:hanging="540"/>
      </w:pPr>
      <w:r>
        <w:t xml:space="preserve">Bonus: Additional button as </w:t>
      </w:r>
      <w:r>
        <w:t xml:space="preserve">a part of inventory panel, which sorts items by type, and condenses stacks of the same item type. </w:t>
      </w:r>
    </w:p>
    <w:p w:rsidR="00E26D61" w:rsidRDefault="00453C8B">
      <w:pPr>
        <w:spacing w:after="0" w:line="259" w:lineRule="auto"/>
        <w:ind w:left="0" w:firstLine="0"/>
      </w:pPr>
      <w:r>
        <w:rPr>
          <w:sz w:val="22"/>
        </w:rPr>
        <w:t xml:space="preserve"> </w:t>
      </w:r>
    </w:p>
    <w:p w:rsidR="00E26D61" w:rsidRDefault="00453C8B">
      <w:pPr>
        <w:spacing w:after="44" w:line="259" w:lineRule="auto"/>
        <w:ind w:left="0" w:firstLine="0"/>
      </w:pPr>
      <w:r>
        <w:rPr>
          <w:color w:val="2E75B5"/>
        </w:rPr>
        <w:t xml:space="preserve"> </w:t>
      </w:r>
    </w:p>
    <w:p w:rsidR="00E26D61" w:rsidRDefault="00453C8B">
      <w:pPr>
        <w:numPr>
          <w:ilvl w:val="0"/>
          <w:numId w:val="9"/>
        </w:numPr>
        <w:spacing w:after="36" w:line="256" w:lineRule="auto"/>
        <w:ind w:hanging="358"/>
      </w:pPr>
      <w:r w:rsidRPr="00FD5460">
        <w:rPr>
          <w:color w:val="2E75B5"/>
          <w:highlight w:val="yellow"/>
        </w:rPr>
        <w:t>Items</w:t>
      </w:r>
      <w:r>
        <w:rPr>
          <w:color w:val="2E75B5"/>
        </w:rPr>
        <w:t xml:space="preserve"> </w:t>
      </w:r>
    </w:p>
    <w:p w:rsidR="00E26D61" w:rsidRPr="00FD5460" w:rsidRDefault="00453C8B">
      <w:pPr>
        <w:numPr>
          <w:ilvl w:val="1"/>
          <w:numId w:val="9"/>
        </w:numPr>
        <w:spacing w:after="33"/>
        <w:ind w:hanging="540"/>
        <w:rPr>
          <w:highlight w:val="green"/>
        </w:rPr>
      </w:pPr>
      <w:r w:rsidRPr="00FD5460">
        <w:rPr>
          <w:highlight w:val="green"/>
        </w:rPr>
        <w:t xml:space="preserve">Each item should have a string variable - name of the item </w:t>
      </w:r>
    </w:p>
    <w:p w:rsidR="00E26D61" w:rsidRPr="00FD5460" w:rsidRDefault="00453C8B">
      <w:pPr>
        <w:numPr>
          <w:ilvl w:val="1"/>
          <w:numId w:val="9"/>
        </w:numPr>
        <w:spacing w:after="33"/>
        <w:ind w:hanging="540"/>
        <w:rPr>
          <w:highlight w:val="green"/>
        </w:rPr>
      </w:pPr>
      <w:r w:rsidRPr="00FD5460">
        <w:rPr>
          <w:highlight w:val="green"/>
        </w:rPr>
        <w:t xml:space="preserve">There are 2 main types of items </w:t>
      </w:r>
    </w:p>
    <w:p w:rsidR="00E26D61" w:rsidRDefault="00453C8B">
      <w:pPr>
        <w:numPr>
          <w:ilvl w:val="2"/>
          <w:numId w:val="9"/>
        </w:numPr>
        <w:spacing w:after="35" w:line="252" w:lineRule="auto"/>
        <w:ind w:hanging="601"/>
      </w:pPr>
      <w:r>
        <w:rPr>
          <w:i/>
        </w:rPr>
        <w:lastRenderedPageBreak/>
        <w:t xml:space="preserve">Permanent usage items - applied upon pick up, not picked up into the inventory (the suitable </w:t>
      </w:r>
      <w:proofErr w:type="spellStart"/>
      <w:r>
        <w:rPr>
          <w:i/>
        </w:rPr>
        <w:t>Debug.Log</w:t>
      </w:r>
      <w:proofErr w:type="spellEnd"/>
      <w:r>
        <w:rPr>
          <w:i/>
        </w:rPr>
        <w:t xml:space="preserve"> message with the item's name is sufficient) </w:t>
      </w:r>
    </w:p>
    <w:p w:rsidR="00E26D61" w:rsidRDefault="00453C8B">
      <w:pPr>
        <w:numPr>
          <w:ilvl w:val="2"/>
          <w:numId w:val="9"/>
        </w:numPr>
        <w:spacing w:after="35" w:line="252" w:lineRule="auto"/>
        <w:ind w:hanging="601"/>
      </w:pPr>
      <w:r>
        <w:rPr>
          <w:i/>
        </w:rPr>
        <w:t xml:space="preserve">Pickup-able items - can be picked up into the inventory </w:t>
      </w:r>
    </w:p>
    <w:p w:rsidR="00E26D61" w:rsidRDefault="00453C8B">
      <w:pPr>
        <w:numPr>
          <w:ilvl w:val="3"/>
          <w:numId w:val="9"/>
        </w:numPr>
        <w:spacing w:after="35" w:line="252" w:lineRule="auto"/>
        <w:ind w:hanging="783"/>
      </w:pPr>
      <w:proofErr w:type="spellStart"/>
      <w:r>
        <w:rPr>
          <w:i/>
        </w:rPr>
        <w:t>Equipable</w:t>
      </w:r>
      <w:proofErr w:type="spellEnd"/>
      <w:r>
        <w:rPr>
          <w:i/>
        </w:rPr>
        <w:t xml:space="preserve"> items </w:t>
      </w:r>
    </w:p>
    <w:p w:rsidR="00E26D61" w:rsidRDefault="00453C8B">
      <w:pPr>
        <w:numPr>
          <w:ilvl w:val="4"/>
          <w:numId w:val="9"/>
        </w:numPr>
        <w:spacing w:after="35" w:line="252" w:lineRule="auto"/>
        <w:ind w:hanging="965"/>
      </w:pPr>
      <w:proofErr w:type="spellStart"/>
      <w:r>
        <w:rPr>
          <w:i/>
        </w:rPr>
        <w:t>Equipable</w:t>
      </w:r>
      <w:proofErr w:type="spellEnd"/>
      <w:r>
        <w:rPr>
          <w:i/>
        </w:rPr>
        <w:t xml:space="preserve"> items have a variable re</w:t>
      </w:r>
      <w:r>
        <w:rPr>
          <w:i/>
        </w:rPr>
        <w:t xml:space="preserve">presenting the slot type of the equip screen this item can be equipped to. </w:t>
      </w:r>
    </w:p>
    <w:p w:rsidR="00E26D61" w:rsidRDefault="00453C8B">
      <w:pPr>
        <w:numPr>
          <w:ilvl w:val="3"/>
          <w:numId w:val="9"/>
        </w:numPr>
        <w:spacing w:after="7" w:line="252" w:lineRule="auto"/>
        <w:ind w:hanging="783"/>
      </w:pPr>
      <w:r>
        <w:rPr>
          <w:i/>
        </w:rPr>
        <w:t>Non-</w:t>
      </w:r>
      <w:proofErr w:type="spellStart"/>
      <w:r>
        <w:rPr>
          <w:i/>
        </w:rPr>
        <w:t>equippable</w:t>
      </w:r>
      <w:proofErr w:type="spellEnd"/>
      <w:r>
        <w:rPr>
          <w:i/>
        </w:rPr>
        <w:t xml:space="preserve"> items </w:t>
      </w:r>
    </w:p>
    <w:p w:rsidR="00E26D61" w:rsidRDefault="00453C8B">
      <w:pPr>
        <w:numPr>
          <w:ilvl w:val="4"/>
          <w:numId w:val="9"/>
        </w:numPr>
        <w:spacing w:after="35" w:line="252" w:lineRule="auto"/>
        <w:ind w:hanging="965"/>
      </w:pPr>
      <w:r>
        <w:rPr>
          <w:i/>
        </w:rPr>
        <w:t xml:space="preserve">Stackable </w:t>
      </w:r>
    </w:p>
    <w:p w:rsidR="00E26D61" w:rsidRDefault="00453C8B">
      <w:pPr>
        <w:numPr>
          <w:ilvl w:val="5"/>
          <w:numId w:val="9"/>
        </w:numPr>
        <w:spacing w:after="33"/>
        <w:ind w:hanging="1148"/>
      </w:pPr>
      <w:r>
        <w:t>Stackable with stack limit (</w:t>
      </w:r>
      <w:proofErr w:type="spellStart"/>
      <w:r>
        <w:t>eg</w:t>
      </w:r>
      <w:proofErr w:type="spellEnd"/>
      <w:r>
        <w:t xml:space="preserve">. 4) </w:t>
      </w:r>
    </w:p>
    <w:p w:rsidR="00E26D61" w:rsidRDefault="00453C8B">
      <w:pPr>
        <w:spacing w:after="51"/>
        <w:ind w:left="-5"/>
      </w:pPr>
      <w:r>
        <w:t xml:space="preserve">8.2.2.2.1.1.2. Bonus: Change color based on the percentage of items until the stack is full (At least 2 colors </w:t>
      </w:r>
      <w:r>
        <w:t xml:space="preserve">– full/not full)  </w:t>
      </w:r>
    </w:p>
    <w:p w:rsidR="00E26D61" w:rsidRDefault="00453C8B">
      <w:pPr>
        <w:numPr>
          <w:ilvl w:val="5"/>
          <w:numId w:val="9"/>
        </w:numPr>
        <w:spacing w:after="33"/>
        <w:ind w:hanging="1148"/>
      </w:pPr>
      <w:r>
        <w:t xml:space="preserve">Stackable without stack limit (max </w:t>
      </w:r>
      <w:proofErr w:type="spellStart"/>
      <w:r>
        <w:t>int</w:t>
      </w:r>
      <w:proofErr w:type="spellEnd"/>
      <w:r>
        <w:t xml:space="preserve">)  </w:t>
      </w:r>
    </w:p>
    <w:p w:rsidR="00E26D61" w:rsidRDefault="00453C8B">
      <w:pPr>
        <w:numPr>
          <w:ilvl w:val="5"/>
          <w:numId w:val="9"/>
        </w:numPr>
        <w:spacing w:after="51"/>
        <w:ind w:hanging="1148"/>
      </w:pPr>
      <w:r>
        <w:t xml:space="preserve">While the stackable item is in the air, remove the stack display from the inventory slot, it must move with the dragging item </w:t>
      </w:r>
    </w:p>
    <w:p w:rsidR="00E26D61" w:rsidRDefault="00453C8B">
      <w:pPr>
        <w:numPr>
          <w:ilvl w:val="4"/>
          <w:numId w:val="9"/>
        </w:numPr>
        <w:spacing w:after="35" w:line="252" w:lineRule="auto"/>
        <w:ind w:hanging="965"/>
      </w:pPr>
      <w:r>
        <w:rPr>
          <w:i/>
        </w:rPr>
        <w:t xml:space="preserve">Non-stackable </w:t>
      </w:r>
    </w:p>
    <w:p w:rsidR="00E26D61" w:rsidRDefault="00453C8B">
      <w:pPr>
        <w:numPr>
          <w:ilvl w:val="1"/>
          <w:numId w:val="9"/>
        </w:numPr>
        <w:spacing w:after="51"/>
        <w:ind w:hanging="540"/>
      </w:pPr>
      <w:r>
        <w:t xml:space="preserve">There must be an option of spawning new items to the ground, indefinitely. Bind it to a key (for example Space) or an UI button. </w:t>
      </w:r>
    </w:p>
    <w:p w:rsidR="00E26D61" w:rsidRDefault="00453C8B">
      <w:pPr>
        <w:numPr>
          <w:ilvl w:val="1"/>
          <w:numId w:val="11"/>
        </w:numPr>
        <w:spacing w:after="51"/>
      </w:pPr>
      <w:r>
        <w:t xml:space="preserve">There must be at least 1 stackable limited, 1 stackable unlimited and 1 useable item, along with 4 </w:t>
      </w:r>
      <w:proofErr w:type="spellStart"/>
      <w:r>
        <w:t>equippable</w:t>
      </w:r>
      <w:proofErr w:type="spellEnd"/>
      <w:r>
        <w:t xml:space="preserve"> items </w:t>
      </w:r>
    </w:p>
    <w:p w:rsidR="00E26D61" w:rsidRDefault="00453C8B">
      <w:pPr>
        <w:numPr>
          <w:ilvl w:val="1"/>
          <w:numId w:val="11"/>
        </w:numPr>
        <w:spacing w:after="51"/>
      </w:pPr>
      <w:r>
        <w:t>IMPORTANT</w:t>
      </w:r>
      <w:r>
        <w:t xml:space="preserve">: Item data must be inside a serializable </w:t>
      </w:r>
      <w:proofErr w:type="spellStart"/>
      <w:r>
        <w:t>struct</w:t>
      </w:r>
      <w:proofErr w:type="spellEnd"/>
      <w:r>
        <w:t xml:space="preserve">/class or a scriptable object, and inventory / equip slots must have instances of items that hold the item data.  </w:t>
      </w:r>
    </w:p>
    <w:p w:rsidR="00E26D61" w:rsidRDefault="00453C8B">
      <w:pPr>
        <w:numPr>
          <w:ilvl w:val="1"/>
          <w:numId w:val="11"/>
        </w:numPr>
      </w:pPr>
      <w:r>
        <w:t>Items must provide permanent attribute bonuses to the character while they are equipped which</w:t>
      </w:r>
      <w:r>
        <w:t xml:space="preserve"> must be visible on the stats screen </w:t>
      </w:r>
    </w:p>
    <w:p w:rsidR="00E26D61" w:rsidRDefault="00453C8B">
      <w:pPr>
        <w:spacing w:after="0" w:line="259" w:lineRule="auto"/>
        <w:ind w:left="0" w:firstLine="0"/>
      </w:pPr>
      <w:r>
        <w:rPr>
          <w:sz w:val="22"/>
        </w:rPr>
        <w:t xml:space="preserve"> </w:t>
      </w:r>
    </w:p>
    <w:p w:rsidR="00E26D61" w:rsidRPr="00A448CE" w:rsidRDefault="00453C8B">
      <w:pPr>
        <w:numPr>
          <w:ilvl w:val="0"/>
          <w:numId w:val="9"/>
        </w:numPr>
        <w:spacing w:after="36" w:line="256" w:lineRule="auto"/>
        <w:ind w:hanging="358"/>
        <w:rPr>
          <w:highlight w:val="red"/>
        </w:rPr>
      </w:pPr>
      <w:r w:rsidRPr="00A448CE">
        <w:rPr>
          <w:color w:val="2E75B5"/>
          <w:highlight w:val="red"/>
        </w:rPr>
        <w:t xml:space="preserve">Attributes and Attribute UI window </w:t>
      </w:r>
    </w:p>
    <w:p w:rsidR="00E26D61" w:rsidRDefault="00453C8B">
      <w:pPr>
        <w:numPr>
          <w:ilvl w:val="1"/>
          <w:numId w:val="9"/>
        </w:numPr>
        <w:spacing w:after="51"/>
        <w:ind w:hanging="540"/>
      </w:pPr>
      <w:r>
        <w:t>The player must have at least 4 types of attributes. Example: Strength, Dexterity, Agility, Intelligence. The attribute is represented by the pair of the attribute type and an inte</w:t>
      </w:r>
      <w:r>
        <w:t xml:space="preserve">ger value. </w:t>
      </w:r>
    </w:p>
    <w:p w:rsidR="00E26D61" w:rsidRDefault="00453C8B">
      <w:pPr>
        <w:numPr>
          <w:ilvl w:val="1"/>
          <w:numId w:val="9"/>
        </w:numPr>
        <w:spacing w:after="51"/>
        <w:ind w:hanging="540"/>
      </w:pPr>
      <w:r>
        <w:t xml:space="preserve">Player’s attributes must be clearly visible on Attribute UI window as a list of pairs: (attribute name, integer value)  </w:t>
      </w:r>
    </w:p>
    <w:p w:rsidR="00E26D61" w:rsidRDefault="00453C8B">
      <w:pPr>
        <w:numPr>
          <w:ilvl w:val="1"/>
          <w:numId w:val="9"/>
        </w:numPr>
        <w:spacing w:after="51"/>
        <w:ind w:hanging="540"/>
      </w:pPr>
      <w:r>
        <w:t>Button for opening the attribute screen. It is shown when the attribute screen is hidden and hidden when the attribute scre</w:t>
      </w:r>
      <w:r>
        <w:t xml:space="preserve">en is opened. </w:t>
      </w:r>
    </w:p>
    <w:p w:rsidR="00E26D61" w:rsidRDefault="00453C8B">
      <w:pPr>
        <w:numPr>
          <w:ilvl w:val="1"/>
          <w:numId w:val="9"/>
        </w:numPr>
        <w:spacing w:after="28"/>
        <w:ind w:hanging="540"/>
      </w:pPr>
      <w:r>
        <w:t xml:space="preserve">Button for closing the attribute screen as a part of the attribute screen. 9.5. Bonus - attribute screen can be opened/closed with a shortcut key (like "C") </w:t>
      </w:r>
    </w:p>
    <w:p w:rsidR="00E26D61" w:rsidRDefault="00453C8B">
      <w:pPr>
        <w:spacing w:after="175" w:line="259" w:lineRule="auto"/>
        <w:ind w:left="0" w:firstLine="0"/>
      </w:pPr>
      <w:r>
        <w:rPr>
          <w:sz w:val="22"/>
        </w:rPr>
        <w:lastRenderedPageBreak/>
        <w:t xml:space="preserve"> </w:t>
      </w:r>
    </w:p>
    <w:p w:rsidR="00E26D61" w:rsidRPr="00A448CE" w:rsidRDefault="00453C8B">
      <w:pPr>
        <w:numPr>
          <w:ilvl w:val="0"/>
          <w:numId w:val="9"/>
        </w:numPr>
        <w:spacing w:after="4" w:line="256" w:lineRule="auto"/>
        <w:ind w:hanging="358"/>
        <w:rPr>
          <w:highlight w:val="yellow"/>
        </w:rPr>
      </w:pPr>
      <w:proofErr w:type="spellStart"/>
      <w:r w:rsidRPr="00A448CE">
        <w:rPr>
          <w:color w:val="2E75B5"/>
          <w:highlight w:val="yellow"/>
        </w:rPr>
        <w:t>Subversioning</w:t>
      </w:r>
      <w:proofErr w:type="spellEnd"/>
      <w:r w:rsidRPr="00A448CE">
        <w:rPr>
          <w:color w:val="2E75B5"/>
          <w:highlight w:val="yellow"/>
        </w:rPr>
        <w:t xml:space="preserve"> Development </w:t>
      </w:r>
    </w:p>
    <w:p w:rsidR="00E26D61" w:rsidRDefault="00453C8B">
      <w:pPr>
        <w:numPr>
          <w:ilvl w:val="6"/>
          <w:numId w:val="12"/>
        </w:numPr>
        <w:spacing w:after="12" w:line="257" w:lineRule="auto"/>
        <w:ind w:hanging="360"/>
      </w:pPr>
      <w:r>
        <w:rPr>
          <w:sz w:val="22"/>
        </w:rPr>
        <w:t xml:space="preserve">Create a private online repository </w:t>
      </w:r>
    </w:p>
    <w:p w:rsidR="00E26D61" w:rsidRDefault="00453C8B">
      <w:pPr>
        <w:numPr>
          <w:ilvl w:val="6"/>
          <w:numId w:val="12"/>
        </w:numPr>
        <w:spacing w:after="12" w:line="257" w:lineRule="auto"/>
        <w:ind w:hanging="360"/>
      </w:pPr>
      <w:r>
        <w:rPr>
          <w:sz w:val="22"/>
        </w:rPr>
        <w:t xml:space="preserve">Develop the project in Unity so all the minimum relevant files are committed and pushed to the repository </w:t>
      </w:r>
    </w:p>
    <w:p w:rsidR="00E26D61" w:rsidRDefault="00453C8B">
      <w:pPr>
        <w:numPr>
          <w:ilvl w:val="6"/>
          <w:numId w:val="12"/>
        </w:numPr>
        <w:spacing w:after="12" w:line="257" w:lineRule="auto"/>
        <w:ind w:hanging="360"/>
      </w:pPr>
      <w:r>
        <w:rPr>
          <w:sz w:val="22"/>
        </w:rPr>
        <w:t xml:space="preserve">Use branches for separate features  </w:t>
      </w:r>
    </w:p>
    <w:p w:rsidR="00E26D61" w:rsidRDefault="00453C8B">
      <w:pPr>
        <w:numPr>
          <w:ilvl w:val="6"/>
          <w:numId w:val="12"/>
        </w:numPr>
        <w:spacing w:after="12" w:line="257" w:lineRule="auto"/>
        <w:ind w:hanging="360"/>
      </w:pPr>
      <w:r>
        <w:rPr>
          <w:sz w:val="22"/>
        </w:rPr>
        <w:t xml:space="preserve">Maintain a branch named “development” where all features will be merged when completed </w:t>
      </w:r>
    </w:p>
    <w:p w:rsidR="00E26D61" w:rsidRDefault="00453C8B">
      <w:pPr>
        <w:numPr>
          <w:ilvl w:val="6"/>
          <w:numId w:val="12"/>
        </w:numPr>
        <w:spacing w:after="12" w:line="257" w:lineRule="auto"/>
        <w:ind w:hanging="360"/>
      </w:pPr>
      <w:r>
        <w:rPr>
          <w:sz w:val="22"/>
        </w:rPr>
        <w:t>Have a “production” branch where the final project version will be merged for our testing -</w:t>
      </w:r>
      <w:r>
        <w:rPr>
          <w:sz w:val="22"/>
        </w:rPr>
        <w:tab/>
        <w:t xml:space="preserve">Recommended - </w:t>
      </w:r>
      <w:r>
        <w:rPr>
          <w:rFonts w:ascii="Gautami" w:eastAsia="Gautami" w:hAnsi="Gautami" w:cs="Gautami"/>
          <w:sz w:val="22"/>
          <w:u w:val="single" w:color="1155CC"/>
        </w:rPr>
        <w:t>​</w:t>
      </w:r>
      <w:proofErr w:type="spellStart"/>
      <w:r>
        <w:fldChar w:fldCharType="begin"/>
      </w:r>
      <w:r>
        <w:instrText xml:space="preserve"> HYPERLINK "https://bitbucket.org/product" \h </w:instrText>
      </w:r>
      <w:r>
        <w:fldChar w:fldCharType="separate"/>
      </w:r>
      <w:r>
        <w:rPr>
          <w:color w:val="1155CC"/>
          <w:sz w:val="22"/>
          <w:u w:val="single" w:color="1155CC"/>
        </w:rPr>
        <w:t>Bitbucket</w:t>
      </w:r>
      <w:proofErr w:type="spellEnd"/>
      <w:r>
        <w:rPr>
          <w:color w:val="1155CC"/>
          <w:sz w:val="22"/>
          <w:u w:val="single" w:color="1155CC"/>
        </w:rPr>
        <w:fldChar w:fldCharType="end"/>
      </w:r>
      <w:r>
        <w:rPr>
          <w:rFonts w:ascii="Gautami" w:eastAsia="Gautami" w:hAnsi="Gautami" w:cs="Gautami"/>
          <w:color w:val="1155CC"/>
          <w:sz w:val="22"/>
        </w:rPr>
        <w:t>​</w:t>
      </w:r>
      <w:r>
        <w:rPr>
          <w:sz w:val="22"/>
        </w:rPr>
        <w:t xml:space="preserve"> o</w:t>
      </w:r>
      <w:r>
        <w:rPr>
          <w:sz w:val="22"/>
        </w:rPr>
        <w:t xml:space="preserve">r </w:t>
      </w:r>
      <w:r>
        <w:rPr>
          <w:rFonts w:ascii="Gautami" w:eastAsia="Gautami" w:hAnsi="Gautami" w:cs="Gautami"/>
          <w:sz w:val="22"/>
        </w:rPr>
        <w:t>​</w:t>
      </w:r>
      <w:proofErr w:type="spellStart"/>
      <w:r>
        <w:fldChar w:fldCharType="begin"/>
      </w:r>
      <w:r>
        <w:instrText xml:space="preserve"> HYPERLINK "https://github.com/" \h </w:instrText>
      </w:r>
      <w:r>
        <w:fldChar w:fldCharType="separate"/>
      </w:r>
      <w:r>
        <w:rPr>
          <w:color w:val="1155CC"/>
          <w:sz w:val="22"/>
          <w:u w:val="single" w:color="1155CC"/>
        </w:rPr>
        <w:t>Github</w:t>
      </w:r>
      <w:proofErr w:type="spellEnd"/>
      <w:r>
        <w:rPr>
          <w:color w:val="1155CC"/>
          <w:sz w:val="22"/>
          <w:u w:val="single" w:color="1155CC"/>
        </w:rPr>
        <w:fldChar w:fldCharType="end"/>
      </w:r>
      <w:r>
        <w:rPr>
          <w:sz w:val="22"/>
        </w:rPr>
        <w:t xml:space="preserve">  </w:t>
      </w:r>
    </w:p>
    <w:p w:rsidR="00E26D61" w:rsidRDefault="00453C8B">
      <w:pPr>
        <w:numPr>
          <w:ilvl w:val="6"/>
          <w:numId w:val="12"/>
        </w:numPr>
        <w:spacing w:after="12" w:line="257" w:lineRule="auto"/>
        <w:ind w:hanging="360"/>
      </w:pPr>
      <w:r>
        <w:rPr>
          <w:sz w:val="22"/>
        </w:rPr>
        <w:t xml:space="preserve">Provide means so we can access the latest data on the repository </w:t>
      </w:r>
    </w:p>
    <w:p w:rsidR="00E26D61" w:rsidRDefault="00453C8B">
      <w:pPr>
        <w:numPr>
          <w:ilvl w:val="6"/>
          <w:numId w:val="12"/>
        </w:numPr>
        <w:spacing w:after="163" w:line="257" w:lineRule="auto"/>
        <w:ind w:hanging="360"/>
      </w:pPr>
      <w:r>
        <w:rPr>
          <w:sz w:val="22"/>
        </w:rPr>
        <w:t>Upload all other required files to the repository, or include links to your private storage (Google Drive or otherwise) where you stored th</w:t>
      </w:r>
      <w:r>
        <w:rPr>
          <w:sz w:val="22"/>
        </w:rPr>
        <w:t xml:space="preserve">e required files </w:t>
      </w:r>
    </w:p>
    <w:p w:rsidR="00E26D61" w:rsidRDefault="00453C8B">
      <w:pPr>
        <w:spacing w:after="175" w:line="259" w:lineRule="auto"/>
        <w:ind w:left="0" w:firstLine="0"/>
      </w:pPr>
      <w:r>
        <w:rPr>
          <w:sz w:val="22"/>
        </w:rPr>
        <w:t xml:space="preserve"> </w:t>
      </w:r>
    </w:p>
    <w:p w:rsidR="00E26D61" w:rsidRDefault="00453C8B">
      <w:pPr>
        <w:spacing w:after="4" w:line="256" w:lineRule="auto"/>
        <w:ind w:left="-5"/>
      </w:pPr>
      <w:r>
        <w:rPr>
          <w:color w:val="2E75B5"/>
        </w:rPr>
        <w:t xml:space="preserve">Use case example </w:t>
      </w:r>
    </w:p>
    <w:p w:rsidR="00E26D61" w:rsidRDefault="00453C8B">
      <w:pPr>
        <w:spacing w:after="169"/>
        <w:ind w:left="-5"/>
      </w:pPr>
      <w:r>
        <w:t xml:space="preserve">This is a possible test scenario of the player’s actions: </w:t>
      </w:r>
    </w:p>
    <w:p w:rsidR="00E26D61" w:rsidRDefault="00453C8B">
      <w:pPr>
        <w:numPr>
          <w:ilvl w:val="6"/>
          <w:numId w:val="10"/>
        </w:numPr>
        <w:ind w:hanging="360"/>
      </w:pPr>
      <w:r>
        <w:t xml:space="preserve">The player moves in 2D XY space </w:t>
      </w:r>
    </w:p>
    <w:p w:rsidR="00E26D61" w:rsidRDefault="00453C8B">
      <w:pPr>
        <w:numPr>
          <w:ilvl w:val="6"/>
          <w:numId w:val="10"/>
        </w:numPr>
        <w:ind w:hanging="360"/>
      </w:pPr>
      <w:r>
        <w:t xml:space="preserve">The player picks up items </w:t>
      </w:r>
    </w:p>
    <w:p w:rsidR="00E26D61" w:rsidRDefault="00453C8B">
      <w:pPr>
        <w:numPr>
          <w:ilvl w:val="6"/>
          <w:numId w:val="10"/>
        </w:numPr>
        <w:ind w:hanging="360"/>
      </w:pPr>
      <w:r>
        <w:t xml:space="preserve">items go to the inventory (grid) and equipment slots </w:t>
      </w:r>
    </w:p>
    <w:p w:rsidR="00E26D61" w:rsidRDefault="00453C8B">
      <w:pPr>
        <w:numPr>
          <w:ilvl w:val="6"/>
          <w:numId w:val="10"/>
        </w:numPr>
        <w:ind w:hanging="360"/>
      </w:pPr>
      <w:r>
        <w:t xml:space="preserve">The player opens the inventory </w:t>
      </w:r>
    </w:p>
    <w:p w:rsidR="00E26D61" w:rsidRDefault="00453C8B">
      <w:pPr>
        <w:numPr>
          <w:ilvl w:val="6"/>
          <w:numId w:val="10"/>
        </w:numPr>
        <w:ind w:hanging="360"/>
      </w:pPr>
      <w:r>
        <w:t>The player eq</w:t>
      </w:r>
      <w:r>
        <w:t xml:space="preserve">uips the items from the grid to the equip screen </w:t>
      </w:r>
    </w:p>
    <w:p w:rsidR="00E26D61" w:rsidRDefault="00453C8B">
      <w:pPr>
        <w:numPr>
          <w:ilvl w:val="6"/>
          <w:numId w:val="10"/>
        </w:numPr>
        <w:ind w:hanging="360"/>
      </w:pPr>
      <w:r>
        <w:t xml:space="preserve">The player </w:t>
      </w:r>
      <w:proofErr w:type="spellStart"/>
      <w:r>
        <w:t>unequips</w:t>
      </w:r>
      <w:proofErr w:type="spellEnd"/>
      <w:r>
        <w:t xml:space="preserve"> the items from the equip to the grid screen </w:t>
      </w:r>
    </w:p>
    <w:p w:rsidR="00E26D61" w:rsidRDefault="00453C8B">
      <w:pPr>
        <w:numPr>
          <w:ilvl w:val="6"/>
          <w:numId w:val="10"/>
        </w:numPr>
        <w:ind w:hanging="360"/>
      </w:pPr>
      <w:r>
        <w:t xml:space="preserve">The player drops items to the ground </w:t>
      </w:r>
    </w:p>
    <w:p w:rsidR="00E26D61" w:rsidRDefault="00453C8B">
      <w:pPr>
        <w:numPr>
          <w:ilvl w:val="6"/>
          <w:numId w:val="10"/>
        </w:numPr>
        <w:ind w:hanging="360"/>
      </w:pPr>
      <w:r>
        <w:t xml:space="preserve">The player closes the inventory </w:t>
      </w:r>
    </w:p>
    <w:p w:rsidR="00E26D61" w:rsidRDefault="00453C8B">
      <w:pPr>
        <w:spacing w:after="29" w:line="259" w:lineRule="auto"/>
        <w:ind w:left="0" w:firstLine="0"/>
      </w:pPr>
      <w:r>
        <w:t xml:space="preserve"> </w:t>
      </w:r>
    </w:p>
    <w:p w:rsidR="00E26D61" w:rsidRDefault="00453C8B">
      <w:pPr>
        <w:pStyle w:val="Heading1"/>
        <w:ind w:left="-5"/>
      </w:pPr>
      <w:r>
        <w:t xml:space="preserve">FAQ </w:t>
      </w:r>
    </w:p>
    <w:p w:rsidR="00E26D61" w:rsidRDefault="00453C8B">
      <w:pPr>
        <w:numPr>
          <w:ilvl w:val="0"/>
          <w:numId w:val="13"/>
        </w:numPr>
        <w:spacing w:after="12" w:line="257" w:lineRule="auto"/>
        <w:ind w:hanging="360"/>
      </w:pPr>
      <w:r>
        <w:rPr>
          <w:sz w:val="22"/>
        </w:rPr>
        <w:t xml:space="preserve">Inventory, Equipment and Attribute are separate windows </w:t>
      </w:r>
    </w:p>
    <w:p w:rsidR="00E26D61" w:rsidRDefault="00453C8B">
      <w:pPr>
        <w:numPr>
          <w:ilvl w:val="0"/>
          <w:numId w:val="13"/>
        </w:numPr>
        <w:spacing w:after="12" w:line="257" w:lineRule="auto"/>
        <w:ind w:hanging="360"/>
      </w:pPr>
      <w:r>
        <w:rPr>
          <w:sz w:val="22"/>
        </w:rPr>
        <w:t xml:space="preserve">Player’s movement can be controlled while any, all or no windows from 1. are opened </w:t>
      </w:r>
    </w:p>
    <w:p w:rsidR="00E26D61" w:rsidRDefault="00453C8B">
      <w:pPr>
        <w:numPr>
          <w:ilvl w:val="0"/>
          <w:numId w:val="13"/>
        </w:numPr>
        <w:spacing w:after="12" w:line="257" w:lineRule="auto"/>
        <w:ind w:hanging="360"/>
      </w:pPr>
      <w:r>
        <w:rPr>
          <w:sz w:val="22"/>
        </w:rPr>
        <w:t xml:space="preserve">Windows from 1 should not overlap, and each can be opened and interacted with separately </w:t>
      </w:r>
    </w:p>
    <w:p w:rsidR="00E26D61" w:rsidRDefault="00453C8B">
      <w:pPr>
        <w:spacing w:after="0" w:line="259" w:lineRule="auto"/>
        <w:ind w:left="0" w:right="1268" w:firstLine="0"/>
        <w:jc w:val="right"/>
      </w:pPr>
      <w:r>
        <w:rPr>
          <w:sz w:val="22"/>
        </w:rPr>
        <w:t xml:space="preserve"> </w:t>
      </w:r>
    </w:p>
    <w:p w:rsidR="00E26D61" w:rsidRDefault="00453C8B">
      <w:pPr>
        <w:spacing w:after="100" w:line="259" w:lineRule="auto"/>
        <w:ind w:left="0" w:firstLine="0"/>
      </w:pPr>
      <w:r>
        <w:rPr>
          <w:sz w:val="22"/>
        </w:rPr>
        <w:t xml:space="preserve"> </w:t>
      </w:r>
    </w:p>
    <w:p w:rsidR="00E26D61" w:rsidRDefault="00453C8B">
      <w:pPr>
        <w:numPr>
          <w:ilvl w:val="0"/>
          <w:numId w:val="13"/>
        </w:numPr>
        <w:spacing w:after="12" w:line="257" w:lineRule="auto"/>
        <w:ind w:hanging="360"/>
      </w:pPr>
      <w:r>
        <w:rPr>
          <w:sz w:val="22"/>
        </w:rPr>
        <w:t>You can add separate</w:t>
      </w:r>
      <w:r>
        <w:rPr>
          <w:sz w:val="22"/>
        </w:rPr>
        <w:t xml:space="preserve"> sorting options to inventory if you want to, but there should be no auto-sorting, player must be able to move the item to any free slot in the inventory </w:t>
      </w:r>
    </w:p>
    <w:p w:rsidR="00E26D61" w:rsidRDefault="00453C8B">
      <w:pPr>
        <w:numPr>
          <w:ilvl w:val="0"/>
          <w:numId w:val="13"/>
        </w:numPr>
        <w:spacing w:after="12" w:line="257" w:lineRule="auto"/>
        <w:ind w:hanging="360"/>
      </w:pPr>
      <w:r>
        <w:rPr>
          <w:sz w:val="22"/>
        </w:rPr>
        <w:t xml:space="preserve">The entire stack of an item can be moved at once </w:t>
      </w:r>
    </w:p>
    <w:p w:rsidR="00E26D61" w:rsidRDefault="00453C8B">
      <w:pPr>
        <w:numPr>
          <w:ilvl w:val="0"/>
          <w:numId w:val="13"/>
        </w:numPr>
        <w:spacing w:after="12" w:line="257" w:lineRule="auto"/>
        <w:ind w:hanging="360"/>
      </w:pPr>
      <w:r>
        <w:rPr>
          <w:sz w:val="22"/>
        </w:rPr>
        <w:t>You define what you deep to be a single “feature” f</w:t>
      </w:r>
      <w:r>
        <w:rPr>
          <w:sz w:val="22"/>
        </w:rPr>
        <w:t xml:space="preserve">rom the list of tasks to be implemented on a separate branch on the repository </w:t>
      </w:r>
    </w:p>
    <w:sectPr w:rsidR="00E26D61">
      <w:headerReference w:type="even" r:id="rId11"/>
      <w:headerReference w:type="default" r:id="rId12"/>
      <w:headerReference w:type="first" r:id="rId13"/>
      <w:pgSz w:w="12240" w:h="15840"/>
      <w:pgMar w:top="2025" w:right="1442" w:bottom="1436" w:left="1440" w:header="8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E65E1" w:rsidRDefault="00CE65E1">
      <w:pPr>
        <w:spacing w:after="0" w:line="240" w:lineRule="auto"/>
      </w:pPr>
      <w:r>
        <w:separator/>
      </w:r>
    </w:p>
  </w:endnote>
  <w:endnote w:type="continuationSeparator" w:id="0">
    <w:p w:rsidR="00CE65E1" w:rsidRDefault="00CE6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E65E1" w:rsidRDefault="00CE65E1">
      <w:pPr>
        <w:spacing w:after="0" w:line="240" w:lineRule="auto"/>
      </w:pPr>
      <w:r>
        <w:separator/>
      </w:r>
    </w:p>
  </w:footnote>
  <w:footnote w:type="continuationSeparator" w:id="0">
    <w:p w:rsidR="00CE65E1" w:rsidRDefault="00CE65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6D61" w:rsidRDefault="00453C8B">
    <w:pPr>
      <w:spacing w:after="0" w:line="259" w:lineRule="auto"/>
      <w:ind w:left="0" w:right="1268" w:firstLine="0"/>
      <w:jc w:val="right"/>
    </w:pPr>
    <w:r>
      <w:rPr>
        <w:noProof/>
      </w:rPr>
      <w:drawing>
        <wp:anchor distT="0" distB="0" distL="114300" distR="114300" simplePos="0" relativeHeight="251658240" behindDoc="0" locked="0" layoutInCell="1" allowOverlap="0">
          <wp:simplePos x="0" y="0"/>
          <wp:positionH relativeFrom="page">
            <wp:posOffset>1762125</wp:posOffset>
          </wp:positionH>
          <wp:positionV relativeFrom="page">
            <wp:posOffset>542925</wp:posOffset>
          </wp:positionV>
          <wp:extent cx="4238626" cy="847725"/>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4238626" cy="847725"/>
                  </a:xfrm>
                  <a:prstGeom prst="rect">
                    <a:avLst/>
                  </a:prstGeom>
                </pic:spPr>
              </pic:pic>
            </a:graphicData>
          </a:graphic>
        </wp:anchor>
      </w:drawing>
    </w:r>
    <w:r>
      <w:rPr>
        <w:sz w:val="22"/>
      </w:rPr>
      <w:t xml:space="preserve"> </w:t>
    </w:r>
  </w:p>
  <w:p w:rsidR="00E26D61" w:rsidRDefault="00453C8B">
    <w:pPr>
      <w:spacing w:after="0" w:line="259" w:lineRule="auto"/>
      <w:ind w:left="0" w:firstLine="0"/>
    </w:pPr>
    <w:r>
      <w:rPr>
        <w:sz w:val="22"/>
      </w:rPr>
      <w:t xml:space="preserve"> </w:t>
    </w:r>
  </w:p>
  <w:p w:rsidR="00E26D61" w:rsidRDefault="00453C8B">
    <w:r>
      <w:rPr>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6610" name="Group 661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1F179E3" id="Group 6610" o:spid="_x0000_s1026" style="position:absolute;margin-left:0;margin-top:0;width:0;height:0;z-index:-251657216;mso-position-horizontal-relative:page;mso-position-vertical-relative:page" coordsize="1,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&#13;&#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6D61" w:rsidRDefault="00453C8B">
    <w:pPr>
      <w:spacing w:after="0" w:line="259" w:lineRule="auto"/>
      <w:ind w:left="0" w:right="1268" w:firstLine="0"/>
      <w:jc w:val="right"/>
    </w:pPr>
    <w:r>
      <w:rPr>
        <w:noProof/>
      </w:rPr>
      <w:drawing>
        <wp:anchor distT="0" distB="0" distL="114300" distR="114300" simplePos="0" relativeHeight="251660288" behindDoc="0" locked="0" layoutInCell="1" allowOverlap="0">
          <wp:simplePos x="0" y="0"/>
          <wp:positionH relativeFrom="page">
            <wp:posOffset>1762125</wp:posOffset>
          </wp:positionH>
          <wp:positionV relativeFrom="page">
            <wp:posOffset>542925</wp:posOffset>
          </wp:positionV>
          <wp:extent cx="4238626" cy="84772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4238626" cy="847725"/>
                  </a:xfrm>
                  <a:prstGeom prst="rect">
                    <a:avLst/>
                  </a:prstGeom>
                </pic:spPr>
              </pic:pic>
            </a:graphicData>
          </a:graphic>
        </wp:anchor>
      </w:drawing>
    </w:r>
    <w:r>
      <w:rPr>
        <w:sz w:val="22"/>
      </w:rPr>
      <w:t xml:space="preserve"> </w:t>
    </w:r>
  </w:p>
  <w:p w:rsidR="00E26D61" w:rsidRDefault="00453C8B">
    <w:pPr>
      <w:spacing w:after="0" w:line="259" w:lineRule="auto"/>
      <w:ind w:left="0" w:firstLine="0"/>
    </w:pPr>
    <w:r>
      <w:rPr>
        <w:sz w:val="22"/>
      </w:rPr>
      <w:t xml:space="preserve"> </w:t>
    </w:r>
  </w:p>
  <w:p w:rsidR="00E26D61" w:rsidRDefault="00453C8B">
    <w:r>
      <w:rPr>
        <w:noProof/>
        <w:sz w:val="22"/>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 cy="1"/>
              <wp:effectExtent l="0" t="0" r="0" b="0"/>
              <wp:wrapNone/>
              <wp:docPr id="6598" name="Group 659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79CAF4C" id="Group 6598" o:spid="_x0000_s1026" style="position:absolute;margin-left:0;margin-top:0;width:0;height:0;z-index:-251655168;mso-position-horizontal-relative:page;mso-position-vertical-relative:page" coordsize="1,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&#13;&#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6D61" w:rsidRDefault="00453C8B">
    <w:pPr>
      <w:spacing w:after="0" w:line="259" w:lineRule="auto"/>
      <w:ind w:left="0" w:right="1268" w:firstLine="0"/>
      <w:jc w:val="right"/>
    </w:pPr>
    <w:r>
      <w:rPr>
        <w:noProof/>
      </w:rPr>
      <w:drawing>
        <wp:anchor distT="0" distB="0" distL="114300" distR="114300" simplePos="0" relativeHeight="251662336" behindDoc="0" locked="0" layoutInCell="1" allowOverlap="0">
          <wp:simplePos x="0" y="0"/>
          <wp:positionH relativeFrom="page">
            <wp:posOffset>1762125</wp:posOffset>
          </wp:positionH>
          <wp:positionV relativeFrom="page">
            <wp:posOffset>542925</wp:posOffset>
          </wp:positionV>
          <wp:extent cx="4238626" cy="84772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4238626" cy="847725"/>
                  </a:xfrm>
                  <a:prstGeom prst="rect">
                    <a:avLst/>
                  </a:prstGeom>
                </pic:spPr>
              </pic:pic>
            </a:graphicData>
          </a:graphic>
        </wp:anchor>
      </w:drawing>
    </w:r>
    <w:r>
      <w:rPr>
        <w:sz w:val="22"/>
      </w:rPr>
      <w:t xml:space="preserve"> </w:t>
    </w:r>
  </w:p>
  <w:p w:rsidR="00E26D61" w:rsidRDefault="00453C8B">
    <w:pPr>
      <w:spacing w:after="0" w:line="259" w:lineRule="auto"/>
      <w:ind w:left="0" w:firstLine="0"/>
    </w:pPr>
    <w:r>
      <w:rPr>
        <w:sz w:val="22"/>
      </w:rPr>
      <w:t xml:space="preserve"> </w:t>
    </w:r>
  </w:p>
  <w:p w:rsidR="00E26D61" w:rsidRDefault="00453C8B">
    <w:r>
      <w:rPr>
        <w:noProof/>
        <w:sz w:val="22"/>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 cy="1"/>
              <wp:effectExtent l="0" t="0" r="0" b="0"/>
              <wp:wrapNone/>
              <wp:docPr id="6586" name="Group 658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EADC2A7" id="Group 6586" o:spid="_x0000_s1026" style="position:absolute;margin-left:0;margin-top:0;width:0;height:0;z-index:-251653120;mso-position-horizontal-relative:page;mso-position-vertical-relative:page" coordsize="1,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&#13;&#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0C40"/>
    <w:multiLevelType w:val="multilevel"/>
    <w:tmpl w:val="FFFFFFFF"/>
    <w:lvl w:ilvl="0">
      <w:start w:val="8"/>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5740EA"/>
    <w:multiLevelType w:val="hybridMultilevel"/>
    <w:tmpl w:val="FFFFFFFF"/>
    <w:lvl w:ilvl="0" w:tplc="1046AAC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EC34DC">
      <w:start w:val="1"/>
      <w:numFmt w:val="lowerLetter"/>
      <w:lvlText w:val="%2"/>
      <w:lvlJc w:val="left"/>
      <w:pPr>
        <w:ind w:left="5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D2C5258">
      <w:start w:val="2"/>
      <w:numFmt w:val="decimal"/>
      <w:lvlRestart w:val="0"/>
      <w:lvlText w:val="%3."/>
      <w:lvlJc w:val="left"/>
      <w:pPr>
        <w:ind w:left="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B8D66A">
      <w:start w:val="1"/>
      <w:numFmt w:val="decimal"/>
      <w:lvlText w:val="%4"/>
      <w:lvlJc w:val="left"/>
      <w:pPr>
        <w:ind w:left="14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928AF2">
      <w:start w:val="1"/>
      <w:numFmt w:val="lowerLetter"/>
      <w:lvlText w:val="%5"/>
      <w:lvlJc w:val="left"/>
      <w:pPr>
        <w:ind w:left="21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309984">
      <w:start w:val="1"/>
      <w:numFmt w:val="lowerRoman"/>
      <w:lvlText w:val="%6"/>
      <w:lvlJc w:val="left"/>
      <w:pPr>
        <w:ind w:left="29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C068B5C">
      <w:start w:val="1"/>
      <w:numFmt w:val="decimal"/>
      <w:lvlText w:val="%7"/>
      <w:lvlJc w:val="left"/>
      <w:pPr>
        <w:ind w:left="36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04EF54">
      <w:start w:val="1"/>
      <w:numFmt w:val="lowerLetter"/>
      <w:lvlText w:val="%8"/>
      <w:lvlJc w:val="left"/>
      <w:pPr>
        <w:ind w:left="43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48D364">
      <w:start w:val="1"/>
      <w:numFmt w:val="lowerRoman"/>
      <w:lvlText w:val="%9"/>
      <w:lvlJc w:val="left"/>
      <w:pPr>
        <w:ind w:left="50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63682F"/>
    <w:multiLevelType w:val="hybridMultilevel"/>
    <w:tmpl w:val="FFFFFFFF"/>
    <w:lvl w:ilvl="0" w:tplc="5AACF1A6">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C0DBA6">
      <w:start w:val="1"/>
      <w:numFmt w:val="bullet"/>
      <w:lvlText w:val="o"/>
      <w:lvlJc w:val="left"/>
      <w:pPr>
        <w:ind w:left="1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44186C">
      <w:start w:val="1"/>
      <w:numFmt w:val="bullet"/>
      <w:lvlText w:val="▪"/>
      <w:lvlJc w:val="left"/>
      <w:pPr>
        <w:ind w:left="2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E4FFA0">
      <w:start w:val="1"/>
      <w:numFmt w:val="bullet"/>
      <w:lvlText w:val="•"/>
      <w:lvlJc w:val="left"/>
      <w:pPr>
        <w:ind w:left="3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921DA8">
      <w:start w:val="1"/>
      <w:numFmt w:val="bullet"/>
      <w:lvlText w:val="o"/>
      <w:lvlJc w:val="left"/>
      <w:pPr>
        <w:ind w:left="3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12BD30">
      <w:start w:val="1"/>
      <w:numFmt w:val="bullet"/>
      <w:lvlText w:val="▪"/>
      <w:lvlJc w:val="left"/>
      <w:pPr>
        <w:ind w:left="4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914954E">
      <w:start w:val="1"/>
      <w:numFmt w:val="bullet"/>
      <w:lvlText w:val="•"/>
      <w:lvlJc w:val="left"/>
      <w:pPr>
        <w:ind w:left="5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D7EA9C8">
      <w:start w:val="1"/>
      <w:numFmt w:val="bullet"/>
      <w:lvlText w:val="o"/>
      <w:lvlJc w:val="left"/>
      <w:pPr>
        <w:ind w:left="5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4E534E">
      <w:start w:val="1"/>
      <w:numFmt w:val="bullet"/>
      <w:lvlText w:val="▪"/>
      <w:lvlJc w:val="left"/>
      <w:pPr>
        <w:ind w:left="6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E55A6F"/>
    <w:multiLevelType w:val="hybridMultilevel"/>
    <w:tmpl w:val="FFFFFFFF"/>
    <w:lvl w:ilvl="0" w:tplc="616E317A">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68066C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74766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B2E67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68AF3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7A896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E4C1B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DEE633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FC461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383BEB"/>
    <w:multiLevelType w:val="hybridMultilevel"/>
    <w:tmpl w:val="FFFFFFFF"/>
    <w:lvl w:ilvl="0" w:tplc="B3B2254A">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C2C5EC">
      <w:start w:val="1"/>
      <w:numFmt w:val="bullet"/>
      <w:lvlText w:val="o"/>
      <w:lvlJc w:val="left"/>
      <w:pPr>
        <w:ind w:left="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DD22BD8">
      <w:start w:val="1"/>
      <w:numFmt w:val="bullet"/>
      <w:lvlText w:val="▪"/>
      <w:lvlJc w:val="left"/>
      <w:pPr>
        <w:ind w:left="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530D12A">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E3A14A8">
      <w:start w:val="1"/>
      <w:numFmt w:val="bullet"/>
      <w:lvlText w:val="o"/>
      <w:lvlJc w:val="left"/>
      <w:pPr>
        <w:ind w:left="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2210BA">
      <w:start w:val="1"/>
      <w:numFmt w:val="bullet"/>
      <w:lvlText w:val="▪"/>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EE1922">
      <w:start w:val="1"/>
      <w:numFmt w:val="bullet"/>
      <w:lvlRestart w:val="0"/>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DF6FF4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6266B8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2595EBB"/>
    <w:multiLevelType w:val="multilevel"/>
    <w:tmpl w:val="FFFFFFFF"/>
    <w:lvl w:ilvl="0">
      <w:start w:val="1"/>
      <w:numFmt w:val="decimal"/>
      <w:lvlText w:val="%1."/>
      <w:lvlJc w:val="left"/>
      <w:pPr>
        <w:ind w:left="10"/>
      </w:pPr>
      <w:rPr>
        <w:rFonts w:ascii="Calibri" w:eastAsia="Calibri" w:hAnsi="Calibri" w:cs="Calibri"/>
        <w:b w:val="0"/>
        <w:i w:val="0"/>
        <w:strike w:val="0"/>
        <w:dstrike w:val="0"/>
        <w:color w:val="2E75B5"/>
        <w:sz w:val="24"/>
        <w:szCs w:val="24"/>
        <w:u w:val="none" w:color="000000"/>
        <w:bdr w:val="none" w:sz="0" w:space="0" w:color="auto"/>
        <w:shd w:val="clear" w:color="auto" w:fill="auto"/>
        <w:vertAlign w:val="baseline"/>
      </w:rPr>
    </w:lvl>
    <w:lvl w:ilvl="1">
      <w:start w:val="1"/>
      <w:numFmt w:val="decimal"/>
      <w:lvlText w:val="%1.%2."/>
      <w:lvlJc w:val="left"/>
      <w:pPr>
        <w:ind w:left="1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803751"/>
    <w:multiLevelType w:val="multilevel"/>
    <w:tmpl w:val="FFFFFFFF"/>
    <w:lvl w:ilvl="0">
      <w:start w:val="3"/>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5A66A76"/>
    <w:multiLevelType w:val="hybridMultilevel"/>
    <w:tmpl w:val="FFFFFFFF"/>
    <w:lvl w:ilvl="0" w:tplc="1F6016C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CE041F0">
      <w:start w:val="1"/>
      <w:numFmt w:val="lowerLetter"/>
      <w:lvlText w:val="%2"/>
      <w:lvlJc w:val="left"/>
      <w:pPr>
        <w:ind w:left="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E67E46">
      <w:start w:val="1"/>
      <w:numFmt w:val="lowerRoman"/>
      <w:lvlText w:val="%3"/>
      <w:lvlJc w:val="left"/>
      <w:pPr>
        <w:ind w:left="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D6C8870">
      <w:start w:val="1"/>
      <w:numFmt w:val="decimal"/>
      <w:lvlText w:val="%4"/>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74E7E2A">
      <w:start w:val="1"/>
      <w:numFmt w:val="lowerLetter"/>
      <w:lvlText w:val="%5"/>
      <w:lvlJc w:val="left"/>
      <w:pPr>
        <w:ind w:left="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8FAF080">
      <w:start w:val="1"/>
      <w:numFmt w:val="lowerRoman"/>
      <w:lvlText w:val="%6"/>
      <w:lvlJc w:val="left"/>
      <w:pPr>
        <w:ind w:left="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E54C9FE">
      <w:start w:val="1"/>
      <w:numFmt w:val="decimal"/>
      <w:lvlRestart w:val="0"/>
      <w:lvlText w:val="%7."/>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5E01BE0">
      <w:start w:val="1"/>
      <w:numFmt w:val="lowerLetter"/>
      <w:lvlText w:val="%8"/>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982C68">
      <w:start w:val="1"/>
      <w:numFmt w:val="lowerRoman"/>
      <w:lvlText w:val="%9"/>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287487"/>
    <w:multiLevelType w:val="hybridMultilevel"/>
    <w:tmpl w:val="FFFFFFFF"/>
    <w:lvl w:ilvl="0" w:tplc="5A5CEBB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CA929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EDE353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69449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30AFE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186AB7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DD8E3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E8873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A5A690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C6D2D36"/>
    <w:multiLevelType w:val="multilevel"/>
    <w:tmpl w:val="FFFFFFFF"/>
    <w:lvl w:ilvl="0">
      <w:start w:val="5"/>
      <w:numFmt w:val="decimal"/>
      <w:lvlText w:val="%1."/>
      <w:lvlJc w:val="left"/>
      <w:pPr>
        <w:ind w:left="358"/>
      </w:pPr>
      <w:rPr>
        <w:rFonts w:ascii="Calibri" w:eastAsia="Calibri" w:hAnsi="Calibri" w:cs="Calibri"/>
        <w:b w:val="0"/>
        <w:i w:val="0"/>
        <w:strike w:val="0"/>
        <w:dstrike w:val="0"/>
        <w:color w:val="2E75B5"/>
        <w:sz w:val="24"/>
        <w:szCs w:val="24"/>
        <w:u w:val="none" w:color="000000"/>
        <w:bdr w:val="none" w:sz="0" w:space="0" w:color="auto"/>
        <w:shd w:val="clear" w:color="auto" w:fill="auto"/>
        <w:vertAlign w:val="baseline"/>
      </w:rPr>
    </w:lvl>
    <w:lvl w:ilvl="1">
      <w:start w:val="1"/>
      <w:numFmt w:val="decimal"/>
      <w:lvlText w:val="%1.%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04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2943"/>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384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4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931382A"/>
    <w:multiLevelType w:val="hybridMultilevel"/>
    <w:tmpl w:val="FFFFFFFF"/>
    <w:lvl w:ilvl="0" w:tplc="B8E0E8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10760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C6674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6525B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2EC69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3C2A6D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642A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F6294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1C6163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9996547"/>
    <w:multiLevelType w:val="multilevel"/>
    <w:tmpl w:val="FFFFFFFF"/>
    <w:lvl w:ilvl="0">
      <w:start w:val="2"/>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FDD1E59"/>
    <w:multiLevelType w:val="hybridMultilevel"/>
    <w:tmpl w:val="FFFFFFFF"/>
    <w:lvl w:ilvl="0" w:tplc="DF903A6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20A83B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9604EC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482E4B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03E9EB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46EAAB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B6B57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DCA03F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6A606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0"/>
  </w:num>
  <w:num w:numId="2">
    <w:abstractNumId w:val="8"/>
  </w:num>
  <w:num w:numId="3">
    <w:abstractNumId w:val="2"/>
  </w:num>
  <w:num w:numId="4">
    <w:abstractNumId w:val="5"/>
  </w:num>
  <w:num w:numId="5">
    <w:abstractNumId w:val="11"/>
  </w:num>
  <w:num w:numId="6">
    <w:abstractNumId w:val="3"/>
  </w:num>
  <w:num w:numId="7">
    <w:abstractNumId w:val="1"/>
  </w:num>
  <w:num w:numId="8">
    <w:abstractNumId w:val="6"/>
  </w:num>
  <w:num w:numId="9">
    <w:abstractNumId w:val="9"/>
  </w:num>
  <w:num w:numId="10">
    <w:abstractNumId w:val="7"/>
  </w:num>
  <w:num w:numId="11">
    <w:abstractNumId w:val="0"/>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D61"/>
    <w:rsid w:val="00081137"/>
    <w:rsid w:val="002F6FA3"/>
    <w:rsid w:val="003C3EC2"/>
    <w:rsid w:val="00453C8B"/>
    <w:rsid w:val="00615E4B"/>
    <w:rsid w:val="00635A7D"/>
    <w:rsid w:val="00A448CE"/>
    <w:rsid w:val="00CE65E1"/>
    <w:rsid w:val="00E26D61"/>
    <w:rsid w:val="00E9238E"/>
    <w:rsid w:val="00FD5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0DD07D77-9F60-6748-AED0-407DC4868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5"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E75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75B5"/>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gaurav.munjal.us/Universal-LPC-Spritesheet-Character-Generator/" TargetMode="External" /><Relationship Id="rId13" Type="http://schemas.openxmlformats.org/officeDocument/2006/relationships/header" Target="header3.xml" /><Relationship Id="rId3" Type="http://schemas.openxmlformats.org/officeDocument/2006/relationships/settings" Target="settings.xml" /><Relationship Id="rId7" Type="http://schemas.openxmlformats.org/officeDocument/2006/relationships/image" Target="media/image1.jpg" /><Relationship Id="rId12" Type="http://schemas.openxmlformats.org/officeDocument/2006/relationships/header" Target="header2.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1.xml" /><Relationship Id="rId5" Type="http://schemas.openxmlformats.org/officeDocument/2006/relationships/footnotes" Target="footnotes.xml" /><Relationship Id="rId15" Type="http://schemas.openxmlformats.org/officeDocument/2006/relationships/theme" Target="theme/theme1.xml" /><Relationship Id="rId10" Type="http://schemas.openxmlformats.org/officeDocument/2006/relationships/image" Target="media/image2.png" /><Relationship Id="rId4" Type="http://schemas.openxmlformats.org/officeDocument/2006/relationships/webSettings" Target="webSettings.xml" /><Relationship Id="rId9" Type="http://schemas.openxmlformats.org/officeDocument/2006/relationships/hyperlink" Target="http://gaurav.munjal.us/Universal-LPC-Spritesheet-Character-Generator/" TargetMode="External" /><Relationship Id="rId14" Type="http://schemas.openxmlformats.org/officeDocument/2006/relationships/fontTable" Target="fontTable.xml" /></Relationships>
</file>

<file path=word/_rels/header1.xml.rels><?xml version="1.0" encoding="UTF-8" standalone="yes"?>
<Relationships xmlns="http://schemas.openxmlformats.org/package/2006/relationships"><Relationship Id="rId1" Type="http://schemas.openxmlformats.org/officeDocument/2006/relationships/image" Target="media/image3.png" /></Relationships>
</file>

<file path=word/_rels/header2.xml.rels><?xml version="1.0" encoding="UTF-8" standalone="yes"?>
<Relationships xmlns="http://schemas.openxmlformats.org/package/2006/relationships"><Relationship Id="rId1" Type="http://schemas.openxmlformats.org/officeDocument/2006/relationships/image" Target="media/image3.png" /></Relationships>
</file>

<file path=word/_rels/header3.xml.rels><?xml version="1.0" encoding="UTF-8" standalone="yes"?>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1765</Words>
  <Characters>10065</Characters>
  <Application>Microsoft Office Word</Application>
  <DocSecurity>0</DocSecurity>
  <Lines>83</Lines>
  <Paragraphs>23</Paragraphs>
  <ScaleCrop>false</ScaleCrop>
  <Company/>
  <LinksUpToDate>false</LinksUpToDate>
  <CharactersWithSpaces>11807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Matej Perak</dc:creator>
  <cp:keywords/>
  <dc:description/>
  <cp:lastModifiedBy>Matej Perak</cp:lastModifiedBy>
  <cp:revision>2</cp:revision>
  <dcterms:created xsi:type="dcterms:W3CDTF">2021-08-23T08:50:00Z</dcterms:created>
  <dcterms:modified xsi:type="dcterms:W3CDTF">2021-08-23T08:50:00Z</dcterms:modified>
</cp:coreProperties>
</file>