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Arbeiterinnen Zeitung 19.01.1915</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H</w:t>
      </w:r>
      <w:r>
        <w:rPr>
          <w:rFonts w:ascii="Aptos" w:eastAsia="Aptos" w:hAnsi="Aptos" w:cs="Aptos"/>
          <w:b w:val="0"/>
          <w:i w:val="0"/>
          <w:strike w:val="0"/>
          <w:color w:val="auto"/>
          <w:sz w:val="22"/>
          <w:highlight w:val="none"/>
          <w:u w:val="none"/>
          <w:vertAlign w:val="baseline"/>
          <w:rtl w:val="0"/>
        </w:rPr>
        <w:t>eft</w:t>
      </w:r>
      <w:r>
        <w:rPr>
          <w:rFonts w:ascii="Aptos" w:eastAsia="Aptos" w:hAnsi="Aptos" w:cs="Aptos"/>
          <w:b w:val="0"/>
          <w:i w:val="0"/>
          <w:strike w:val="0"/>
          <w:color w:val="auto"/>
          <w:sz w:val="22"/>
          <w:highlight w:val="none"/>
          <w:u w:val="none"/>
          <w:vertAlign w:val="baseline"/>
          <w:rtl w:val="0"/>
        </w:rPr>
        <w:t xml:space="preserve"> </w:t>
      </w:r>
      <w:r>
        <w:rPr>
          <w:rFonts w:ascii="Aptos" w:eastAsia="Aptos" w:hAnsi="Aptos" w:cs="Aptos"/>
          <w:b w:val="0"/>
          <w:i w:val="0"/>
          <w:strike w:val="0"/>
          <w:color w:val="auto"/>
          <w:sz w:val="22"/>
          <w:highlight w:val="none"/>
          <w:u w:val="none"/>
          <w:vertAlign w:val="baseline"/>
          <w:rtl w:val="0"/>
        </w:rPr>
        <w:t>2</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Seite </w:t>
      </w:r>
      <w:r>
        <w:rPr>
          <w:rFonts w:ascii="Aptos" w:eastAsia="Aptos" w:hAnsi="Aptos" w:cs="Aptos"/>
          <w:b w:val="0"/>
          <w:i w:val="0"/>
          <w:strike w:val="0"/>
          <w:color w:val="auto"/>
          <w:sz w:val="22"/>
          <w:highlight w:val="none"/>
          <w:u w:val="none"/>
          <w:vertAlign w:val="baseline"/>
          <w:rtl w:val="0"/>
        </w:rPr>
        <w:t>4</w:t>
      </w:r>
    </w:p>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Die Gesundheit des Kindes</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Zur Beleuchtung einiger Sätze von Dr. Hugo A. Freund.</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Im Winter 1911/12 hielt Professor </w:t>
      </w:r>
      <w:r>
        <w:rPr>
          <w:rFonts w:ascii="Aptos" w:eastAsia="Aptos" w:hAnsi="Aptos" w:cs="Aptos"/>
          <w:b w:val="0"/>
          <w:i w:val="0"/>
          <w:strike w:val="0"/>
          <w:color w:val="auto"/>
          <w:sz w:val="22"/>
          <w:highlight w:val="none"/>
          <w:u w:val="none"/>
          <w:vertAlign w:val="baseline"/>
          <w:rtl w:val="0"/>
        </w:rPr>
        <w:t>Astrowsky</w:t>
      </w:r>
      <w:r>
        <w:rPr>
          <w:rFonts w:ascii="Aptos" w:eastAsia="Aptos" w:hAnsi="Aptos" w:cs="Aptos"/>
          <w:b w:val="0"/>
          <w:i w:val="0"/>
          <w:strike w:val="0"/>
          <w:color w:val="auto"/>
          <w:sz w:val="22"/>
          <w:highlight w:val="none"/>
          <w:u w:val="none"/>
          <w:vertAlign w:val="baseline"/>
          <w:rtl w:val="0"/>
        </w:rPr>
        <w:t>, der Arzt und Kinderarzt, in Petersburg eine Reihe von Vorträgen, die Kinder zu schützen und deren Gesundheit zu fördern. In seinen Vorträgen wies er hauptsächlich aus den gesammelten Erfahrungen nach, welchen ungeheuren Schaden die Kinderarbeit anrichtet.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Kinder, die früh in die Fabriken kommen, verlieren sofort ihre Frische, ihre Heiterkeit, und zeigen schon in den ersten Jahren Anzeichen von körperlichem und geistigem Rückgang. Sie werden schwächlich, mager, leiden an Blutarmut und an einer ganzen Reihe von Krankheiten. Am schlimmsten ist,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viele Kinder so früh sterben müssen.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In </w:t>
      </w:r>
      <w:r>
        <w:rPr>
          <w:rFonts w:ascii="Aptos" w:eastAsia="Aptos" w:hAnsi="Aptos" w:cs="Aptos"/>
          <w:b w:val="0"/>
          <w:i w:val="0"/>
          <w:strike w:val="0"/>
          <w:color w:val="auto"/>
          <w:sz w:val="22"/>
          <w:highlight w:val="none"/>
          <w:u w:val="none"/>
          <w:vertAlign w:val="baseline"/>
          <w:rtl w:val="0"/>
        </w:rPr>
        <w:t>Rußland</w:t>
      </w:r>
      <w:r>
        <w:rPr>
          <w:rFonts w:ascii="Aptos" w:eastAsia="Aptos" w:hAnsi="Aptos" w:cs="Aptos"/>
          <w:b w:val="0"/>
          <w:i w:val="0"/>
          <w:strike w:val="0"/>
          <w:color w:val="auto"/>
          <w:sz w:val="22"/>
          <w:highlight w:val="none"/>
          <w:u w:val="none"/>
          <w:vertAlign w:val="baseline"/>
          <w:rtl w:val="0"/>
        </w:rPr>
        <w:t xml:space="preserve"> z. B. ist es gesetzlich verboten, Kinder unter 12 Jahren in Fabriken zu beschäftigen. In Österreich ist das Alter auf 14 Jahre festgesetzt. Aber auch dort gibt es Ausnahmen, und die Fabrikanten verstehen es sehr wohl, die bestehenden Gesetze zu umgehen. Besonders schlimm ist es, wo man sich nicht entschließen kann, die Kinderarbeit vollständig zu verbieten, sondern bloß beschränkt.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Es sind die am meisten verkommenen, heruntergekommenen Schichten der Bevölkerung, die ihre Kinder in den Fabriken verdingen müssen, und es sind die arbeitenden Klassen, die den schwersten Schaden davontragen.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Professor </w:t>
      </w:r>
      <w:r>
        <w:rPr>
          <w:rFonts w:ascii="Aptos" w:eastAsia="Aptos" w:hAnsi="Aptos" w:cs="Aptos"/>
          <w:b w:val="0"/>
          <w:i w:val="0"/>
          <w:strike w:val="0"/>
          <w:color w:val="auto"/>
          <w:sz w:val="22"/>
          <w:highlight w:val="none"/>
          <w:u w:val="none"/>
          <w:vertAlign w:val="baseline"/>
          <w:rtl w:val="0"/>
        </w:rPr>
        <w:t>Astrowsky</w:t>
      </w:r>
      <w:r>
        <w:rPr>
          <w:rFonts w:ascii="Aptos" w:eastAsia="Aptos" w:hAnsi="Aptos" w:cs="Aptos"/>
          <w:b w:val="0"/>
          <w:i w:val="0"/>
          <w:strike w:val="0"/>
          <w:color w:val="auto"/>
          <w:sz w:val="22"/>
          <w:highlight w:val="none"/>
          <w:u w:val="none"/>
          <w:vertAlign w:val="baseline"/>
          <w:rtl w:val="0"/>
        </w:rPr>
        <w:t xml:space="preserve"> führt aus,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eine große Zahl Kinder, die so jung in die Fabriken kommen, geistig und körperlich verkümmern. Sie sind und bleiben unterentwickelt. Und wenn sie erwachsen werden, sind sie nicht imstande, gesunde Nachkommen zu erzeugen. Das heißt, die Kinderarbeit schädigt nicht nur das einzelne Kind, sondern auch die gesamte Gesellschaft.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sectPr>
      <w:pgSz w:w="12240" w:h="15840"/>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