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99FF" w14:textId="77777777" w:rsidR="00532CE1" w:rsidRDefault="00532CE1">
      <w:pPr>
        <w:pStyle w:val="Nadpis1"/>
        <w:jc w:val="center"/>
      </w:pPr>
    </w:p>
    <w:p w14:paraId="2F3CB37D" w14:textId="77777777" w:rsidR="00532CE1" w:rsidRDefault="00532CE1">
      <w:pPr>
        <w:pStyle w:val="Nadpis1"/>
        <w:jc w:val="center"/>
      </w:pPr>
    </w:p>
    <w:p w14:paraId="46BEA072" w14:textId="77777777" w:rsidR="00532CE1" w:rsidRDefault="00532CE1">
      <w:pPr>
        <w:pStyle w:val="Nadpis1"/>
        <w:jc w:val="center"/>
      </w:pPr>
    </w:p>
    <w:p w14:paraId="1A1E0DAF" w14:textId="77777777" w:rsidR="00532CE1" w:rsidRDefault="00532CE1">
      <w:pPr>
        <w:pStyle w:val="Nadpis1"/>
        <w:jc w:val="center"/>
      </w:pPr>
    </w:p>
    <w:p w14:paraId="0DFFA501" w14:textId="77777777" w:rsidR="00532CE1" w:rsidRDefault="00532CE1">
      <w:pPr>
        <w:pStyle w:val="Nadpis1"/>
        <w:jc w:val="center"/>
      </w:pPr>
    </w:p>
    <w:p w14:paraId="2369D435" w14:textId="77777777" w:rsidR="00532CE1" w:rsidRDefault="00532CE1">
      <w:pPr>
        <w:pStyle w:val="Nadpis1"/>
        <w:jc w:val="center"/>
      </w:pPr>
    </w:p>
    <w:p w14:paraId="2DFEBB9D" w14:textId="77777777" w:rsidR="00532CE1" w:rsidRDefault="00532CE1">
      <w:pPr>
        <w:pStyle w:val="Nadpis1"/>
        <w:jc w:val="center"/>
      </w:pPr>
    </w:p>
    <w:p w14:paraId="20703F04" w14:textId="77777777" w:rsidR="00532CE1" w:rsidRDefault="00532CE1">
      <w:pPr>
        <w:pStyle w:val="Nadpis1"/>
        <w:jc w:val="center"/>
      </w:pPr>
    </w:p>
    <w:p w14:paraId="0D2E5326" w14:textId="77777777" w:rsidR="00532CE1" w:rsidRDefault="00532CE1">
      <w:pPr>
        <w:pStyle w:val="Nadpis1"/>
        <w:jc w:val="center"/>
      </w:pPr>
    </w:p>
    <w:p w14:paraId="4538925A" w14:textId="77777777" w:rsidR="00532CE1" w:rsidRDefault="00532CE1">
      <w:pPr>
        <w:pStyle w:val="Nadpis1"/>
        <w:jc w:val="center"/>
      </w:pPr>
    </w:p>
    <w:p w14:paraId="26534D5B" w14:textId="77777777" w:rsidR="00532CE1" w:rsidRDefault="00532CE1">
      <w:pPr>
        <w:rPr>
          <w:color w:val="000000"/>
          <w:sz w:val="20"/>
          <w:szCs w:val="20"/>
        </w:rPr>
      </w:pPr>
    </w:p>
    <w:p w14:paraId="64CB5A8C" w14:textId="77777777" w:rsidR="00532CE1" w:rsidRDefault="00532CE1">
      <w:pPr>
        <w:pStyle w:val="Nadpis1"/>
        <w:jc w:val="center"/>
      </w:pPr>
    </w:p>
    <w:p w14:paraId="685D996E" w14:textId="77777777" w:rsidR="00532CE1" w:rsidRDefault="00532CE1">
      <w:pPr>
        <w:rPr>
          <w:color w:val="000000"/>
          <w:sz w:val="20"/>
          <w:szCs w:val="20"/>
        </w:rPr>
      </w:pPr>
    </w:p>
    <w:p w14:paraId="69D3F25E" w14:textId="77777777" w:rsidR="00532CE1" w:rsidRDefault="00000000">
      <w:pPr>
        <w:jc w:val="center"/>
        <w:rPr>
          <w:b/>
          <w:color w:val="0065BD"/>
          <w:sz w:val="36"/>
          <w:szCs w:val="36"/>
        </w:rPr>
      </w:pPr>
      <w:bookmarkStart w:id="0" w:name="NÁVRHOVÁ_DOKUMENTACE__DETAILNÍ_DESIGN_"/>
      <w:bookmarkStart w:id="1" w:name="BKM_D251BA47_8C10_48FA_B087_1243AF0FA0FB"/>
      <w:r>
        <w:rPr>
          <w:b/>
          <w:color w:val="0065BD"/>
          <w:sz w:val="36"/>
          <w:szCs w:val="36"/>
        </w:rPr>
        <w:t xml:space="preserve">Los </w:t>
      </w:r>
      <w:proofErr w:type="spellStart"/>
      <w:r>
        <w:rPr>
          <w:b/>
          <w:color w:val="0065BD"/>
          <w:sz w:val="36"/>
          <w:szCs w:val="36"/>
        </w:rPr>
        <w:t>Pollos</w:t>
      </w:r>
      <w:proofErr w:type="spellEnd"/>
      <w:r>
        <w:rPr>
          <w:b/>
          <w:color w:val="0065BD"/>
          <w:sz w:val="36"/>
          <w:szCs w:val="36"/>
        </w:rPr>
        <w:t xml:space="preserve"> </w:t>
      </w:r>
      <w:proofErr w:type="spellStart"/>
      <w:r>
        <w:rPr>
          <w:b/>
          <w:color w:val="0065BD"/>
          <w:sz w:val="36"/>
          <w:szCs w:val="36"/>
        </w:rPr>
        <w:t>Hermanos</w:t>
      </w:r>
      <w:proofErr w:type="spellEnd"/>
    </w:p>
    <w:p w14:paraId="0305DF16" w14:textId="77777777" w:rsidR="00532CE1" w:rsidRDefault="00532CE1">
      <w:pPr>
        <w:jc w:val="center"/>
        <w:rPr>
          <w:color w:val="000000"/>
          <w:sz w:val="20"/>
          <w:szCs w:val="20"/>
        </w:rPr>
      </w:pPr>
    </w:p>
    <w:p w14:paraId="134C07CA" w14:textId="77777777" w:rsidR="00532CE1" w:rsidRDefault="00000000">
      <w:pPr>
        <w:jc w:val="center"/>
        <w:rPr>
          <w:b/>
          <w:color w:val="0065BD"/>
          <w:sz w:val="28"/>
          <w:szCs w:val="28"/>
        </w:rPr>
      </w:pPr>
      <w:r>
        <w:rPr>
          <w:b/>
          <w:color w:val="0065BD"/>
          <w:sz w:val="28"/>
          <w:szCs w:val="28"/>
        </w:rPr>
        <w:t xml:space="preserve">Návrhová dokumentace (Detailní design)  </w:t>
      </w:r>
      <w:bookmarkEnd w:id="0"/>
      <w:bookmarkEnd w:id="1"/>
    </w:p>
    <w:p w14:paraId="66D39E15" w14:textId="77777777" w:rsidR="00532CE1" w:rsidRDefault="00532CE1">
      <w:pPr>
        <w:rPr>
          <w:color w:val="000000"/>
          <w:sz w:val="16"/>
          <w:szCs w:val="16"/>
          <w:shd w:val="clear" w:color="auto" w:fill="FFFF80"/>
        </w:rPr>
      </w:pPr>
    </w:p>
    <w:p w14:paraId="5F648A55" w14:textId="77777777" w:rsidR="00532CE1" w:rsidRDefault="00532CE1">
      <w:pPr>
        <w:rPr>
          <w:color w:val="000000"/>
          <w:sz w:val="20"/>
          <w:szCs w:val="20"/>
        </w:rPr>
      </w:pPr>
    </w:p>
    <w:p w14:paraId="2F1BBEA3" w14:textId="77777777" w:rsidR="00532CE1" w:rsidRDefault="00532CE1">
      <w:pPr>
        <w:rPr>
          <w:color w:val="000000"/>
          <w:sz w:val="20"/>
          <w:szCs w:val="20"/>
        </w:rPr>
      </w:pPr>
    </w:p>
    <w:p w14:paraId="566D524C" w14:textId="77777777" w:rsidR="00532CE1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Dokument vytvořen pro potřeby předmětu BI-SI1</w:t>
      </w:r>
    </w:p>
    <w:p w14:paraId="3AFB1AB5" w14:textId="77777777" w:rsidR="00532CE1" w:rsidRDefault="00532CE1">
      <w:pPr>
        <w:rPr>
          <w:sz w:val="20"/>
          <w:szCs w:val="20"/>
        </w:rPr>
      </w:pPr>
    </w:p>
    <w:p w14:paraId="4E3C5736" w14:textId="77777777" w:rsidR="00532CE1" w:rsidRDefault="00532CE1">
      <w:pPr>
        <w:rPr>
          <w:sz w:val="20"/>
          <w:szCs w:val="20"/>
        </w:rPr>
      </w:pPr>
    </w:p>
    <w:p w14:paraId="7BEA9B10" w14:textId="77777777" w:rsidR="00532CE1" w:rsidRDefault="00532CE1">
      <w:pPr>
        <w:rPr>
          <w:sz w:val="20"/>
          <w:szCs w:val="20"/>
        </w:rPr>
      </w:pPr>
    </w:p>
    <w:p w14:paraId="724BBCF4" w14:textId="77777777" w:rsidR="00532CE1" w:rsidRDefault="00532CE1">
      <w:pPr>
        <w:rPr>
          <w:sz w:val="20"/>
          <w:szCs w:val="20"/>
        </w:rPr>
      </w:pPr>
    </w:p>
    <w:p w14:paraId="5E9CDE7D" w14:textId="77777777" w:rsidR="00532CE1" w:rsidRDefault="00532CE1">
      <w:pPr>
        <w:rPr>
          <w:sz w:val="20"/>
          <w:szCs w:val="20"/>
        </w:rPr>
      </w:pPr>
    </w:p>
    <w:p w14:paraId="4310595F" w14:textId="77777777" w:rsidR="00532CE1" w:rsidRDefault="00532CE1">
      <w:pPr>
        <w:rPr>
          <w:sz w:val="20"/>
          <w:szCs w:val="20"/>
        </w:rPr>
      </w:pPr>
    </w:p>
    <w:p w14:paraId="654163EE" w14:textId="77777777" w:rsidR="00532CE1" w:rsidRDefault="00532CE1">
      <w:pPr>
        <w:rPr>
          <w:sz w:val="20"/>
          <w:szCs w:val="20"/>
        </w:rPr>
      </w:pPr>
    </w:p>
    <w:p w14:paraId="18A39A2C" w14:textId="77777777" w:rsidR="00532CE1" w:rsidRDefault="00532CE1">
      <w:pPr>
        <w:rPr>
          <w:sz w:val="20"/>
          <w:szCs w:val="20"/>
        </w:rPr>
      </w:pPr>
    </w:p>
    <w:p w14:paraId="575E555C" w14:textId="77777777" w:rsidR="00532CE1" w:rsidRDefault="00532CE1">
      <w:pPr>
        <w:rPr>
          <w:sz w:val="20"/>
          <w:szCs w:val="20"/>
        </w:rPr>
      </w:pPr>
    </w:p>
    <w:p w14:paraId="58FDA048" w14:textId="77777777" w:rsidR="00532CE1" w:rsidRDefault="00532CE1">
      <w:pPr>
        <w:rPr>
          <w:sz w:val="20"/>
          <w:szCs w:val="20"/>
        </w:rPr>
      </w:pPr>
    </w:p>
    <w:p w14:paraId="14FADFA6" w14:textId="77777777" w:rsidR="00532CE1" w:rsidRDefault="00532CE1">
      <w:pPr>
        <w:rPr>
          <w:sz w:val="20"/>
          <w:szCs w:val="20"/>
        </w:rPr>
      </w:pPr>
    </w:p>
    <w:p w14:paraId="77628F96" w14:textId="77777777" w:rsidR="00532CE1" w:rsidRDefault="00532CE1">
      <w:pPr>
        <w:rPr>
          <w:sz w:val="20"/>
          <w:szCs w:val="20"/>
        </w:rPr>
      </w:pPr>
    </w:p>
    <w:p w14:paraId="1B2B54BF" w14:textId="77777777" w:rsidR="00532CE1" w:rsidRDefault="00532CE1">
      <w:pPr>
        <w:rPr>
          <w:sz w:val="20"/>
          <w:szCs w:val="20"/>
        </w:rPr>
      </w:pPr>
    </w:p>
    <w:p w14:paraId="685EE28D" w14:textId="77777777" w:rsidR="00532CE1" w:rsidRDefault="00532CE1">
      <w:pPr>
        <w:rPr>
          <w:sz w:val="20"/>
          <w:szCs w:val="20"/>
        </w:rPr>
      </w:pPr>
    </w:p>
    <w:p w14:paraId="1B2619C9" w14:textId="77777777" w:rsidR="00532CE1" w:rsidRDefault="00532CE1">
      <w:pPr>
        <w:rPr>
          <w:color w:val="000000"/>
          <w:sz w:val="20"/>
          <w:szCs w:val="20"/>
        </w:rPr>
      </w:pPr>
    </w:p>
    <w:p w14:paraId="1FB7F057" w14:textId="43AD3DD9" w:rsidR="00532CE1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Autoři:</w:t>
      </w:r>
      <w:r w:rsidR="001440A5" w:rsidRPr="001440A5">
        <w:rPr>
          <w:color w:val="000000"/>
          <w:sz w:val="20"/>
          <w:szCs w:val="20"/>
        </w:rPr>
        <w:t xml:space="preserve"> </w:t>
      </w:r>
      <w:r w:rsidR="001440A5">
        <w:rPr>
          <w:color w:val="000000"/>
          <w:sz w:val="20"/>
          <w:szCs w:val="20"/>
        </w:rPr>
        <w:t xml:space="preserve">: </w:t>
      </w:r>
      <w:r w:rsidR="001440A5" w:rsidRPr="0099462B">
        <w:rPr>
          <w:color w:val="000000"/>
          <w:sz w:val="20"/>
          <w:szCs w:val="20"/>
        </w:rPr>
        <w:t xml:space="preserve">Martin Horák, Tomáš Böhm, Markéta Kocourková, Matěj Formánek, Tomáš Krejčík, Ondřej </w:t>
      </w:r>
      <w:proofErr w:type="spellStart"/>
      <w:r w:rsidR="001440A5" w:rsidRPr="0099462B">
        <w:rPr>
          <w:color w:val="000000"/>
          <w:sz w:val="20"/>
          <w:szCs w:val="20"/>
        </w:rPr>
        <w:t>Sakala</w:t>
      </w:r>
      <w:proofErr w:type="spellEnd"/>
      <w:r w:rsidR="001440A5" w:rsidRPr="0099462B">
        <w:rPr>
          <w:color w:val="000000"/>
          <w:sz w:val="20"/>
          <w:szCs w:val="20"/>
        </w:rPr>
        <w:t xml:space="preserve">, Patrik </w:t>
      </w:r>
      <w:proofErr w:type="spellStart"/>
      <w:r w:rsidR="001440A5" w:rsidRPr="0099462B">
        <w:rPr>
          <w:color w:val="000000"/>
          <w:sz w:val="20"/>
          <w:szCs w:val="20"/>
        </w:rPr>
        <w:t>Cinert</w:t>
      </w:r>
      <w:proofErr w:type="spellEnd"/>
    </w:p>
    <w:p w14:paraId="6E8BF58C" w14:textId="77777777" w:rsidR="00532CE1" w:rsidRDefault="00532CE1">
      <w:pPr>
        <w:jc w:val="center"/>
        <w:rPr>
          <w:sz w:val="20"/>
          <w:szCs w:val="20"/>
        </w:rPr>
      </w:pPr>
    </w:p>
    <w:p w14:paraId="0A57E1B1" w14:textId="77777777" w:rsidR="00532CE1" w:rsidRDefault="00532CE1">
      <w:pPr>
        <w:jc w:val="center"/>
        <w:rPr>
          <w:sz w:val="20"/>
          <w:szCs w:val="20"/>
        </w:rPr>
      </w:pPr>
    </w:p>
    <w:p w14:paraId="6879F114" w14:textId="77777777" w:rsidR="00532CE1" w:rsidRDefault="00532CE1">
      <w:pPr>
        <w:pStyle w:val="Nadpis2"/>
        <w:jc w:val="center"/>
      </w:pPr>
    </w:p>
    <w:p w14:paraId="29228BCC" w14:textId="77777777" w:rsidR="00532CE1" w:rsidRDefault="00532CE1">
      <w:pPr>
        <w:jc w:val="center"/>
        <w:rPr>
          <w:sz w:val="20"/>
          <w:szCs w:val="20"/>
        </w:rPr>
      </w:pPr>
    </w:p>
    <w:p w14:paraId="2D59CA6E" w14:textId="77777777" w:rsidR="00532CE1" w:rsidRDefault="00532CE1">
      <w:pPr>
        <w:jc w:val="center"/>
        <w:rPr>
          <w:sz w:val="20"/>
          <w:szCs w:val="20"/>
        </w:rPr>
      </w:pPr>
    </w:p>
    <w:p w14:paraId="68B7B613" w14:textId="77777777" w:rsidR="00532CE1" w:rsidRDefault="00532CE1">
      <w:pPr>
        <w:pStyle w:val="Nadpis2"/>
        <w:jc w:val="center"/>
      </w:pPr>
    </w:p>
    <w:p w14:paraId="6AD0E81E" w14:textId="77777777" w:rsidR="00532CE1" w:rsidRDefault="00532CE1">
      <w:pPr>
        <w:rPr>
          <w:sz w:val="28"/>
          <w:szCs w:val="28"/>
        </w:rPr>
      </w:pPr>
    </w:p>
    <w:p w14:paraId="6B65B258" w14:textId="77777777" w:rsidR="00532CE1" w:rsidRDefault="00000000">
      <w:pPr>
        <w:rPr>
          <w:b/>
          <w:sz w:val="28"/>
          <w:szCs w:val="28"/>
        </w:rPr>
      </w:pPr>
      <w:r>
        <w:rPr>
          <w:b/>
          <w:color w:val="0065BD"/>
          <w:sz w:val="28"/>
          <w:szCs w:val="28"/>
        </w:rPr>
        <w:t>Obsah</w:t>
      </w:r>
    </w:p>
    <w:p w14:paraId="3777C617" w14:textId="77777777" w:rsidR="00532CE1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 xml:space="preserve">1.    Návrh architektury </w:t>
      </w:r>
      <w:r>
        <w:rPr>
          <w:color w:val="auto"/>
        </w:rPr>
        <w:tab/>
        <w:t>3</w:t>
      </w:r>
    </w:p>
    <w:p w14:paraId="08F73E65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    BL </w:t>
      </w:r>
      <w:r>
        <w:rPr>
          <w:color w:val="auto"/>
        </w:rPr>
        <w:tab/>
        <w:t>5</w:t>
      </w:r>
    </w:p>
    <w:p w14:paraId="10215A99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1.1.1    worker </w:t>
      </w:r>
      <w:r>
        <w:rPr>
          <w:color w:val="auto"/>
        </w:rPr>
        <w:tab/>
        <w:t>6</w:t>
      </w:r>
    </w:p>
    <w:p w14:paraId="6A9D5202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    DL </w:t>
      </w:r>
      <w:r>
        <w:rPr>
          <w:color w:val="auto"/>
        </w:rPr>
        <w:tab/>
        <w:t>6</w:t>
      </w:r>
    </w:p>
    <w:p w14:paraId="305FF9EF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1.2.1    dao </w:t>
      </w:r>
      <w:r>
        <w:rPr>
          <w:color w:val="auto"/>
        </w:rPr>
        <w:tab/>
        <w:t>7</w:t>
      </w:r>
    </w:p>
    <w:p w14:paraId="6D040C2E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1.2.2    entity </w:t>
      </w:r>
      <w:r>
        <w:rPr>
          <w:color w:val="auto"/>
        </w:rPr>
        <w:tab/>
        <w:t>8</w:t>
      </w:r>
    </w:p>
    <w:p w14:paraId="4F54300E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    PL </w:t>
      </w:r>
      <w:r>
        <w:rPr>
          <w:color w:val="auto"/>
        </w:rPr>
        <w:tab/>
        <w:t>10</w:t>
      </w:r>
    </w:p>
    <w:p w14:paraId="6BC45FED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1.3.1    controller </w:t>
      </w:r>
      <w:r>
        <w:rPr>
          <w:color w:val="auto"/>
        </w:rPr>
        <w:tab/>
        <w:t>10</w:t>
      </w:r>
    </w:p>
    <w:p w14:paraId="67A0F4F1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1.3.2    view </w:t>
      </w:r>
      <w:r>
        <w:rPr>
          <w:color w:val="auto"/>
        </w:rPr>
        <w:tab/>
        <w:t>10</w:t>
      </w:r>
    </w:p>
    <w:p w14:paraId="24E1A67B" w14:textId="77777777" w:rsidR="00532CE1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    Realizace případů užití </w:t>
      </w:r>
      <w:r>
        <w:rPr>
          <w:color w:val="auto"/>
        </w:rPr>
        <w:tab/>
        <w:t>12</w:t>
      </w:r>
    </w:p>
    <w:p w14:paraId="7FBC89DB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    Realizace UC1 - Evidovat várku </w:t>
      </w:r>
      <w:r>
        <w:rPr>
          <w:color w:val="auto"/>
        </w:rPr>
        <w:tab/>
        <w:t>12</w:t>
      </w:r>
    </w:p>
    <w:p w14:paraId="7F019A34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2.1.1    Model komunikace </w:t>
      </w:r>
      <w:r>
        <w:rPr>
          <w:color w:val="auto"/>
        </w:rPr>
        <w:tab/>
        <w:t>12</w:t>
      </w:r>
    </w:p>
    <w:p w14:paraId="7B85C2A2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    Realizace UCy - Login </w:t>
      </w:r>
      <w:r>
        <w:rPr>
          <w:color w:val="auto"/>
        </w:rPr>
        <w:tab/>
        <w:t>13</w:t>
      </w:r>
    </w:p>
    <w:p w14:paraId="5588C9E5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    Sequence Diagram </w:t>
      </w:r>
      <w:r>
        <w:rPr>
          <w:color w:val="auto"/>
        </w:rPr>
        <w:tab/>
        <w:t>13</w:t>
      </w:r>
    </w:p>
    <w:p w14:paraId="7BB63892" w14:textId="77777777" w:rsidR="00532CE1" w:rsidRDefault="00000000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2.2.1.1    Actors </w:t>
      </w:r>
      <w:r>
        <w:rPr>
          <w:color w:val="auto"/>
        </w:rPr>
        <w:tab/>
        <w:t>13</w:t>
      </w:r>
    </w:p>
    <w:p w14:paraId="18A525D6" w14:textId="77777777" w:rsidR="00532CE1" w:rsidRDefault="00000000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2.2.1.2    Components </w:t>
      </w:r>
      <w:r>
        <w:rPr>
          <w:color w:val="auto"/>
        </w:rPr>
        <w:tab/>
        <w:t>13</w:t>
      </w:r>
    </w:p>
    <w:p w14:paraId="12A952B2" w14:textId="77777777" w:rsidR="00532CE1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2.3    Realizace UCx - Odvoz </w:t>
      </w:r>
      <w:r>
        <w:rPr>
          <w:color w:val="auto"/>
        </w:rPr>
        <w:tab/>
        <w:t>13</w:t>
      </w:r>
    </w:p>
    <w:p w14:paraId="04D622E0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2.3.1    Actors </w:t>
      </w:r>
      <w:r>
        <w:rPr>
          <w:color w:val="auto"/>
        </w:rPr>
        <w:tab/>
        <w:t>14</w:t>
      </w:r>
    </w:p>
    <w:p w14:paraId="2604A54C" w14:textId="77777777" w:rsidR="00532CE1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2.3.2    Components </w:t>
      </w:r>
      <w:r>
        <w:rPr>
          <w:color w:val="auto"/>
        </w:rPr>
        <w:tab/>
        <w:t>15</w:t>
      </w:r>
      <w:r>
        <w:fldChar w:fldCharType="end"/>
      </w:r>
    </w:p>
    <w:p w14:paraId="1B4617BF" w14:textId="77777777" w:rsidR="00532CE1" w:rsidRDefault="00000000">
      <w:r>
        <w:rPr>
          <w:sz w:val="20"/>
          <w:szCs w:val="20"/>
        </w:rPr>
        <w:br w:type="page"/>
      </w:r>
    </w:p>
    <w:p w14:paraId="6B09CAA2" w14:textId="77777777" w:rsidR="00532CE1" w:rsidRDefault="00532CE1">
      <w:pPr>
        <w:pStyle w:val="Obsah1"/>
        <w:tabs>
          <w:tab w:val="right" w:leader="dot" w:pos="8205"/>
        </w:tabs>
        <w:rPr>
          <w:color w:val="auto"/>
        </w:rPr>
      </w:pPr>
    </w:p>
    <w:p w14:paraId="71AF974B" w14:textId="77777777" w:rsidR="00532CE1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2" w:name="NÁVRH_ARCHITEKTURY"/>
      <w:bookmarkStart w:id="3" w:name="BKM_07F48A33_79B1_4AA3_9E27_FF02D5FD8F61"/>
      <w:r>
        <w:rPr>
          <w:color w:val="0065BD"/>
        </w:rPr>
        <w:t xml:space="preserve">Návrh architektury </w:t>
      </w:r>
    </w:p>
    <w:p w14:paraId="784C0E8E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Architektura aplikace je navržena jako třívrstvá. Rozhraní mezi jednotlivými vrstvami bude přesně definováno během implementace aplikace. Rozhraní umožní snadnou výměnu jednotlivých vrstev.</w:t>
      </w:r>
    </w:p>
    <w:p w14:paraId="18D75699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821EC8C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Persistence dat (ORM)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Peewee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https://github.com/coleifer/peewee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87C7CD7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Uživatelské rozhraní (GUI)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https://streamlit.io/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ACE36F9" w14:textId="77777777" w:rsidR="00532CE1" w:rsidRDefault="00532CE1">
      <w:pPr>
        <w:rPr>
          <w:color w:val="000000"/>
          <w:sz w:val="20"/>
          <w:szCs w:val="20"/>
        </w:rPr>
      </w:pPr>
      <w:bookmarkStart w:id="4" w:name="BKM_6300EA96_FACE_4D27_91ED_B785925D46C7"/>
    </w:p>
    <w:p w14:paraId="241FB365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79169C" wp14:editId="62651C09">
            <wp:extent cx="5019675" cy="7191375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1E15C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Návrh architektury </w:t>
      </w:r>
      <w:bookmarkEnd w:id="4"/>
    </w:p>
    <w:p w14:paraId="679F850C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6DC01CA9" w14:textId="77777777" w:rsidR="00532CE1" w:rsidRDefault="00532CE1">
      <w:pPr>
        <w:rPr>
          <w:color w:val="000000"/>
          <w:sz w:val="20"/>
          <w:szCs w:val="20"/>
        </w:rPr>
      </w:pPr>
      <w:bookmarkStart w:id="5" w:name="BKM_C4B582B3_0F1A_4BCA_A0B8_8A79F1015A44"/>
    </w:p>
    <w:p w14:paraId="7E187088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F17C67" wp14:editId="5A3E7447">
            <wp:extent cx="6396355" cy="695833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695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21C67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2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Návrhový model tříd </w:t>
      </w:r>
      <w:bookmarkEnd w:id="5"/>
    </w:p>
    <w:p w14:paraId="08284CCD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0D16FC7D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" w:name="BL"/>
      <w:bookmarkStart w:id="7" w:name="BKM_285C976B_66A1_41EF_B24A_45886921336E"/>
      <w:r>
        <w:rPr>
          <w:color w:val="0065BD"/>
        </w:rPr>
        <w:t xml:space="preserve">BL </w:t>
      </w:r>
    </w:p>
    <w:p w14:paraId="45E0FABC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Veškerá business logika, kterou je nutné ze zadání implementovat, bude obsažena v balíčcích v této vrstvě. Kromě této logiky bude vrstva obsahovat i definici rozhraní pro komunikaci s prezentační vrstvou. Třídy v této vrstvě budou organizovány do balíčků, dle business oblastí.</w:t>
      </w:r>
    </w:p>
    <w:p w14:paraId="62FFE865" w14:textId="77777777" w:rsidR="00532CE1" w:rsidRDefault="00532CE1">
      <w:pPr>
        <w:rPr>
          <w:color w:val="000000"/>
          <w:sz w:val="20"/>
          <w:szCs w:val="20"/>
        </w:rPr>
      </w:pPr>
      <w:bookmarkStart w:id="8" w:name="BKM_D1DDCE2D_269D_4CF7_944F_D7331F86AD02"/>
    </w:p>
    <w:p w14:paraId="0E834C54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8FFA11C" wp14:editId="71D4766D">
            <wp:extent cx="1323975" cy="1552575"/>
            <wp:effectExtent l="0" t="0" r="0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3D9A0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3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BL </w:t>
      </w:r>
      <w:bookmarkEnd w:id="8"/>
    </w:p>
    <w:p w14:paraId="3A90C849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5F606758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9" w:name="WORKER"/>
      <w:bookmarkStart w:id="10" w:name="BKM_698790EC_9F40_4A1F_A20C_1ECC26004CB7"/>
      <w:proofErr w:type="spellStart"/>
      <w:r>
        <w:rPr>
          <w:color w:val="0065BD"/>
        </w:rPr>
        <w:t>worker</w:t>
      </w:r>
      <w:proofErr w:type="spellEnd"/>
      <w:r>
        <w:rPr>
          <w:color w:val="0065BD"/>
        </w:rPr>
        <w:t xml:space="preserve"> </w:t>
      </w:r>
    </w:p>
    <w:p w14:paraId="1069781C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Balíček obsahuje třídy, které se starají o propojení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databových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prvků do prezenční vrstvy.</w:t>
      </w:r>
    </w:p>
    <w:p w14:paraId="3931752E" w14:textId="77777777" w:rsidR="00532CE1" w:rsidRDefault="00532CE1">
      <w:pPr>
        <w:rPr>
          <w:color w:val="000000"/>
          <w:sz w:val="20"/>
          <w:szCs w:val="20"/>
        </w:rPr>
      </w:pPr>
      <w:bookmarkStart w:id="11" w:name="BKM_17F62BEF_182D_409E_970E_ABF3AD6D49CA"/>
    </w:p>
    <w:p w14:paraId="39694997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D029D5" wp14:editId="12E1C27F">
            <wp:extent cx="5724525" cy="344805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90491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4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bookmarkEnd w:id="6"/>
      <w:bookmarkEnd w:id="7"/>
      <w:bookmarkEnd w:id="9"/>
      <w:bookmarkEnd w:id="10"/>
      <w:bookmarkEnd w:id="11"/>
    </w:p>
    <w:p w14:paraId="0170F8EF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660A9C86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12" w:name="DL"/>
      <w:bookmarkStart w:id="13" w:name="BKM_ABDE9938_4C8C_45EF_8182_1F0DE830122C"/>
      <w:r>
        <w:rPr>
          <w:color w:val="0065BD"/>
        </w:rPr>
        <w:t xml:space="preserve">DL </w:t>
      </w:r>
    </w:p>
    <w:p w14:paraId="4023A742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Datová/technická vrstva aplikace, která bude obsahovat třídy umožňující persistentně ukládat /načítat objekty z datového úložiště.</w:t>
      </w:r>
    </w:p>
    <w:p w14:paraId="32D46778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9922DEE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persistetní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ukládání dat využíváme existující ORM framework 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Peewee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F8B3F1" w14:textId="77777777" w:rsidR="00532CE1" w:rsidRDefault="00532CE1">
      <w:pPr>
        <w:rPr>
          <w:color w:val="000000"/>
          <w:sz w:val="20"/>
          <w:szCs w:val="20"/>
        </w:rPr>
      </w:pPr>
      <w:bookmarkStart w:id="14" w:name="BKM_1243F44B_1BCF_4A2E_8B5F_E9D68C2A614E"/>
    </w:p>
    <w:p w14:paraId="3B1BEC08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9EF4E30" wp14:editId="6C976F49">
            <wp:extent cx="3924300" cy="215265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AD3AF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5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DL </w:t>
      </w:r>
      <w:bookmarkEnd w:id="14"/>
    </w:p>
    <w:p w14:paraId="20D7C62E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0DA91E1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5" w:name="DAO"/>
      <w:bookmarkStart w:id="16" w:name="BKM_79CF93F9_F079_446E_BAD9_715CF439FE58"/>
      <w:proofErr w:type="spellStart"/>
      <w:r>
        <w:rPr>
          <w:color w:val="0065BD"/>
        </w:rPr>
        <w:t>dao</w:t>
      </w:r>
      <w:proofErr w:type="spellEnd"/>
      <w:r>
        <w:rPr>
          <w:color w:val="0065BD"/>
        </w:rPr>
        <w:t xml:space="preserve"> </w:t>
      </w:r>
    </w:p>
    <w:p w14:paraId="2C1B1CF0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balíček obsahuje definici rozhraní, kterou může prezentační vrstva využívat pro načítání/ukládání dat. Veškeré implementace těchto rozhraní jsou ukládány do samostatných balíčků vnořených do tohoto balíčku</w:t>
      </w:r>
    </w:p>
    <w:p w14:paraId="2731DF82" w14:textId="77777777" w:rsidR="00532CE1" w:rsidRDefault="00532CE1">
      <w:pPr>
        <w:rPr>
          <w:color w:val="000000"/>
          <w:sz w:val="20"/>
          <w:szCs w:val="20"/>
        </w:rPr>
      </w:pPr>
      <w:bookmarkStart w:id="17" w:name="BKM_A026CEAF_2A9E_4014_97B3_789552373D13"/>
    </w:p>
    <w:p w14:paraId="3F583A2B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953A6F" wp14:editId="5FEF71FD">
            <wp:extent cx="4067175" cy="407670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C6973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6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15"/>
      <w:bookmarkEnd w:id="16"/>
      <w:bookmarkEnd w:id="17"/>
    </w:p>
    <w:p w14:paraId="752634D8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55C63B07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8" w:name="ENTITY"/>
      <w:bookmarkStart w:id="19" w:name="BKM_B2A29E21_D558_49A5_A276_F4332965B8F8"/>
      <w:r>
        <w:rPr>
          <w:color w:val="0065BD"/>
        </w:rPr>
        <w:t xml:space="preserve">entity </w:t>
      </w:r>
    </w:p>
    <w:p w14:paraId="30D35F6C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Balíček obsahuje definici datových objektů, se kterými aplikace pracuje. Tento balíček využívají všechny balíčky, které potřebují s těmito daty pracovat včetně prezentační vrstvy.</w:t>
      </w:r>
    </w:p>
    <w:p w14:paraId="380090F2" w14:textId="77777777" w:rsidR="00532CE1" w:rsidRDefault="00532CE1">
      <w:pPr>
        <w:rPr>
          <w:color w:val="000000"/>
          <w:sz w:val="20"/>
          <w:szCs w:val="20"/>
        </w:rPr>
      </w:pPr>
      <w:bookmarkStart w:id="20" w:name="BKM_F87CCC28_1C00_47A5_8942_CE2A3DD699F1"/>
    </w:p>
    <w:p w14:paraId="08C55E2C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F4E38D" wp14:editId="70CAA6F5">
            <wp:extent cx="6086475" cy="7096125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A71B0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7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entity     </w:t>
      </w:r>
      <w:bookmarkEnd w:id="12"/>
      <w:bookmarkEnd w:id="13"/>
      <w:bookmarkEnd w:id="18"/>
      <w:bookmarkEnd w:id="19"/>
      <w:bookmarkEnd w:id="20"/>
    </w:p>
    <w:p w14:paraId="09A82D28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3D8FE33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21" w:name="PL"/>
      <w:bookmarkStart w:id="22" w:name="BKM_4F0E3749_6862_4C81_9E4F_B78AA390EEA2"/>
      <w:r>
        <w:rPr>
          <w:color w:val="0065BD"/>
        </w:rPr>
        <w:lastRenderedPageBreak/>
        <w:t xml:space="preserve">PL </w:t>
      </w:r>
    </w:p>
    <w:p w14:paraId="069C9384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Prezentační vrstva aplikace, která umožňuje zobrazování stavu aplikace uživateli a předávat uživatelské požadavky do business vrstvy. Tyto požadavky třídy v prezentační vrstvě transformují tak, aby odstranily závislost na použité technologii</w:t>
      </w:r>
    </w:p>
    <w:p w14:paraId="3FD3F024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(desktopová aplikace,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40B06FF7" w14:textId="77777777" w:rsidR="00532CE1" w:rsidRDefault="00532CE1">
      <w:pPr>
        <w:rPr>
          <w:color w:val="000000"/>
          <w:sz w:val="20"/>
          <w:szCs w:val="20"/>
        </w:rPr>
      </w:pPr>
      <w:bookmarkStart w:id="23" w:name="BKM_97596B49_2527_43CE_BC3A_2CE096F3CFEE"/>
    </w:p>
    <w:p w14:paraId="4BC43D3B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740642" wp14:editId="6320D230">
            <wp:extent cx="3143250" cy="1247775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DECDB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8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PL </w:t>
      </w:r>
      <w:bookmarkEnd w:id="23"/>
    </w:p>
    <w:p w14:paraId="0E246108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24AB30B9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4" w:name="CONTROLLER"/>
      <w:bookmarkStart w:id="25" w:name="BKM_4441E0E6_2BD9_4161_BF0F_1AA4E1E0F2F3"/>
      <w:proofErr w:type="spellStart"/>
      <w:r>
        <w:rPr>
          <w:color w:val="0065BD"/>
        </w:rPr>
        <w:t>controller</w:t>
      </w:r>
      <w:proofErr w:type="spellEnd"/>
      <w:r>
        <w:rPr>
          <w:color w:val="0065BD"/>
        </w:rPr>
        <w:t xml:space="preserve"> </w:t>
      </w:r>
    </w:p>
    <w:p w14:paraId="5678E141" w14:textId="77777777" w:rsidR="00532CE1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balíček slouží třídám, které zpracovávají uživatelské vstupy a transformují je na volání metod datové vrstvy.</w:t>
      </w:r>
    </w:p>
    <w:p w14:paraId="76664F5B" w14:textId="77777777" w:rsidR="00532CE1" w:rsidRDefault="00532CE1">
      <w:pPr>
        <w:rPr>
          <w:color w:val="000000"/>
          <w:sz w:val="20"/>
          <w:szCs w:val="20"/>
        </w:rPr>
      </w:pPr>
      <w:bookmarkStart w:id="26" w:name="BKM_DADA701D_35A5_4460_8F85_CB1CD880C5DA"/>
    </w:p>
    <w:p w14:paraId="4DFF409B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2C6ED3" wp14:editId="2CA48A5E">
            <wp:extent cx="2781300" cy="186690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E5F89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9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controler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24"/>
      <w:bookmarkEnd w:id="25"/>
      <w:bookmarkEnd w:id="26"/>
    </w:p>
    <w:p w14:paraId="4383F3D2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382D8C17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7" w:name="VIEW"/>
      <w:bookmarkStart w:id="28" w:name="BKM_A747C5AE_1782_4624_B3DD_69E78350204C"/>
      <w:proofErr w:type="spellStart"/>
      <w:r>
        <w:rPr>
          <w:color w:val="0065BD"/>
        </w:rPr>
        <w:t>view</w:t>
      </w:r>
      <w:proofErr w:type="spellEnd"/>
      <w:r>
        <w:rPr>
          <w:color w:val="0065BD"/>
        </w:rPr>
        <w:t xml:space="preserve"> </w:t>
      </w:r>
    </w:p>
    <w:p w14:paraId="46642F2A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0C722BD0" w14:textId="77777777" w:rsidR="00532CE1" w:rsidRDefault="00532CE1">
      <w:pPr>
        <w:rPr>
          <w:color w:val="000000"/>
          <w:sz w:val="20"/>
          <w:szCs w:val="20"/>
        </w:rPr>
      </w:pPr>
      <w:bookmarkStart w:id="29" w:name="BKM_5BE2DFEC_4C7F_44C9_9E52_71BEC4AE4D8D"/>
    </w:p>
    <w:p w14:paraId="13077DF7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5CF969" wp14:editId="6CD91300">
            <wp:extent cx="2762250" cy="213360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83770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10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bookmarkEnd w:id="2"/>
      <w:bookmarkEnd w:id="3"/>
      <w:bookmarkEnd w:id="21"/>
      <w:bookmarkEnd w:id="22"/>
      <w:bookmarkEnd w:id="27"/>
      <w:bookmarkEnd w:id="28"/>
      <w:bookmarkEnd w:id="29"/>
    </w:p>
    <w:p w14:paraId="1BF37AD6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66BC3197" w14:textId="77777777" w:rsidR="00532CE1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CC7637E" w14:textId="77777777" w:rsidR="00532CE1" w:rsidRDefault="00532CE1">
      <w:pPr>
        <w:rPr>
          <w:sz w:val="20"/>
          <w:szCs w:val="20"/>
        </w:rPr>
      </w:pPr>
    </w:p>
    <w:p w14:paraId="6840B95B" w14:textId="77777777" w:rsidR="00532CE1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BBD"/>
        </w:rPr>
      </w:pPr>
      <w:bookmarkStart w:id="30" w:name="REALIZACE_PØÍPADÙ_UITÍ"/>
      <w:bookmarkStart w:id="31" w:name="BKM_352A042A_4777_48F4_9127_6353C0E41FA0"/>
      <w:r>
        <w:rPr>
          <w:color w:val="006BBD"/>
        </w:rPr>
        <w:t xml:space="preserve">Realizace případů užití </w:t>
      </w:r>
    </w:p>
    <w:p w14:paraId="1613B712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0D62ED4E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BBD"/>
        </w:rPr>
      </w:pPr>
      <w:bookmarkStart w:id="32" w:name="REALIZACE_UC1___EVIDOVAT_VÁRKU"/>
      <w:bookmarkStart w:id="33" w:name="BKM_AEE55F0B_C790_4230_BF04_869280754FA0"/>
      <w:r>
        <w:rPr>
          <w:color w:val="006BBD"/>
        </w:rPr>
        <w:t xml:space="preserve">Realizace UC1 - Evidovat várku </w:t>
      </w:r>
    </w:p>
    <w:p w14:paraId="273692EB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73AF0315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BBD"/>
        </w:rPr>
      </w:pPr>
      <w:bookmarkStart w:id="34" w:name="MODEL_KOMUNIKACE"/>
      <w:bookmarkStart w:id="35" w:name="BKM_50746308_A031_4F03_A6EE_4AD76357436B"/>
      <w:r>
        <w:rPr>
          <w:color w:val="006BBD"/>
        </w:rPr>
        <w:t xml:space="preserve">Model komunikace </w:t>
      </w:r>
    </w:p>
    <w:p w14:paraId="1C1621EF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820977B" w14:textId="77777777" w:rsidR="00532CE1" w:rsidRDefault="00532CE1">
      <w:pPr>
        <w:rPr>
          <w:color w:val="000000"/>
          <w:sz w:val="20"/>
          <w:szCs w:val="20"/>
        </w:rPr>
      </w:pPr>
      <w:bookmarkStart w:id="36" w:name="BKM_5076277D_8A7E_434B_BC2B_54E55A9F4A94"/>
    </w:p>
    <w:p w14:paraId="3560125D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BAC961" wp14:editId="3ECC7B1C">
            <wp:extent cx="6390640" cy="5190490"/>
            <wp:effectExtent l="0" t="0" r="0" b="0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D5AF8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11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Evidovat várku     </w:t>
      </w:r>
      <w:bookmarkEnd w:id="32"/>
      <w:bookmarkEnd w:id="33"/>
      <w:bookmarkEnd w:id="34"/>
      <w:bookmarkEnd w:id="35"/>
      <w:bookmarkEnd w:id="36"/>
    </w:p>
    <w:p w14:paraId="3287A620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18FCDEC9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BBD"/>
        </w:rPr>
      </w:pPr>
      <w:bookmarkStart w:id="37" w:name="REALIZACE_UCY___LOGIN"/>
      <w:bookmarkStart w:id="38" w:name="BKM_98BE01C7_872D_4FD9_8127_FE95F1B1A9F8"/>
      <w:r>
        <w:rPr>
          <w:color w:val="006BBD"/>
        </w:rPr>
        <w:lastRenderedPageBreak/>
        <w:t xml:space="preserve">Realizace </w:t>
      </w:r>
      <w:proofErr w:type="spellStart"/>
      <w:r>
        <w:rPr>
          <w:color w:val="006BBD"/>
        </w:rPr>
        <w:t>UCy</w:t>
      </w:r>
      <w:proofErr w:type="spellEnd"/>
      <w:r>
        <w:rPr>
          <w:color w:val="006BBD"/>
        </w:rPr>
        <w:t xml:space="preserve"> - Login </w:t>
      </w:r>
    </w:p>
    <w:p w14:paraId="37FB9199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490D667C" w14:textId="77777777" w:rsidR="00532CE1" w:rsidRDefault="00000000">
      <w:pPr>
        <w:pStyle w:val="Nadpis3"/>
        <w:numPr>
          <w:ilvl w:val="2"/>
          <w:numId w:val="1"/>
        </w:numPr>
        <w:spacing w:before="240" w:after="60"/>
        <w:rPr>
          <w:color w:val="006BBD"/>
        </w:rPr>
      </w:pPr>
      <w:bookmarkStart w:id="39" w:name="SEQUENCE_DIAGRAM"/>
      <w:bookmarkStart w:id="40" w:name="BKM_90BEBFB6_06B2_400A_8F3D_0091E34DDF11"/>
      <w:proofErr w:type="spellStart"/>
      <w:r>
        <w:rPr>
          <w:color w:val="006BBD"/>
        </w:rPr>
        <w:t>Sequence</w:t>
      </w:r>
      <w:proofErr w:type="spellEnd"/>
      <w:r>
        <w:rPr>
          <w:color w:val="006BBD"/>
        </w:rPr>
        <w:t xml:space="preserve"> Diagram </w:t>
      </w:r>
    </w:p>
    <w:p w14:paraId="22217CF7" w14:textId="77777777" w:rsidR="00532CE1" w:rsidRDefault="00000000">
      <w:pPr>
        <w:jc w:val="both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scenarios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execution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scenario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BABOK®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v3</w:t>
      </w:r>
    </w:p>
    <w:p w14:paraId="79C3C201" w14:textId="77777777" w:rsidR="00532CE1" w:rsidRDefault="00532CE1">
      <w:pPr>
        <w:rPr>
          <w:color w:val="000000"/>
          <w:sz w:val="20"/>
          <w:szCs w:val="20"/>
        </w:rPr>
      </w:pPr>
      <w:bookmarkStart w:id="41" w:name="BKM_BB4530B3_8300_4774_AB83_124D08BB23C0"/>
    </w:p>
    <w:p w14:paraId="65F69BFE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9BB817" wp14:editId="01F218CF">
            <wp:extent cx="5543550" cy="4057650"/>
            <wp:effectExtent l="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B5463" w14:textId="77777777" w:rsidR="00532CE1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12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Login diagram </w:t>
      </w:r>
      <w:bookmarkEnd w:id="41"/>
    </w:p>
    <w:p w14:paraId="53713022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38505DD8" w14:textId="77777777" w:rsidR="00532CE1" w:rsidRDefault="00000000">
      <w:pPr>
        <w:pStyle w:val="Nadpis4"/>
        <w:numPr>
          <w:ilvl w:val="3"/>
          <w:numId w:val="1"/>
        </w:numPr>
        <w:spacing w:before="240" w:after="60"/>
        <w:rPr>
          <w:color w:val="006BBD"/>
          <w:sz w:val="28"/>
          <w:szCs w:val="28"/>
        </w:rPr>
      </w:pPr>
      <w:bookmarkStart w:id="42" w:name="ACTORS"/>
      <w:bookmarkStart w:id="43" w:name="BKM_3A131AFC_72C5_42F6_9EC8_44622EAFF24C"/>
      <w:proofErr w:type="spellStart"/>
      <w:r>
        <w:rPr>
          <w:color w:val="006BBD"/>
          <w:sz w:val="28"/>
          <w:szCs w:val="28"/>
        </w:rPr>
        <w:t>Actors</w:t>
      </w:r>
      <w:proofErr w:type="spellEnd"/>
      <w:r>
        <w:rPr>
          <w:color w:val="006BBD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</w:t>
      </w:r>
      <w:bookmarkEnd w:id="42"/>
      <w:bookmarkEnd w:id="43"/>
    </w:p>
    <w:p w14:paraId="7E2D0AF8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210AD4B1" w14:textId="77777777" w:rsidR="00532CE1" w:rsidRDefault="00000000">
      <w:pPr>
        <w:pStyle w:val="Nadpis4"/>
        <w:numPr>
          <w:ilvl w:val="3"/>
          <w:numId w:val="1"/>
        </w:numPr>
        <w:spacing w:before="240" w:after="60"/>
        <w:rPr>
          <w:color w:val="006BBD"/>
          <w:sz w:val="28"/>
          <w:szCs w:val="28"/>
        </w:rPr>
      </w:pPr>
      <w:bookmarkStart w:id="44" w:name="COMPONENTS"/>
      <w:bookmarkStart w:id="45" w:name="BKM_59296E8A_249C_43C8_B4A3_53B119D99A45"/>
      <w:proofErr w:type="spellStart"/>
      <w:r>
        <w:rPr>
          <w:color w:val="006BBD"/>
          <w:sz w:val="28"/>
          <w:szCs w:val="28"/>
        </w:rPr>
        <w:t>Components</w:t>
      </w:r>
      <w:proofErr w:type="spellEnd"/>
      <w:r>
        <w:rPr>
          <w:color w:val="006BBD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</w:t>
      </w:r>
      <w:bookmarkEnd w:id="37"/>
      <w:bookmarkEnd w:id="38"/>
      <w:bookmarkEnd w:id="39"/>
      <w:bookmarkEnd w:id="40"/>
      <w:bookmarkEnd w:id="44"/>
      <w:bookmarkEnd w:id="45"/>
    </w:p>
    <w:p w14:paraId="378E42DF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67A8442B" w14:textId="77777777" w:rsidR="00532CE1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BBD"/>
        </w:rPr>
      </w:pPr>
      <w:bookmarkStart w:id="46" w:name="REALIZACE_UCX___ODVOZ"/>
      <w:bookmarkStart w:id="47" w:name="BKM_3D00A84E_4DC9_4F30_946B_37F3A9903FE8"/>
      <w:r>
        <w:rPr>
          <w:color w:val="006BBD"/>
        </w:rPr>
        <w:t xml:space="preserve">Realizace </w:t>
      </w:r>
      <w:proofErr w:type="spellStart"/>
      <w:r>
        <w:rPr>
          <w:color w:val="006BBD"/>
        </w:rPr>
        <w:t>UCx</w:t>
      </w:r>
      <w:proofErr w:type="spellEnd"/>
      <w:r>
        <w:rPr>
          <w:color w:val="006BBD"/>
        </w:rPr>
        <w:t xml:space="preserve"> - Odvoz </w:t>
      </w:r>
    </w:p>
    <w:p w14:paraId="3D4C19AF" w14:textId="77777777" w:rsidR="00532CE1" w:rsidRDefault="00000000">
      <w:pPr>
        <w:jc w:val="both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scenarios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execution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scenario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BABOK®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v3</w:t>
      </w:r>
    </w:p>
    <w:p w14:paraId="2B823647" w14:textId="77777777" w:rsidR="00532CE1" w:rsidRDefault="00532CE1">
      <w:pPr>
        <w:rPr>
          <w:color w:val="000000"/>
          <w:sz w:val="20"/>
          <w:szCs w:val="20"/>
        </w:rPr>
      </w:pPr>
      <w:bookmarkStart w:id="48" w:name="BKM_27FB512C_5EF1_4545_81CA_5C9A4BA01C70"/>
    </w:p>
    <w:p w14:paraId="3D690441" w14:textId="77777777" w:rsidR="00532CE1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AE777E" wp14:editId="232B02C1">
            <wp:extent cx="6438900" cy="6955155"/>
            <wp:effectExtent l="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95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93353" w14:textId="1137A65C" w:rsidR="00532CE1" w:rsidRPr="0005158F" w:rsidRDefault="00000000" w:rsidP="0005158F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13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Evidence odvozů </w:t>
      </w:r>
      <w:bookmarkStart w:id="49" w:name="BKM_2DA7F06F_1E0F_4569_B4C2_815FD89F0A63"/>
      <w:bookmarkEnd w:id="48"/>
      <w:r w:rsidRPr="0005158F">
        <w:rPr>
          <w:b/>
          <w:color w:val="000000"/>
          <w:sz w:val="26"/>
          <w:szCs w:val="26"/>
        </w:rPr>
        <w:t xml:space="preserve">   </w:t>
      </w:r>
      <w:bookmarkEnd w:id="30"/>
      <w:bookmarkEnd w:id="31"/>
      <w:bookmarkEnd w:id="46"/>
      <w:bookmarkEnd w:id="47"/>
      <w:bookmarkEnd w:id="49"/>
    </w:p>
    <w:p w14:paraId="22A2B785" w14:textId="77777777" w:rsidR="00532CE1" w:rsidRDefault="00532CE1">
      <w:pPr>
        <w:jc w:val="both"/>
        <w:rPr>
          <w:color w:val="000000"/>
          <w:sz w:val="20"/>
          <w:szCs w:val="20"/>
        </w:rPr>
      </w:pPr>
    </w:p>
    <w:p w14:paraId="29F3877B" w14:textId="57DA1B30" w:rsidR="00532CE1" w:rsidRPr="0005158F" w:rsidRDefault="00532CE1"/>
    <w:p w14:paraId="7EA13B9E" w14:textId="77777777" w:rsidR="00532CE1" w:rsidRDefault="00532CE1"/>
    <w:sectPr w:rsidR="00532CE1">
      <w:headerReference w:type="default" r:id="rId22"/>
      <w:footerReference w:type="default" r:id="rId2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8AC37" w14:textId="77777777" w:rsidR="00C53573" w:rsidRDefault="00C53573">
      <w:r>
        <w:separator/>
      </w:r>
    </w:p>
  </w:endnote>
  <w:endnote w:type="continuationSeparator" w:id="0">
    <w:p w14:paraId="380ABB5D" w14:textId="77777777" w:rsidR="00C53573" w:rsidRDefault="00C5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847F" w14:textId="77777777" w:rsidR="00532CE1" w:rsidRDefault="00000000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 1</w:t>
    </w:r>
    <w: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AF216" w14:textId="77777777" w:rsidR="00C53573" w:rsidRDefault="00C53573">
      <w:r>
        <w:separator/>
      </w:r>
    </w:p>
  </w:footnote>
  <w:footnote w:type="continuationSeparator" w:id="0">
    <w:p w14:paraId="33B4F2D7" w14:textId="77777777" w:rsidR="00C53573" w:rsidRDefault="00C53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6B11" w14:textId="77777777" w:rsidR="00532CE1" w:rsidRDefault="00000000">
    <w:pPr>
      <w:pStyle w:val="Zhlav"/>
      <w:tabs>
        <w:tab w:val="left" w:pos="4320"/>
      </w:tabs>
      <w:jc w:val="right"/>
      <w:rPr>
        <w:color w:val="auto"/>
      </w:rPr>
    </w:pPr>
    <w:r>
      <w:rPr>
        <w:noProof/>
        <w:color w:val="auto"/>
        <w:sz w:val="0"/>
        <w:szCs w:val="0"/>
      </w:rPr>
      <w:drawing>
        <wp:inline distT="0" distB="0" distL="0" distR="0" wp14:anchorId="03CAF19B" wp14:editId="1BA385A7">
          <wp:extent cx="2400300" cy="878205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6D45187" w14:textId="77777777" w:rsidR="00532CE1" w:rsidRDefault="00532CE1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8A801"/>
    <w:multiLevelType w:val="multilevel"/>
    <w:tmpl w:val="22F6C24C"/>
    <w:name w:val="List227957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47910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CE1"/>
    <w:rsid w:val="0005158F"/>
    <w:rsid w:val="001440A5"/>
    <w:rsid w:val="00532CE1"/>
    <w:rsid w:val="00883075"/>
    <w:rsid w:val="00C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53D6"/>
  <w15:docId w15:val="{993BF4AD-C899-4CCE-9378-8168562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outlineLvl w:val="0"/>
    </w:pPr>
    <w:rPr>
      <w:b/>
      <w:color w:val="004080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outlineLvl w:val="1"/>
    </w:pPr>
    <w:rPr>
      <w:b/>
      <w:color w:val="004080"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outlineLvl w:val="2"/>
    </w:pPr>
    <w:rPr>
      <w:b/>
      <w:color w:val="004080"/>
      <w:sz w:val="26"/>
      <w:szCs w:val="26"/>
    </w:rPr>
  </w:style>
  <w:style w:type="paragraph" w:styleId="Nadpis4">
    <w:name w:val="heading 4"/>
    <w:basedOn w:val="Normln"/>
    <w:next w:val="Normln"/>
    <w:uiPriority w:val="9"/>
    <w:unhideWhenUsed/>
    <w:qFormat/>
    <w:pPr>
      <w:outlineLvl w:val="3"/>
    </w:pPr>
    <w:rPr>
      <w:b/>
      <w:color w:val="004080"/>
      <w:sz w:val="26"/>
      <w:szCs w:val="2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outlineLvl w:val="4"/>
    </w:pPr>
    <w:rPr>
      <w:b/>
      <w:i/>
      <w:color w:val="004080"/>
      <w:sz w:val="26"/>
      <w:szCs w:val="2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outlineLvl w:val="5"/>
    </w:pPr>
    <w:rPr>
      <w:b/>
      <w:color w:val="004080"/>
      <w:sz w:val="22"/>
      <w:szCs w:val="22"/>
    </w:rPr>
  </w:style>
  <w:style w:type="paragraph" w:styleId="Nadpis7">
    <w:name w:val="heading 7"/>
    <w:basedOn w:val="Normln"/>
    <w:next w:val="Normln"/>
    <w:pPr>
      <w:outlineLvl w:val="6"/>
    </w:pPr>
    <w:rPr>
      <w:color w:val="004080"/>
    </w:rPr>
  </w:style>
  <w:style w:type="paragraph" w:styleId="Nadpis8">
    <w:name w:val="heading 8"/>
    <w:basedOn w:val="Normln"/>
    <w:next w:val="Normln"/>
    <w:pPr>
      <w:outlineLvl w:val="7"/>
    </w:pPr>
    <w:rPr>
      <w:i/>
      <w:color w:val="004080"/>
    </w:rPr>
  </w:style>
  <w:style w:type="paragraph" w:styleId="Nadpis9">
    <w:name w:val="heading 9"/>
    <w:basedOn w:val="Normln"/>
    <w:next w:val="Normln"/>
    <w:pPr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Obsah1">
    <w:name w:val="toc 1"/>
    <w:basedOn w:val="Normln"/>
    <w:next w:val="Normln"/>
    <w:rPr>
      <w:color w:val="000000"/>
      <w:sz w:val="20"/>
      <w:szCs w:val="20"/>
    </w:rPr>
  </w:style>
  <w:style w:type="paragraph" w:styleId="Obsah2">
    <w:name w:val="toc 2"/>
    <w:basedOn w:val="Normln"/>
    <w:next w:val="Normln"/>
    <w:pPr>
      <w:ind w:left="200"/>
    </w:pPr>
    <w:rPr>
      <w:color w:val="000000"/>
      <w:sz w:val="20"/>
      <w:szCs w:val="20"/>
    </w:rPr>
  </w:style>
  <w:style w:type="paragraph" w:styleId="Obsah3">
    <w:name w:val="toc 3"/>
    <w:basedOn w:val="Normln"/>
    <w:next w:val="Normln"/>
    <w:pPr>
      <w:ind w:left="400"/>
    </w:pPr>
    <w:rPr>
      <w:color w:val="000000"/>
      <w:sz w:val="20"/>
      <w:szCs w:val="20"/>
    </w:rPr>
  </w:style>
  <w:style w:type="paragraph" w:styleId="Obsah4">
    <w:name w:val="toc 4"/>
    <w:basedOn w:val="Normln"/>
    <w:next w:val="Normln"/>
    <w:pPr>
      <w:ind w:left="600"/>
    </w:pPr>
    <w:rPr>
      <w:color w:val="000000"/>
      <w:sz w:val="20"/>
      <w:szCs w:val="20"/>
    </w:rPr>
  </w:style>
  <w:style w:type="paragraph" w:styleId="Obsah5">
    <w:name w:val="toc 5"/>
    <w:basedOn w:val="Normln"/>
    <w:next w:val="Normln"/>
    <w:pPr>
      <w:ind w:left="800"/>
    </w:pPr>
    <w:rPr>
      <w:color w:val="000000"/>
      <w:sz w:val="20"/>
      <w:szCs w:val="20"/>
    </w:rPr>
  </w:style>
  <w:style w:type="paragraph" w:styleId="Obsah6">
    <w:name w:val="toc 6"/>
    <w:basedOn w:val="Normln"/>
    <w:next w:val="Normln"/>
    <w:pPr>
      <w:ind w:left="1000"/>
    </w:pPr>
    <w:rPr>
      <w:color w:val="000000"/>
      <w:sz w:val="20"/>
      <w:szCs w:val="20"/>
    </w:rPr>
  </w:style>
  <w:style w:type="paragraph" w:styleId="Obsah7">
    <w:name w:val="toc 7"/>
    <w:basedOn w:val="Normln"/>
    <w:next w:val="Normln"/>
    <w:pPr>
      <w:ind w:left="1200"/>
    </w:pPr>
    <w:rPr>
      <w:color w:val="000000"/>
      <w:sz w:val="20"/>
      <w:szCs w:val="20"/>
    </w:rPr>
  </w:style>
  <w:style w:type="paragraph" w:styleId="Obsah8">
    <w:name w:val="toc 8"/>
    <w:basedOn w:val="Normln"/>
    <w:next w:val="Normln"/>
    <w:pPr>
      <w:ind w:left="1400"/>
    </w:pPr>
    <w:rPr>
      <w:color w:val="000000"/>
      <w:sz w:val="20"/>
      <w:szCs w:val="20"/>
    </w:rPr>
  </w:style>
  <w:style w:type="paragraph" w:styleId="Obsah9">
    <w:name w:val="toc 9"/>
    <w:basedOn w:val="Normln"/>
    <w:next w:val="Normln"/>
    <w:pPr>
      <w:ind w:left="1600"/>
    </w:pPr>
    <w:rPr>
      <w:color w:val="00000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Nzev">
    <w:name w:val="Title"/>
    <w:basedOn w:val="Normln"/>
    <w:next w:val="Normln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styleId="Zkladntext">
    <w:name w:val="Body Text"/>
    <w:basedOn w:val="Normln"/>
    <w:next w:val="Normln"/>
    <w:pPr>
      <w:spacing w:after="120"/>
    </w:pPr>
    <w:rPr>
      <w:color w:val="000000"/>
      <w:sz w:val="20"/>
      <w:szCs w:val="20"/>
    </w:rPr>
  </w:style>
  <w:style w:type="paragraph" w:styleId="Zkladntext2">
    <w:name w:val="Body Text 2"/>
    <w:basedOn w:val="Normln"/>
    <w:next w:val="Normln"/>
    <w:pPr>
      <w:spacing w:after="120" w:line="480" w:lineRule="auto"/>
    </w:pPr>
    <w:rPr>
      <w:color w:val="000000"/>
      <w:sz w:val="18"/>
      <w:szCs w:val="18"/>
    </w:rPr>
  </w:style>
  <w:style w:type="paragraph" w:styleId="Zkladntext3">
    <w:name w:val="Body Text 3"/>
    <w:basedOn w:val="Normln"/>
    <w:next w:val="Normln"/>
    <w:pPr>
      <w:spacing w:after="120"/>
    </w:pPr>
    <w:rPr>
      <w:color w:val="000000"/>
      <w:sz w:val="16"/>
      <w:szCs w:val="16"/>
    </w:rPr>
  </w:style>
  <w:style w:type="paragraph" w:styleId="Nadpispoznmky">
    <w:name w:val="Note Heading"/>
    <w:basedOn w:val="Normln"/>
    <w:next w:val="Normln"/>
    <w:rPr>
      <w:color w:val="000000"/>
      <w:sz w:val="20"/>
      <w:szCs w:val="20"/>
    </w:rPr>
  </w:style>
  <w:style w:type="paragraph" w:styleId="Prosttext">
    <w:name w:val="Plain Text"/>
    <w:basedOn w:val="Normln"/>
    <w:next w:val="Normln"/>
    <w:rPr>
      <w:color w:val="000000"/>
      <w:sz w:val="20"/>
      <w:szCs w:val="20"/>
    </w:rPr>
  </w:style>
  <w:style w:type="paragraph" w:customStyle="1" w:styleId="Siln1">
    <w:name w:val="Silné1"/>
    <w:basedOn w:val="Normln"/>
    <w:next w:val="Normln"/>
    <w:rPr>
      <w:b/>
      <w:color w:val="000000"/>
      <w:sz w:val="20"/>
      <w:szCs w:val="20"/>
    </w:rPr>
  </w:style>
  <w:style w:type="paragraph" w:customStyle="1" w:styleId="Zdraznn1">
    <w:name w:val="Zdůraznění1"/>
    <w:basedOn w:val="Normln"/>
    <w:next w:val="Normln"/>
    <w:rPr>
      <w:i/>
      <w:color w:val="000000"/>
      <w:sz w:val="20"/>
      <w:szCs w:val="20"/>
    </w:rPr>
  </w:style>
  <w:style w:type="paragraph" w:customStyle="1" w:styleId="Hypertextovodkaz1">
    <w:name w:val="Hypertextový odkaz1"/>
    <w:basedOn w:val="Normln"/>
    <w:next w:val="Normln"/>
    <w:rPr>
      <w:color w:val="0000FF"/>
      <w:sz w:val="20"/>
      <w:szCs w:val="20"/>
      <w:u w:val="single" w:color="000000"/>
    </w:rPr>
  </w:style>
  <w:style w:type="paragraph" w:styleId="Zpat">
    <w:name w:val="footer"/>
    <w:basedOn w:val="Normln"/>
    <w:next w:val="Normln"/>
    <w:rPr>
      <w:color w:val="000000"/>
      <w:sz w:val="20"/>
      <w:szCs w:val="20"/>
    </w:rPr>
  </w:style>
  <w:style w:type="paragraph" w:styleId="Zhlav">
    <w:name w:val="header"/>
    <w:basedOn w:val="Normln"/>
    <w:next w:val="Normln"/>
    <w:rPr>
      <w:color w:val="000000"/>
      <w:sz w:val="20"/>
      <w:szCs w:val="20"/>
    </w:rPr>
  </w:style>
  <w:style w:type="paragraph" w:customStyle="1" w:styleId="Code">
    <w:name w:val="Code"/>
    <w:basedOn w:val="Normln"/>
    <w:next w:val="Normln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ln"/>
    <w:next w:val="Normln"/>
    <w:rPr>
      <w:b/>
      <w:i/>
      <w:color w:val="0000A0"/>
      <w:sz w:val="20"/>
      <w:szCs w:val="20"/>
    </w:rPr>
  </w:style>
  <w:style w:type="paragraph" w:customStyle="1" w:styleId="a">
    <w:basedOn w:val="Normln"/>
    <w:next w:val="Normln"/>
    <w:rPr>
      <w:color w:val="000000"/>
      <w:sz w:val="20"/>
      <w:szCs w:val="20"/>
    </w:rPr>
  </w:style>
  <w:style w:type="character" w:styleId="Siln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Zdraznn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textovodkaz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ln"/>
    <w:next w:val="Normln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yperlink" Target="https://github.com/coleifer/peewee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552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Formanek, Matej</cp:lastModifiedBy>
  <cp:revision>2</cp:revision>
  <dcterms:created xsi:type="dcterms:W3CDTF">2024-05-12T21:59:00Z</dcterms:created>
  <dcterms:modified xsi:type="dcterms:W3CDTF">2024-05-12T20:01:00Z</dcterms:modified>
</cp:coreProperties>
</file>