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2F94" w14:textId="77777777" w:rsidR="0096190C" w:rsidRDefault="00000000">
      <w:pPr>
        <w:spacing w:after="0" w:line="259" w:lineRule="auto"/>
        <w:ind w:left="298" w:right="0" w:firstLine="0"/>
        <w:jc w:val="left"/>
      </w:pPr>
      <w:r>
        <w:rPr>
          <w:b/>
        </w:rPr>
        <w:t xml:space="preserve"> </w:t>
      </w:r>
    </w:p>
    <w:p w14:paraId="6E2B0865" w14:textId="77777777" w:rsidR="0096190C" w:rsidRDefault="00000000">
      <w:pPr>
        <w:ind w:left="293" w:right="39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B0C2F98" wp14:editId="2D8AC119">
            <wp:simplePos x="0" y="0"/>
            <wp:positionH relativeFrom="column">
              <wp:posOffset>4302887</wp:posOffset>
            </wp:positionH>
            <wp:positionV relativeFrom="paragraph">
              <wp:posOffset>-19811</wp:posOffset>
            </wp:positionV>
            <wp:extent cx="1813560" cy="410845"/>
            <wp:effectExtent l="0" t="0" r="0" b="0"/>
            <wp:wrapSquare wrapText="bothSides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Moravskoslezská Technologická Akademie </w:t>
      </w:r>
    </w:p>
    <w:p w14:paraId="03EDFD69" w14:textId="77777777" w:rsidR="0096190C" w:rsidRDefault="00000000">
      <w:pPr>
        <w:spacing w:after="0" w:line="259" w:lineRule="auto"/>
        <w:ind w:left="298" w:firstLine="0"/>
        <w:jc w:val="left"/>
      </w:pPr>
      <w:proofErr w:type="spellStart"/>
      <w:r>
        <w:t>Kavalcova</w:t>
      </w:r>
      <w:proofErr w:type="spellEnd"/>
      <w:r>
        <w:t xml:space="preserve"> 814/1</w:t>
      </w:r>
      <w:r>
        <w:rPr>
          <w:b/>
        </w:rPr>
        <w:t xml:space="preserve"> </w:t>
      </w:r>
    </w:p>
    <w:p w14:paraId="5C1F5C37" w14:textId="77777777" w:rsidR="0096190C" w:rsidRDefault="00000000">
      <w:pPr>
        <w:ind w:left="293" w:right="394"/>
      </w:pPr>
      <w:r>
        <w:t xml:space="preserve">792 01 Bruntál, </w:t>
      </w:r>
      <w:r>
        <w:rPr>
          <w:color w:val="0000FF"/>
          <w:u w:val="single" w:color="0000FF"/>
        </w:rPr>
        <w:t>info@m-ta.cz</w:t>
      </w:r>
      <w:r>
        <w:t xml:space="preserve">,  </w:t>
      </w:r>
    </w:p>
    <w:p w14:paraId="3A21973A" w14:textId="77777777" w:rsidR="0096190C" w:rsidRDefault="00000000">
      <w:pPr>
        <w:spacing w:after="0" w:line="259" w:lineRule="auto"/>
        <w:ind w:left="298" w:right="0" w:firstLine="0"/>
        <w:jc w:val="left"/>
      </w:pPr>
      <w:r>
        <w:t xml:space="preserve"> </w:t>
      </w:r>
    </w:p>
    <w:tbl>
      <w:tblPr>
        <w:tblStyle w:val="TableGrid"/>
        <w:tblW w:w="10157" w:type="dxa"/>
        <w:tblInd w:w="-72" w:type="dxa"/>
        <w:tblCellMar>
          <w:top w:w="48" w:type="dxa"/>
          <w:left w:w="106" w:type="dxa"/>
          <w:right w:w="60" w:type="dxa"/>
        </w:tblCellMar>
        <w:tblLook w:val="04A0" w:firstRow="1" w:lastRow="0" w:firstColumn="1" w:lastColumn="0" w:noHBand="0" w:noVBand="1"/>
      </w:tblPr>
      <w:tblGrid>
        <w:gridCol w:w="2298"/>
        <w:gridCol w:w="1479"/>
        <w:gridCol w:w="1738"/>
        <w:gridCol w:w="1387"/>
        <w:gridCol w:w="1342"/>
        <w:gridCol w:w="1913"/>
      </w:tblGrid>
      <w:tr w:rsidR="0096190C" w14:paraId="4EC692A6" w14:textId="77777777">
        <w:trPr>
          <w:trHeight w:val="838"/>
        </w:trPr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14:paraId="35B35F77" w14:textId="77777777" w:rsidR="0096190C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 xml:space="preserve">Jméno zhotovitele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D623870" w14:textId="77777777" w:rsidR="0096190C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Tým MTA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C1C0337" w14:textId="77777777" w:rsidR="0096190C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</w:rPr>
              <w:t xml:space="preserve">Kalendářní rok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9B44FB6" w14:textId="77777777" w:rsidR="0096190C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Datum zadání 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562E755" w14:textId="77777777" w:rsidR="0096190C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Datum odevzdání 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14:paraId="6E51AF7F" w14:textId="77777777" w:rsidR="0096190C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</w:rPr>
              <w:t xml:space="preserve">Poznámka </w:t>
            </w:r>
          </w:p>
        </w:tc>
      </w:tr>
      <w:tr w:rsidR="0096190C" w14:paraId="2FF179D2" w14:textId="77777777">
        <w:trPr>
          <w:trHeight w:val="626"/>
        </w:trPr>
        <w:tc>
          <w:tcPr>
            <w:tcW w:w="22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2F4B95B" w14:textId="77777777" w:rsidR="0096190C" w:rsidRDefault="00000000">
            <w:pPr>
              <w:spacing w:after="0" w:line="259" w:lineRule="auto"/>
              <w:ind w:left="0" w:right="47" w:firstLine="0"/>
              <w:jc w:val="center"/>
            </w:pPr>
            <w:proofErr w:type="spellStart"/>
            <w:r>
              <w:rPr>
                <w:b/>
              </w:rPr>
              <w:t>xxx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7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177A3BC" w14:textId="77777777" w:rsidR="0096190C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Automatizace </w:t>
            </w:r>
          </w:p>
        </w:tc>
        <w:tc>
          <w:tcPr>
            <w:tcW w:w="1738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5D14EAC" w14:textId="77777777" w:rsidR="0096190C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 xml:space="preserve">2025/2026 </w:t>
            </w:r>
          </w:p>
        </w:tc>
        <w:tc>
          <w:tcPr>
            <w:tcW w:w="1387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9C3DB34" w14:textId="77777777" w:rsidR="0096190C" w:rsidRDefault="00000000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34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0EA5" w14:textId="77777777" w:rsidR="0096190C" w:rsidRDefault="00000000">
            <w:pPr>
              <w:spacing w:after="0" w:line="259" w:lineRule="auto"/>
              <w:ind w:left="3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91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77E9F" w14:textId="77777777" w:rsidR="0096190C" w:rsidRDefault="00000000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14:paraId="5DDB41E2" w14:textId="77777777" w:rsidR="0096190C" w:rsidRDefault="00000000">
      <w:pPr>
        <w:spacing w:after="923" w:line="259" w:lineRule="auto"/>
        <w:ind w:left="298" w:right="0" w:firstLine="0"/>
        <w:jc w:val="left"/>
      </w:pPr>
      <w:r>
        <w:t xml:space="preserve"> </w:t>
      </w:r>
    </w:p>
    <w:p w14:paraId="1E658778" w14:textId="77777777" w:rsidR="00296D35" w:rsidRDefault="00296D35">
      <w:pPr>
        <w:spacing w:after="183" w:line="259" w:lineRule="auto"/>
        <w:ind w:left="103" w:right="0" w:firstLine="0"/>
        <w:jc w:val="center"/>
        <w:rPr>
          <w:b/>
          <w:sz w:val="96"/>
        </w:rPr>
      </w:pPr>
    </w:p>
    <w:p w14:paraId="105FE165" w14:textId="77777777" w:rsidR="00296D35" w:rsidRDefault="00296D35">
      <w:pPr>
        <w:spacing w:after="183" w:line="259" w:lineRule="auto"/>
        <w:ind w:left="103" w:right="0" w:firstLine="0"/>
        <w:jc w:val="center"/>
        <w:rPr>
          <w:b/>
          <w:sz w:val="96"/>
        </w:rPr>
      </w:pPr>
    </w:p>
    <w:p w14:paraId="3F7B57B7" w14:textId="380AC622" w:rsidR="0096190C" w:rsidRDefault="00000000">
      <w:pPr>
        <w:spacing w:after="183" w:line="259" w:lineRule="auto"/>
        <w:ind w:left="103" w:right="0" w:firstLine="0"/>
        <w:jc w:val="center"/>
      </w:pPr>
      <w:r>
        <w:rPr>
          <w:b/>
          <w:sz w:val="96"/>
        </w:rPr>
        <w:t xml:space="preserve"> </w:t>
      </w:r>
    </w:p>
    <w:p w14:paraId="79E0CE6F" w14:textId="7C0BA640" w:rsidR="0096190C" w:rsidRDefault="00000000">
      <w:pPr>
        <w:pStyle w:val="Nadpis1"/>
      </w:pPr>
      <w:r>
        <w:t xml:space="preserve">Dokumentace </w:t>
      </w:r>
      <w:r w:rsidR="00296D35">
        <w:t>Aplikace</w:t>
      </w:r>
    </w:p>
    <w:p w14:paraId="405C790D" w14:textId="77777777" w:rsidR="0096190C" w:rsidRDefault="00000000">
      <w:pPr>
        <w:spacing w:after="284" w:line="259" w:lineRule="auto"/>
        <w:ind w:left="13" w:right="0" w:firstLine="0"/>
        <w:jc w:val="center"/>
      </w:pPr>
      <w:r>
        <w:rPr>
          <w:b/>
          <w:sz w:val="56"/>
        </w:rPr>
        <w:t xml:space="preserve"> </w:t>
      </w:r>
    </w:p>
    <w:p w14:paraId="369CC3F6" w14:textId="77777777" w:rsidR="0096190C" w:rsidRDefault="00000000">
      <w:pPr>
        <w:spacing w:after="0" w:line="259" w:lineRule="auto"/>
        <w:ind w:left="298" w:right="0" w:firstLine="0"/>
        <w:jc w:val="left"/>
      </w:pPr>
      <w:r>
        <w:rPr>
          <w:b/>
          <w:sz w:val="56"/>
        </w:rPr>
        <w:t xml:space="preserve"> </w:t>
      </w:r>
      <w:r>
        <w:rPr>
          <w:b/>
          <w:sz w:val="56"/>
        </w:rPr>
        <w:tab/>
        <w:t xml:space="preserve"> </w:t>
      </w:r>
      <w:r>
        <w:br w:type="page"/>
      </w:r>
    </w:p>
    <w:p w14:paraId="4031935C" w14:textId="31CC7076" w:rsidR="00296D35" w:rsidRDefault="00296D35" w:rsidP="00296D35">
      <w:pPr>
        <w:pStyle w:val="Nadpis2"/>
      </w:pPr>
      <w:r>
        <w:lastRenderedPageBreak/>
        <w:t>Hlavní grafické okno</w:t>
      </w:r>
    </w:p>
    <w:p w14:paraId="101E9E8D" w14:textId="0836F3C7" w:rsidR="00C004BC" w:rsidRPr="00B561BB" w:rsidRDefault="00C004BC" w:rsidP="00C004BC">
      <w:r w:rsidRPr="00B561BB">
        <w:rPr>
          <w:noProof/>
        </w:rPr>
        <w:drawing>
          <wp:anchor distT="0" distB="0" distL="114300" distR="114300" simplePos="0" relativeHeight="251659264" behindDoc="0" locked="0" layoutInCell="1" allowOverlap="1" wp14:anchorId="100B264D" wp14:editId="3340ED42">
            <wp:simplePos x="0" y="0"/>
            <wp:positionH relativeFrom="margin">
              <wp:align>center</wp:align>
            </wp:positionH>
            <wp:positionV relativeFrom="paragraph">
              <wp:posOffset>866775</wp:posOffset>
            </wp:positionV>
            <wp:extent cx="6264275" cy="3590925"/>
            <wp:effectExtent l="0" t="0" r="3175" b="9525"/>
            <wp:wrapTopAndBottom/>
            <wp:docPr id="905700148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00148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61BB">
        <w:t xml:space="preserve">Po spuštění aplikace se uživateli zobrazí hlavní okno systému </w:t>
      </w:r>
      <w:proofErr w:type="spellStart"/>
      <w:r w:rsidRPr="00B561BB">
        <w:t>Edubox</w:t>
      </w:r>
      <w:proofErr w:type="spellEnd"/>
      <w:r w:rsidRPr="00B561BB">
        <w:t>, které obsahuje postranní navigační panel umístěný vlevo. Tento panel slouží k rychlému přístupu k jednotlivým částem aplikace a je koncipován pro intuitivní ovládání. V horní části se nachází logo Moravskoslezské technologické akademie a nadpis aplikace.</w:t>
      </w:r>
    </w:p>
    <w:p w14:paraId="4C64E946" w14:textId="3F85B9D5" w:rsidR="00C004BC" w:rsidRDefault="00C004BC" w:rsidP="00C004BC"/>
    <w:p w14:paraId="591286FA" w14:textId="77777777" w:rsidR="00B561BB" w:rsidRPr="00B561BB" w:rsidRDefault="00B561BB" w:rsidP="00B561BB">
      <w:r w:rsidRPr="00B561BB">
        <w:t>Navigační panel obsahuje tyto sekce:</w:t>
      </w:r>
    </w:p>
    <w:p w14:paraId="36D11391" w14:textId="77777777" w:rsidR="00B561BB" w:rsidRPr="00B561BB" w:rsidRDefault="00B561BB" w:rsidP="00B561BB">
      <w:pPr>
        <w:numPr>
          <w:ilvl w:val="0"/>
          <w:numId w:val="17"/>
        </w:numPr>
      </w:pPr>
      <w:r w:rsidRPr="00B561BB">
        <w:rPr>
          <w:b/>
          <w:bCs/>
        </w:rPr>
        <w:t>Domů</w:t>
      </w:r>
      <w:r w:rsidRPr="00B561BB">
        <w:t xml:space="preserve"> – přesměrovává uživatele na hlavní pracovní prostředí aplikace, které představuje centrální část systému </w:t>
      </w:r>
      <w:proofErr w:type="spellStart"/>
      <w:r w:rsidRPr="00B561BB">
        <w:t>Edubox</w:t>
      </w:r>
      <w:proofErr w:type="spellEnd"/>
      <w:r w:rsidRPr="00B561BB">
        <w:t xml:space="preserve">. Zde se nachází přehled modulů, jako jsou </w:t>
      </w:r>
      <w:r w:rsidRPr="00B561BB">
        <w:rPr>
          <w:b/>
          <w:bCs/>
        </w:rPr>
        <w:t>Senzory</w:t>
      </w:r>
      <w:r w:rsidRPr="00B561BB">
        <w:t xml:space="preserve">, </w:t>
      </w:r>
      <w:proofErr w:type="spellStart"/>
      <w:r w:rsidRPr="00B561BB">
        <w:rPr>
          <w:b/>
          <w:bCs/>
        </w:rPr>
        <w:t>Aktuátory</w:t>
      </w:r>
      <w:proofErr w:type="spellEnd"/>
      <w:r w:rsidRPr="00B561BB">
        <w:t xml:space="preserve"> a </w:t>
      </w:r>
      <w:r w:rsidRPr="00B561BB">
        <w:rPr>
          <w:b/>
          <w:bCs/>
        </w:rPr>
        <w:t>Simulátor</w:t>
      </w:r>
      <w:r w:rsidRPr="00B561BB">
        <w:t>, umožňující práci s připojeným hardwarem nebo simulaci měření.</w:t>
      </w:r>
    </w:p>
    <w:p w14:paraId="0DE866FD" w14:textId="77777777" w:rsidR="00B561BB" w:rsidRPr="00B561BB" w:rsidRDefault="00B561BB" w:rsidP="00B561BB">
      <w:pPr>
        <w:numPr>
          <w:ilvl w:val="0"/>
          <w:numId w:val="17"/>
        </w:numPr>
      </w:pPr>
      <w:r w:rsidRPr="00B561BB">
        <w:rPr>
          <w:b/>
          <w:bCs/>
        </w:rPr>
        <w:t>Nastavení</w:t>
      </w:r>
      <w:r w:rsidRPr="00B561BB">
        <w:t xml:space="preserve"> – sekce určená pro konfiguraci systémových parametrů a komunikačních rozhraní. Umožňuje přizpůsobit chování aplikace podle požadavků konkrétního uživatele nebo připojeného zařízení.</w:t>
      </w:r>
    </w:p>
    <w:p w14:paraId="27C3AC10" w14:textId="1DDFD9D6" w:rsidR="00B561BB" w:rsidRPr="00B561BB" w:rsidRDefault="00B561BB" w:rsidP="00B561BB">
      <w:pPr>
        <w:numPr>
          <w:ilvl w:val="0"/>
          <w:numId w:val="17"/>
        </w:numPr>
      </w:pPr>
      <w:proofErr w:type="spellStart"/>
      <w:r w:rsidRPr="00B561BB">
        <w:rPr>
          <w:b/>
          <w:bCs/>
        </w:rPr>
        <w:t>Help</w:t>
      </w:r>
      <w:proofErr w:type="spellEnd"/>
      <w:r w:rsidRPr="00B561BB">
        <w:t xml:space="preserve"> – </w:t>
      </w:r>
      <w:r>
        <w:t>odkáže na</w:t>
      </w:r>
      <w:r w:rsidRPr="00B561BB">
        <w:t xml:space="preserve"> dokumentaci</w:t>
      </w:r>
      <w:r>
        <w:t xml:space="preserve"> jak</w:t>
      </w:r>
      <w:r w:rsidRPr="00B561BB">
        <w:t xml:space="preserve"> k softwarové části aplikace, která popisuje význam jednotlivých tlačítek, funkcí a ovládacích prvků</w:t>
      </w:r>
      <w:r>
        <w:t xml:space="preserve"> tak k dokumentaci obsahující podrobné informace o všech senzorech a </w:t>
      </w:r>
      <w:proofErr w:type="spellStart"/>
      <w:r>
        <w:t>aktuátorech</w:t>
      </w:r>
      <w:proofErr w:type="spellEnd"/>
      <w:r>
        <w:t xml:space="preserve">. </w:t>
      </w:r>
      <w:r w:rsidRPr="00B561BB">
        <w:t>Slouží jako uživatelský průvodce pro práci s rozhraním a obsluhu jednotlivých modulů.</w:t>
      </w:r>
    </w:p>
    <w:p w14:paraId="18ACA57A" w14:textId="77777777" w:rsidR="00B561BB" w:rsidRPr="00B561BB" w:rsidRDefault="00B561BB" w:rsidP="00B561BB">
      <w:pPr>
        <w:numPr>
          <w:ilvl w:val="0"/>
          <w:numId w:val="17"/>
        </w:numPr>
      </w:pPr>
      <w:r w:rsidRPr="00B561BB">
        <w:rPr>
          <w:b/>
          <w:bCs/>
        </w:rPr>
        <w:t>O nás</w:t>
      </w:r>
      <w:r w:rsidRPr="00B561BB">
        <w:t xml:space="preserve"> – odkazuje na oficiální webové stránky Moravskoslezské technologické akademie, kde jsou k dispozici doplňující informace o projektu, organizaci a souvisejících vzdělávacích aktivitách.</w:t>
      </w:r>
    </w:p>
    <w:p w14:paraId="58AC89D3" w14:textId="77777777" w:rsidR="00802680" w:rsidRPr="00802680" w:rsidRDefault="00802680" w:rsidP="00802680"/>
    <w:p w14:paraId="0334B3E8" w14:textId="54273AD3" w:rsidR="00296D35" w:rsidRPr="00296D35" w:rsidRDefault="00C004BC" w:rsidP="009F546F">
      <w:pPr>
        <w:jc w:val="center"/>
      </w:pPr>
      <w:r>
        <w:t>Pro rychlý odkaz, klikněte na ikonu</w:t>
      </w:r>
    </w:p>
    <w:p w14:paraId="32B6906E" w14:textId="687A77E1" w:rsidR="00296D35" w:rsidRDefault="00C004BC" w:rsidP="00802680">
      <w:pPr>
        <w:spacing w:after="160" w:line="278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75373382" wp14:editId="47682B8B">
            <wp:extent cx="971550" cy="971550"/>
            <wp:effectExtent l="0" t="0" r="0" b="0"/>
            <wp:docPr id="1935329564" name="Obrázek 15" descr="Obsah obrázku logo, symbol, Grafika, Elektricky modrá&#10;&#10;Obsah generovaný pomocí AI může být nesprávný.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29564" name="Obrázek 15" descr="Obsah obrázku logo, symbol, Grafika, Elektricky modrá&#10;&#10;Obsah generovaný pomocí AI může být nesprávný.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55D56B" wp14:editId="20E94C2E">
            <wp:extent cx="971550" cy="971550"/>
            <wp:effectExtent l="0" t="0" r="0" b="0"/>
            <wp:docPr id="672703742" name="Obrázek 14" descr="Obsah obrázku kruh, design&#10;&#10;Obsah generovaný pomocí AI může být nesprávný.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03742" name="Obrázek 14" descr="Obsah obrázku kruh, design&#10;&#10;Obsah generovaný pomocí AI může být nesprávný.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91688" wp14:editId="025B3F8D">
            <wp:extent cx="971550" cy="971550"/>
            <wp:effectExtent l="0" t="0" r="0" b="0"/>
            <wp:docPr id="430947565" name="Obrázek 16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47565" name="Obrázek 16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7D0D">
        <w:rPr>
          <w:noProof/>
        </w:rPr>
        <w:drawing>
          <wp:inline distT="0" distB="0" distL="0" distR="0" wp14:anchorId="46DE8248" wp14:editId="28B385BF">
            <wp:extent cx="971550" cy="971550"/>
            <wp:effectExtent l="0" t="0" r="0" b="0"/>
            <wp:docPr id="1915933066" name="Obrázek 8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33066" name="Obrázek 8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9D49" w14:textId="77777777" w:rsidR="00296D35" w:rsidRDefault="00296D35">
      <w:pPr>
        <w:spacing w:after="160" w:line="278" w:lineRule="auto"/>
        <w:ind w:left="0" w:right="0" w:firstLine="0"/>
        <w:jc w:val="left"/>
      </w:pPr>
    </w:p>
    <w:p w14:paraId="1107EB14" w14:textId="77777777" w:rsidR="00296D35" w:rsidRDefault="00296D35" w:rsidP="006C14DC">
      <w:pPr>
        <w:spacing w:after="160" w:line="278" w:lineRule="auto"/>
        <w:ind w:left="0" w:right="0" w:firstLine="0"/>
        <w:jc w:val="center"/>
      </w:pPr>
    </w:p>
    <w:p w14:paraId="5A029D83" w14:textId="77777777" w:rsidR="009F546F" w:rsidRDefault="00296D35" w:rsidP="00296D35">
      <w:pPr>
        <w:pStyle w:val="Nadpis2"/>
      </w:pPr>
      <w:bookmarkStart w:id="0" w:name="_Tlačítko_Domů"/>
      <w:bookmarkEnd w:id="0"/>
      <w:r>
        <w:lastRenderedPageBreak/>
        <w:t>Tlačítko Domů</w:t>
      </w:r>
    </w:p>
    <w:p w14:paraId="5B23154A" w14:textId="3DBA4A72" w:rsidR="00831C4C" w:rsidRPr="00831C4C" w:rsidRDefault="00516FF7" w:rsidP="00831C4C">
      <w:r w:rsidRPr="00516FF7">
        <w:t xml:space="preserve">Po aktivaci hlavního tlačítka „Domů“ aplikace zobrazí tři samostatná tlačítka představující hlavní části systému. Každé z nich uživatele přesměruje na konkrétní modul aplikace, jako jsou senzory, </w:t>
      </w:r>
      <w:proofErr w:type="spellStart"/>
      <w:r w:rsidRPr="00516FF7">
        <w:t>aktuátory</w:t>
      </w:r>
      <w:proofErr w:type="spellEnd"/>
      <w:r w:rsidRPr="00516FF7">
        <w:t xml:space="preserve"> nebo simulátor, a umožní tak rychlý přístup k jejich funkcím.</w:t>
      </w:r>
    </w:p>
    <w:p w14:paraId="0FB8E3BC" w14:textId="05AD4F2D" w:rsidR="00F8189A" w:rsidRDefault="00F8189A" w:rsidP="00F8189A">
      <w:pPr>
        <w:spacing w:after="160" w:line="278" w:lineRule="auto"/>
        <w:ind w:left="0" w:right="0" w:firstLine="0"/>
        <w:jc w:val="center"/>
      </w:pPr>
      <w:r w:rsidRPr="00F8189A">
        <w:rPr>
          <w:noProof/>
        </w:rPr>
        <w:drawing>
          <wp:inline distT="0" distB="0" distL="0" distR="0" wp14:anchorId="64C336BB" wp14:editId="0A5DFA9F">
            <wp:extent cx="4419600" cy="2515509"/>
            <wp:effectExtent l="0" t="0" r="0" b="0"/>
            <wp:docPr id="1933108512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08512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8572" cy="252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292D" w14:textId="73736A20" w:rsidR="00F8189A" w:rsidRDefault="00F8189A" w:rsidP="00F8189A">
      <w:pPr>
        <w:pStyle w:val="Nadpis2"/>
      </w:pPr>
      <w:r>
        <w:t>Senzory</w:t>
      </w:r>
    </w:p>
    <w:p w14:paraId="021D821B" w14:textId="57D338F1" w:rsidR="0002001B" w:rsidRPr="0002001B" w:rsidRDefault="00516FF7" w:rsidP="0002001B">
      <w:r w:rsidRPr="00516FF7">
        <w:t>Aplikace slouží jako uživatelské rozhraní pro komunikaci se senzory připojenými přes sériový port. Umožňuje výběr konkrétního zařízení, nastavení režimu činnosti, volbu frekvence čtení dat a následné zpracování nebo vizualizaci přijatých hodnot. Uživatel může snadno přepínat mezi režimy pro čtení dat, konfiguraci senzoru nebo navázání a ukončení spojení. Aplikace zobrazuje aktuální hodnoty ze senzoru v reálném čase a umožňuje jejich grafické vykreslení</w:t>
      </w:r>
      <w:r>
        <w:t>.</w:t>
      </w:r>
    </w:p>
    <w:p w14:paraId="73916214" w14:textId="2DBB46A3" w:rsidR="00F8189A" w:rsidRDefault="00F8189A" w:rsidP="00F8189A">
      <w:pPr>
        <w:spacing w:after="160" w:line="278" w:lineRule="auto"/>
        <w:ind w:left="0" w:right="0" w:firstLine="0"/>
        <w:jc w:val="center"/>
      </w:pPr>
      <w:r w:rsidRPr="00831C4C">
        <w:rPr>
          <w:noProof/>
        </w:rPr>
        <w:drawing>
          <wp:inline distT="0" distB="0" distL="0" distR="0" wp14:anchorId="56C29E43" wp14:editId="471B0104">
            <wp:extent cx="4366260" cy="2971591"/>
            <wp:effectExtent l="0" t="0" r="0" b="635"/>
            <wp:docPr id="856773321" name="Obrázek 1" descr="Obsah obrázku text, snímek obrazovky, displej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73321" name="Obrázek 1" descr="Obsah obrázku text, snímek obrazovky, displej, diagram&#10;&#10;Obsah generovaný pomocí AI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0707" cy="298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020B" w14:textId="0985DDAD" w:rsidR="00833CEA" w:rsidRPr="00833CEA" w:rsidRDefault="00833CEA" w:rsidP="00833CEA">
      <w:pPr>
        <w:pStyle w:val="Odstavecseseznamem"/>
        <w:numPr>
          <w:ilvl w:val="0"/>
          <w:numId w:val="18"/>
        </w:numPr>
        <w:spacing w:after="160" w:line="278" w:lineRule="auto"/>
        <w:ind w:right="0"/>
        <w:jc w:val="left"/>
      </w:pPr>
      <w:r>
        <w:rPr>
          <w:b/>
          <w:bCs/>
        </w:rPr>
        <w:t xml:space="preserve">Připojit </w:t>
      </w:r>
      <w:r w:rsidR="00445920">
        <w:t xml:space="preserve">– </w:t>
      </w:r>
      <w:r w:rsidR="0002001B" w:rsidRPr="0002001B">
        <w:t>Naváže spojení se zvoleným sériovým portem, případně existující spojení ukončí.</w:t>
      </w:r>
    </w:p>
    <w:p w14:paraId="73D41C94" w14:textId="77777777" w:rsidR="0002001B" w:rsidRDefault="00833CEA" w:rsidP="00080677">
      <w:pPr>
        <w:pStyle w:val="Odstavecseseznamem"/>
        <w:numPr>
          <w:ilvl w:val="0"/>
          <w:numId w:val="18"/>
        </w:numPr>
        <w:spacing w:after="160" w:line="278" w:lineRule="auto"/>
        <w:ind w:right="0"/>
        <w:jc w:val="left"/>
      </w:pPr>
      <w:r w:rsidRPr="0002001B">
        <w:rPr>
          <w:b/>
          <w:bCs/>
        </w:rPr>
        <w:t xml:space="preserve">Spustit </w:t>
      </w:r>
      <w:r>
        <w:t xml:space="preserve">– </w:t>
      </w:r>
      <w:r w:rsidR="0002001B" w:rsidRPr="0002001B">
        <w:t xml:space="preserve">Spustí hlavní program nebo aktivuje vybraný režim komunikace (funguje pro </w:t>
      </w:r>
      <w:proofErr w:type="spellStart"/>
      <w:r w:rsidR="0002001B" w:rsidRPr="0002001B">
        <w:t>Connect</w:t>
      </w:r>
      <w:proofErr w:type="spellEnd"/>
      <w:r w:rsidR="0002001B" w:rsidRPr="0002001B">
        <w:t xml:space="preserve"> i </w:t>
      </w:r>
      <w:proofErr w:type="spellStart"/>
      <w:r w:rsidR="0002001B" w:rsidRPr="0002001B">
        <w:t>Disconnect</w:t>
      </w:r>
      <w:proofErr w:type="spellEnd"/>
      <w:r w:rsidR="0002001B" w:rsidRPr="0002001B">
        <w:t xml:space="preserve"> režimy).</w:t>
      </w:r>
    </w:p>
    <w:p w14:paraId="71FE6357" w14:textId="2ACE268B" w:rsidR="00833CEA" w:rsidRPr="00833CEA" w:rsidRDefault="00833CEA" w:rsidP="00080677">
      <w:pPr>
        <w:pStyle w:val="Odstavecseseznamem"/>
        <w:numPr>
          <w:ilvl w:val="0"/>
          <w:numId w:val="18"/>
        </w:numPr>
        <w:spacing w:after="160" w:line="278" w:lineRule="auto"/>
        <w:ind w:right="0"/>
        <w:jc w:val="left"/>
      </w:pPr>
      <w:r w:rsidRPr="0002001B">
        <w:rPr>
          <w:b/>
          <w:bCs/>
        </w:rPr>
        <w:t>Port</w:t>
      </w:r>
      <w:r w:rsidR="00445920" w:rsidRPr="0002001B">
        <w:rPr>
          <w:b/>
          <w:bCs/>
        </w:rPr>
        <w:t xml:space="preserve"> </w:t>
      </w:r>
      <w:r w:rsidR="00445920">
        <w:t xml:space="preserve">– </w:t>
      </w:r>
      <w:r w:rsidR="0002001B" w:rsidRPr="0002001B">
        <w:t>Umožňuje zvolit konkrétní COM port pro sériovou komunikaci.</w:t>
      </w:r>
    </w:p>
    <w:p w14:paraId="0ADD38B4" w14:textId="68706553" w:rsidR="00833CEA" w:rsidRPr="00833CEA" w:rsidRDefault="00833CEA" w:rsidP="00833CEA">
      <w:pPr>
        <w:pStyle w:val="Odstavecseseznamem"/>
        <w:numPr>
          <w:ilvl w:val="0"/>
          <w:numId w:val="18"/>
        </w:numPr>
        <w:spacing w:after="160" w:line="278" w:lineRule="auto"/>
        <w:ind w:right="0"/>
        <w:jc w:val="left"/>
      </w:pPr>
      <w:r>
        <w:rPr>
          <w:b/>
          <w:bCs/>
        </w:rPr>
        <w:t>Senzor</w:t>
      </w:r>
      <w:r w:rsidR="00445920">
        <w:rPr>
          <w:b/>
          <w:bCs/>
        </w:rPr>
        <w:t xml:space="preserve"> </w:t>
      </w:r>
      <w:r w:rsidR="0002001B">
        <w:t>–</w:t>
      </w:r>
      <w:r w:rsidR="00445920">
        <w:t xml:space="preserve"> </w:t>
      </w:r>
      <w:r w:rsidR="00516FF7" w:rsidRPr="00516FF7">
        <w:t>Výběr dostupného senzoru, se kterým má aplikace pracovat.</w:t>
      </w:r>
    </w:p>
    <w:p w14:paraId="29844287" w14:textId="1285C65E" w:rsidR="00833CEA" w:rsidRPr="00833CEA" w:rsidRDefault="00833CEA" w:rsidP="00833CEA">
      <w:pPr>
        <w:pStyle w:val="Odstavecseseznamem"/>
        <w:numPr>
          <w:ilvl w:val="0"/>
          <w:numId w:val="18"/>
        </w:numPr>
        <w:spacing w:after="160" w:line="278" w:lineRule="auto"/>
        <w:ind w:right="0"/>
        <w:jc w:val="left"/>
      </w:pPr>
      <w:r>
        <w:rPr>
          <w:b/>
          <w:bCs/>
        </w:rPr>
        <w:t>Režim</w:t>
      </w:r>
      <w:r w:rsidR="0002001B">
        <w:rPr>
          <w:b/>
          <w:bCs/>
        </w:rPr>
        <w:t xml:space="preserve"> </w:t>
      </w:r>
      <w:r w:rsidR="0002001B">
        <w:t xml:space="preserve">– Zvolení odpovídajícího </w:t>
      </w:r>
      <w:r w:rsidR="00400103">
        <w:t>požadavku</w:t>
      </w:r>
      <w:r w:rsidR="0002001B">
        <w:t xml:space="preserve"> (Update, </w:t>
      </w:r>
      <w:proofErr w:type="spellStart"/>
      <w:r w:rsidR="0002001B">
        <w:t>Config</w:t>
      </w:r>
      <w:proofErr w:type="spellEnd"/>
      <w:r w:rsidR="0002001B">
        <w:t xml:space="preserve">, </w:t>
      </w:r>
      <w:proofErr w:type="spellStart"/>
      <w:r w:rsidR="0002001B">
        <w:t>Connect</w:t>
      </w:r>
      <w:proofErr w:type="spellEnd"/>
      <w:r w:rsidR="0002001B">
        <w:t xml:space="preserve">, </w:t>
      </w:r>
      <w:proofErr w:type="spellStart"/>
      <w:r w:rsidR="0002001B">
        <w:t>Disconnect</w:t>
      </w:r>
      <w:proofErr w:type="spellEnd"/>
      <w:r w:rsidR="0002001B">
        <w:t>)</w:t>
      </w:r>
    </w:p>
    <w:p w14:paraId="6BF970CA" w14:textId="2E4EEE95" w:rsidR="00833CEA" w:rsidRDefault="00833CEA" w:rsidP="00833CEA">
      <w:pPr>
        <w:pStyle w:val="Odstavecseseznamem"/>
        <w:numPr>
          <w:ilvl w:val="0"/>
          <w:numId w:val="18"/>
        </w:numPr>
        <w:spacing w:after="160" w:line="278" w:lineRule="auto"/>
        <w:ind w:right="0"/>
        <w:jc w:val="left"/>
      </w:pPr>
      <w:r>
        <w:rPr>
          <w:b/>
          <w:bCs/>
        </w:rPr>
        <w:t>Perioda</w:t>
      </w:r>
      <w:r w:rsidR="0002001B">
        <w:t xml:space="preserve"> – </w:t>
      </w:r>
      <w:r w:rsidR="00516FF7" w:rsidRPr="00516FF7">
        <w:t>Určuje interval, ve které aplikace načítá a zpracovává data ze sériové komunikace.</w:t>
      </w:r>
    </w:p>
    <w:p w14:paraId="43880609" w14:textId="77777777" w:rsidR="00516FF7" w:rsidRDefault="00516FF7" w:rsidP="00516FF7">
      <w:pPr>
        <w:pStyle w:val="Odstavecseseznamem"/>
        <w:spacing w:after="160" w:line="278" w:lineRule="auto"/>
        <w:ind w:right="0" w:firstLine="0"/>
        <w:jc w:val="left"/>
        <w:rPr>
          <w:b/>
          <w:bCs/>
        </w:rPr>
      </w:pPr>
    </w:p>
    <w:p w14:paraId="78D50C05" w14:textId="0FE32268" w:rsidR="00516FF7" w:rsidRDefault="00516FF7" w:rsidP="00516FF7">
      <w:pPr>
        <w:pStyle w:val="Odstavecseseznamem"/>
        <w:spacing w:after="160" w:line="480" w:lineRule="auto"/>
        <w:ind w:right="0" w:firstLine="0"/>
        <w:jc w:val="left"/>
      </w:pPr>
      <w:r>
        <w:rPr>
          <w:noProof/>
        </w:rPr>
        <w:lastRenderedPageBreak/>
        <w:drawing>
          <wp:inline distT="0" distB="0" distL="0" distR="0" wp14:anchorId="4C6642B3" wp14:editId="6A176B8E">
            <wp:extent cx="326390" cy="326390"/>
            <wp:effectExtent l="0" t="0" r="0" b="0"/>
            <wp:docPr id="2010521638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</w:t>
      </w:r>
      <w:r w:rsidR="00400103">
        <w:t>Zobrazení/Zavření sériového terminálu (jen pro čtení)</w:t>
      </w:r>
    </w:p>
    <w:p w14:paraId="037A932F" w14:textId="6D02904B" w:rsidR="00516FF7" w:rsidRDefault="00516FF7" w:rsidP="00516FF7">
      <w:pPr>
        <w:pStyle w:val="Odstavecseseznamem"/>
        <w:spacing w:after="160" w:line="480" w:lineRule="auto"/>
        <w:ind w:right="0" w:firstLine="0"/>
        <w:jc w:val="left"/>
      </w:pPr>
      <w:r>
        <w:rPr>
          <w:noProof/>
        </w:rPr>
        <w:drawing>
          <wp:inline distT="0" distB="0" distL="0" distR="0" wp14:anchorId="7C06D950" wp14:editId="2DCBCD2C">
            <wp:extent cx="353695" cy="353695"/>
            <wp:effectExtent l="0" t="0" r="8255" b="8255"/>
            <wp:docPr id="23550406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- Poslání </w:t>
      </w:r>
      <w:r w:rsidR="00400103">
        <w:t xml:space="preserve">Reset požadavku na sériovou komunikaci (Proveditelný vždy až po prvním použití </w:t>
      </w:r>
      <w:proofErr w:type="spellStart"/>
      <w:r w:rsidR="00400103">
        <w:t>connect</w:t>
      </w:r>
      <w:proofErr w:type="spellEnd"/>
      <w:r w:rsidR="00400103">
        <w:t xml:space="preserve">   požadavku)</w:t>
      </w:r>
    </w:p>
    <w:p w14:paraId="34C20092" w14:textId="0C264CD5" w:rsidR="00516FF7" w:rsidRDefault="00516FF7" w:rsidP="00516FF7">
      <w:pPr>
        <w:pStyle w:val="Odstavecseseznamem"/>
        <w:spacing w:after="160" w:line="480" w:lineRule="auto"/>
        <w:ind w:right="0" w:firstLine="0"/>
        <w:jc w:val="left"/>
      </w:pPr>
      <w:r>
        <w:rPr>
          <w:noProof/>
        </w:rPr>
        <w:drawing>
          <wp:inline distT="0" distB="0" distL="0" distR="0" wp14:anchorId="34BEB837" wp14:editId="345E31A4">
            <wp:extent cx="353695" cy="315595"/>
            <wp:effectExtent l="0" t="0" r="8255" b="8255"/>
            <wp:docPr id="1841882800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-</w:t>
      </w:r>
      <w:r w:rsidR="00400103">
        <w:t xml:space="preserve"> Poslání </w:t>
      </w:r>
      <w:proofErr w:type="spellStart"/>
      <w:r w:rsidR="00400103">
        <w:t>Init</w:t>
      </w:r>
      <w:proofErr w:type="spellEnd"/>
      <w:r w:rsidR="00400103">
        <w:t xml:space="preserve"> požadavku na sériovou komunikaci</w:t>
      </w:r>
    </w:p>
    <w:p w14:paraId="5ABE7C8A" w14:textId="603151AC" w:rsidR="00601962" w:rsidRDefault="00516FF7" w:rsidP="00D829B0">
      <w:pPr>
        <w:pStyle w:val="Nadpis3"/>
        <w:rPr>
          <w:b/>
          <w:bCs/>
          <w:color w:val="auto"/>
        </w:rPr>
      </w:pPr>
      <w:r w:rsidRPr="00516FF7">
        <w:rPr>
          <w:b/>
          <w:bCs/>
          <w:color w:val="auto"/>
        </w:rPr>
        <w:t>Aplikace v</w:t>
      </w:r>
      <w:r w:rsidR="00D829B0">
        <w:rPr>
          <w:b/>
          <w:bCs/>
          <w:color w:val="auto"/>
        </w:rPr>
        <w:t> </w:t>
      </w:r>
      <w:r w:rsidRPr="00516FF7">
        <w:rPr>
          <w:b/>
          <w:bCs/>
          <w:color w:val="auto"/>
        </w:rPr>
        <w:t>provozu</w:t>
      </w:r>
    </w:p>
    <w:p w14:paraId="4C8E1C98" w14:textId="56F14775" w:rsidR="00D829B0" w:rsidRDefault="00D829B0" w:rsidP="00D829B0">
      <w:pPr>
        <w:rPr>
          <w:noProof/>
        </w:rPr>
      </w:pPr>
      <w:r>
        <w:rPr>
          <w:noProof/>
        </w:rPr>
        <w:t xml:space="preserve">Nejprve je vždy třeba informovat esp na kterém fyzickém pinu byl senzor zapojen. </w:t>
      </w:r>
    </w:p>
    <w:p w14:paraId="5C0F7F2C" w14:textId="52B3B8A4" w:rsidR="00917D45" w:rsidRDefault="00917D45" w:rsidP="00D829B0">
      <w:pPr>
        <w:rPr>
          <w:noProof/>
        </w:rPr>
      </w:pPr>
      <w:r>
        <w:rPr>
          <w:noProof/>
        </w:rPr>
        <w:t xml:space="preserve">Edubox poté vrátí informaci na sériový terminál, že se connect povedl úspěšně. </w:t>
      </w:r>
    </w:p>
    <w:p w14:paraId="66C3023D" w14:textId="54F37A58" w:rsidR="00D829B0" w:rsidRDefault="00917D45" w:rsidP="00D829B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945717" wp14:editId="65F40F54">
                <wp:simplePos x="0" y="0"/>
                <wp:positionH relativeFrom="column">
                  <wp:posOffset>173990</wp:posOffset>
                </wp:positionH>
                <wp:positionV relativeFrom="paragraph">
                  <wp:posOffset>1189355</wp:posOffset>
                </wp:positionV>
                <wp:extent cx="133350" cy="3371850"/>
                <wp:effectExtent l="323850" t="0" r="19050" b="95250"/>
                <wp:wrapNone/>
                <wp:docPr id="698480766" name="Spojnice: pravoúhlá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3371850"/>
                        </a:xfrm>
                        <a:prstGeom prst="bentConnector3">
                          <a:avLst>
                            <a:gd name="adj1" fmla="val 331154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B6CC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pojnice: pravoúhlá 16" o:spid="_x0000_s1026" type="#_x0000_t34" style="position:absolute;margin-left:13.7pt;margin-top:93.65pt;width:10.5pt;height:265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" adj="71529" strokecolor="red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9299E2" wp14:editId="6EFF299F">
                <wp:simplePos x="0" y="0"/>
                <wp:positionH relativeFrom="column">
                  <wp:posOffset>326390</wp:posOffset>
                </wp:positionH>
                <wp:positionV relativeFrom="paragraph">
                  <wp:posOffset>913130</wp:posOffset>
                </wp:positionV>
                <wp:extent cx="390525" cy="371475"/>
                <wp:effectExtent l="0" t="0" r="28575" b="28575"/>
                <wp:wrapNone/>
                <wp:docPr id="872673904" name="Obdélní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52F92" id="Obdélník 15" o:spid="_x0000_s1026" style="position:absolute;margin-left:25.7pt;margin-top:71.9pt;width:30.75pt;height:2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4EA01CA" wp14:editId="4518C51F">
            <wp:extent cx="4714875" cy="3219450"/>
            <wp:effectExtent l="0" t="0" r="9525" b="0"/>
            <wp:docPr id="393177186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39DB" w14:textId="1BA97151" w:rsidR="00917D45" w:rsidRDefault="00EE7603" w:rsidP="00D829B0">
      <w:r>
        <w:rPr>
          <w:noProof/>
        </w:rPr>
        <w:drawing>
          <wp:anchor distT="0" distB="0" distL="114300" distR="114300" simplePos="0" relativeHeight="251670528" behindDoc="0" locked="0" layoutInCell="1" allowOverlap="1" wp14:anchorId="31AEAF38" wp14:editId="7AF62F37">
            <wp:simplePos x="0" y="0"/>
            <wp:positionH relativeFrom="column">
              <wp:posOffset>183515</wp:posOffset>
            </wp:positionH>
            <wp:positionV relativeFrom="paragraph">
              <wp:posOffset>5080</wp:posOffset>
            </wp:positionV>
            <wp:extent cx="2343150" cy="3295650"/>
            <wp:effectExtent l="0" t="0" r="0" b="0"/>
            <wp:wrapSquare wrapText="bothSides"/>
            <wp:docPr id="685834715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D6FF10" w14:textId="3A5BDCF7" w:rsidR="00D829B0" w:rsidRDefault="00917D45" w:rsidP="00D829B0">
      <w:r>
        <w:t>1 – Zvolení C</w:t>
      </w:r>
      <w:r w:rsidR="004E4646">
        <w:t>OM</w:t>
      </w:r>
      <w:r>
        <w:t xml:space="preserve"> portu pro sériovou komunikaci</w:t>
      </w:r>
    </w:p>
    <w:p w14:paraId="54B30E1E" w14:textId="6724605A" w:rsidR="00917D45" w:rsidRDefault="00917D45" w:rsidP="00D829B0">
      <w:r>
        <w:t xml:space="preserve">2 – Zvolen režim </w:t>
      </w:r>
      <w:proofErr w:type="spellStart"/>
      <w:r w:rsidR="00EE7603">
        <w:t>Connect</w:t>
      </w:r>
      <w:proofErr w:type="spellEnd"/>
      <w:r w:rsidR="00EE7603">
        <w:t xml:space="preserve"> pro připojení </w:t>
      </w:r>
      <w:proofErr w:type="spellStart"/>
      <w:r w:rsidR="00EE7603">
        <w:t>Eduboxu</w:t>
      </w:r>
      <w:proofErr w:type="spellEnd"/>
      <w:r w:rsidR="00EE7603">
        <w:t xml:space="preserve"> na fyzický pin</w:t>
      </w:r>
    </w:p>
    <w:p w14:paraId="0E40B976" w14:textId="68438AB5" w:rsidR="00541158" w:rsidRDefault="00541158" w:rsidP="00D829B0">
      <w:r>
        <w:t>3 – Vybrán senzor „DHT11“</w:t>
      </w:r>
    </w:p>
    <w:p w14:paraId="191DB5A9" w14:textId="41B4CD7B" w:rsidR="00541158" w:rsidRDefault="00541158" w:rsidP="00D829B0">
      <w:r>
        <w:t xml:space="preserve">4 – Zvolena perioda vykreslování a vypisování dat </w:t>
      </w:r>
    </w:p>
    <w:p w14:paraId="1F53C52A" w14:textId="497DC871" w:rsidR="00541158" w:rsidRDefault="00541158" w:rsidP="00D829B0">
      <w:r>
        <w:t>5 – Obrázek zvoleného senzoru</w:t>
      </w:r>
    </w:p>
    <w:p w14:paraId="2C4B07C6" w14:textId="6B77E1C8" w:rsidR="00541158" w:rsidRDefault="00541158" w:rsidP="00D829B0">
      <w:r>
        <w:t xml:space="preserve">6 – Informování </w:t>
      </w:r>
      <w:proofErr w:type="spellStart"/>
      <w:r>
        <w:t>Eduboxu</w:t>
      </w:r>
      <w:proofErr w:type="spellEnd"/>
      <w:r>
        <w:t xml:space="preserve"> o zvolení fyzického pinu</w:t>
      </w:r>
    </w:p>
    <w:p w14:paraId="6CA4564D" w14:textId="77777777" w:rsidR="00541158" w:rsidRDefault="00541158" w:rsidP="00D829B0"/>
    <w:p w14:paraId="7D1A97F0" w14:textId="77777777" w:rsidR="00917D45" w:rsidRPr="00D829B0" w:rsidRDefault="00917D45" w:rsidP="00D829B0"/>
    <w:p w14:paraId="7545A975" w14:textId="44A0AE4B" w:rsidR="00516FF7" w:rsidRDefault="00D829B0" w:rsidP="00516FF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4B4C09" wp14:editId="0E512EA4">
                <wp:simplePos x="0" y="0"/>
                <wp:positionH relativeFrom="column">
                  <wp:posOffset>135890</wp:posOffset>
                </wp:positionH>
                <wp:positionV relativeFrom="paragraph">
                  <wp:posOffset>1143001</wp:posOffset>
                </wp:positionV>
                <wp:extent cx="123825" cy="3314700"/>
                <wp:effectExtent l="361950" t="0" r="9525" b="95250"/>
                <wp:wrapNone/>
                <wp:docPr id="1427565861" name="Spojnice: pravoúhlá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3314700"/>
                        </a:xfrm>
                        <a:prstGeom prst="bentConnector3">
                          <a:avLst>
                            <a:gd name="adj1" fmla="val 391998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842B0" id="Spojnice: pravoúhlá 10" o:spid="_x0000_s1026" type="#_x0000_t34" style="position:absolute;margin-left:10.7pt;margin-top:90pt;width:9.75pt;height:261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" adj="84672" strokecolor="red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D5F0F0" wp14:editId="0DFD59B3">
                <wp:simplePos x="0" y="0"/>
                <wp:positionH relativeFrom="column">
                  <wp:posOffset>269241</wp:posOffset>
                </wp:positionH>
                <wp:positionV relativeFrom="paragraph">
                  <wp:posOffset>828675</wp:posOffset>
                </wp:positionV>
                <wp:extent cx="381000" cy="371475"/>
                <wp:effectExtent l="0" t="0" r="19050" b="28575"/>
                <wp:wrapNone/>
                <wp:docPr id="1406875207" name="Obdélní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5AA14" id="Obdélník 9" o:spid="_x0000_s1026" style="position:absolute;margin-left:21.2pt;margin-top:65.25pt;width:30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" filled="f" strokecolor="red" strokeweight="1.5pt"/>
            </w:pict>
          </mc:Fallback>
        </mc:AlternateContent>
      </w:r>
      <w:r w:rsidR="00601962">
        <w:rPr>
          <w:noProof/>
        </w:rPr>
        <w:drawing>
          <wp:inline distT="0" distB="0" distL="0" distR="0" wp14:anchorId="0D7CA0A1" wp14:editId="3BDAFCA0">
            <wp:extent cx="4429125" cy="3019425"/>
            <wp:effectExtent l="0" t="0" r="9525" b="9525"/>
            <wp:docPr id="1991981371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3BC6" w14:textId="77777777" w:rsidR="00601962" w:rsidRDefault="00601962" w:rsidP="00516FF7"/>
    <w:p w14:paraId="462CF0A2" w14:textId="0BE183FC" w:rsidR="00601962" w:rsidRDefault="00D829B0" w:rsidP="00516FF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0207D5" wp14:editId="35E5C318">
                <wp:simplePos x="0" y="0"/>
                <wp:positionH relativeFrom="column">
                  <wp:posOffset>193040</wp:posOffset>
                </wp:positionH>
                <wp:positionV relativeFrom="paragraph">
                  <wp:posOffset>3521710</wp:posOffset>
                </wp:positionV>
                <wp:extent cx="2600325" cy="635"/>
                <wp:effectExtent l="0" t="0" r="0" b="0"/>
                <wp:wrapSquare wrapText="bothSides"/>
                <wp:docPr id="207043695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289335" w14:textId="33AD4398" w:rsidR="00D829B0" w:rsidRPr="00D829B0" w:rsidRDefault="00D829B0" w:rsidP="00D829B0">
                            <w:pPr>
                              <w:pStyle w:val="Titulek"/>
                              <w:rPr>
                                <w:i w:val="0"/>
                                <w:iCs w:val="0"/>
                                <w:noProof/>
                                <w:color w:val="000000"/>
                                <w:sz w:val="24"/>
                                <w:szCs w:val="20"/>
                              </w:rPr>
                            </w:pPr>
                            <w:r w:rsidRPr="00D829B0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Zobrazení sériového terminálu, na kterém je zobrazený </w:t>
                            </w:r>
                            <w:proofErr w:type="spellStart"/>
                            <w:r w:rsidRPr="00D829B0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responce</w:t>
                            </w:r>
                            <w:proofErr w:type="spellEnd"/>
                            <w:r w:rsidRPr="00D829B0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z </w:t>
                            </w:r>
                            <w:proofErr w:type="spellStart"/>
                            <w:r w:rsidRPr="00D829B0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E</w:t>
                            </w:r>
                            <w:r w:rsidR="00917D45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duboxu</w:t>
                            </w:r>
                            <w:proofErr w:type="spellEnd"/>
                            <w:r w:rsidRPr="00D829B0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t xml:space="preserve"> a hodnoty vypsané do grafu</w:t>
                            </w:r>
                            <w:r w:rsidR="00541158">
                              <w:rPr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. Zakončeno pak vypsáním hlášky o zastavení procesu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0207D5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15.2pt;margin-top:277.3pt;width:204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" stroked="f">
                <v:textbox style="mso-fit-shape-to-text:t" inset="0,0,0,0">
                  <w:txbxContent>
                    <w:p w14:paraId="72289335" w14:textId="33AD4398" w:rsidR="00D829B0" w:rsidRPr="00D829B0" w:rsidRDefault="00D829B0" w:rsidP="00D829B0">
                      <w:pPr>
                        <w:pStyle w:val="Titulek"/>
                        <w:rPr>
                          <w:i w:val="0"/>
                          <w:iCs w:val="0"/>
                          <w:noProof/>
                          <w:color w:val="000000"/>
                          <w:sz w:val="24"/>
                          <w:szCs w:val="20"/>
                        </w:rPr>
                      </w:pPr>
                      <w:r w:rsidRPr="00D829B0">
                        <w:rPr>
                          <w:i w:val="0"/>
                          <w:iCs w:val="0"/>
                          <w:sz w:val="20"/>
                          <w:szCs w:val="20"/>
                        </w:rPr>
                        <w:t xml:space="preserve">Zobrazení sériového terminálu, na kterém je zobrazený </w:t>
                      </w:r>
                      <w:proofErr w:type="spellStart"/>
                      <w:r w:rsidRPr="00D829B0">
                        <w:rPr>
                          <w:i w:val="0"/>
                          <w:iCs w:val="0"/>
                          <w:sz w:val="20"/>
                          <w:szCs w:val="20"/>
                        </w:rPr>
                        <w:t>responce</w:t>
                      </w:r>
                      <w:proofErr w:type="spellEnd"/>
                      <w:r w:rsidRPr="00D829B0">
                        <w:rPr>
                          <w:i w:val="0"/>
                          <w:iCs w:val="0"/>
                          <w:sz w:val="20"/>
                          <w:szCs w:val="20"/>
                        </w:rPr>
                        <w:t xml:space="preserve"> z </w:t>
                      </w:r>
                      <w:proofErr w:type="spellStart"/>
                      <w:r w:rsidRPr="00D829B0">
                        <w:rPr>
                          <w:i w:val="0"/>
                          <w:iCs w:val="0"/>
                          <w:sz w:val="20"/>
                          <w:szCs w:val="20"/>
                        </w:rPr>
                        <w:t>E</w:t>
                      </w:r>
                      <w:r w:rsidR="00917D45">
                        <w:rPr>
                          <w:i w:val="0"/>
                          <w:iCs w:val="0"/>
                          <w:sz w:val="20"/>
                          <w:szCs w:val="20"/>
                        </w:rPr>
                        <w:t>duboxu</w:t>
                      </w:r>
                      <w:proofErr w:type="spellEnd"/>
                      <w:r w:rsidRPr="00D829B0">
                        <w:rPr>
                          <w:i w:val="0"/>
                          <w:iCs w:val="0"/>
                          <w:sz w:val="20"/>
                          <w:szCs w:val="20"/>
                        </w:rPr>
                        <w:t xml:space="preserve"> a hodnoty vypsané do grafu</w:t>
                      </w:r>
                      <w:r w:rsidR="00541158">
                        <w:rPr>
                          <w:i w:val="0"/>
                          <w:iCs w:val="0"/>
                          <w:sz w:val="20"/>
                          <w:szCs w:val="20"/>
                        </w:rPr>
                        <w:t>. Zakončeno pak vypsáním hlášky o zastavení procesu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1962">
        <w:rPr>
          <w:noProof/>
        </w:rPr>
        <w:drawing>
          <wp:anchor distT="0" distB="0" distL="114300" distR="114300" simplePos="0" relativeHeight="251665408" behindDoc="0" locked="0" layoutInCell="1" allowOverlap="1" wp14:anchorId="27E9F52C" wp14:editId="2683A1C4">
            <wp:simplePos x="0" y="0"/>
            <wp:positionH relativeFrom="column">
              <wp:posOffset>193040</wp:posOffset>
            </wp:positionH>
            <wp:positionV relativeFrom="paragraph">
              <wp:posOffset>-2540</wp:posOffset>
            </wp:positionV>
            <wp:extent cx="2600325" cy="3467100"/>
            <wp:effectExtent l="0" t="0" r="9525" b="0"/>
            <wp:wrapSquare wrapText="bothSides"/>
            <wp:docPr id="144438785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1 – Zvolení C</w:t>
      </w:r>
      <w:r w:rsidR="004E4646">
        <w:t>OM</w:t>
      </w:r>
      <w:r>
        <w:t xml:space="preserve"> portu pro sériovou komunikaci</w:t>
      </w:r>
    </w:p>
    <w:p w14:paraId="130787B4" w14:textId="2E598179" w:rsidR="00D829B0" w:rsidRDefault="00D829B0" w:rsidP="00516FF7">
      <w:r>
        <w:t>2 – Zvolen režim Update pro vykreslení a vypsání dat ze senzoru</w:t>
      </w:r>
    </w:p>
    <w:p w14:paraId="41E7D8AF" w14:textId="2813AA77" w:rsidR="00D829B0" w:rsidRDefault="00D829B0" w:rsidP="00516FF7">
      <w:r>
        <w:t>3 – Vybrán senzor „</w:t>
      </w:r>
      <w:proofErr w:type="spellStart"/>
      <w:r>
        <w:t>PHresistance</w:t>
      </w:r>
      <w:proofErr w:type="spellEnd"/>
      <w:r>
        <w:t>“</w:t>
      </w:r>
    </w:p>
    <w:p w14:paraId="513C1E16" w14:textId="4F9C5360" w:rsidR="00D829B0" w:rsidRDefault="00D829B0" w:rsidP="00516FF7">
      <w:r>
        <w:t>4 – Zvolená perioda vykreslování a vypisování dat</w:t>
      </w:r>
    </w:p>
    <w:p w14:paraId="571BB399" w14:textId="124BE614" w:rsidR="00D829B0" w:rsidRDefault="00D829B0" w:rsidP="00516FF7">
      <w:r>
        <w:t xml:space="preserve">5 – Obrázek zvoleného senzoru </w:t>
      </w:r>
    </w:p>
    <w:p w14:paraId="44442F7B" w14:textId="7F0C669B" w:rsidR="00D829B0" w:rsidRDefault="00D829B0" w:rsidP="00516FF7">
      <w:r>
        <w:t>6 – Vykreslení dat v grafu z vybraného senzoru, legenda informující, co senzor vykresluje</w:t>
      </w:r>
    </w:p>
    <w:p w14:paraId="576038D2" w14:textId="2690B298" w:rsidR="00D829B0" w:rsidRDefault="00D829B0" w:rsidP="00516FF7">
      <w:r>
        <w:t>7 – Vypsání aktuálního data ze senzoru</w:t>
      </w:r>
    </w:p>
    <w:p w14:paraId="24B0CC64" w14:textId="77777777" w:rsidR="00D829B0" w:rsidRDefault="00D829B0" w:rsidP="00516FF7"/>
    <w:p w14:paraId="19E56C68" w14:textId="77777777" w:rsidR="00D829B0" w:rsidRDefault="00D829B0" w:rsidP="00516FF7"/>
    <w:p w14:paraId="736CAB7D" w14:textId="77777777" w:rsidR="00D829B0" w:rsidRDefault="00D829B0" w:rsidP="00516FF7"/>
    <w:p w14:paraId="785884EB" w14:textId="77777777" w:rsidR="00D829B0" w:rsidRDefault="00D829B0" w:rsidP="00831C4C">
      <w:pPr>
        <w:pStyle w:val="Nadpis2"/>
      </w:pPr>
    </w:p>
    <w:p w14:paraId="748B51C1" w14:textId="77777777" w:rsidR="00D829B0" w:rsidRDefault="00D829B0" w:rsidP="00831C4C">
      <w:pPr>
        <w:pStyle w:val="Nadpis2"/>
      </w:pPr>
    </w:p>
    <w:p w14:paraId="7A552F28" w14:textId="77777777" w:rsidR="00D829B0" w:rsidRDefault="00D829B0" w:rsidP="00831C4C">
      <w:pPr>
        <w:pStyle w:val="Nadpis2"/>
      </w:pPr>
    </w:p>
    <w:p w14:paraId="43BA1215" w14:textId="77777777" w:rsidR="00D829B0" w:rsidRDefault="00D829B0" w:rsidP="00831C4C">
      <w:pPr>
        <w:pStyle w:val="Nadpis2"/>
      </w:pPr>
    </w:p>
    <w:p w14:paraId="4992391F" w14:textId="77777777" w:rsidR="00D829B0" w:rsidRDefault="00D829B0" w:rsidP="00831C4C">
      <w:pPr>
        <w:pStyle w:val="Nadpis2"/>
      </w:pPr>
    </w:p>
    <w:p w14:paraId="58E003E1" w14:textId="77777777" w:rsidR="00D829B0" w:rsidRDefault="00D829B0" w:rsidP="00541158">
      <w:pPr>
        <w:pStyle w:val="Nadpis2"/>
        <w:ind w:left="0" w:firstLine="0"/>
      </w:pPr>
    </w:p>
    <w:p w14:paraId="39C65BE0" w14:textId="09BF6982" w:rsidR="00541158" w:rsidRDefault="00541158">
      <w:pPr>
        <w:spacing w:after="160" w:line="278" w:lineRule="auto"/>
        <w:ind w:left="0" w:right="0" w:firstLine="0"/>
        <w:jc w:val="left"/>
      </w:pPr>
      <w:r>
        <w:br w:type="page"/>
      </w:r>
    </w:p>
    <w:p w14:paraId="002BA3A3" w14:textId="7B6B27BA" w:rsidR="00F8189A" w:rsidRDefault="00F8189A" w:rsidP="00831C4C">
      <w:pPr>
        <w:pStyle w:val="Nadpis2"/>
      </w:pPr>
      <w:proofErr w:type="spellStart"/>
      <w:r>
        <w:lastRenderedPageBreak/>
        <w:t>Aktuátory</w:t>
      </w:r>
      <w:proofErr w:type="spellEnd"/>
    </w:p>
    <w:p w14:paraId="60B9D2BE" w14:textId="77777777" w:rsidR="0082597A" w:rsidRDefault="0082597A" w:rsidP="0082597A">
      <w:r w:rsidRPr="0082597A">
        <w:t xml:space="preserve">Aplikace po výběru </w:t>
      </w:r>
      <w:proofErr w:type="spellStart"/>
      <w:r w:rsidRPr="0082597A">
        <w:t>aktuátoru</w:t>
      </w:r>
      <w:proofErr w:type="spellEnd"/>
      <w:r w:rsidRPr="0082597A">
        <w:t xml:space="preserve"> a režimu sestaví datový </w:t>
      </w:r>
      <w:proofErr w:type="spellStart"/>
      <w:r w:rsidRPr="0082597A">
        <w:t>request</w:t>
      </w:r>
      <w:proofErr w:type="spellEnd"/>
      <w:r w:rsidRPr="0082597A">
        <w:t xml:space="preserve"> obsahující požadovanou akci a potřebné parametry. Tento </w:t>
      </w:r>
      <w:proofErr w:type="spellStart"/>
      <w:r w:rsidRPr="0082597A">
        <w:t>request</w:t>
      </w:r>
      <w:proofErr w:type="spellEnd"/>
      <w:r w:rsidRPr="0082597A">
        <w:t xml:space="preserve"> se odešle přes zvolený COM port do zařízení ESP. ESP požadavek přijme, provede odpovídající akci na fyzickém </w:t>
      </w:r>
      <w:proofErr w:type="spellStart"/>
      <w:r w:rsidRPr="0082597A">
        <w:t>aktuátoru</w:t>
      </w:r>
      <w:proofErr w:type="spellEnd"/>
      <w:r w:rsidRPr="0082597A">
        <w:t xml:space="preserve"> a následně vrátí zpět potvrzení nebo hodnotu, která byla skutečně nastavena. Aplikace přijatou odpověď zobrazí v terminálu, aby měl uživatel okamžitý přehled o výsledku provedené operace.</w:t>
      </w:r>
    </w:p>
    <w:p w14:paraId="3E51A452" w14:textId="6F998A6C" w:rsidR="0082597A" w:rsidRDefault="0082597A" w:rsidP="0082597A">
      <w:pPr>
        <w:jc w:val="center"/>
      </w:pPr>
      <w:r w:rsidRPr="00F8189A">
        <w:rPr>
          <w:noProof/>
        </w:rPr>
        <w:drawing>
          <wp:inline distT="0" distB="0" distL="0" distR="0" wp14:anchorId="46766F2D" wp14:editId="4893F0CE">
            <wp:extent cx="4033157" cy="2738473"/>
            <wp:effectExtent l="0" t="0" r="5715" b="5080"/>
            <wp:docPr id="987843803" name="Obrázek 1" descr="Obsah obrázku text, snímek obrazovky, displej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43803" name="Obrázek 1" descr="Obsah obrázku text, snímek obrazovky, displej, design&#10;&#10;Obsah generovaný pomocí AI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9734" cy="274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F194" w14:textId="3DA00B8F" w:rsidR="0082597A" w:rsidRDefault="0082597A" w:rsidP="0082597A">
      <w:pPr>
        <w:pStyle w:val="Odstavecseseznamem"/>
        <w:numPr>
          <w:ilvl w:val="0"/>
          <w:numId w:val="19"/>
        </w:numPr>
        <w:jc w:val="left"/>
        <w:rPr>
          <w:b/>
          <w:bCs/>
        </w:rPr>
      </w:pPr>
      <w:r>
        <w:rPr>
          <w:b/>
          <w:bCs/>
        </w:rPr>
        <w:t>Připojit</w:t>
      </w:r>
      <w:r>
        <w:t xml:space="preserve"> – Naváže</w:t>
      </w:r>
      <w:r w:rsidRPr="0002001B">
        <w:t xml:space="preserve"> spojení se zvoleným sériovým portem, případně existující spojení ukončí.</w:t>
      </w:r>
    </w:p>
    <w:p w14:paraId="37CF11CE" w14:textId="415D2EF1" w:rsidR="0082597A" w:rsidRPr="0082597A" w:rsidRDefault="0082597A" w:rsidP="0082597A">
      <w:pPr>
        <w:pStyle w:val="Odstavecseseznamem"/>
        <w:numPr>
          <w:ilvl w:val="0"/>
          <w:numId w:val="19"/>
        </w:numPr>
        <w:spacing w:after="160" w:line="278" w:lineRule="auto"/>
        <w:ind w:right="0"/>
        <w:jc w:val="left"/>
      </w:pPr>
      <w:r w:rsidRPr="0082597A">
        <w:rPr>
          <w:b/>
          <w:bCs/>
        </w:rPr>
        <w:t xml:space="preserve">Spustit </w:t>
      </w:r>
      <w:r w:rsidRPr="0082597A">
        <w:t>– Spustí</w:t>
      </w:r>
      <w:r w:rsidRPr="0002001B">
        <w:t xml:space="preserve"> hlavní program nebo aktivuje vybraný režim komunikace (funguje pro </w:t>
      </w:r>
      <w:proofErr w:type="spellStart"/>
      <w:r w:rsidRPr="0002001B">
        <w:t>Connect</w:t>
      </w:r>
      <w:proofErr w:type="spellEnd"/>
      <w:r w:rsidRPr="0002001B">
        <w:t xml:space="preserve"> i </w:t>
      </w:r>
      <w:proofErr w:type="spellStart"/>
      <w:r w:rsidRPr="0002001B">
        <w:t>Disconnect</w:t>
      </w:r>
      <w:proofErr w:type="spellEnd"/>
      <w:r w:rsidRPr="0002001B">
        <w:t xml:space="preserve"> režimy)</w:t>
      </w:r>
    </w:p>
    <w:p w14:paraId="189D6FD1" w14:textId="15884A3C" w:rsidR="0082597A" w:rsidRDefault="0082597A" w:rsidP="0082597A">
      <w:pPr>
        <w:pStyle w:val="Odstavecseseznamem"/>
        <w:numPr>
          <w:ilvl w:val="0"/>
          <w:numId w:val="19"/>
        </w:numPr>
        <w:jc w:val="left"/>
        <w:rPr>
          <w:b/>
          <w:bCs/>
        </w:rPr>
      </w:pPr>
      <w:r>
        <w:rPr>
          <w:b/>
          <w:bCs/>
        </w:rPr>
        <w:t xml:space="preserve">Port </w:t>
      </w:r>
      <w:r>
        <w:t xml:space="preserve">– </w:t>
      </w:r>
      <w:r w:rsidRPr="0002001B">
        <w:t>Umožňuje zvolit konkrétní COM port pro sériovou komunikaci.</w:t>
      </w:r>
    </w:p>
    <w:p w14:paraId="7CF0D9BA" w14:textId="61463D9E" w:rsidR="0082597A" w:rsidRDefault="0082597A" w:rsidP="0082597A">
      <w:pPr>
        <w:pStyle w:val="Odstavecseseznamem"/>
        <w:numPr>
          <w:ilvl w:val="0"/>
          <w:numId w:val="19"/>
        </w:numPr>
        <w:jc w:val="left"/>
        <w:rPr>
          <w:b/>
          <w:bCs/>
        </w:rPr>
      </w:pPr>
      <w:proofErr w:type="spellStart"/>
      <w:r>
        <w:rPr>
          <w:b/>
          <w:bCs/>
        </w:rPr>
        <w:t>Aktuátor</w:t>
      </w:r>
      <w:proofErr w:type="spellEnd"/>
      <w:r>
        <w:rPr>
          <w:b/>
          <w:bCs/>
        </w:rPr>
        <w:t xml:space="preserve"> </w:t>
      </w:r>
      <w:r w:rsidRPr="0082597A">
        <w:t>– Výběr</w:t>
      </w:r>
      <w:r w:rsidRPr="00516FF7">
        <w:t xml:space="preserve"> dostupného </w:t>
      </w:r>
      <w:proofErr w:type="spellStart"/>
      <w:r>
        <w:t>aktuátoru</w:t>
      </w:r>
      <w:proofErr w:type="spellEnd"/>
      <w:r w:rsidRPr="00516FF7">
        <w:t>, se kterým má aplikace pracovat.</w:t>
      </w:r>
    </w:p>
    <w:p w14:paraId="26A92ECC" w14:textId="149EA4E6" w:rsidR="0082597A" w:rsidRPr="0082597A" w:rsidRDefault="00541158" w:rsidP="0082597A">
      <w:pPr>
        <w:pStyle w:val="Odstavecseseznamem"/>
        <w:numPr>
          <w:ilvl w:val="0"/>
          <w:numId w:val="19"/>
        </w:numPr>
        <w:jc w:val="left"/>
        <w:rPr>
          <w:b/>
          <w:bCs/>
        </w:rPr>
      </w:pPr>
      <w:r>
        <w:rPr>
          <w:b/>
          <w:bCs/>
        </w:rPr>
        <w:t xml:space="preserve">Režim – </w:t>
      </w:r>
      <w:r w:rsidRPr="00541158">
        <w:t>Zvolení</w:t>
      </w:r>
      <w:r w:rsidR="0082597A">
        <w:t xml:space="preserve"> odpovídajícího požadavku (</w:t>
      </w:r>
      <w:proofErr w:type="spellStart"/>
      <w:r w:rsidR="0082597A">
        <w:t>Config</w:t>
      </w:r>
      <w:proofErr w:type="spellEnd"/>
      <w:r w:rsidR="0082597A">
        <w:t xml:space="preserve">, Reset, </w:t>
      </w:r>
      <w:proofErr w:type="spellStart"/>
      <w:r w:rsidR="0082597A">
        <w:t>Connect</w:t>
      </w:r>
      <w:proofErr w:type="spellEnd"/>
      <w:r w:rsidR="0082597A">
        <w:t xml:space="preserve">, </w:t>
      </w:r>
      <w:proofErr w:type="spellStart"/>
      <w:r w:rsidR="0082597A">
        <w:t>Disconnect</w:t>
      </w:r>
      <w:proofErr w:type="spellEnd"/>
      <w:r w:rsidR="0082597A">
        <w:t>)</w:t>
      </w:r>
    </w:p>
    <w:p w14:paraId="63077ECF" w14:textId="77777777" w:rsidR="0082597A" w:rsidRDefault="0082597A" w:rsidP="0082597A">
      <w:pPr>
        <w:ind w:left="658" w:firstLine="0"/>
        <w:jc w:val="left"/>
        <w:rPr>
          <w:b/>
          <w:bCs/>
        </w:rPr>
      </w:pPr>
    </w:p>
    <w:p w14:paraId="2CF81458" w14:textId="3EB5CB84" w:rsidR="0082597A" w:rsidRDefault="0082597A" w:rsidP="0082597A">
      <w:pPr>
        <w:pStyle w:val="Nadpis3"/>
        <w:rPr>
          <w:b/>
          <w:bCs/>
          <w:color w:val="auto"/>
        </w:rPr>
      </w:pPr>
      <w:r w:rsidRPr="00516FF7">
        <w:rPr>
          <w:b/>
          <w:bCs/>
          <w:color w:val="auto"/>
        </w:rPr>
        <w:t>Aplikace v</w:t>
      </w:r>
      <w:r w:rsidR="003C0271">
        <w:rPr>
          <w:b/>
          <w:bCs/>
          <w:color w:val="auto"/>
        </w:rPr>
        <w:t> </w:t>
      </w:r>
      <w:r w:rsidRPr="00516FF7">
        <w:rPr>
          <w:b/>
          <w:bCs/>
          <w:color w:val="auto"/>
        </w:rPr>
        <w:t>provozu</w:t>
      </w:r>
    </w:p>
    <w:p w14:paraId="11883650" w14:textId="795ED8FD" w:rsidR="003C0271" w:rsidRPr="003C0271" w:rsidRDefault="003C0271" w:rsidP="003C0271">
      <w:r>
        <w:t xml:space="preserve">U </w:t>
      </w:r>
      <w:proofErr w:type="spellStart"/>
      <w:r>
        <w:t>Aktuátorů</w:t>
      </w:r>
      <w:proofErr w:type="spellEnd"/>
      <w:r>
        <w:t xml:space="preserve"> je stejný případ, kdy se nejprve musí být </w:t>
      </w:r>
      <w:proofErr w:type="spellStart"/>
      <w:r>
        <w:t>Edubox</w:t>
      </w:r>
      <w:proofErr w:type="spellEnd"/>
      <w:r>
        <w:t xml:space="preserve"> informován o zvolení fyzického pinu</w:t>
      </w:r>
    </w:p>
    <w:p w14:paraId="51AB2004" w14:textId="59C28D5C" w:rsidR="0082597A" w:rsidRDefault="00EE7603" w:rsidP="0082597A">
      <w:pPr>
        <w:ind w:left="658" w:firstLine="0"/>
        <w:jc w:val="left"/>
      </w:pPr>
      <w:r>
        <w:rPr>
          <w:noProof/>
        </w:rPr>
        <w:drawing>
          <wp:inline distT="0" distB="0" distL="0" distR="0" wp14:anchorId="0C81D9C7" wp14:editId="489AA7DA">
            <wp:extent cx="5381625" cy="3633211"/>
            <wp:effectExtent l="0" t="0" r="0" b="5715"/>
            <wp:docPr id="976027774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131" cy="363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8C89" w14:textId="77777777" w:rsidR="00EE7603" w:rsidRDefault="00EE7603" w:rsidP="0082597A">
      <w:pPr>
        <w:ind w:left="658" w:firstLine="0"/>
        <w:jc w:val="left"/>
      </w:pPr>
    </w:p>
    <w:p w14:paraId="08605736" w14:textId="7946E886" w:rsidR="00EE7603" w:rsidRDefault="00EE7603" w:rsidP="0082597A">
      <w:pPr>
        <w:ind w:left="658" w:firstLine="0"/>
        <w:jc w:val="left"/>
      </w:pPr>
      <w:r>
        <w:lastRenderedPageBreak/>
        <w:t>1 – Zvolení COM portu pro sériovou komunikaci</w:t>
      </w:r>
    </w:p>
    <w:p w14:paraId="063F3CF6" w14:textId="7DF7881E" w:rsidR="00EE7603" w:rsidRDefault="00EE7603" w:rsidP="0082597A">
      <w:pPr>
        <w:ind w:left="658" w:firstLine="0"/>
        <w:jc w:val="left"/>
      </w:pPr>
      <w:r>
        <w:t xml:space="preserve">2 – Vybrán </w:t>
      </w:r>
      <w:proofErr w:type="spellStart"/>
      <w:r>
        <w:t>aktuátor</w:t>
      </w:r>
      <w:proofErr w:type="spellEnd"/>
      <w:r>
        <w:t xml:space="preserve"> „SG90“</w:t>
      </w:r>
    </w:p>
    <w:p w14:paraId="1139FE99" w14:textId="77777777" w:rsidR="00EE7603" w:rsidRDefault="00EE7603" w:rsidP="00EE7603">
      <w:pPr>
        <w:ind w:firstLine="350"/>
      </w:pPr>
      <w:r>
        <w:t xml:space="preserve">3 – Zvolen režim </w:t>
      </w:r>
      <w:proofErr w:type="spellStart"/>
      <w:r>
        <w:t>Connect</w:t>
      </w:r>
      <w:proofErr w:type="spellEnd"/>
      <w:r>
        <w:t xml:space="preserve"> pro připojení </w:t>
      </w:r>
      <w:proofErr w:type="spellStart"/>
      <w:r>
        <w:t>Eduboxu</w:t>
      </w:r>
      <w:proofErr w:type="spellEnd"/>
      <w:r>
        <w:t xml:space="preserve"> na fyzický pin</w:t>
      </w:r>
    </w:p>
    <w:p w14:paraId="173C7352" w14:textId="781A31DC" w:rsidR="00EE7603" w:rsidRDefault="00EE7603" w:rsidP="00EE7603">
      <w:pPr>
        <w:ind w:firstLine="350"/>
      </w:pPr>
      <w:r>
        <w:t xml:space="preserve">4 – Informování </w:t>
      </w:r>
      <w:proofErr w:type="spellStart"/>
      <w:r>
        <w:t>Eduboxu</w:t>
      </w:r>
      <w:proofErr w:type="spellEnd"/>
      <w:r>
        <w:t xml:space="preserve"> o zvolení fyzického pinu</w:t>
      </w:r>
    </w:p>
    <w:p w14:paraId="7CAEACAF" w14:textId="2D2866EF" w:rsidR="00EE7603" w:rsidRDefault="00EE7603" w:rsidP="00EE7603">
      <w:pPr>
        <w:ind w:firstLine="350"/>
      </w:pPr>
      <w:r>
        <w:t xml:space="preserve">5 – Obrázek zvoleného </w:t>
      </w:r>
      <w:proofErr w:type="spellStart"/>
      <w:r>
        <w:t>aktuátoru</w:t>
      </w:r>
      <w:proofErr w:type="spellEnd"/>
    </w:p>
    <w:p w14:paraId="28E4F829" w14:textId="49649CC2" w:rsidR="00EE7603" w:rsidRDefault="00EE7603" w:rsidP="0082597A">
      <w:pPr>
        <w:ind w:left="658" w:firstLine="0"/>
        <w:jc w:val="left"/>
      </w:pPr>
      <w:r>
        <w:t xml:space="preserve">6 – Konzole vypisující náš </w:t>
      </w:r>
      <w:proofErr w:type="spellStart"/>
      <w:r>
        <w:t>request</w:t>
      </w:r>
      <w:proofErr w:type="spellEnd"/>
      <w:r>
        <w:t xml:space="preserve">, který jsme poslali na </w:t>
      </w:r>
      <w:proofErr w:type="spellStart"/>
      <w:r>
        <w:t>Edubox</w:t>
      </w:r>
      <w:proofErr w:type="spellEnd"/>
    </w:p>
    <w:p w14:paraId="669AB3E8" w14:textId="77777777" w:rsidR="00EE7603" w:rsidRDefault="00EE7603" w:rsidP="0082597A">
      <w:pPr>
        <w:ind w:left="658" w:firstLine="0"/>
        <w:jc w:val="left"/>
      </w:pPr>
    </w:p>
    <w:p w14:paraId="7F43B90C" w14:textId="597F34EA" w:rsidR="00EE7603" w:rsidRDefault="00EE7603" w:rsidP="0082597A">
      <w:pPr>
        <w:ind w:left="658" w:firstLine="0"/>
        <w:jc w:val="left"/>
      </w:pPr>
      <w:r>
        <w:rPr>
          <w:noProof/>
        </w:rPr>
        <w:drawing>
          <wp:inline distT="0" distB="0" distL="0" distR="0" wp14:anchorId="58016809" wp14:editId="0756A77A">
            <wp:extent cx="5334000" cy="3078685"/>
            <wp:effectExtent l="0" t="0" r="0" b="7620"/>
            <wp:docPr id="977568369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864" cy="3085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6F3C6C" w14:textId="755EF55B" w:rsidR="00EE7603" w:rsidRDefault="00EE7603" w:rsidP="0082597A">
      <w:pPr>
        <w:ind w:left="658" w:firstLine="0"/>
        <w:jc w:val="left"/>
      </w:pPr>
      <w:r>
        <w:t>Práce s </w:t>
      </w:r>
      <w:proofErr w:type="spellStart"/>
      <w:r>
        <w:t>configem</w:t>
      </w:r>
      <w:proofErr w:type="spellEnd"/>
      <w:r>
        <w:t xml:space="preserve"> je totožná, liší se jen zadáním parametrů pro náš zvolený režim což je </w:t>
      </w:r>
      <w:proofErr w:type="spellStart"/>
      <w:r>
        <w:t>config</w:t>
      </w:r>
      <w:proofErr w:type="spellEnd"/>
      <w:r>
        <w:t xml:space="preserve">. Zvoleno bylo </w:t>
      </w:r>
      <w:proofErr w:type="spellStart"/>
      <w:r>
        <w:t>angle</w:t>
      </w:r>
      <w:proofErr w:type="spellEnd"/>
      <w:r>
        <w:t xml:space="preserve"> 50 a speed 100. To nám říká, že se </w:t>
      </w:r>
      <w:proofErr w:type="spellStart"/>
      <w:r>
        <w:t>ser</w:t>
      </w:r>
      <w:r w:rsidR="004E4646">
        <w:t>v</w:t>
      </w:r>
      <w:r>
        <w:t>o</w:t>
      </w:r>
      <w:proofErr w:type="spellEnd"/>
      <w:r>
        <w:t xml:space="preserve"> posune o +50 stupňů o rychlosti 100. </w:t>
      </w:r>
    </w:p>
    <w:p w14:paraId="5DC8B2BD" w14:textId="2F6BAE8E" w:rsidR="00EE7603" w:rsidRDefault="00EE7603" w:rsidP="0082597A">
      <w:pPr>
        <w:ind w:left="658" w:firstLine="0"/>
        <w:jc w:val="left"/>
      </w:pPr>
      <w:r>
        <w:t xml:space="preserve">Tento požadavek pro </w:t>
      </w:r>
      <w:proofErr w:type="spellStart"/>
      <w:r>
        <w:t>Edubox</w:t>
      </w:r>
      <w:proofErr w:type="spellEnd"/>
      <w:r>
        <w:t xml:space="preserve"> je pak následně vypsán v konzoli.</w:t>
      </w:r>
    </w:p>
    <w:p w14:paraId="1252B5E5" w14:textId="0A18C200" w:rsidR="00EE7603" w:rsidRDefault="00EE7603">
      <w:pPr>
        <w:spacing w:after="160" w:line="278" w:lineRule="auto"/>
        <w:ind w:left="0" w:right="0" w:firstLine="0"/>
        <w:jc w:val="left"/>
      </w:pPr>
      <w:r>
        <w:br w:type="page"/>
      </w:r>
    </w:p>
    <w:p w14:paraId="7E3B6AFC" w14:textId="77777777" w:rsidR="00F8189A" w:rsidRDefault="00F8189A" w:rsidP="00F8189A">
      <w:pPr>
        <w:pStyle w:val="Nadpis2"/>
      </w:pPr>
      <w:r>
        <w:lastRenderedPageBreak/>
        <w:t>Simulátor</w:t>
      </w:r>
    </w:p>
    <w:p w14:paraId="3A589E10" w14:textId="069127C0" w:rsidR="009368DC" w:rsidRPr="009368DC" w:rsidRDefault="009368DC" w:rsidP="009368DC">
      <w:r w:rsidRPr="009368DC">
        <w:t>Simulátor slouží jako jednoduchý generátor náhodných hodnot určený pro testování aplikace. Neprovádí žádné řízení, logiku ani zpracování dat. Místo toho pouze vytváří náhodné hodnoty a následně je zabalí do stejného formátu, v jakém by je posílalo skutečné ESP přes sériovou komunikaci.</w:t>
      </w:r>
    </w:p>
    <w:p w14:paraId="7F0A43AE" w14:textId="77777777" w:rsidR="0082597A" w:rsidRDefault="00F8189A" w:rsidP="0082597A">
      <w:pPr>
        <w:jc w:val="center"/>
      </w:pPr>
      <w:r w:rsidRPr="00F8189A">
        <w:rPr>
          <w:noProof/>
        </w:rPr>
        <w:drawing>
          <wp:inline distT="0" distB="0" distL="0" distR="0" wp14:anchorId="31AFD375" wp14:editId="0D07CD36">
            <wp:extent cx="4564380" cy="3110964"/>
            <wp:effectExtent l="0" t="0" r="7620" b="0"/>
            <wp:docPr id="1835990742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90742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6447" cy="311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B99" w14:textId="3D22F712" w:rsidR="0082597A" w:rsidRDefault="0082597A" w:rsidP="0082597A">
      <w:pPr>
        <w:pStyle w:val="Odstavecseseznamem"/>
        <w:numPr>
          <w:ilvl w:val="0"/>
          <w:numId w:val="20"/>
        </w:numPr>
        <w:jc w:val="left"/>
        <w:rPr>
          <w:b/>
          <w:bCs/>
        </w:rPr>
      </w:pPr>
      <w:r>
        <w:rPr>
          <w:b/>
          <w:bCs/>
        </w:rPr>
        <w:t>Připojit</w:t>
      </w:r>
      <w:r w:rsidR="00EE7603">
        <w:rPr>
          <w:b/>
          <w:bCs/>
        </w:rPr>
        <w:t xml:space="preserve"> </w:t>
      </w:r>
      <w:r w:rsidR="00EE7603" w:rsidRPr="00EE7603">
        <w:t>– Naváže</w:t>
      </w:r>
      <w:r w:rsidR="00EE7603">
        <w:rPr>
          <w:b/>
          <w:bCs/>
        </w:rPr>
        <w:t xml:space="preserve"> </w:t>
      </w:r>
      <w:r w:rsidR="00EE7603" w:rsidRPr="0002001B">
        <w:t>spojení se zvoleným sériovým portem, případně existující spojení ukončí.</w:t>
      </w:r>
    </w:p>
    <w:p w14:paraId="7C280A45" w14:textId="612CA39A" w:rsidR="0082597A" w:rsidRDefault="0082597A" w:rsidP="0082597A">
      <w:pPr>
        <w:pStyle w:val="Odstavecseseznamem"/>
        <w:numPr>
          <w:ilvl w:val="0"/>
          <w:numId w:val="20"/>
        </w:numPr>
        <w:jc w:val="left"/>
        <w:rPr>
          <w:b/>
          <w:bCs/>
        </w:rPr>
      </w:pPr>
      <w:r>
        <w:rPr>
          <w:b/>
          <w:bCs/>
        </w:rPr>
        <w:t>Spustit</w:t>
      </w:r>
      <w:r w:rsidR="00EE7603">
        <w:rPr>
          <w:b/>
          <w:bCs/>
        </w:rPr>
        <w:t xml:space="preserve"> – </w:t>
      </w:r>
      <w:r w:rsidR="00EE7603">
        <w:t>Spustí simulaci vybraného senzoru</w:t>
      </w:r>
    </w:p>
    <w:p w14:paraId="2DB7996B" w14:textId="7AFDCFC6" w:rsidR="0082597A" w:rsidRDefault="0082597A" w:rsidP="0082597A">
      <w:pPr>
        <w:pStyle w:val="Odstavecseseznamem"/>
        <w:numPr>
          <w:ilvl w:val="0"/>
          <w:numId w:val="20"/>
        </w:numPr>
        <w:jc w:val="left"/>
        <w:rPr>
          <w:b/>
          <w:bCs/>
        </w:rPr>
      </w:pPr>
      <w:r>
        <w:rPr>
          <w:b/>
          <w:bCs/>
        </w:rPr>
        <w:t>Senzor</w:t>
      </w:r>
      <w:r w:rsidR="00EE7603">
        <w:rPr>
          <w:b/>
          <w:bCs/>
        </w:rPr>
        <w:t xml:space="preserve"> </w:t>
      </w:r>
      <w:r w:rsidR="00EE7603" w:rsidRPr="00EE7603">
        <w:t>– Vybrání senzorů, který chceme simulovat</w:t>
      </w:r>
    </w:p>
    <w:p w14:paraId="6D73E84B" w14:textId="65A0F59E" w:rsidR="009209B7" w:rsidRPr="006C14DC" w:rsidRDefault="009209B7" w:rsidP="006C14DC">
      <w:pPr>
        <w:pStyle w:val="Nadpis3"/>
        <w:rPr>
          <w:b/>
          <w:bCs/>
          <w:color w:val="auto"/>
        </w:rPr>
      </w:pPr>
      <w:r w:rsidRPr="00516FF7">
        <w:rPr>
          <w:b/>
          <w:bCs/>
          <w:color w:val="auto"/>
        </w:rPr>
        <w:t>Aplikace v</w:t>
      </w:r>
      <w:r>
        <w:rPr>
          <w:b/>
          <w:bCs/>
          <w:color w:val="auto"/>
        </w:rPr>
        <w:t> </w:t>
      </w:r>
      <w:r w:rsidRPr="00516FF7">
        <w:rPr>
          <w:b/>
          <w:bCs/>
          <w:color w:val="auto"/>
        </w:rPr>
        <w:t>provozu</w:t>
      </w:r>
    </w:p>
    <w:p w14:paraId="50C88542" w14:textId="2C36C8CC" w:rsidR="006C14DC" w:rsidRDefault="006C14DC" w:rsidP="006C14DC">
      <w:pPr>
        <w:jc w:val="center"/>
      </w:pPr>
      <w:r>
        <w:rPr>
          <w:noProof/>
        </w:rPr>
        <w:drawing>
          <wp:inline distT="0" distB="0" distL="0" distR="0" wp14:anchorId="4FDCD834" wp14:editId="2E2713FE">
            <wp:extent cx="4981575" cy="3409950"/>
            <wp:effectExtent l="0" t="0" r="9525" b="0"/>
            <wp:docPr id="1720151940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F7692" w14:textId="76BC3291" w:rsidR="009F546F" w:rsidRDefault="006C14DC" w:rsidP="006C14DC">
      <w:pPr>
        <w:ind w:left="0" w:firstLine="0"/>
        <w:jc w:val="left"/>
      </w:pPr>
      <w:r>
        <w:t>1 – Zvolení COM portu pro sériovou komunikaci</w:t>
      </w:r>
    </w:p>
    <w:p w14:paraId="14973A33" w14:textId="7286F09E" w:rsidR="006C14DC" w:rsidRDefault="006C14DC" w:rsidP="006C14DC">
      <w:pPr>
        <w:ind w:left="0" w:firstLine="0"/>
        <w:jc w:val="left"/>
      </w:pPr>
      <w:r>
        <w:t>2 – Vybrán senzor pro simulaci „</w:t>
      </w:r>
      <w:proofErr w:type="spellStart"/>
      <w:r>
        <w:t>MicSmall</w:t>
      </w:r>
      <w:proofErr w:type="spellEnd"/>
      <w:r>
        <w:t>“</w:t>
      </w:r>
    </w:p>
    <w:p w14:paraId="7FD7C1B3" w14:textId="54606649" w:rsidR="006C14DC" w:rsidRDefault="006C14DC" w:rsidP="006C14DC">
      <w:pPr>
        <w:ind w:left="0" w:firstLine="0"/>
        <w:jc w:val="left"/>
      </w:pPr>
      <w:r>
        <w:t xml:space="preserve">3 – Obrázek zvoleného senzoru </w:t>
      </w:r>
    </w:p>
    <w:p w14:paraId="028D7282" w14:textId="6D94221E" w:rsidR="006C14DC" w:rsidRDefault="006C14DC" w:rsidP="006C14DC">
      <w:pPr>
        <w:ind w:left="0" w:firstLine="0"/>
        <w:jc w:val="left"/>
      </w:pPr>
      <w:r>
        <w:t>4 – Vypsání simulovaných dat</w:t>
      </w:r>
    </w:p>
    <w:p w14:paraId="48C0A4E4" w14:textId="77777777" w:rsidR="006C14DC" w:rsidRPr="0082597A" w:rsidRDefault="006C14DC" w:rsidP="006C14DC">
      <w:pPr>
        <w:ind w:left="0" w:firstLine="0"/>
        <w:jc w:val="left"/>
      </w:pPr>
    </w:p>
    <w:p w14:paraId="060AD801" w14:textId="77777777" w:rsidR="009F546F" w:rsidRDefault="009F546F" w:rsidP="00296D35">
      <w:pPr>
        <w:pStyle w:val="Nadpis2"/>
      </w:pPr>
      <w:bookmarkStart w:id="1" w:name="_Tlačítko_Nastavení"/>
      <w:bookmarkEnd w:id="1"/>
      <w:r>
        <w:lastRenderedPageBreak/>
        <w:t>Tlačítko Nastavení</w:t>
      </w:r>
    </w:p>
    <w:p w14:paraId="600D6DD6" w14:textId="746E1435" w:rsidR="00601AFB" w:rsidRDefault="00601AFB" w:rsidP="00601AFB">
      <w:r>
        <w:t>Sekce Nastavení momentálně není dostupná v této verzi</w:t>
      </w:r>
    </w:p>
    <w:p w14:paraId="5D3F331A" w14:textId="77777777" w:rsidR="00831C4C" w:rsidRPr="00601AFB" w:rsidRDefault="00831C4C" w:rsidP="00601AFB"/>
    <w:p w14:paraId="3C493676" w14:textId="424CE6E7" w:rsidR="009F546F" w:rsidRDefault="00B700FC" w:rsidP="00831C4C">
      <w:pPr>
        <w:spacing w:after="160" w:line="278" w:lineRule="auto"/>
        <w:ind w:left="0" w:right="0" w:firstLine="0"/>
        <w:jc w:val="center"/>
        <w:rPr>
          <w:b/>
          <w:sz w:val="40"/>
        </w:rPr>
      </w:pPr>
      <w:r w:rsidRPr="00B700FC">
        <w:rPr>
          <w:noProof/>
        </w:rPr>
        <w:drawing>
          <wp:inline distT="0" distB="0" distL="0" distR="0" wp14:anchorId="1B431006" wp14:editId="5FB3A011">
            <wp:extent cx="5158740" cy="2953125"/>
            <wp:effectExtent l="0" t="0" r="3810" b="0"/>
            <wp:docPr id="1090088995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88995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4406" cy="295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46F">
        <w:br w:type="page"/>
      </w:r>
    </w:p>
    <w:p w14:paraId="17649757" w14:textId="77777777" w:rsidR="009F546F" w:rsidRDefault="009F546F" w:rsidP="00296D35">
      <w:pPr>
        <w:pStyle w:val="Nadpis2"/>
      </w:pPr>
      <w:bookmarkStart w:id="2" w:name="_Tlačítko_Help"/>
      <w:bookmarkEnd w:id="2"/>
      <w:r>
        <w:lastRenderedPageBreak/>
        <w:t xml:space="preserve">Tlačítko </w:t>
      </w:r>
      <w:proofErr w:type="spellStart"/>
      <w:r>
        <w:t>Help</w:t>
      </w:r>
      <w:proofErr w:type="spellEnd"/>
    </w:p>
    <w:p w14:paraId="02B0F163" w14:textId="77777777" w:rsidR="008E3C80" w:rsidRDefault="00601AFB" w:rsidP="008E3C80">
      <w:pPr>
        <w:jc w:val="left"/>
        <w:rPr>
          <w:noProof/>
        </w:rPr>
      </w:pPr>
      <w:r>
        <w:t>Po stisknutí tlačítka „</w:t>
      </w:r>
      <w:proofErr w:type="spellStart"/>
      <w:r>
        <w:t>Help</w:t>
      </w:r>
      <w:proofErr w:type="spellEnd"/>
      <w:r>
        <w:t>“ je uživatel přesměrován do okna obsahují dvě spustitelná tlačítka.</w:t>
      </w:r>
      <w:r w:rsidR="008E3C80" w:rsidRPr="008E3C80">
        <w:rPr>
          <w:noProof/>
        </w:rPr>
        <w:t xml:space="preserve"> </w:t>
      </w:r>
    </w:p>
    <w:p w14:paraId="45AFF9D3" w14:textId="3F6FED67" w:rsidR="009455C8" w:rsidRDefault="0013670D" w:rsidP="008E3C80">
      <w:pPr>
        <w:jc w:val="center"/>
      </w:pPr>
      <w:r w:rsidRPr="0013670D">
        <w:drawing>
          <wp:inline distT="0" distB="0" distL="0" distR="0" wp14:anchorId="43F36C73" wp14:editId="0EA71E56">
            <wp:extent cx="4770023" cy="2753833"/>
            <wp:effectExtent l="0" t="0" r="0" b="8890"/>
            <wp:docPr id="2129285399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5399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5942" cy="276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B2B0" w14:textId="77777777" w:rsidR="008E3C80" w:rsidRDefault="008E3C80" w:rsidP="008E3C80">
      <w:pPr>
        <w:jc w:val="center"/>
      </w:pPr>
    </w:p>
    <w:p w14:paraId="4BD343D6" w14:textId="42F50735" w:rsidR="00601AFB" w:rsidRDefault="00601AFB" w:rsidP="00601AFB">
      <w:r>
        <w:t>Tlačítko „Dokumentace</w:t>
      </w:r>
      <w:r w:rsidR="0013670D">
        <w:t xml:space="preserve"> Senzory</w:t>
      </w:r>
      <w:r>
        <w:t xml:space="preserve">“ </w:t>
      </w:r>
      <w:r w:rsidR="0013670D">
        <w:t xml:space="preserve">a „Dokumentace </w:t>
      </w:r>
      <w:proofErr w:type="spellStart"/>
      <w:r w:rsidR="0013670D">
        <w:t>Aktuátory</w:t>
      </w:r>
      <w:proofErr w:type="spellEnd"/>
      <w:r w:rsidR="0013670D">
        <w:t xml:space="preserve">“ </w:t>
      </w:r>
      <w:r>
        <w:t xml:space="preserve">odkáže uživatele na dokumentaci obsahující </w:t>
      </w:r>
      <w:r w:rsidR="00831C4C">
        <w:t xml:space="preserve">podrobné informace </w:t>
      </w:r>
      <w:r w:rsidR="009455C8">
        <w:t>týkající se senzorů/</w:t>
      </w:r>
      <w:proofErr w:type="spellStart"/>
      <w:r w:rsidR="009455C8">
        <w:t>aktuátorů</w:t>
      </w:r>
      <w:proofErr w:type="spellEnd"/>
      <w:r w:rsidR="009455C8">
        <w:t>,</w:t>
      </w:r>
      <w:r w:rsidR="008E3C80">
        <w:t xml:space="preserve"> kde podrobně shrnuje jejich informace. Obsahuje také komunikační protokoly, ko</w:t>
      </w:r>
      <w:r w:rsidR="00831C4C">
        <w:t xml:space="preserve">nfiguraci a technické parametry. </w:t>
      </w:r>
    </w:p>
    <w:p w14:paraId="7CE6A196" w14:textId="77777777" w:rsidR="008E3C80" w:rsidRDefault="008E3C80" w:rsidP="00601AFB"/>
    <w:p w14:paraId="660543CC" w14:textId="3AD9A786" w:rsidR="00601962" w:rsidRDefault="00601962" w:rsidP="008E3C80">
      <w:pPr>
        <w:jc w:val="center"/>
        <w:rPr>
          <w:noProof/>
        </w:rPr>
      </w:pPr>
    </w:p>
    <w:p w14:paraId="17F2C2DE" w14:textId="4AFC9446" w:rsidR="008E3C80" w:rsidRDefault="0013670D" w:rsidP="008E3C80">
      <w:pPr>
        <w:jc w:val="center"/>
      </w:pPr>
      <w:r w:rsidRPr="0013670D">
        <w:drawing>
          <wp:anchor distT="0" distB="0" distL="114300" distR="114300" simplePos="0" relativeHeight="251671552" behindDoc="0" locked="0" layoutInCell="1" allowOverlap="1" wp14:anchorId="020B485D" wp14:editId="39733E2E">
            <wp:simplePos x="0" y="0"/>
            <wp:positionH relativeFrom="margin">
              <wp:posOffset>3753825</wp:posOffset>
            </wp:positionH>
            <wp:positionV relativeFrom="paragraph">
              <wp:posOffset>165750</wp:posOffset>
            </wp:positionV>
            <wp:extent cx="1620520" cy="1998345"/>
            <wp:effectExtent l="0" t="0" r="0" b="1905"/>
            <wp:wrapSquare wrapText="bothSides"/>
            <wp:docPr id="2085424464" name="Obrázek 1" descr="Obsah obrázku text, Písmo, snímek obrazovky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4464" name="Obrázek 1" descr="Obsah obrázku text, Písmo, snímek obrazovky, logo&#10;&#10;Obsah generovaný pomocí AI může být nesprávný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670D">
        <w:drawing>
          <wp:inline distT="0" distB="0" distL="0" distR="0" wp14:anchorId="70CE3D07" wp14:editId="4C851E6F">
            <wp:extent cx="2774782" cy="2200940"/>
            <wp:effectExtent l="0" t="0" r="6985" b="8890"/>
            <wp:docPr id="1198429276" name="Obrázek 1" descr="Obsah obrázku text, snímek obrazovky, Písmo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9276" name="Obrázek 1" descr="Obsah obrázku text, snímek obrazovky, Písmo, logo&#10;&#10;Obsah generovaný pomocí AI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6502" cy="221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ECD8" w14:textId="51F52B8C" w:rsidR="0013670D" w:rsidRDefault="0013670D" w:rsidP="008E3C80">
      <w:pPr>
        <w:jc w:val="center"/>
      </w:pPr>
    </w:p>
    <w:p w14:paraId="0B46D684" w14:textId="77777777" w:rsidR="008E3C80" w:rsidRDefault="008E3C80" w:rsidP="008E3C80">
      <w:pPr>
        <w:jc w:val="center"/>
      </w:pPr>
    </w:p>
    <w:p w14:paraId="5314A90E" w14:textId="05D5F257" w:rsidR="009455C8" w:rsidRDefault="009455C8" w:rsidP="00601AFB">
      <w:r>
        <w:t>Tlačítko „</w:t>
      </w:r>
      <w:r w:rsidR="0013670D">
        <w:t>Manuál</w:t>
      </w:r>
      <w:r>
        <w:t>“ odkáže uživatele na tuto dokumentaci popisující ovládání aplikace.</w:t>
      </w:r>
    </w:p>
    <w:p w14:paraId="75BE148B" w14:textId="35146028" w:rsidR="0013670D" w:rsidRDefault="0013670D" w:rsidP="00601AFB">
      <w:r w:rsidRPr="0013670D">
        <w:drawing>
          <wp:inline distT="0" distB="0" distL="0" distR="0" wp14:anchorId="69B9A2DD" wp14:editId="635062AA">
            <wp:extent cx="4848447" cy="1876583"/>
            <wp:effectExtent l="0" t="0" r="0" b="9525"/>
            <wp:docPr id="1644147741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47741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3483" cy="188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98D8" w14:textId="77777777" w:rsidR="00831C4C" w:rsidRDefault="00831C4C" w:rsidP="00601AFB"/>
    <w:p w14:paraId="4EF0735F" w14:textId="1525399D" w:rsidR="009455C8" w:rsidRPr="00601AFB" w:rsidRDefault="009455C8" w:rsidP="008E3C80">
      <w:pPr>
        <w:jc w:val="center"/>
      </w:pPr>
    </w:p>
    <w:p w14:paraId="27DA04E1" w14:textId="7BBEB9F6" w:rsidR="00601AFB" w:rsidRDefault="009F546F" w:rsidP="0013670D">
      <w:pPr>
        <w:pStyle w:val="Nadpis2"/>
      </w:pPr>
      <w:r>
        <w:br w:type="page"/>
      </w:r>
      <w:bookmarkStart w:id="3" w:name="_Tlačítko_O_nás"/>
      <w:bookmarkEnd w:id="3"/>
      <w:r>
        <w:lastRenderedPageBreak/>
        <w:t>Tlačítko O nás</w:t>
      </w:r>
    </w:p>
    <w:p w14:paraId="62C24351" w14:textId="17FF2E33" w:rsidR="00296D35" w:rsidRDefault="00601AFB" w:rsidP="00601AFB">
      <w:r>
        <w:t>Po stisknutí tlačítka „O nás“ je uživatel přesměrován na web Moravskoslezské technologické akademie.</w:t>
      </w:r>
    </w:p>
    <w:p w14:paraId="33D72510" w14:textId="2B2A4A64" w:rsidR="008E3C80" w:rsidRDefault="008E3C80" w:rsidP="00601AFB"/>
    <w:p w14:paraId="76E648BE" w14:textId="512AAAA3" w:rsidR="008E3C80" w:rsidRDefault="008E3C80">
      <w:pPr>
        <w:spacing w:after="160" w:line="278" w:lineRule="auto"/>
        <w:ind w:left="0" w:righ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9CB8F6" wp14:editId="7BAFD454">
                <wp:simplePos x="0" y="0"/>
                <wp:positionH relativeFrom="column">
                  <wp:posOffset>1520825</wp:posOffset>
                </wp:positionH>
                <wp:positionV relativeFrom="paragraph">
                  <wp:posOffset>2077720</wp:posOffset>
                </wp:positionV>
                <wp:extent cx="716280" cy="297180"/>
                <wp:effectExtent l="0" t="38100" r="64770" b="26670"/>
                <wp:wrapNone/>
                <wp:docPr id="125412950" name="Přímá spojnice se šipko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280" cy="297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206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1" o:spid="_x0000_s1026" type="#_x0000_t32" style="position:absolute;margin-left:119.75pt;margin-top:163.6pt;width:56.4pt;height:23.4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" strokecolor="red" strokeweight="2pt">
                <v:stroke endarrow="block" joinstyle="miter"/>
              </v:shape>
            </w:pict>
          </mc:Fallback>
        </mc:AlternateContent>
      </w:r>
      <w:r w:rsidRPr="008E3C80">
        <w:rPr>
          <w:noProof/>
        </w:rPr>
        <w:drawing>
          <wp:anchor distT="0" distB="0" distL="114300" distR="114300" simplePos="0" relativeHeight="251660288" behindDoc="0" locked="0" layoutInCell="1" allowOverlap="1" wp14:anchorId="563C0B0C" wp14:editId="6A625153">
            <wp:simplePos x="0" y="0"/>
            <wp:positionH relativeFrom="page">
              <wp:posOffset>2995930</wp:posOffset>
            </wp:positionH>
            <wp:positionV relativeFrom="paragraph">
              <wp:posOffset>226060</wp:posOffset>
            </wp:positionV>
            <wp:extent cx="4375150" cy="2112645"/>
            <wp:effectExtent l="0" t="0" r="6350" b="1905"/>
            <wp:wrapTopAndBottom/>
            <wp:docPr id="1052401260" name="Obrázek 1" descr="Obsah obrázku text, snímek obrazovky, software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01260" name="Obrázek 1" descr="Obsah obrázku text, snímek obrazovky, software, Písmo&#10;&#10;Obsah generovaný pomocí AI může být nesprávný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E3C80">
        <w:rPr>
          <w:noProof/>
        </w:rPr>
        <w:drawing>
          <wp:anchor distT="0" distB="0" distL="114300" distR="114300" simplePos="0" relativeHeight="251661312" behindDoc="1" locked="0" layoutInCell="1" allowOverlap="1" wp14:anchorId="63BD0A21" wp14:editId="68B0A476">
            <wp:simplePos x="0" y="0"/>
            <wp:positionH relativeFrom="column">
              <wp:posOffset>172085</wp:posOffset>
            </wp:positionH>
            <wp:positionV relativeFrom="paragraph">
              <wp:posOffset>5080</wp:posOffset>
            </wp:positionV>
            <wp:extent cx="1960738" cy="3261360"/>
            <wp:effectExtent l="0" t="0" r="1905" b="0"/>
            <wp:wrapTight wrapText="bothSides">
              <wp:wrapPolygon edited="0">
                <wp:start x="0" y="0"/>
                <wp:lineTo x="0" y="21449"/>
                <wp:lineTo x="21411" y="21449"/>
                <wp:lineTo x="21411" y="0"/>
                <wp:lineTo x="0" y="0"/>
              </wp:wrapPolygon>
            </wp:wrapTight>
            <wp:docPr id="1833413476" name="Obrázek 1" descr="Obsah obrázku text, snímek obrazovky, Písmo, Operační systé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13476" name="Obrázek 1" descr="Obsah obrázku text, snímek obrazovky, Písmo, Operační systém&#10;&#10;Obsah generovaný pomocí AI může být nesprávný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738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E3C80">
      <w:footerReference w:type="even" r:id="rId39"/>
      <w:footerReference w:type="default" r:id="rId40"/>
      <w:footerReference w:type="first" r:id="rId41"/>
      <w:pgSz w:w="11906" w:h="16838"/>
      <w:pgMar w:top="552" w:right="723" w:bottom="1010" w:left="112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DF11E" w14:textId="77777777" w:rsidR="00CC6088" w:rsidRDefault="00CC6088">
      <w:pPr>
        <w:spacing w:after="0" w:line="240" w:lineRule="auto"/>
      </w:pPr>
      <w:r>
        <w:separator/>
      </w:r>
    </w:p>
  </w:endnote>
  <w:endnote w:type="continuationSeparator" w:id="0">
    <w:p w14:paraId="2707EA7D" w14:textId="77777777" w:rsidR="00CC6088" w:rsidRDefault="00CC6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DFA0E" w14:textId="77777777" w:rsidR="0096190C" w:rsidRDefault="00000000">
    <w:pPr>
      <w:spacing w:after="0" w:line="259" w:lineRule="auto"/>
      <w:ind w:left="0" w:right="10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fldSimple w:instr=" NUMPAGES   \* MERGEFORMAT ">
      <w:r w:rsidR="0096190C">
        <w:t>40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14550" w14:textId="77777777" w:rsidR="0096190C" w:rsidRDefault="00000000">
    <w:pPr>
      <w:spacing w:after="0" w:line="259" w:lineRule="auto"/>
      <w:ind w:left="0" w:right="10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/ </w:t>
    </w:r>
    <w:fldSimple w:instr=" NUMPAGES   \* MERGEFORMAT ">
      <w:r w:rsidR="0096190C">
        <w:t>40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810A" w14:textId="77777777" w:rsidR="0096190C" w:rsidRDefault="0096190C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A7AA5" w14:textId="77777777" w:rsidR="00CC6088" w:rsidRDefault="00CC6088">
      <w:pPr>
        <w:spacing w:after="0" w:line="240" w:lineRule="auto"/>
      </w:pPr>
      <w:r>
        <w:separator/>
      </w:r>
    </w:p>
  </w:footnote>
  <w:footnote w:type="continuationSeparator" w:id="0">
    <w:p w14:paraId="39881311" w14:textId="77777777" w:rsidR="00CC6088" w:rsidRDefault="00CC6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DEF"/>
    <w:multiLevelType w:val="hybridMultilevel"/>
    <w:tmpl w:val="3F32C9FA"/>
    <w:lvl w:ilvl="0" w:tplc="2CC03DFA">
      <w:start w:val="1"/>
      <w:numFmt w:val="bullet"/>
      <w:lvlText w:val="•"/>
      <w:lvlJc w:val="left"/>
      <w:pPr>
        <w:ind w:left="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764837E">
      <w:start w:val="1"/>
      <w:numFmt w:val="bullet"/>
      <w:lvlText w:val="o"/>
      <w:lvlJc w:val="left"/>
      <w:pPr>
        <w:ind w:left="12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7EE2EDE">
      <w:start w:val="1"/>
      <w:numFmt w:val="bullet"/>
      <w:lvlText w:val="▪"/>
      <w:lvlJc w:val="left"/>
      <w:pPr>
        <w:ind w:left="2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85A5464">
      <w:start w:val="1"/>
      <w:numFmt w:val="bullet"/>
      <w:lvlText w:val="•"/>
      <w:lvlJc w:val="left"/>
      <w:pPr>
        <w:ind w:left="2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BE4622">
      <w:start w:val="1"/>
      <w:numFmt w:val="bullet"/>
      <w:lvlText w:val="o"/>
      <w:lvlJc w:val="left"/>
      <w:pPr>
        <w:ind w:left="34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26A160">
      <w:start w:val="1"/>
      <w:numFmt w:val="bullet"/>
      <w:lvlText w:val="▪"/>
      <w:lvlJc w:val="left"/>
      <w:pPr>
        <w:ind w:left="4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D641C08">
      <w:start w:val="1"/>
      <w:numFmt w:val="bullet"/>
      <w:lvlText w:val="•"/>
      <w:lvlJc w:val="left"/>
      <w:pPr>
        <w:ind w:left="4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F4A7C2">
      <w:start w:val="1"/>
      <w:numFmt w:val="bullet"/>
      <w:lvlText w:val="o"/>
      <w:lvlJc w:val="left"/>
      <w:pPr>
        <w:ind w:left="5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CCDC94">
      <w:start w:val="1"/>
      <w:numFmt w:val="bullet"/>
      <w:lvlText w:val="▪"/>
      <w:lvlJc w:val="left"/>
      <w:pPr>
        <w:ind w:left="6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D05581"/>
    <w:multiLevelType w:val="hybridMultilevel"/>
    <w:tmpl w:val="A636FC22"/>
    <w:lvl w:ilvl="0" w:tplc="0405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2B5B7B58"/>
    <w:multiLevelType w:val="hybridMultilevel"/>
    <w:tmpl w:val="7D441876"/>
    <w:lvl w:ilvl="0" w:tplc="0405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3" w15:restartNumberingAfterBreak="0">
    <w:nsid w:val="321C109A"/>
    <w:multiLevelType w:val="hybridMultilevel"/>
    <w:tmpl w:val="1FEC1E68"/>
    <w:lvl w:ilvl="0" w:tplc="FEFCBF02">
      <w:start w:val="1"/>
      <w:numFmt w:val="bullet"/>
      <w:lvlText w:val="•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46869E4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8D04D24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87C6CE2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9F8E7CE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A41064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54EC6C8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44A61D4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378F562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7C4763"/>
    <w:multiLevelType w:val="hybridMultilevel"/>
    <w:tmpl w:val="DC1A4F88"/>
    <w:lvl w:ilvl="0" w:tplc="9E78DD00">
      <w:start w:val="1"/>
      <w:numFmt w:val="bullet"/>
      <w:lvlText w:val="•"/>
      <w:lvlJc w:val="left"/>
      <w:pPr>
        <w:ind w:left="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D02E7C">
      <w:start w:val="1"/>
      <w:numFmt w:val="bullet"/>
      <w:lvlText w:val="o"/>
      <w:lvlJc w:val="left"/>
      <w:pPr>
        <w:ind w:left="1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61CDF54">
      <w:start w:val="1"/>
      <w:numFmt w:val="bullet"/>
      <w:lvlText w:val="▪"/>
      <w:lvlJc w:val="left"/>
      <w:pPr>
        <w:ind w:left="1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9702D3A">
      <w:start w:val="1"/>
      <w:numFmt w:val="bullet"/>
      <w:lvlText w:val="•"/>
      <w:lvlJc w:val="left"/>
      <w:pPr>
        <w:ind w:left="2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8AA94AA">
      <w:start w:val="1"/>
      <w:numFmt w:val="bullet"/>
      <w:lvlText w:val="o"/>
      <w:lvlJc w:val="left"/>
      <w:pPr>
        <w:ind w:left="33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A7EAD26">
      <w:start w:val="1"/>
      <w:numFmt w:val="bullet"/>
      <w:lvlText w:val="▪"/>
      <w:lvlJc w:val="left"/>
      <w:pPr>
        <w:ind w:left="41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26EB260">
      <w:start w:val="1"/>
      <w:numFmt w:val="bullet"/>
      <w:lvlText w:val="•"/>
      <w:lvlJc w:val="left"/>
      <w:pPr>
        <w:ind w:left="4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5C5294">
      <w:start w:val="1"/>
      <w:numFmt w:val="bullet"/>
      <w:lvlText w:val="o"/>
      <w:lvlJc w:val="left"/>
      <w:pPr>
        <w:ind w:left="5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68A6B94">
      <w:start w:val="1"/>
      <w:numFmt w:val="bullet"/>
      <w:lvlText w:val="▪"/>
      <w:lvlJc w:val="left"/>
      <w:pPr>
        <w:ind w:left="6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CB4D0B"/>
    <w:multiLevelType w:val="hybridMultilevel"/>
    <w:tmpl w:val="C39CE34A"/>
    <w:lvl w:ilvl="0" w:tplc="1D4670E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A2FBF6">
      <w:start w:val="1"/>
      <w:numFmt w:val="bullet"/>
      <w:lvlText w:val="o"/>
      <w:lvlJc w:val="left"/>
      <w:pPr>
        <w:ind w:left="1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7C85B8">
      <w:start w:val="1"/>
      <w:numFmt w:val="bullet"/>
      <w:lvlText w:val="▪"/>
      <w:lvlJc w:val="left"/>
      <w:pPr>
        <w:ind w:left="2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8E7484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E01240">
      <w:start w:val="1"/>
      <w:numFmt w:val="bullet"/>
      <w:lvlText w:val="o"/>
      <w:lvlJc w:val="left"/>
      <w:pPr>
        <w:ind w:left="3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F6032C">
      <w:start w:val="1"/>
      <w:numFmt w:val="bullet"/>
      <w:lvlText w:val="▪"/>
      <w:lvlJc w:val="left"/>
      <w:pPr>
        <w:ind w:left="4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4C9C72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FC775A">
      <w:start w:val="1"/>
      <w:numFmt w:val="bullet"/>
      <w:lvlText w:val="o"/>
      <w:lvlJc w:val="left"/>
      <w:pPr>
        <w:ind w:left="5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F60786">
      <w:start w:val="1"/>
      <w:numFmt w:val="bullet"/>
      <w:lvlText w:val="▪"/>
      <w:lvlJc w:val="left"/>
      <w:pPr>
        <w:ind w:left="6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255828"/>
    <w:multiLevelType w:val="hybridMultilevel"/>
    <w:tmpl w:val="5DCCDE4C"/>
    <w:lvl w:ilvl="0" w:tplc="8C6A5D72">
      <w:start w:val="1"/>
      <w:numFmt w:val="bullet"/>
      <w:lvlText w:val="•"/>
      <w:lvlJc w:val="left"/>
      <w:pPr>
        <w:ind w:left="1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B81B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264D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7E0F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08CC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46F0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26FA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6087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B24E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2A52EC"/>
    <w:multiLevelType w:val="hybridMultilevel"/>
    <w:tmpl w:val="DC286D00"/>
    <w:lvl w:ilvl="0" w:tplc="2A4C2EC6">
      <w:start w:val="1"/>
      <w:numFmt w:val="bullet"/>
      <w:lvlText w:val="•"/>
      <w:lvlJc w:val="left"/>
      <w:pPr>
        <w:ind w:left="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724B94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38B31A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E8EDCC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F00220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892F5F6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E906836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BE4A79A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EA984A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2D3B34"/>
    <w:multiLevelType w:val="hybridMultilevel"/>
    <w:tmpl w:val="CE182488"/>
    <w:lvl w:ilvl="0" w:tplc="C86669B4">
      <w:start w:val="1"/>
      <w:numFmt w:val="bullet"/>
      <w:lvlText w:val="•"/>
      <w:lvlJc w:val="left"/>
      <w:pPr>
        <w:ind w:left="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CEE63A">
      <w:start w:val="1"/>
      <w:numFmt w:val="bullet"/>
      <w:lvlText w:val="o"/>
      <w:lvlJc w:val="left"/>
      <w:pPr>
        <w:ind w:left="1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DFED78A">
      <w:start w:val="1"/>
      <w:numFmt w:val="bullet"/>
      <w:lvlText w:val="▪"/>
      <w:lvlJc w:val="left"/>
      <w:pPr>
        <w:ind w:left="2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702342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C8AA8E">
      <w:start w:val="1"/>
      <w:numFmt w:val="bullet"/>
      <w:lvlText w:val="o"/>
      <w:lvlJc w:val="left"/>
      <w:pPr>
        <w:ind w:left="3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7C66770">
      <w:start w:val="1"/>
      <w:numFmt w:val="bullet"/>
      <w:lvlText w:val="▪"/>
      <w:lvlJc w:val="left"/>
      <w:pPr>
        <w:ind w:left="43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B24CAE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C4CC81E">
      <w:start w:val="1"/>
      <w:numFmt w:val="bullet"/>
      <w:lvlText w:val="o"/>
      <w:lvlJc w:val="left"/>
      <w:pPr>
        <w:ind w:left="58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AED742">
      <w:start w:val="1"/>
      <w:numFmt w:val="bullet"/>
      <w:lvlText w:val="▪"/>
      <w:lvlJc w:val="left"/>
      <w:pPr>
        <w:ind w:left="6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6C1A41"/>
    <w:multiLevelType w:val="hybridMultilevel"/>
    <w:tmpl w:val="EEFE2E0E"/>
    <w:lvl w:ilvl="0" w:tplc="564C0DD4">
      <w:start w:val="1"/>
      <w:numFmt w:val="bullet"/>
      <w:lvlText w:val="•"/>
      <w:lvlJc w:val="left"/>
      <w:pPr>
        <w:ind w:left="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CB61AAE">
      <w:start w:val="1"/>
      <w:numFmt w:val="bullet"/>
      <w:lvlText w:val="o"/>
      <w:lvlJc w:val="left"/>
      <w:pPr>
        <w:ind w:left="12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5A3896">
      <w:start w:val="1"/>
      <w:numFmt w:val="bullet"/>
      <w:lvlText w:val="▪"/>
      <w:lvlJc w:val="left"/>
      <w:pPr>
        <w:ind w:left="2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A3EEEA2">
      <w:start w:val="1"/>
      <w:numFmt w:val="bullet"/>
      <w:lvlText w:val="•"/>
      <w:lvlJc w:val="left"/>
      <w:pPr>
        <w:ind w:left="2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3C5282">
      <w:start w:val="1"/>
      <w:numFmt w:val="bullet"/>
      <w:lvlText w:val="o"/>
      <w:lvlJc w:val="left"/>
      <w:pPr>
        <w:ind w:left="34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1E9134">
      <w:start w:val="1"/>
      <w:numFmt w:val="bullet"/>
      <w:lvlText w:val="▪"/>
      <w:lvlJc w:val="left"/>
      <w:pPr>
        <w:ind w:left="4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A9409CA">
      <w:start w:val="1"/>
      <w:numFmt w:val="bullet"/>
      <w:lvlText w:val="•"/>
      <w:lvlJc w:val="left"/>
      <w:pPr>
        <w:ind w:left="4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3ECEF94">
      <w:start w:val="1"/>
      <w:numFmt w:val="bullet"/>
      <w:lvlText w:val="o"/>
      <w:lvlJc w:val="left"/>
      <w:pPr>
        <w:ind w:left="56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F145610">
      <w:start w:val="1"/>
      <w:numFmt w:val="bullet"/>
      <w:lvlText w:val="▪"/>
      <w:lvlJc w:val="left"/>
      <w:pPr>
        <w:ind w:left="6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BB2F0F"/>
    <w:multiLevelType w:val="hybridMultilevel"/>
    <w:tmpl w:val="3FE0F402"/>
    <w:lvl w:ilvl="0" w:tplc="B922C6DC">
      <w:start w:val="1"/>
      <w:numFmt w:val="bullet"/>
      <w:lvlText w:val="•"/>
      <w:lvlJc w:val="left"/>
      <w:pPr>
        <w:ind w:left="4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E665FA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663894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BC4F8E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A2E6EE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44BED6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507524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18CEE6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DC2A48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FE4C62"/>
    <w:multiLevelType w:val="hybridMultilevel"/>
    <w:tmpl w:val="30F4721E"/>
    <w:lvl w:ilvl="0" w:tplc="5ED0F036">
      <w:start w:val="1"/>
      <w:numFmt w:val="bullet"/>
      <w:lvlText w:val="•"/>
      <w:lvlJc w:val="left"/>
      <w:pPr>
        <w:ind w:left="3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9CDBBE">
      <w:start w:val="1"/>
      <w:numFmt w:val="bullet"/>
      <w:lvlText w:val="o"/>
      <w:lvlJc w:val="left"/>
      <w:pPr>
        <w:ind w:left="1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034D0C0">
      <w:start w:val="1"/>
      <w:numFmt w:val="bullet"/>
      <w:lvlText w:val="▪"/>
      <w:lvlJc w:val="left"/>
      <w:pPr>
        <w:ind w:left="1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FA23B6">
      <w:start w:val="1"/>
      <w:numFmt w:val="bullet"/>
      <w:lvlText w:val="•"/>
      <w:lvlJc w:val="left"/>
      <w:pPr>
        <w:ind w:left="2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E2AE186">
      <w:start w:val="1"/>
      <w:numFmt w:val="bullet"/>
      <w:lvlText w:val="o"/>
      <w:lvlJc w:val="left"/>
      <w:pPr>
        <w:ind w:left="33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7A5B74">
      <w:start w:val="1"/>
      <w:numFmt w:val="bullet"/>
      <w:lvlText w:val="▪"/>
      <w:lvlJc w:val="left"/>
      <w:pPr>
        <w:ind w:left="41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8C8B714">
      <w:start w:val="1"/>
      <w:numFmt w:val="bullet"/>
      <w:lvlText w:val="•"/>
      <w:lvlJc w:val="left"/>
      <w:pPr>
        <w:ind w:left="4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9BED598">
      <w:start w:val="1"/>
      <w:numFmt w:val="bullet"/>
      <w:lvlText w:val="o"/>
      <w:lvlJc w:val="left"/>
      <w:pPr>
        <w:ind w:left="5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0AE23D6">
      <w:start w:val="1"/>
      <w:numFmt w:val="bullet"/>
      <w:lvlText w:val="▪"/>
      <w:lvlJc w:val="left"/>
      <w:pPr>
        <w:ind w:left="6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84E6E8D"/>
    <w:multiLevelType w:val="hybridMultilevel"/>
    <w:tmpl w:val="DDA49086"/>
    <w:lvl w:ilvl="0" w:tplc="0C5439FA">
      <w:start w:val="1"/>
      <w:numFmt w:val="bullet"/>
      <w:lvlText w:val="•"/>
      <w:lvlJc w:val="left"/>
      <w:pPr>
        <w:ind w:left="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0709DCA">
      <w:start w:val="1"/>
      <w:numFmt w:val="bullet"/>
      <w:lvlText w:val="o"/>
      <w:lvlJc w:val="left"/>
      <w:pPr>
        <w:ind w:left="1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EE18D2">
      <w:start w:val="1"/>
      <w:numFmt w:val="bullet"/>
      <w:lvlText w:val="▪"/>
      <w:lvlJc w:val="left"/>
      <w:pPr>
        <w:ind w:left="1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696861A">
      <w:start w:val="1"/>
      <w:numFmt w:val="bullet"/>
      <w:lvlText w:val="•"/>
      <w:lvlJc w:val="left"/>
      <w:pPr>
        <w:ind w:left="2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7D8E564">
      <w:start w:val="1"/>
      <w:numFmt w:val="bullet"/>
      <w:lvlText w:val="o"/>
      <w:lvlJc w:val="left"/>
      <w:pPr>
        <w:ind w:left="33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08A384">
      <w:start w:val="1"/>
      <w:numFmt w:val="bullet"/>
      <w:lvlText w:val="▪"/>
      <w:lvlJc w:val="left"/>
      <w:pPr>
        <w:ind w:left="41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90254F8">
      <w:start w:val="1"/>
      <w:numFmt w:val="bullet"/>
      <w:lvlText w:val="•"/>
      <w:lvlJc w:val="left"/>
      <w:pPr>
        <w:ind w:left="4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C124B9C">
      <w:start w:val="1"/>
      <w:numFmt w:val="bullet"/>
      <w:lvlText w:val="o"/>
      <w:lvlJc w:val="left"/>
      <w:pPr>
        <w:ind w:left="5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28DCE0">
      <w:start w:val="1"/>
      <w:numFmt w:val="bullet"/>
      <w:lvlText w:val="▪"/>
      <w:lvlJc w:val="left"/>
      <w:pPr>
        <w:ind w:left="6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831AF9"/>
    <w:multiLevelType w:val="hybridMultilevel"/>
    <w:tmpl w:val="D6587E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FA5769"/>
    <w:multiLevelType w:val="multilevel"/>
    <w:tmpl w:val="1E7C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E785A"/>
    <w:multiLevelType w:val="hybridMultilevel"/>
    <w:tmpl w:val="E8E6412A"/>
    <w:lvl w:ilvl="0" w:tplc="7D0A5764">
      <w:start w:val="1"/>
      <w:numFmt w:val="bullet"/>
      <w:lvlText w:val="•"/>
      <w:lvlJc w:val="left"/>
      <w:pPr>
        <w:ind w:left="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DE0B06">
      <w:start w:val="1"/>
      <w:numFmt w:val="bullet"/>
      <w:lvlText w:val="o"/>
      <w:lvlJc w:val="left"/>
      <w:pPr>
        <w:ind w:left="1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A49054">
      <w:start w:val="1"/>
      <w:numFmt w:val="bullet"/>
      <w:lvlText w:val="▪"/>
      <w:lvlJc w:val="left"/>
      <w:pPr>
        <w:ind w:left="2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CE0858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38CED6">
      <w:start w:val="1"/>
      <w:numFmt w:val="bullet"/>
      <w:lvlText w:val="o"/>
      <w:lvlJc w:val="left"/>
      <w:pPr>
        <w:ind w:left="3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0AA336">
      <w:start w:val="1"/>
      <w:numFmt w:val="bullet"/>
      <w:lvlText w:val="▪"/>
      <w:lvlJc w:val="left"/>
      <w:pPr>
        <w:ind w:left="4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12285E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E05B20">
      <w:start w:val="1"/>
      <w:numFmt w:val="bullet"/>
      <w:lvlText w:val="o"/>
      <w:lvlJc w:val="left"/>
      <w:pPr>
        <w:ind w:left="5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AAE112">
      <w:start w:val="1"/>
      <w:numFmt w:val="bullet"/>
      <w:lvlText w:val="▪"/>
      <w:lvlJc w:val="left"/>
      <w:pPr>
        <w:ind w:left="6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AB02DF6"/>
    <w:multiLevelType w:val="hybridMultilevel"/>
    <w:tmpl w:val="C39253A4"/>
    <w:lvl w:ilvl="0" w:tplc="5330EFA2">
      <w:start w:val="1"/>
      <w:numFmt w:val="decimal"/>
      <w:lvlText w:val="%1."/>
      <w:lvlJc w:val="left"/>
      <w:pPr>
        <w:ind w:left="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08050A">
      <w:start w:val="1"/>
      <w:numFmt w:val="lowerLetter"/>
      <w:lvlText w:val="%2"/>
      <w:lvlJc w:val="left"/>
      <w:pPr>
        <w:ind w:left="1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7C22EA">
      <w:start w:val="1"/>
      <w:numFmt w:val="lowerRoman"/>
      <w:lvlText w:val="%3"/>
      <w:lvlJc w:val="left"/>
      <w:pPr>
        <w:ind w:left="2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27C82D4">
      <w:start w:val="1"/>
      <w:numFmt w:val="decimal"/>
      <w:lvlText w:val="%4"/>
      <w:lvlJc w:val="left"/>
      <w:pPr>
        <w:ind w:left="2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D1249F2">
      <w:start w:val="1"/>
      <w:numFmt w:val="lowerLetter"/>
      <w:lvlText w:val="%5"/>
      <w:lvlJc w:val="left"/>
      <w:pPr>
        <w:ind w:left="3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B0E1B2E">
      <w:start w:val="1"/>
      <w:numFmt w:val="lowerRoman"/>
      <w:lvlText w:val="%6"/>
      <w:lvlJc w:val="left"/>
      <w:pPr>
        <w:ind w:left="4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C0EAC6">
      <w:start w:val="1"/>
      <w:numFmt w:val="decimal"/>
      <w:lvlText w:val="%7"/>
      <w:lvlJc w:val="left"/>
      <w:pPr>
        <w:ind w:left="5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AA8CFE">
      <w:start w:val="1"/>
      <w:numFmt w:val="lowerLetter"/>
      <w:lvlText w:val="%8"/>
      <w:lvlJc w:val="left"/>
      <w:pPr>
        <w:ind w:left="5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4D00DF2">
      <w:start w:val="1"/>
      <w:numFmt w:val="lowerRoman"/>
      <w:lvlText w:val="%9"/>
      <w:lvlJc w:val="left"/>
      <w:pPr>
        <w:ind w:left="6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F282D66"/>
    <w:multiLevelType w:val="hybridMultilevel"/>
    <w:tmpl w:val="9FF4EF4A"/>
    <w:lvl w:ilvl="0" w:tplc="9682A8E0">
      <w:start w:val="1"/>
      <w:numFmt w:val="bullet"/>
      <w:lvlText w:val="•"/>
      <w:lvlJc w:val="left"/>
      <w:pPr>
        <w:ind w:left="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5493A8">
      <w:start w:val="1"/>
      <w:numFmt w:val="bullet"/>
      <w:lvlText w:val="o"/>
      <w:lvlJc w:val="left"/>
      <w:pPr>
        <w:ind w:left="1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4877FE">
      <w:start w:val="1"/>
      <w:numFmt w:val="bullet"/>
      <w:lvlText w:val="▪"/>
      <w:lvlJc w:val="left"/>
      <w:pPr>
        <w:ind w:left="2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90B2BE">
      <w:start w:val="1"/>
      <w:numFmt w:val="bullet"/>
      <w:lvlText w:val="•"/>
      <w:lvlJc w:val="left"/>
      <w:pPr>
        <w:ind w:left="2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8C25C4">
      <w:start w:val="1"/>
      <w:numFmt w:val="bullet"/>
      <w:lvlText w:val="o"/>
      <w:lvlJc w:val="left"/>
      <w:pPr>
        <w:ind w:left="36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10E564">
      <w:start w:val="1"/>
      <w:numFmt w:val="bullet"/>
      <w:lvlText w:val="▪"/>
      <w:lvlJc w:val="left"/>
      <w:pPr>
        <w:ind w:left="43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BAD1FC">
      <w:start w:val="1"/>
      <w:numFmt w:val="bullet"/>
      <w:lvlText w:val="•"/>
      <w:lvlJc w:val="left"/>
      <w:pPr>
        <w:ind w:left="5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508CEC">
      <w:start w:val="1"/>
      <w:numFmt w:val="bullet"/>
      <w:lvlText w:val="o"/>
      <w:lvlJc w:val="left"/>
      <w:pPr>
        <w:ind w:left="58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28E33C">
      <w:start w:val="1"/>
      <w:numFmt w:val="bullet"/>
      <w:lvlText w:val="▪"/>
      <w:lvlJc w:val="left"/>
      <w:pPr>
        <w:ind w:left="6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D0F6B1E"/>
    <w:multiLevelType w:val="hybridMultilevel"/>
    <w:tmpl w:val="60F0690A"/>
    <w:lvl w:ilvl="0" w:tplc="25BE39F0">
      <w:start w:val="1"/>
      <w:numFmt w:val="bullet"/>
      <w:lvlText w:val="•"/>
      <w:lvlJc w:val="left"/>
      <w:pPr>
        <w:ind w:left="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580086A">
      <w:start w:val="1"/>
      <w:numFmt w:val="bullet"/>
      <w:lvlText w:val="o"/>
      <w:lvlJc w:val="left"/>
      <w:pPr>
        <w:ind w:left="1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F2E62DE">
      <w:start w:val="1"/>
      <w:numFmt w:val="bullet"/>
      <w:lvlText w:val="▪"/>
      <w:lvlJc w:val="left"/>
      <w:pPr>
        <w:ind w:left="2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F182A50">
      <w:start w:val="1"/>
      <w:numFmt w:val="bullet"/>
      <w:lvlText w:val="•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20C730">
      <w:start w:val="1"/>
      <w:numFmt w:val="bullet"/>
      <w:lvlText w:val="o"/>
      <w:lvlJc w:val="left"/>
      <w:pPr>
        <w:ind w:left="3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E8A33E">
      <w:start w:val="1"/>
      <w:numFmt w:val="bullet"/>
      <w:lvlText w:val="▪"/>
      <w:lvlJc w:val="left"/>
      <w:pPr>
        <w:ind w:left="4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D0022A">
      <w:start w:val="1"/>
      <w:numFmt w:val="bullet"/>
      <w:lvlText w:val="•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62DDAC">
      <w:start w:val="1"/>
      <w:numFmt w:val="bullet"/>
      <w:lvlText w:val="o"/>
      <w:lvlJc w:val="left"/>
      <w:pPr>
        <w:ind w:left="5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06088F8">
      <w:start w:val="1"/>
      <w:numFmt w:val="bullet"/>
      <w:lvlText w:val="▪"/>
      <w:lvlJc w:val="left"/>
      <w:pPr>
        <w:ind w:left="6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DDB1D9E"/>
    <w:multiLevelType w:val="hybridMultilevel"/>
    <w:tmpl w:val="C49E6C6A"/>
    <w:lvl w:ilvl="0" w:tplc="A5AE9FA6">
      <w:start w:val="1"/>
      <w:numFmt w:val="bullet"/>
      <w:lvlText w:val="•"/>
      <w:lvlJc w:val="left"/>
      <w:pPr>
        <w:ind w:left="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3EA0CC0">
      <w:start w:val="1"/>
      <w:numFmt w:val="bullet"/>
      <w:lvlText w:val="o"/>
      <w:lvlJc w:val="left"/>
      <w:pPr>
        <w:ind w:left="1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5100FCC">
      <w:start w:val="1"/>
      <w:numFmt w:val="bullet"/>
      <w:lvlText w:val="▪"/>
      <w:lvlJc w:val="left"/>
      <w:pPr>
        <w:ind w:left="1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75243FA">
      <w:start w:val="1"/>
      <w:numFmt w:val="bullet"/>
      <w:lvlText w:val="•"/>
      <w:lvlJc w:val="left"/>
      <w:pPr>
        <w:ind w:left="2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1C8687A">
      <w:start w:val="1"/>
      <w:numFmt w:val="bullet"/>
      <w:lvlText w:val="o"/>
      <w:lvlJc w:val="left"/>
      <w:pPr>
        <w:ind w:left="33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296E7C4">
      <w:start w:val="1"/>
      <w:numFmt w:val="bullet"/>
      <w:lvlText w:val="▪"/>
      <w:lvlJc w:val="left"/>
      <w:pPr>
        <w:ind w:left="41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18CE42">
      <w:start w:val="1"/>
      <w:numFmt w:val="bullet"/>
      <w:lvlText w:val="•"/>
      <w:lvlJc w:val="left"/>
      <w:pPr>
        <w:ind w:left="4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BC2DBEE">
      <w:start w:val="1"/>
      <w:numFmt w:val="bullet"/>
      <w:lvlText w:val="o"/>
      <w:lvlJc w:val="left"/>
      <w:pPr>
        <w:ind w:left="5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24A2C4C">
      <w:start w:val="1"/>
      <w:numFmt w:val="bullet"/>
      <w:lvlText w:val="▪"/>
      <w:lvlJc w:val="left"/>
      <w:pPr>
        <w:ind w:left="6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2679730">
    <w:abstractNumId w:val="6"/>
  </w:num>
  <w:num w:numId="2" w16cid:durableId="573130246">
    <w:abstractNumId w:val="10"/>
  </w:num>
  <w:num w:numId="3" w16cid:durableId="1500389292">
    <w:abstractNumId w:val="9"/>
  </w:num>
  <w:num w:numId="4" w16cid:durableId="2140565348">
    <w:abstractNumId w:val="5"/>
  </w:num>
  <w:num w:numId="5" w16cid:durableId="1744453334">
    <w:abstractNumId w:val="0"/>
  </w:num>
  <w:num w:numId="6" w16cid:durableId="2012677365">
    <w:abstractNumId w:val="15"/>
  </w:num>
  <w:num w:numId="7" w16cid:durableId="1025785253">
    <w:abstractNumId w:val="3"/>
  </w:num>
  <w:num w:numId="8" w16cid:durableId="837966428">
    <w:abstractNumId w:val="19"/>
  </w:num>
  <w:num w:numId="9" w16cid:durableId="128792459">
    <w:abstractNumId w:val="4"/>
  </w:num>
  <w:num w:numId="10" w16cid:durableId="1789736791">
    <w:abstractNumId w:val="8"/>
  </w:num>
  <w:num w:numId="11" w16cid:durableId="1873303509">
    <w:abstractNumId w:val="16"/>
  </w:num>
  <w:num w:numId="12" w16cid:durableId="795756637">
    <w:abstractNumId w:val="11"/>
  </w:num>
  <w:num w:numId="13" w16cid:durableId="85274142">
    <w:abstractNumId w:val="17"/>
  </w:num>
  <w:num w:numId="14" w16cid:durableId="526410664">
    <w:abstractNumId w:val="12"/>
  </w:num>
  <w:num w:numId="15" w16cid:durableId="1489245297">
    <w:abstractNumId w:val="7"/>
  </w:num>
  <w:num w:numId="16" w16cid:durableId="1174537919">
    <w:abstractNumId w:val="18"/>
  </w:num>
  <w:num w:numId="17" w16cid:durableId="1723211985">
    <w:abstractNumId w:val="14"/>
  </w:num>
  <w:num w:numId="18" w16cid:durableId="424886414">
    <w:abstractNumId w:val="13"/>
  </w:num>
  <w:num w:numId="19" w16cid:durableId="1988777646">
    <w:abstractNumId w:val="1"/>
  </w:num>
  <w:num w:numId="20" w16cid:durableId="1942100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90C"/>
    <w:rsid w:val="0002001B"/>
    <w:rsid w:val="0013670D"/>
    <w:rsid w:val="001C7D0D"/>
    <w:rsid w:val="001D07CE"/>
    <w:rsid w:val="00217D8E"/>
    <w:rsid w:val="00245F83"/>
    <w:rsid w:val="00296D35"/>
    <w:rsid w:val="003C0271"/>
    <w:rsid w:val="00400103"/>
    <w:rsid w:val="00445920"/>
    <w:rsid w:val="004E11F2"/>
    <w:rsid w:val="004E4646"/>
    <w:rsid w:val="00516FF7"/>
    <w:rsid w:val="00541158"/>
    <w:rsid w:val="005B2814"/>
    <w:rsid w:val="005E52EC"/>
    <w:rsid w:val="00601962"/>
    <w:rsid w:val="00601AFB"/>
    <w:rsid w:val="006C14DC"/>
    <w:rsid w:val="00802680"/>
    <w:rsid w:val="0082597A"/>
    <w:rsid w:val="00831C4C"/>
    <w:rsid w:val="00833CEA"/>
    <w:rsid w:val="008E3C80"/>
    <w:rsid w:val="00917D45"/>
    <w:rsid w:val="009209B7"/>
    <w:rsid w:val="009368DC"/>
    <w:rsid w:val="009455C8"/>
    <w:rsid w:val="0096190C"/>
    <w:rsid w:val="009F546F"/>
    <w:rsid w:val="00A56806"/>
    <w:rsid w:val="00B3244C"/>
    <w:rsid w:val="00B561BB"/>
    <w:rsid w:val="00B700FC"/>
    <w:rsid w:val="00C004BC"/>
    <w:rsid w:val="00CC6088"/>
    <w:rsid w:val="00D829B0"/>
    <w:rsid w:val="00D92B15"/>
    <w:rsid w:val="00EE7603"/>
    <w:rsid w:val="00F05A68"/>
    <w:rsid w:val="00F13499"/>
    <w:rsid w:val="00F73621"/>
    <w:rsid w:val="00F8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4F96C"/>
  <w15:docId w15:val="{9B0AEE90-6D9D-487E-AF25-7CE46663F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4" w:line="267" w:lineRule="auto"/>
      <w:ind w:left="308" w:right="43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Nadpis1">
    <w:name w:val="heading 1"/>
    <w:next w:val="Normln"/>
    <w:link w:val="Nadpis1Char"/>
    <w:uiPriority w:val="9"/>
    <w:qFormat/>
    <w:pPr>
      <w:keepNext/>
      <w:keepLines/>
      <w:spacing w:after="50" w:line="259" w:lineRule="auto"/>
      <w:ind w:right="2386"/>
      <w:jc w:val="right"/>
      <w:outlineLvl w:val="0"/>
    </w:pPr>
    <w:rPr>
      <w:rFonts w:ascii="Calibri" w:eastAsia="Calibri" w:hAnsi="Calibri" w:cs="Calibri"/>
      <w:b/>
      <w:color w:val="000000"/>
      <w:sz w:val="56"/>
    </w:rPr>
  </w:style>
  <w:style w:type="paragraph" w:styleId="Nadpis2">
    <w:name w:val="heading 2"/>
    <w:next w:val="Normln"/>
    <w:link w:val="Nadpis2Char"/>
    <w:uiPriority w:val="9"/>
    <w:unhideWhenUsed/>
    <w:qFormat/>
    <w:pPr>
      <w:keepNext/>
      <w:keepLines/>
      <w:spacing w:after="0" w:line="259" w:lineRule="auto"/>
      <w:ind w:left="308" w:hanging="10"/>
      <w:outlineLvl w:val="1"/>
    </w:pPr>
    <w:rPr>
      <w:rFonts w:ascii="Calibri" w:eastAsia="Calibri" w:hAnsi="Calibri" w:cs="Calibri"/>
      <w:b/>
      <w:color w:val="000000"/>
      <w:sz w:val="40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516F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link w:val="Nadpis2"/>
    <w:rPr>
      <w:rFonts w:ascii="Calibri" w:eastAsia="Calibri" w:hAnsi="Calibri" w:cs="Calibri"/>
      <w:b/>
      <w:color w:val="000000"/>
      <w:sz w:val="40"/>
    </w:rPr>
  </w:style>
  <w:style w:type="character" w:customStyle="1" w:styleId="Nadpis1Char">
    <w:name w:val="Nadpis 1 Char"/>
    <w:link w:val="Nadpis1"/>
    <w:rPr>
      <w:rFonts w:ascii="Calibri" w:eastAsia="Calibri" w:hAnsi="Calibri" w:cs="Calibri"/>
      <w:b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dstavecseseznamem">
    <w:name w:val="List Paragraph"/>
    <w:basedOn w:val="Normln"/>
    <w:uiPriority w:val="34"/>
    <w:qFormat/>
    <w:rsid w:val="00833CEA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516FF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itulek">
    <w:name w:val="caption"/>
    <w:basedOn w:val="Normln"/>
    <w:next w:val="Normln"/>
    <w:uiPriority w:val="35"/>
    <w:unhideWhenUsed/>
    <w:qFormat/>
    <w:rsid w:val="00D829B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D829B0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82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6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#_Tla&#269;&#237;tko_O_n&#225;s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yperlink" Target="#_Tla&#269;&#237;tko_Dom&#367;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#_Tla&#269;&#237;tko_Help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#_Tla&#269;&#237;tko_Nastaven&#237;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2A3D5-5144-4E60-83A8-DE05AD207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981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Ručka</dc:creator>
  <cp:keywords/>
  <cp:lastModifiedBy>Vojtěch Kučera</cp:lastModifiedBy>
  <cp:revision>12</cp:revision>
  <cp:lastPrinted>2025-12-04T21:14:00Z</cp:lastPrinted>
  <dcterms:created xsi:type="dcterms:W3CDTF">2025-11-12T22:22:00Z</dcterms:created>
  <dcterms:modified xsi:type="dcterms:W3CDTF">2025-12-04T21:31:00Z</dcterms:modified>
</cp:coreProperties>
</file>