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F90BE" w14:textId="77777777" w:rsidR="00B417C7" w:rsidRDefault="00B417C7" w:rsidP="00B417C7">
      <w:r>
        <w:t>Old b)</w:t>
      </w:r>
      <w:r>
        <w:br/>
      </w:r>
      <w:r>
        <w:br/>
      </w:r>
      <w:r>
        <w:t xml:space="preserve">1. </w:t>
      </w:r>
      <w:hyperlink r:id="rId5" w:history="1">
        <w:r w:rsidRPr="009062F4">
          <w:rPr>
            <w:rStyle w:val="Hyperlink"/>
          </w:rPr>
          <w:t>https://usafacts.org/articles/what-can-the-data-tell-us-about-unauthorized-immigration/</w:t>
        </w:r>
      </w:hyperlink>
      <w:r>
        <w:t xml:space="preserve"> </w:t>
      </w:r>
    </w:p>
    <w:p w14:paraId="4B208890" w14:textId="77777777" w:rsidR="00B417C7" w:rsidRDefault="00B417C7" w:rsidP="00B417C7">
      <w:pPr>
        <w:pStyle w:val="ListParagraph"/>
        <w:numPr>
          <w:ilvl w:val="0"/>
          <w:numId w:val="1"/>
        </w:numPr>
      </w:pPr>
      <w:r>
        <w:t>Graphical Encodings: Utilizes line charts to depict trends over time, bar charts for demographic breakdowns, and maps to illustrate geographic distribution.</w:t>
      </w:r>
      <w:r w:rsidRPr="00DB44E4">
        <w:rPr>
          <w:rFonts w:ascii="Arial" w:hAnsi="Arial" w:cs="Arial"/>
        </w:rPr>
        <w:t>​</w:t>
      </w:r>
    </w:p>
    <w:p w14:paraId="3A23D75A" w14:textId="77777777" w:rsidR="00B417C7" w:rsidRDefault="00B417C7" w:rsidP="00B417C7">
      <w:pPr>
        <w:pStyle w:val="ListParagraph"/>
        <w:numPr>
          <w:ilvl w:val="0"/>
          <w:numId w:val="1"/>
        </w:numPr>
      </w:pPr>
      <w:r>
        <w:t>Effective Design: Interactive elements enhance user engagement; clear annotations provide context; a consistent color scheme ensures visual coherence.</w:t>
      </w:r>
      <w:r w:rsidRPr="00DB44E4">
        <w:rPr>
          <w:rFonts w:ascii="Arial" w:hAnsi="Arial" w:cs="Arial"/>
        </w:rPr>
        <w:t>​</w:t>
      </w:r>
    </w:p>
    <w:p w14:paraId="0C0965C6" w14:textId="77777777" w:rsidR="00B417C7" w:rsidRDefault="00B417C7" w:rsidP="00B417C7">
      <w:pPr>
        <w:pStyle w:val="ListParagraph"/>
        <w:numPr>
          <w:ilvl w:val="0"/>
          <w:numId w:val="1"/>
        </w:numPr>
      </w:pPr>
      <w:r>
        <w:t>Potential Improvements: Incorporating more granular time-series data could offer deeper insights; providing brief guides or tooltips would assist users in interpreting complex charts.</w:t>
      </w:r>
      <w:r w:rsidRPr="00DB44E4">
        <w:rPr>
          <w:rFonts w:ascii="Arial" w:hAnsi="Arial" w:cs="Arial"/>
        </w:rPr>
        <w:t>​</w:t>
      </w:r>
    </w:p>
    <w:p w14:paraId="5F921ABE" w14:textId="77777777" w:rsidR="00B417C7" w:rsidRDefault="00B417C7" w:rsidP="00B417C7">
      <w:r>
        <w:t xml:space="preserve">2. </w:t>
      </w:r>
      <w:hyperlink r:id="rId6" w:history="1">
        <w:r w:rsidRPr="009062F4">
          <w:rPr>
            <w:rStyle w:val="Hyperlink"/>
          </w:rPr>
          <w:t>https://www.visualcapitalist.com/unauthorized-immigrants-in-the-u-s-by-country/</w:t>
        </w:r>
      </w:hyperlink>
      <w:r>
        <w:t xml:space="preserve"> </w:t>
      </w:r>
    </w:p>
    <w:p w14:paraId="0318E59C" w14:textId="77777777" w:rsidR="00B417C7" w:rsidRDefault="00B417C7" w:rsidP="00B417C7">
      <w:pPr>
        <w:pStyle w:val="ListParagraph"/>
        <w:numPr>
          <w:ilvl w:val="0"/>
          <w:numId w:val="2"/>
        </w:numPr>
      </w:pPr>
      <w:r>
        <w:t>Graphical Encodings: Employs a Voronoi diagram, where each cell represents a country, with the area proportional to its unauthorized immigrant population.</w:t>
      </w:r>
      <w:r w:rsidRPr="00DB44E4">
        <w:rPr>
          <w:rFonts w:ascii="Arial" w:hAnsi="Arial" w:cs="Arial"/>
        </w:rPr>
        <w:t>​</w:t>
      </w:r>
    </w:p>
    <w:p w14:paraId="6D2D4B70" w14:textId="77777777" w:rsidR="00B417C7" w:rsidRDefault="00B417C7" w:rsidP="00B417C7">
      <w:pPr>
        <w:pStyle w:val="ListParagraph"/>
        <w:numPr>
          <w:ilvl w:val="0"/>
          <w:numId w:val="2"/>
        </w:numPr>
      </w:pPr>
      <w:r>
        <w:t>Effective Design: Proportional representation allows immediate visual comparison; color-coded regions facilitate quick identification; interactive hover features provide specific data points.</w:t>
      </w:r>
      <w:r w:rsidRPr="00DB44E4">
        <w:rPr>
          <w:rFonts w:ascii="Arial" w:hAnsi="Arial" w:cs="Arial"/>
        </w:rPr>
        <w:t>​</w:t>
      </w:r>
    </w:p>
    <w:p w14:paraId="7DB4099D" w14:textId="77777777" w:rsidR="00B417C7" w:rsidRDefault="00B417C7" w:rsidP="00B417C7">
      <w:pPr>
        <w:pStyle w:val="ListParagraph"/>
        <w:numPr>
          <w:ilvl w:val="0"/>
          <w:numId w:val="2"/>
        </w:numPr>
      </w:pPr>
      <w:r>
        <w:t>Potential Improvements: Ensuring all labels are legible, especially in smaller cells, would improve readability; adding context about immigration patterns or changes over time could enrich the narrative.</w:t>
      </w:r>
      <w:r w:rsidRPr="00DB44E4">
        <w:rPr>
          <w:rFonts w:ascii="Arial" w:hAnsi="Arial" w:cs="Arial"/>
        </w:rPr>
        <w:t>​</w:t>
      </w:r>
    </w:p>
    <w:p w14:paraId="7EE1BB73" w14:textId="77777777" w:rsidR="00B417C7" w:rsidRDefault="00B417C7" w:rsidP="00B417C7">
      <w:r>
        <w:t xml:space="preserve">3. Extra Website: </w:t>
      </w:r>
      <w:hyperlink r:id="rId7" w:history="1">
        <w:r w:rsidRPr="009062F4">
          <w:rPr>
            <w:rStyle w:val="Hyperlink"/>
          </w:rPr>
          <w:t>https://www.migrationpolicy.org/data/unauthorized-immigrant-population/state/US</w:t>
        </w:r>
      </w:hyperlink>
      <w:r>
        <w:t xml:space="preserve"> </w:t>
      </w:r>
    </w:p>
    <w:p w14:paraId="34E12EE0" w14:textId="77777777" w:rsidR="00B417C7" w:rsidRDefault="00B417C7" w:rsidP="00B417C7">
      <w:pPr>
        <w:pStyle w:val="ListParagraph"/>
        <w:numPr>
          <w:ilvl w:val="0"/>
          <w:numId w:val="3"/>
        </w:numPr>
      </w:pPr>
      <w:r>
        <w:t>Design Overview: Presents comprehensive data on unauthorized immigrants in the U.S., including demographics, countries of origin, and years of residence, primarily through detailed tables.</w:t>
      </w:r>
      <w:r w:rsidRPr="00DB44E4">
        <w:rPr>
          <w:rFonts w:ascii="Arial" w:hAnsi="Arial" w:cs="Arial"/>
        </w:rPr>
        <w:t>​</w:t>
      </w:r>
    </w:p>
    <w:p w14:paraId="3DD02A35" w14:textId="77777777" w:rsidR="00B417C7" w:rsidRDefault="00B417C7" w:rsidP="00B417C7">
      <w:pPr>
        <w:pStyle w:val="ListParagraph"/>
        <w:numPr>
          <w:ilvl w:val="0"/>
          <w:numId w:val="3"/>
        </w:numPr>
      </w:pPr>
      <w:r>
        <w:t>Effective Design: The tabular format allows for precise data representation; comprehensive coverage provides a deep understanding of various demographics.</w:t>
      </w:r>
      <w:r w:rsidRPr="00DB44E4">
        <w:rPr>
          <w:rFonts w:ascii="Arial" w:hAnsi="Arial" w:cs="Arial"/>
        </w:rPr>
        <w:t>​</w:t>
      </w:r>
    </w:p>
    <w:p w14:paraId="75EFFD21" w14:textId="77777777" w:rsidR="00B417C7" w:rsidRDefault="00B417C7" w:rsidP="00B417C7">
      <w:pPr>
        <w:pStyle w:val="ListParagraph"/>
        <w:numPr>
          <w:ilvl w:val="0"/>
          <w:numId w:val="3"/>
        </w:numPr>
      </w:pPr>
      <w:r>
        <w:t>Potential Improvements: Incorporating visual elements such as charts or graphs could enhance data accessibility and user engagement; interactive features would allow users to explore specific data points more intuitively.</w:t>
      </w:r>
      <w:r w:rsidRPr="00DB44E4">
        <w:rPr>
          <w:rFonts w:ascii="Arial" w:hAnsi="Arial" w:cs="Arial"/>
        </w:rPr>
        <w:t>​</w:t>
      </w:r>
    </w:p>
    <w:p w14:paraId="12CEDEF1" w14:textId="77777777" w:rsidR="00B417C7" w:rsidRDefault="00B417C7" w:rsidP="00B417C7">
      <w:r>
        <w:t>Comparison &amp; Takeaways</w:t>
      </w:r>
    </w:p>
    <w:p w14:paraId="254B7215" w14:textId="77777777" w:rsidR="00B417C7" w:rsidRDefault="00B417C7" w:rsidP="00B417C7">
      <w:r>
        <w:t xml:space="preserve">Graphical Encodings: </w:t>
      </w:r>
      <w:proofErr w:type="spellStart"/>
      <w:r>
        <w:t>USAFacts</w:t>
      </w:r>
      <w:proofErr w:type="spellEnd"/>
      <w:r>
        <w:t xml:space="preserve"> and Visual Capitalist utilize graphical representations to convey data trends and distributions, enhancing user engagement. In contrast, the Migration Policy Institute relies on detailed tables, offering precise but less visually engaging data presentation.</w:t>
      </w:r>
      <w:r>
        <w:rPr>
          <w:rFonts w:ascii="Arial" w:hAnsi="Arial" w:cs="Arial"/>
        </w:rPr>
        <w:t>​</w:t>
      </w:r>
    </w:p>
    <w:p w14:paraId="5A6461C0" w14:textId="77777777" w:rsidR="00B417C7" w:rsidRDefault="00B417C7" w:rsidP="00B417C7">
      <w:r>
        <w:lastRenderedPageBreak/>
        <w:t xml:space="preserve">Interactivity: </w:t>
      </w:r>
      <w:proofErr w:type="spellStart"/>
      <w:r>
        <w:t>USAFacts</w:t>
      </w:r>
      <w:proofErr w:type="spellEnd"/>
      <w:r>
        <w:t xml:space="preserve"> and Visual Capitalist incorporate interactive elements, allowing users to explore data dynamically. The Migration Policy Institute's static tables lack this interactivity, potentially limiting user engagement.</w:t>
      </w:r>
      <w:r>
        <w:rPr>
          <w:rFonts w:ascii="Arial" w:hAnsi="Arial" w:cs="Arial"/>
        </w:rPr>
        <w:t>​</w:t>
      </w:r>
    </w:p>
    <w:p w14:paraId="5806DF96" w14:textId="77777777" w:rsidR="00B417C7" w:rsidRDefault="00B417C7" w:rsidP="00B417C7">
      <w:r>
        <w:t>Design Elements to Emulate: Interactive features that enhance user engagement; clear and consistent visual encodings that facilitate quick comprehension; proportional representations that allow immediate visual comparisons.</w:t>
      </w:r>
      <w:r>
        <w:rPr>
          <w:rFonts w:ascii="Arial" w:hAnsi="Arial" w:cs="Arial"/>
        </w:rPr>
        <w:t>​</w:t>
      </w:r>
    </w:p>
    <w:p w14:paraId="1ABC595B" w14:textId="77777777" w:rsidR="00B417C7" w:rsidRDefault="00B417C7" w:rsidP="00B417C7">
      <w:r>
        <w:t>Alternative Approaches: Combining detailed data tables with interactive visualizations could provide both precision and accessibility; ensuring all visual elements are clearly labeled and accompanied by contextual information would enhance understanding; offering user guidance, such as tooltips or tutorials, could assist in navigating complex data sets.</w:t>
      </w:r>
      <w:r>
        <w:rPr>
          <w:rFonts w:ascii="Arial" w:hAnsi="Arial" w:cs="Arial"/>
        </w:rPr>
        <w:t>​</w:t>
      </w:r>
    </w:p>
    <w:p w14:paraId="46BCC60F" w14:textId="77777777" w:rsidR="00B417C7" w:rsidRDefault="00B417C7" w:rsidP="00B417C7">
      <w:r>
        <w:t>By analyzing these existing presentations, valuable insights can be gained into effective data visualization practices and areas for enhancement in presenting unauthorized immigration statistics.</w:t>
      </w:r>
    </w:p>
    <w:p w14:paraId="53070AA9" w14:textId="77777777" w:rsidR="00B417C7" w:rsidRDefault="00B417C7" w:rsidP="00B417C7"/>
    <w:p w14:paraId="0DF6E534" w14:textId="5030CDBC" w:rsidR="00B417C7" w:rsidRDefault="00B417C7"/>
    <w:sectPr w:rsidR="00B417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0FBD"/>
    <w:multiLevelType w:val="hybridMultilevel"/>
    <w:tmpl w:val="075CAEEC"/>
    <w:lvl w:ilvl="0" w:tplc="93EA1E7E">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2C265A"/>
    <w:multiLevelType w:val="hybridMultilevel"/>
    <w:tmpl w:val="138C598C"/>
    <w:lvl w:ilvl="0" w:tplc="93EA1E7E">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D146E53"/>
    <w:multiLevelType w:val="hybridMultilevel"/>
    <w:tmpl w:val="858CAA72"/>
    <w:lvl w:ilvl="0" w:tplc="93EA1E7E">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4876258">
    <w:abstractNumId w:val="2"/>
  </w:num>
  <w:num w:numId="2" w16cid:durableId="98962220">
    <w:abstractNumId w:val="1"/>
  </w:num>
  <w:num w:numId="3" w16cid:durableId="1596400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7C7"/>
    <w:rsid w:val="00847987"/>
    <w:rsid w:val="00B41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A77B46"/>
  <w15:chartTrackingRefBased/>
  <w15:docId w15:val="{C07FC081-C798-454B-BCEB-FE8F2C3CC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7C7"/>
  </w:style>
  <w:style w:type="paragraph" w:styleId="Heading1">
    <w:name w:val="heading 1"/>
    <w:basedOn w:val="Normal"/>
    <w:next w:val="Normal"/>
    <w:link w:val="Heading1Char"/>
    <w:uiPriority w:val="9"/>
    <w:qFormat/>
    <w:rsid w:val="00B417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7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7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7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7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7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7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7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7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7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7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7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7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7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7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7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7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7C7"/>
    <w:rPr>
      <w:rFonts w:eastAsiaTheme="majorEastAsia" w:cstheme="majorBidi"/>
      <w:color w:val="272727" w:themeColor="text1" w:themeTint="D8"/>
    </w:rPr>
  </w:style>
  <w:style w:type="paragraph" w:styleId="Title">
    <w:name w:val="Title"/>
    <w:basedOn w:val="Normal"/>
    <w:next w:val="Normal"/>
    <w:link w:val="TitleChar"/>
    <w:uiPriority w:val="10"/>
    <w:qFormat/>
    <w:rsid w:val="00B417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7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7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7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7C7"/>
    <w:pPr>
      <w:spacing w:before="160"/>
      <w:jc w:val="center"/>
    </w:pPr>
    <w:rPr>
      <w:i/>
      <w:iCs/>
      <w:color w:val="404040" w:themeColor="text1" w:themeTint="BF"/>
    </w:rPr>
  </w:style>
  <w:style w:type="character" w:customStyle="1" w:styleId="QuoteChar">
    <w:name w:val="Quote Char"/>
    <w:basedOn w:val="DefaultParagraphFont"/>
    <w:link w:val="Quote"/>
    <w:uiPriority w:val="29"/>
    <w:rsid w:val="00B417C7"/>
    <w:rPr>
      <w:i/>
      <w:iCs/>
      <w:color w:val="404040" w:themeColor="text1" w:themeTint="BF"/>
    </w:rPr>
  </w:style>
  <w:style w:type="paragraph" w:styleId="ListParagraph">
    <w:name w:val="List Paragraph"/>
    <w:basedOn w:val="Normal"/>
    <w:uiPriority w:val="34"/>
    <w:qFormat/>
    <w:rsid w:val="00B417C7"/>
    <w:pPr>
      <w:ind w:left="720"/>
      <w:contextualSpacing/>
    </w:pPr>
  </w:style>
  <w:style w:type="character" w:styleId="IntenseEmphasis">
    <w:name w:val="Intense Emphasis"/>
    <w:basedOn w:val="DefaultParagraphFont"/>
    <w:uiPriority w:val="21"/>
    <w:qFormat/>
    <w:rsid w:val="00B417C7"/>
    <w:rPr>
      <w:i/>
      <w:iCs/>
      <w:color w:val="0F4761" w:themeColor="accent1" w:themeShade="BF"/>
    </w:rPr>
  </w:style>
  <w:style w:type="paragraph" w:styleId="IntenseQuote">
    <w:name w:val="Intense Quote"/>
    <w:basedOn w:val="Normal"/>
    <w:next w:val="Normal"/>
    <w:link w:val="IntenseQuoteChar"/>
    <w:uiPriority w:val="30"/>
    <w:qFormat/>
    <w:rsid w:val="00B417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7C7"/>
    <w:rPr>
      <w:i/>
      <w:iCs/>
      <w:color w:val="0F4761" w:themeColor="accent1" w:themeShade="BF"/>
    </w:rPr>
  </w:style>
  <w:style w:type="character" w:styleId="IntenseReference">
    <w:name w:val="Intense Reference"/>
    <w:basedOn w:val="DefaultParagraphFont"/>
    <w:uiPriority w:val="32"/>
    <w:qFormat/>
    <w:rsid w:val="00B417C7"/>
    <w:rPr>
      <w:b/>
      <w:bCs/>
      <w:smallCaps/>
      <w:color w:val="0F4761" w:themeColor="accent1" w:themeShade="BF"/>
      <w:spacing w:val="5"/>
    </w:rPr>
  </w:style>
  <w:style w:type="character" w:styleId="Hyperlink">
    <w:name w:val="Hyperlink"/>
    <w:basedOn w:val="DefaultParagraphFont"/>
    <w:uiPriority w:val="99"/>
    <w:unhideWhenUsed/>
    <w:rsid w:val="00B417C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migrationpolicy.org/data/unauthorized-immigrant-population/state/U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isualcapitalist.com/unauthorized-immigrants-in-the-u-s-by-country/" TargetMode="External"/><Relationship Id="rId5" Type="http://schemas.openxmlformats.org/officeDocument/2006/relationships/hyperlink" Target="https://usafacts.org/articles/what-can-the-data-tell-us-about-unauthorized-immigratio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525</Words>
  <Characters>2996</Characters>
  <Application>Microsoft Office Word</Application>
  <DocSecurity>0</DocSecurity>
  <Lines>24</Lines>
  <Paragraphs>7</Paragraphs>
  <ScaleCrop>false</ScaleCrop>
  <Company/>
  <LinksUpToDate>false</LinksUpToDate>
  <CharactersWithSpaces>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MATEJ POPOVSKI</dc:creator>
  <cp:keywords/>
  <dc:description/>
  <cp:lastModifiedBy>MATEJ POPOVSKI</cp:lastModifiedBy>
  <cp:revision>1</cp:revision>
  <dcterms:created xsi:type="dcterms:W3CDTF">2025-03-16T01:54:00Z</dcterms:created>
  <dcterms:modified xsi:type="dcterms:W3CDTF">2025-03-16T01:54:00Z</dcterms:modified>
</cp:coreProperties>
</file>