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67AA" w14:textId="7FC396C6" w:rsidR="00DE3568" w:rsidRPr="00045BA5" w:rsidRDefault="00770866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HOMEWORK 2: SHINY PORTFOLIO</w:t>
      </w:r>
      <w:r w:rsidR="0098217D">
        <w:rPr>
          <w:rFonts w:ascii="Arial" w:hAnsi="Arial" w:cs="Arial"/>
          <w:b/>
          <w:bCs/>
          <w:sz w:val="22"/>
          <w:szCs w:val="22"/>
        </w:rPr>
        <w:t xml:space="preserve"> PROJECT</w:t>
      </w:r>
    </w:p>
    <w:p w14:paraId="1BF54B7F" w14:textId="2C5E1956" w:rsidR="00DE3568" w:rsidRPr="00045BA5" w:rsidRDefault="00DE3568" w:rsidP="006B2A92">
      <w:pPr>
        <w:jc w:val="both"/>
        <w:rPr>
          <w:rFonts w:ascii="Arial" w:hAnsi="Arial" w:cs="Arial"/>
          <w:sz w:val="22"/>
          <w:szCs w:val="22"/>
        </w:rPr>
      </w:pPr>
    </w:p>
    <w:p w14:paraId="30FEB5AF" w14:textId="7AF812A2" w:rsidR="00DE3568" w:rsidRPr="00045BA5" w:rsidRDefault="00DE3568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Instructions</w:t>
      </w:r>
    </w:p>
    <w:p w14:paraId="19EFD148" w14:textId="203C7786" w:rsidR="00DE3568" w:rsidRPr="00045BA5" w:rsidRDefault="00DE3568" w:rsidP="006B2A92">
      <w:pPr>
        <w:jc w:val="both"/>
        <w:rPr>
          <w:rFonts w:ascii="Arial" w:hAnsi="Arial" w:cs="Arial"/>
          <w:sz w:val="22"/>
          <w:szCs w:val="22"/>
        </w:rPr>
      </w:pPr>
    </w:p>
    <w:p w14:paraId="4AC20447" w14:textId="315E492B" w:rsidR="00DE3568" w:rsidRDefault="00DE3568" w:rsidP="006B2A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Upload your write-up as a PDF document</w:t>
      </w:r>
      <w:r w:rsidR="00A8708C">
        <w:rPr>
          <w:rFonts w:ascii="Arial" w:hAnsi="Arial" w:cs="Arial"/>
          <w:sz w:val="22"/>
          <w:szCs w:val="22"/>
        </w:rPr>
        <w:t>.</w:t>
      </w:r>
    </w:p>
    <w:p w14:paraId="0929D569" w14:textId="4751FA41" w:rsidR="0053344B" w:rsidRPr="0053344B" w:rsidRDefault="0053344B" w:rsidP="006B2A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Include a link to an R script that allows us to rerun your Shiny app</w:t>
      </w:r>
      <w:r w:rsidRPr="00045BA5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You can host your script through </w:t>
      </w:r>
      <w:hyperlink r:id="rId7" w:history="1">
        <w:r w:rsidRPr="0053344B">
          <w:rPr>
            <w:rStyle w:val="Hyperlink"/>
            <w:rFonts w:ascii="Arial" w:hAnsi="Arial" w:cs="Arial"/>
            <w:sz w:val="22"/>
            <w:szCs w:val="22"/>
          </w:rPr>
          <w:t>UW Madison Box</w:t>
        </w:r>
      </w:hyperlink>
      <w:r>
        <w:rPr>
          <w:rFonts w:ascii="Arial" w:hAnsi="Arial" w:cs="Arial"/>
          <w:sz w:val="22"/>
          <w:szCs w:val="22"/>
        </w:rPr>
        <w:t xml:space="preserve">, </w:t>
      </w:r>
      <w:hyperlink r:id="rId8" w:history="1">
        <w:r w:rsidRPr="0053344B">
          <w:rPr>
            <w:rStyle w:val="Hyperlink"/>
            <w:rFonts w:ascii="Arial" w:hAnsi="Arial" w:cs="Arial"/>
            <w:sz w:val="22"/>
            <w:szCs w:val="22"/>
          </w:rPr>
          <w:t>UW Madison Drive</w:t>
        </w:r>
      </w:hyperlink>
      <w:r>
        <w:rPr>
          <w:rFonts w:ascii="Arial" w:hAnsi="Arial" w:cs="Arial"/>
          <w:sz w:val="22"/>
          <w:szCs w:val="22"/>
        </w:rPr>
        <w:t xml:space="preserve">, or GitHub, for example. </w:t>
      </w:r>
      <w:r w:rsidRPr="00045BA5">
        <w:rPr>
          <w:rFonts w:ascii="Arial" w:hAnsi="Arial" w:cs="Arial"/>
          <w:sz w:val="22"/>
          <w:szCs w:val="22"/>
        </w:rPr>
        <w:t xml:space="preserve">Details </w:t>
      </w:r>
      <w:r>
        <w:rPr>
          <w:rFonts w:ascii="Arial" w:hAnsi="Arial" w:cs="Arial"/>
          <w:sz w:val="22"/>
          <w:szCs w:val="22"/>
        </w:rPr>
        <w:t xml:space="preserve">are </w:t>
      </w:r>
      <w:r w:rsidRPr="00045BA5">
        <w:rPr>
          <w:rFonts w:ascii="Arial" w:hAnsi="Arial" w:cs="Arial"/>
          <w:sz w:val="22"/>
          <w:szCs w:val="22"/>
        </w:rPr>
        <w:t>given below.</w:t>
      </w:r>
    </w:p>
    <w:p w14:paraId="603DD570" w14:textId="7BE05285" w:rsidR="00085D6A" w:rsidRPr="002C42C8" w:rsidRDefault="002C42C8" w:rsidP="006B2A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C42C8">
        <w:rPr>
          <w:rFonts w:ascii="Arial" w:hAnsi="Arial" w:cs="Arial"/>
          <w:sz w:val="22"/>
          <w:szCs w:val="22"/>
        </w:rPr>
        <w:t>Simultaneously attach your PDF within the portfolio folder on Piazza. This is how submissions will be shared for peer reviews.</w:t>
      </w:r>
    </w:p>
    <w:p w14:paraId="6A426040" w14:textId="6D49AC20" w:rsidR="00085D6A" w:rsidRDefault="00DE3568" w:rsidP="006B2A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653E03">
        <w:rPr>
          <w:rFonts w:ascii="Arial" w:hAnsi="Arial" w:cs="Arial"/>
          <w:sz w:val="22"/>
          <w:szCs w:val="22"/>
        </w:rPr>
        <w:t xml:space="preserve">Write-ups should not exceed </w:t>
      </w:r>
      <w:r w:rsidR="00556E31">
        <w:rPr>
          <w:rFonts w:ascii="Arial" w:hAnsi="Arial" w:cs="Arial"/>
          <w:sz w:val="22"/>
          <w:szCs w:val="22"/>
        </w:rPr>
        <w:t>750</w:t>
      </w:r>
      <w:r w:rsidRPr="00653E03">
        <w:rPr>
          <w:rFonts w:ascii="Arial" w:hAnsi="Arial" w:cs="Arial"/>
          <w:sz w:val="22"/>
          <w:szCs w:val="22"/>
        </w:rPr>
        <w:t xml:space="preserve"> words</w:t>
      </w:r>
      <w:r w:rsidR="00653E03">
        <w:rPr>
          <w:rFonts w:ascii="Arial" w:hAnsi="Arial" w:cs="Arial"/>
          <w:sz w:val="22"/>
          <w:szCs w:val="22"/>
        </w:rPr>
        <w:t>.</w:t>
      </w:r>
    </w:p>
    <w:p w14:paraId="3DA348C8" w14:textId="77777777" w:rsidR="009A7C88" w:rsidRPr="009A7C88" w:rsidRDefault="009A7C88" w:rsidP="006B2A92">
      <w:pPr>
        <w:jc w:val="both"/>
        <w:rPr>
          <w:rFonts w:ascii="Arial" w:hAnsi="Arial" w:cs="Arial"/>
          <w:sz w:val="22"/>
          <w:szCs w:val="22"/>
        </w:rPr>
      </w:pPr>
    </w:p>
    <w:p w14:paraId="3074F58E" w14:textId="72D6FC27" w:rsidR="00DE3568" w:rsidRPr="00045BA5" w:rsidRDefault="00DE3568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Description</w:t>
      </w:r>
    </w:p>
    <w:p w14:paraId="3C945D67" w14:textId="22D00E5D" w:rsidR="00DE3568" w:rsidRPr="00045BA5" w:rsidRDefault="00DE3568" w:rsidP="006B2A92">
      <w:pPr>
        <w:jc w:val="both"/>
        <w:rPr>
          <w:rFonts w:ascii="Arial" w:hAnsi="Arial" w:cs="Arial"/>
          <w:sz w:val="22"/>
          <w:szCs w:val="22"/>
        </w:rPr>
      </w:pPr>
    </w:p>
    <w:p w14:paraId="4C9CB595" w14:textId="77777777" w:rsidR="009511D8" w:rsidRPr="009511D8" w:rsidRDefault="00DE3568" w:rsidP="009511D8">
      <w:p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The portfolio exercises are </w:t>
      </w:r>
      <w:r w:rsidR="00F630D2" w:rsidRPr="00045BA5">
        <w:rPr>
          <w:rFonts w:ascii="Arial" w:hAnsi="Arial" w:cs="Arial"/>
          <w:sz w:val="22"/>
          <w:szCs w:val="22"/>
        </w:rPr>
        <w:t>opportunities</w:t>
      </w:r>
      <w:r w:rsidRPr="00045BA5">
        <w:rPr>
          <w:rFonts w:ascii="Arial" w:hAnsi="Arial" w:cs="Arial"/>
          <w:sz w:val="22"/>
          <w:szCs w:val="22"/>
        </w:rPr>
        <w:t xml:space="preserve"> for you to design and share visualization without the constraints of in-class </w:t>
      </w:r>
      <w:r w:rsidRPr="008F7ABC">
        <w:rPr>
          <w:rFonts w:ascii="Arial" w:hAnsi="Arial" w:cs="Arial"/>
          <w:sz w:val="22"/>
          <w:szCs w:val="22"/>
        </w:rPr>
        <w:t>exercises. In th</w:t>
      </w:r>
      <w:r w:rsidR="00A27E77" w:rsidRPr="008F7ABC">
        <w:rPr>
          <w:rFonts w:ascii="Arial" w:hAnsi="Arial" w:cs="Arial"/>
          <w:sz w:val="22"/>
          <w:szCs w:val="22"/>
        </w:rPr>
        <w:t xml:space="preserve">is </w:t>
      </w:r>
      <w:r w:rsidRPr="008F7ABC">
        <w:rPr>
          <w:rFonts w:ascii="Arial" w:hAnsi="Arial" w:cs="Arial"/>
          <w:sz w:val="22"/>
          <w:szCs w:val="22"/>
        </w:rPr>
        <w:t xml:space="preserve">portfolio assignment, we will use </w:t>
      </w:r>
      <w:r w:rsidRPr="008F7ABC">
        <w:rPr>
          <w:rFonts w:ascii="Courier" w:hAnsi="Courier" w:cs="Arial"/>
          <w:sz w:val="22"/>
          <w:szCs w:val="22"/>
        </w:rPr>
        <w:t>shiny</w:t>
      </w:r>
      <w:r w:rsidRPr="008F7ABC">
        <w:rPr>
          <w:rFonts w:ascii="Arial" w:hAnsi="Arial" w:cs="Arial"/>
          <w:sz w:val="22"/>
          <w:szCs w:val="22"/>
        </w:rPr>
        <w:t xml:space="preserve"> to create an interactive </w:t>
      </w:r>
      <w:r w:rsidRPr="001C3593">
        <w:rPr>
          <w:rFonts w:ascii="Arial" w:hAnsi="Arial" w:cs="Arial"/>
          <w:sz w:val="22"/>
          <w:szCs w:val="22"/>
        </w:rPr>
        <w:t>visualization and prepare a brief discussion on a topic that is interesting to you.</w:t>
      </w:r>
      <w:r w:rsidR="009511D8">
        <w:rPr>
          <w:rFonts w:ascii="Arial" w:hAnsi="Arial" w:cs="Arial"/>
          <w:sz w:val="22"/>
          <w:szCs w:val="22"/>
        </w:rPr>
        <w:t xml:space="preserve"> </w:t>
      </w:r>
      <w:r w:rsidR="009511D8" w:rsidRPr="009511D8">
        <w:rPr>
          <w:rFonts w:ascii="Arial" w:hAnsi="Arial" w:cs="Arial"/>
          <w:sz w:val="22"/>
          <w:szCs w:val="22"/>
        </w:rPr>
        <w:t xml:space="preserve">For datasets, you may find it useful to browse </w:t>
      </w:r>
      <w:proofErr w:type="spellStart"/>
      <w:r w:rsidR="009511D8" w:rsidRPr="009511D8">
        <w:rPr>
          <w:rFonts w:ascii="Arial" w:hAnsi="Arial" w:cs="Arial"/>
          <w:sz w:val="22"/>
          <w:szCs w:val="22"/>
        </w:rPr>
        <w:t>TidyTuesdays</w:t>
      </w:r>
      <w:proofErr w:type="spellEnd"/>
      <w:r w:rsidR="009511D8" w:rsidRPr="009511D8">
        <w:rPr>
          <w:rFonts w:ascii="Arial" w:hAnsi="Arial" w:cs="Arial"/>
          <w:sz w:val="22"/>
          <w:szCs w:val="22"/>
        </w:rPr>
        <w:t xml:space="preserve">, Data is Plural, Kaggle Datasets, </w:t>
      </w:r>
    </w:p>
    <w:p w14:paraId="32EEFA2C" w14:textId="77777777" w:rsidR="009511D8" w:rsidRPr="009511D8" w:rsidRDefault="009511D8" w:rsidP="009511D8">
      <w:pPr>
        <w:jc w:val="both"/>
        <w:rPr>
          <w:rFonts w:ascii="Arial" w:hAnsi="Arial" w:cs="Arial"/>
          <w:sz w:val="22"/>
          <w:szCs w:val="22"/>
        </w:rPr>
      </w:pPr>
      <w:r w:rsidRPr="009511D8">
        <w:rPr>
          <w:rFonts w:ascii="Arial" w:hAnsi="Arial" w:cs="Arial"/>
          <w:sz w:val="22"/>
          <w:szCs w:val="22"/>
        </w:rPr>
        <w:t xml:space="preserve">Google Dataset Search, Data.gov, Madison Open Data, Bioconductor Datasets, Awesome </w:t>
      </w:r>
    </w:p>
    <w:p w14:paraId="15002E79" w14:textId="77777777" w:rsidR="009511D8" w:rsidRPr="009511D8" w:rsidRDefault="009511D8" w:rsidP="009511D8">
      <w:pPr>
        <w:jc w:val="both"/>
        <w:rPr>
          <w:rFonts w:ascii="Arial" w:hAnsi="Arial" w:cs="Arial"/>
          <w:sz w:val="22"/>
          <w:szCs w:val="22"/>
        </w:rPr>
      </w:pPr>
      <w:r w:rsidRPr="009511D8">
        <w:rPr>
          <w:rFonts w:ascii="Arial" w:hAnsi="Arial" w:cs="Arial"/>
          <w:sz w:val="22"/>
          <w:szCs w:val="22"/>
        </w:rPr>
        <w:t xml:space="preserve">Public Data (if you have other favorite sources, please share on Piazza!). Alternatively, you may </w:t>
      </w:r>
    </w:p>
    <w:p w14:paraId="22C3C660" w14:textId="43038C2F" w:rsidR="00DE3568" w:rsidRPr="001C3593" w:rsidRDefault="009511D8" w:rsidP="009511D8">
      <w:pPr>
        <w:jc w:val="both"/>
        <w:rPr>
          <w:rFonts w:ascii="Times New Roman" w:eastAsia="Times New Roman" w:hAnsi="Times New Roman" w:cs="Times New Roman"/>
        </w:rPr>
      </w:pPr>
      <w:r w:rsidRPr="009511D8">
        <w:rPr>
          <w:rFonts w:ascii="Arial" w:hAnsi="Arial" w:cs="Arial"/>
          <w:sz w:val="22"/>
          <w:szCs w:val="22"/>
        </w:rPr>
        <w:t>generate and download data about your own life, taken from an app that you use regularly.</w:t>
      </w:r>
    </w:p>
    <w:p w14:paraId="06FF760F" w14:textId="1160C7C9" w:rsidR="00DE3568" w:rsidRPr="001C3593" w:rsidRDefault="00DE3568" w:rsidP="006B2A92">
      <w:pPr>
        <w:jc w:val="both"/>
        <w:rPr>
          <w:rFonts w:ascii="Arial" w:hAnsi="Arial" w:cs="Arial"/>
          <w:sz w:val="22"/>
          <w:szCs w:val="22"/>
        </w:rPr>
      </w:pPr>
    </w:p>
    <w:p w14:paraId="48DD358C" w14:textId="5E5B9CB6" w:rsidR="00DE3568" w:rsidRPr="00045BA5" w:rsidRDefault="00DE3568" w:rsidP="006B2A92">
      <w:pPr>
        <w:jc w:val="both"/>
        <w:rPr>
          <w:rFonts w:ascii="Arial" w:hAnsi="Arial" w:cs="Arial"/>
          <w:sz w:val="22"/>
          <w:szCs w:val="22"/>
        </w:rPr>
      </w:pPr>
      <w:r w:rsidRPr="001C3593">
        <w:rPr>
          <w:rFonts w:ascii="Arial" w:hAnsi="Arial" w:cs="Arial"/>
          <w:sz w:val="22"/>
          <w:szCs w:val="22"/>
        </w:rPr>
        <w:t>Once you have identified a dataset, you will</w:t>
      </w:r>
      <w:r w:rsidRPr="00045BA5">
        <w:rPr>
          <w:rFonts w:ascii="Arial" w:hAnsi="Arial" w:cs="Arial"/>
          <w:sz w:val="22"/>
          <w:szCs w:val="22"/>
        </w:rPr>
        <w:t xml:space="preserve"> use the </w:t>
      </w:r>
      <w:r w:rsidRPr="007541C8">
        <w:rPr>
          <w:rFonts w:ascii="Courier" w:hAnsi="Courier" w:cs="Arial"/>
          <w:sz w:val="22"/>
          <w:szCs w:val="22"/>
        </w:rPr>
        <w:t>shiny</w:t>
      </w:r>
      <w:r w:rsidRPr="00045BA5">
        <w:rPr>
          <w:rFonts w:ascii="Arial" w:hAnsi="Arial" w:cs="Arial"/>
          <w:sz w:val="22"/>
          <w:szCs w:val="22"/>
        </w:rPr>
        <w:t xml:space="preserve"> package to create a publication-quality interactive visualization.</w:t>
      </w:r>
      <w:r w:rsidR="0002142A" w:rsidRPr="00045BA5">
        <w:rPr>
          <w:rFonts w:ascii="Arial" w:hAnsi="Arial" w:cs="Arial"/>
          <w:sz w:val="22"/>
          <w:szCs w:val="22"/>
        </w:rPr>
        <w:t xml:space="preserve"> The application should implement at least two types of dynamic queries, either through UI or graphical inputs.</w:t>
      </w:r>
      <w:r w:rsidRPr="00045BA5">
        <w:rPr>
          <w:rFonts w:ascii="Arial" w:hAnsi="Arial" w:cs="Arial"/>
          <w:sz w:val="22"/>
          <w:szCs w:val="22"/>
        </w:rPr>
        <w:t xml:space="preserve"> The application should be annotated with text to provide contex</w:t>
      </w:r>
      <w:r w:rsidR="00F630D2" w:rsidRPr="00045BA5">
        <w:rPr>
          <w:rFonts w:ascii="Arial" w:hAnsi="Arial" w:cs="Arial"/>
          <w:sz w:val="22"/>
          <w:szCs w:val="22"/>
        </w:rPr>
        <w:t>t, so that the application is understandable to users who are not necessarily familiar with the datase</w:t>
      </w:r>
      <w:r w:rsidR="001A5EA4" w:rsidRPr="00045BA5">
        <w:rPr>
          <w:rFonts w:ascii="Arial" w:hAnsi="Arial" w:cs="Arial"/>
          <w:sz w:val="22"/>
          <w:szCs w:val="22"/>
        </w:rPr>
        <w:t>t</w:t>
      </w:r>
      <w:r w:rsidRPr="00045BA5">
        <w:rPr>
          <w:rFonts w:ascii="Arial" w:hAnsi="Arial" w:cs="Arial"/>
          <w:sz w:val="22"/>
          <w:szCs w:val="22"/>
        </w:rPr>
        <w:t xml:space="preserve">. If the </w:t>
      </w:r>
      <w:r w:rsidR="00E16D59">
        <w:rPr>
          <w:rFonts w:ascii="Arial" w:hAnsi="Arial" w:cs="Arial"/>
          <w:sz w:val="22"/>
          <w:szCs w:val="22"/>
        </w:rPr>
        <w:t>interface’s</w:t>
      </w:r>
      <w:r w:rsidRPr="00045BA5">
        <w:rPr>
          <w:rFonts w:ascii="Arial" w:hAnsi="Arial" w:cs="Arial"/>
          <w:sz w:val="22"/>
          <w:szCs w:val="22"/>
        </w:rPr>
        <w:t xml:space="preserve"> inputs are not immediately</w:t>
      </w:r>
      <w:r w:rsidR="00F630D2" w:rsidRPr="00045BA5">
        <w:rPr>
          <w:rFonts w:ascii="Arial" w:hAnsi="Arial" w:cs="Arial"/>
          <w:sz w:val="22"/>
          <w:szCs w:val="22"/>
        </w:rPr>
        <w:t xml:space="preserve"> intuitive</w:t>
      </w:r>
      <w:r w:rsidRPr="00045BA5">
        <w:rPr>
          <w:rFonts w:ascii="Arial" w:hAnsi="Arial" w:cs="Arial"/>
          <w:sz w:val="22"/>
          <w:szCs w:val="22"/>
        </w:rPr>
        <w:t>, instructions should be given.</w:t>
      </w:r>
      <w:r w:rsidR="000B6332" w:rsidRPr="00045BA5">
        <w:rPr>
          <w:rFonts w:ascii="Arial" w:hAnsi="Arial" w:cs="Arial"/>
          <w:sz w:val="22"/>
          <w:szCs w:val="22"/>
        </w:rPr>
        <w:t xml:space="preserve"> </w:t>
      </w:r>
      <w:r w:rsidR="006D72E8">
        <w:rPr>
          <w:rFonts w:ascii="Arial" w:hAnsi="Arial" w:cs="Arial"/>
          <w:sz w:val="22"/>
          <w:szCs w:val="22"/>
        </w:rPr>
        <w:t>C</w:t>
      </w:r>
      <w:r w:rsidR="000B6332" w:rsidRPr="00045BA5">
        <w:rPr>
          <w:rFonts w:ascii="Arial" w:hAnsi="Arial" w:cs="Arial"/>
          <w:sz w:val="22"/>
          <w:szCs w:val="22"/>
        </w:rPr>
        <w:t>ode implementing this application should be modular, with reactive expressions used to</w:t>
      </w:r>
      <w:r w:rsidR="006E2300">
        <w:rPr>
          <w:rFonts w:ascii="Arial" w:hAnsi="Arial" w:cs="Arial"/>
          <w:sz w:val="22"/>
          <w:szCs w:val="22"/>
        </w:rPr>
        <w:t xml:space="preserve"> minimize</w:t>
      </w:r>
      <w:r w:rsidR="000B6332" w:rsidRPr="00045BA5">
        <w:rPr>
          <w:rFonts w:ascii="Arial" w:hAnsi="Arial" w:cs="Arial"/>
          <w:sz w:val="22"/>
          <w:szCs w:val="22"/>
        </w:rPr>
        <w:t xml:space="preserve"> duplication and functions defined to externalize complex logic.</w:t>
      </w:r>
    </w:p>
    <w:p w14:paraId="7B1B1336" w14:textId="58BCF7B3" w:rsidR="00F630D2" w:rsidRPr="00045BA5" w:rsidRDefault="00F630D2" w:rsidP="006B2A92">
      <w:pPr>
        <w:jc w:val="both"/>
        <w:rPr>
          <w:rFonts w:ascii="Arial" w:hAnsi="Arial" w:cs="Arial"/>
          <w:sz w:val="22"/>
          <w:szCs w:val="22"/>
        </w:rPr>
      </w:pPr>
    </w:p>
    <w:p w14:paraId="4316CCBD" w14:textId="5AD4019F" w:rsidR="00F630D2" w:rsidRPr="00045BA5" w:rsidRDefault="00F630D2" w:rsidP="006B2A92">
      <w:p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Prepare a discussion of your visualization and the process used to create it. You should address the following components,</w:t>
      </w:r>
    </w:p>
    <w:p w14:paraId="124F06EF" w14:textId="31ECB416" w:rsidR="00F630D2" w:rsidRPr="00045BA5" w:rsidRDefault="00F630D2" w:rsidP="006B2A9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What are some interesting facts that you learned through the visualization. Provide at least one unexpected finding.</w:t>
      </w:r>
    </w:p>
    <w:p w14:paraId="60C5712E" w14:textId="27B89DC9" w:rsidR="00F630D2" w:rsidRPr="00045BA5" w:rsidRDefault="00F630D2" w:rsidP="006B2A9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How did you create the interface? Were there any </w:t>
      </w:r>
      <w:r w:rsidR="00F56168" w:rsidRPr="00045BA5">
        <w:rPr>
          <w:rFonts w:ascii="Arial" w:hAnsi="Arial" w:cs="Arial"/>
          <w:sz w:val="22"/>
          <w:szCs w:val="22"/>
        </w:rPr>
        <w:t>data preparation steps? What guided the style customizations and interface layout that you used.</w:t>
      </w:r>
    </w:p>
    <w:p w14:paraId="67420513" w14:textId="367FADE9" w:rsidR="00F630D2" w:rsidRPr="00045BA5" w:rsidRDefault="00F630D2" w:rsidP="006B2A9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What is the reactive graph structure of your application?</w:t>
      </w:r>
    </w:p>
    <w:p w14:paraId="5B3F8A60" w14:textId="4CBEC1F8" w:rsidR="005D11DE" w:rsidRPr="00045BA5" w:rsidRDefault="005D11DE" w:rsidP="006B2A92">
      <w:pPr>
        <w:jc w:val="both"/>
        <w:rPr>
          <w:rFonts w:ascii="Arial" w:hAnsi="Arial" w:cs="Arial"/>
          <w:sz w:val="22"/>
          <w:szCs w:val="22"/>
        </w:rPr>
      </w:pPr>
    </w:p>
    <w:p w14:paraId="4D241D56" w14:textId="0DEC2D14" w:rsidR="005D11DE" w:rsidRPr="00045BA5" w:rsidRDefault="005D11DE" w:rsidP="006B2A92">
      <w:p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To</w:t>
      </w:r>
      <w:r w:rsidR="0048356B">
        <w:rPr>
          <w:rFonts w:ascii="Arial" w:hAnsi="Arial" w:cs="Arial"/>
          <w:sz w:val="22"/>
          <w:szCs w:val="22"/>
        </w:rPr>
        <w:t xml:space="preserve"> allow us to rerun your app, write your entire app as a single R file. Host any datasets using public links, like what is done in the in-class demos</w:t>
      </w:r>
      <w:r w:rsidRPr="00045BA5">
        <w:rPr>
          <w:rFonts w:ascii="Arial" w:hAnsi="Arial" w:cs="Arial"/>
          <w:sz w:val="22"/>
          <w:szCs w:val="22"/>
        </w:rPr>
        <w:t xml:space="preserve">. </w:t>
      </w:r>
      <w:r w:rsidR="00CC6695">
        <w:rPr>
          <w:rFonts w:ascii="Arial" w:hAnsi="Arial" w:cs="Arial"/>
          <w:sz w:val="22"/>
          <w:szCs w:val="22"/>
        </w:rPr>
        <w:t xml:space="preserve">We </w:t>
      </w:r>
      <w:r w:rsidRPr="00045BA5">
        <w:rPr>
          <w:rFonts w:ascii="Arial" w:hAnsi="Arial" w:cs="Arial"/>
          <w:sz w:val="22"/>
          <w:szCs w:val="22"/>
        </w:rPr>
        <w:t>should be able to run your app</w:t>
      </w:r>
      <w:r w:rsidR="00487022">
        <w:rPr>
          <w:rFonts w:ascii="Arial" w:hAnsi="Arial" w:cs="Arial"/>
          <w:sz w:val="22"/>
          <w:szCs w:val="22"/>
        </w:rPr>
        <w:t xml:space="preserve"> without any modification to your code</w:t>
      </w:r>
      <w:r w:rsidR="00F56168" w:rsidRPr="00045BA5">
        <w:rPr>
          <w:rFonts w:ascii="Arial" w:hAnsi="Arial" w:cs="Arial"/>
          <w:sz w:val="22"/>
          <w:szCs w:val="22"/>
        </w:rPr>
        <w:t xml:space="preserve">. </w:t>
      </w:r>
      <w:r w:rsidR="0002142A" w:rsidRPr="00045BA5">
        <w:rPr>
          <w:rFonts w:ascii="Arial" w:hAnsi="Arial" w:cs="Arial"/>
          <w:sz w:val="22"/>
          <w:szCs w:val="22"/>
        </w:rPr>
        <w:t xml:space="preserve">Alternatively, </w:t>
      </w:r>
      <w:r w:rsidR="0051318B" w:rsidRPr="00045BA5">
        <w:rPr>
          <w:rFonts w:ascii="Arial" w:hAnsi="Arial" w:cs="Arial"/>
          <w:sz w:val="22"/>
          <w:szCs w:val="22"/>
        </w:rPr>
        <w:t xml:space="preserve">if you wish, </w:t>
      </w:r>
      <w:r w:rsidR="0002142A" w:rsidRPr="00045BA5">
        <w:rPr>
          <w:rFonts w:ascii="Arial" w:hAnsi="Arial" w:cs="Arial"/>
          <w:sz w:val="22"/>
          <w:szCs w:val="22"/>
        </w:rPr>
        <w:t xml:space="preserve">you may host your application online, using </w:t>
      </w:r>
      <w:hyperlink r:id="rId9" w:history="1">
        <w:r w:rsidR="0002142A" w:rsidRPr="00045BA5">
          <w:rPr>
            <w:rStyle w:val="Hyperlink"/>
            <w:rFonts w:ascii="Arial" w:hAnsi="Arial" w:cs="Arial"/>
            <w:sz w:val="22"/>
            <w:szCs w:val="22"/>
          </w:rPr>
          <w:t>shinyapps.io</w:t>
        </w:r>
      </w:hyperlink>
      <w:r w:rsidR="0002142A" w:rsidRPr="00045BA5">
        <w:rPr>
          <w:rFonts w:ascii="Arial" w:hAnsi="Arial" w:cs="Arial"/>
          <w:sz w:val="22"/>
          <w:szCs w:val="22"/>
        </w:rPr>
        <w:t>, for example.</w:t>
      </w:r>
    </w:p>
    <w:p w14:paraId="75A27459" w14:textId="5F78B526" w:rsidR="00F630D2" w:rsidRPr="00045BA5" w:rsidRDefault="00F630D2" w:rsidP="006B2A92">
      <w:pPr>
        <w:jc w:val="both"/>
        <w:rPr>
          <w:rFonts w:ascii="Arial" w:hAnsi="Arial" w:cs="Arial"/>
          <w:sz w:val="22"/>
          <w:szCs w:val="22"/>
        </w:rPr>
      </w:pPr>
    </w:p>
    <w:p w14:paraId="34CA6F30" w14:textId="3C5C2EB3" w:rsidR="00F630D2" w:rsidRPr="00045BA5" w:rsidRDefault="00F630D2" w:rsidP="006B2A92">
      <w:p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At the end of the course, I will ask you to choose your favorite submission from the portfolio exercises to include within a publicly visible end-of-course book / website. You will have a chance to revise your submission based on peer reviews before it is included in these.</w:t>
      </w:r>
      <w:r w:rsidR="00B52EF2">
        <w:rPr>
          <w:rFonts w:ascii="Arial" w:hAnsi="Arial" w:cs="Arial"/>
          <w:sz w:val="22"/>
          <w:szCs w:val="22"/>
        </w:rPr>
        <w:t xml:space="preserve"> Examples from previous years’ submissions can be found </w:t>
      </w:r>
      <w:hyperlink r:id="rId10" w:history="1">
        <w:r w:rsidR="00B52EF2" w:rsidRPr="008F0AE6">
          <w:rPr>
            <w:rStyle w:val="Hyperlink"/>
            <w:rFonts w:ascii="Arial" w:hAnsi="Arial" w:cs="Arial"/>
            <w:sz w:val="22"/>
            <w:szCs w:val="22"/>
          </w:rPr>
          <w:t>here</w:t>
        </w:r>
      </w:hyperlink>
      <w:r w:rsidR="00B52EF2">
        <w:rPr>
          <w:rFonts w:ascii="Arial" w:hAnsi="Arial" w:cs="Arial"/>
          <w:sz w:val="22"/>
          <w:szCs w:val="22"/>
        </w:rPr>
        <w:t>.</w:t>
      </w:r>
    </w:p>
    <w:p w14:paraId="621A4F5A" w14:textId="56714C6B" w:rsidR="008F7ABC" w:rsidRDefault="008F7ABC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38D884D" w14:textId="77B2CD3B" w:rsidR="008F7ABC" w:rsidRDefault="008F7ABC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17859C8" w14:textId="77777777" w:rsidR="008F7ABC" w:rsidRDefault="008F7ABC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BF378E2" w14:textId="77777777" w:rsidR="008F7ABC" w:rsidRDefault="00B436BC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lastRenderedPageBreak/>
        <w:t>Rubric</w:t>
      </w:r>
    </w:p>
    <w:p w14:paraId="57028A63" w14:textId="77777777" w:rsidR="008F7ABC" w:rsidRDefault="008F7ABC" w:rsidP="006B2A92">
      <w:pPr>
        <w:jc w:val="both"/>
        <w:rPr>
          <w:rFonts w:ascii="Arial" w:hAnsi="Arial" w:cs="Arial"/>
          <w:sz w:val="22"/>
          <w:szCs w:val="22"/>
        </w:rPr>
      </w:pPr>
    </w:p>
    <w:p w14:paraId="26495A54" w14:textId="2118FF30" w:rsidR="00F56168" w:rsidRPr="008F7ABC" w:rsidRDefault="00F56168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C3593">
        <w:rPr>
          <w:rFonts w:ascii="Arial" w:hAnsi="Arial" w:cs="Arial"/>
          <w:i/>
          <w:iCs/>
          <w:sz w:val="22"/>
          <w:szCs w:val="22"/>
        </w:rPr>
        <w:t>Discussion Quality</w:t>
      </w:r>
      <w:r w:rsidRPr="00045BA5">
        <w:rPr>
          <w:rFonts w:ascii="Arial" w:hAnsi="Arial" w:cs="Arial"/>
          <w:sz w:val="22"/>
          <w:szCs w:val="22"/>
        </w:rPr>
        <w:t xml:space="preserve"> [</w:t>
      </w:r>
      <w:r w:rsidR="002144F2">
        <w:rPr>
          <w:rFonts w:ascii="Arial" w:hAnsi="Arial" w:cs="Arial"/>
          <w:sz w:val="22"/>
          <w:szCs w:val="22"/>
        </w:rPr>
        <w:t>5</w:t>
      </w:r>
      <w:r w:rsidRPr="00045BA5">
        <w:rPr>
          <w:rFonts w:ascii="Arial" w:hAnsi="Arial" w:cs="Arial"/>
          <w:sz w:val="22"/>
          <w:szCs w:val="22"/>
        </w:rPr>
        <w:t xml:space="preserve"> pts]: The write-up is</w:t>
      </w:r>
      <w:r w:rsidR="002F53D8">
        <w:rPr>
          <w:rFonts w:ascii="Arial" w:hAnsi="Arial" w:cs="Arial"/>
          <w:sz w:val="22"/>
          <w:szCs w:val="22"/>
        </w:rPr>
        <w:t xml:space="preserve"> precise, </w:t>
      </w:r>
      <w:r w:rsidR="005A238C">
        <w:rPr>
          <w:rFonts w:ascii="Arial" w:hAnsi="Arial" w:cs="Arial"/>
          <w:sz w:val="22"/>
          <w:szCs w:val="22"/>
        </w:rPr>
        <w:t>well-developed, and engagingly written.</w:t>
      </w:r>
      <w:r w:rsidR="000B25AB" w:rsidRPr="000B25AB">
        <w:rPr>
          <w:rFonts w:ascii="Arial" w:hAnsi="Arial" w:cs="Arial"/>
          <w:sz w:val="22"/>
          <w:szCs w:val="22"/>
        </w:rPr>
        <w:t xml:space="preserve"> </w:t>
      </w:r>
      <w:r w:rsidR="000B25AB">
        <w:rPr>
          <w:rFonts w:ascii="Arial" w:hAnsi="Arial" w:cs="Arial"/>
          <w:sz w:val="22"/>
          <w:szCs w:val="22"/>
        </w:rPr>
        <w:t>Paragraphs and / or headers are used to organize the text, and superfluous code outputs are suppressed.</w:t>
      </w:r>
    </w:p>
    <w:p w14:paraId="031DD03B" w14:textId="3470818E" w:rsidR="00405D01" w:rsidRDefault="00405D01" w:rsidP="006B2A92">
      <w:pPr>
        <w:jc w:val="both"/>
        <w:rPr>
          <w:rFonts w:ascii="Arial" w:hAnsi="Arial" w:cs="Arial"/>
          <w:sz w:val="22"/>
          <w:szCs w:val="22"/>
        </w:rPr>
      </w:pPr>
      <w:r w:rsidRPr="001C3593">
        <w:rPr>
          <w:rFonts w:ascii="Arial" w:hAnsi="Arial" w:cs="Arial"/>
          <w:i/>
          <w:iCs/>
          <w:sz w:val="22"/>
          <w:szCs w:val="22"/>
        </w:rPr>
        <w:t>Design Choices</w:t>
      </w:r>
      <w:r w:rsidRPr="00045BA5">
        <w:rPr>
          <w:rFonts w:ascii="Arial" w:hAnsi="Arial" w:cs="Arial"/>
          <w:sz w:val="22"/>
          <w:szCs w:val="22"/>
        </w:rPr>
        <w:t xml:space="preserve"> [</w:t>
      </w:r>
      <w:r w:rsidR="002144F2">
        <w:rPr>
          <w:rFonts w:ascii="Arial" w:hAnsi="Arial" w:cs="Arial"/>
          <w:sz w:val="22"/>
          <w:szCs w:val="22"/>
        </w:rPr>
        <w:t>6</w:t>
      </w:r>
      <w:r w:rsidRPr="00045BA5">
        <w:rPr>
          <w:rFonts w:ascii="Arial" w:hAnsi="Arial" w:cs="Arial"/>
          <w:sz w:val="22"/>
          <w:szCs w:val="22"/>
        </w:rPr>
        <w:t xml:space="preserve"> points]: The visual interface is easy to use</w:t>
      </w:r>
      <w:r>
        <w:rPr>
          <w:rFonts w:ascii="Arial" w:hAnsi="Arial" w:cs="Arial"/>
          <w:sz w:val="22"/>
          <w:szCs w:val="22"/>
        </w:rPr>
        <w:t>, appropriately annotated,</w:t>
      </w:r>
      <w:r w:rsidRPr="00045BA5">
        <w:rPr>
          <w:rFonts w:ascii="Arial" w:hAnsi="Arial" w:cs="Arial"/>
          <w:sz w:val="22"/>
          <w:szCs w:val="22"/>
        </w:rPr>
        <w:t xml:space="preserve"> and supports </w:t>
      </w:r>
      <w:r>
        <w:rPr>
          <w:rFonts w:ascii="Arial" w:hAnsi="Arial" w:cs="Arial"/>
          <w:sz w:val="22"/>
          <w:szCs w:val="22"/>
        </w:rPr>
        <w:t xml:space="preserve">meaningful </w:t>
      </w:r>
      <w:r w:rsidRPr="00045BA5">
        <w:rPr>
          <w:rFonts w:ascii="Arial" w:hAnsi="Arial" w:cs="Arial"/>
          <w:sz w:val="22"/>
          <w:szCs w:val="22"/>
        </w:rPr>
        <w:t>dynamic queries.</w:t>
      </w:r>
      <w:r w:rsidRPr="00627E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Data are not unnecessarily summarized, and the views have high information density.</w:t>
      </w:r>
      <w:r w:rsidRPr="00045B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design does not rely on visualization defaults and demonstrates attention-to-detail. Though it may build from or synthesize course examples, the submission demonstrates independent and creative visual design thinking.</w:t>
      </w:r>
    </w:p>
    <w:p w14:paraId="2E8088AA" w14:textId="7E49B7D0" w:rsidR="0070608A" w:rsidRDefault="00855829" w:rsidP="006B2A92">
      <w:pPr>
        <w:jc w:val="both"/>
        <w:rPr>
          <w:rFonts w:ascii="Arial" w:hAnsi="Arial" w:cs="Arial"/>
          <w:sz w:val="22"/>
          <w:szCs w:val="22"/>
        </w:rPr>
      </w:pPr>
      <w:r w:rsidRPr="001C3593">
        <w:rPr>
          <w:rFonts w:ascii="Arial" w:hAnsi="Arial" w:cs="Arial"/>
          <w:i/>
          <w:iCs/>
          <w:sz w:val="22"/>
          <w:szCs w:val="22"/>
        </w:rPr>
        <w:t>Problem Formulation</w:t>
      </w:r>
      <w:r>
        <w:rPr>
          <w:rFonts w:ascii="Arial" w:hAnsi="Arial" w:cs="Arial"/>
          <w:sz w:val="22"/>
          <w:szCs w:val="22"/>
        </w:rPr>
        <w:t xml:space="preserve"> [</w:t>
      </w:r>
      <w:r w:rsidR="002144F2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points]</w:t>
      </w:r>
      <w:r w:rsidR="00C05F6D">
        <w:rPr>
          <w:rFonts w:ascii="Arial" w:hAnsi="Arial" w:cs="Arial"/>
          <w:sz w:val="22"/>
          <w:szCs w:val="22"/>
        </w:rPr>
        <w:t>:</w:t>
      </w:r>
      <w:r w:rsidR="0070608A">
        <w:rPr>
          <w:rFonts w:ascii="Arial" w:hAnsi="Arial" w:cs="Arial"/>
          <w:sz w:val="22"/>
          <w:szCs w:val="22"/>
        </w:rPr>
        <w:t xml:space="preserve"> The </w:t>
      </w:r>
      <w:r w:rsidR="00BE63F0">
        <w:rPr>
          <w:rFonts w:ascii="Arial" w:hAnsi="Arial" w:cs="Arial"/>
          <w:sz w:val="22"/>
          <w:szCs w:val="22"/>
        </w:rPr>
        <w:t xml:space="preserve">focus of the </w:t>
      </w:r>
      <w:r w:rsidR="0070608A">
        <w:rPr>
          <w:rFonts w:ascii="Arial" w:hAnsi="Arial" w:cs="Arial"/>
          <w:sz w:val="22"/>
          <w:szCs w:val="22"/>
        </w:rPr>
        <w:t xml:space="preserve">application </w:t>
      </w:r>
      <w:r w:rsidR="00340279">
        <w:rPr>
          <w:rFonts w:ascii="Arial" w:hAnsi="Arial" w:cs="Arial"/>
          <w:sz w:val="22"/>
          <w:szCs w:val="22"/>
        </w:rPr>
        <w:t xml:space="preserve">is on </w:t>
      </w:r>
      <w:r w:rsidR="003046F5">
        <w:rPr>
          <w:rFonts w:ascii="Arial" w:hAnsi="Arial" w:cs="Arial"/>
          <w:sz w:val="22"/>
          <w:szCs w:val="22"/>
        </w:rPr>
        <w:t>a</w:t>
      </w:r>
      <w:r w:rsidR="000D5AA7">
        <w:rPr>
          <w:rFonts w:ascii="Arial" w:hAnsi="Arial" w:cs="Arial"/>
          <w:sz w:val="22"/>
          <w:szCs w:val="22"/>
        </w:rPr>
        <w:t xml:space="preserve"> broader,</w:t>
      </w:r>
      <w:r w:rsidR="003046F5">
        <w:rPr>
          <w:rFonts w:ascii="Arial" w:hAnsi="Arial" w:cs="Arial"/>
          <w:sz w:val="22"/>
          <w:szCs w:val="22"/>
        </w:rPr>
        <w:t xml:space="preserve"> independently interesting </w:t>
      </w:r>
      <w:r w:rsidR="00340279">
        <w:rPr>
          <w:rFonts w:ascii="Arial" w:hAnsi="Arial" w:cs="Arial"/>
          <w:sz w:val="22"/>
          <w:szCs w:val="22"/>
        </w:rPr>
        <w:t>problem</w:t>
      </w:r>
      <w:r w:rsidR="001B72EF">
        <w:rPr>
          <w:rFonts w:ascii="Arial" w:hAnsi="Arial" w:cs="Arial"/>
          <w:sz w:val="22"/>
          <w:szCs w:val="22"/>
        </w:rPr>
        <w:t xml:space="preserve"> domain</w:t>
      </w:r>
      <w:r w:rsidR="00880065">
        <w:rPr>
          <w:rFonts w:ascii="Arial" w:hAnsi="Arial" w:cs="Arial"/>
          <w:sz w:val="22"/>
          <w:szCs w:val="22"/>
        </w:rPr>
        <w:t>.</w:t>
      </w:r>
      <w:r w:rsidR="001B72EF">
        <w:rPr>
          <w:rFonts w:ascii="Arial" w:hAnsi="Arial" w:cs="Arial"/>
          <w:sz w:val="22"/>
          <w:szCs w:val="22"/>
        </w:rPr>
        <w:t xml:space="preserve"> All </w:t>
      </w:r>
      <w:r w:rsidR="00075C73">
        <w:rPr>
          <w:rFonts w:ascii="Arial" w:hAnsi="Arial" w:cs="Arial"/>
          <w:sz w:val="22"/>
          <w:szCs w:val="22"/>
        </w:rPr>
        <w:t xml:space="preserve">data </w:t>
      </w:r>
      <w:r w:rsidR="001B72EF">
        <w:rPr>
          <w:rFonts w:ascii="Arial" w:hAnsi="Arial" w:cs="Arial"/>
          <w:sz w:val="22"/>
          <w:szCs w:val="22"/>
        </w:rPr>
        <w:t>are reported within context</w:t>
      </w:r>
      <w:r w:rsidR="00F94FE7">
        <w:rPr>
          <w:rFonts w:ascii="Arial" w:hAnsi="Arial" w:cs="Arial"/>
          <w:sz w:val="22"/>
          <w:szCs w:val="22"/>
        </w:rPr>
        <w:t>, rather than assuming</w:t>
      </w:r>
      <w:r w:rsidR="007E145E">
        <w:rPr>
          <w:rFonts w:ascii="Arial" w:hAnsi="Arial" w:cs="Arial"/>
          <w:sz w:val="22"/>
          <w:szCs w:val="22"/>
        </w:rPr>
        <w:t xml:space="preserve"> prior familiarity</w:t>
      </w:r>
      <w:r w:rsidR="0080195D">
        <w:rPr>
          <w:rFonts w:ascii="Arial" w:hAnsi="Arial" w:cs="Arial"/>
          <w:sz w:val="22"/>
          <w:szCs w:val="22"/>
        </w:rPr>
        <w:t xml:space="preserve"> (with specific variable names or </w:t>
      </w:r>
      <w:r w:rsidR="00891678">
        <w:rPr>
          <w:rFonts w:ascii="Arial" w:hAnsi="Arial" w:cs="Arial"/>
          <w:sz w:val="22"/>
          <w:szCs w:val="22"/>
        </w:rPr>
        <w:t>data collection</w:t>
      </w:r>
      <w:r w:rsidR="00A1737B">
        <w:rPr>
          <w:rFonts w:ascii="Arial" w:hAnsi="Arial" w:cs="Arial"/>
          <w:sz w:val="22"/>
          <w:szCs w:val="22"/>
        </w:rPr>
        <w:t xml:space="preserve"> methods</w:t>
      </w:r>
      <w:r w:rsidR="0080195D">
        <w:rPr>
          <w:rFonts w:ascii="Arial" w:hAnsi="Arial" w:cs="Arial"/>
          <w:sz w:val="22"/>
          <w:szCs w:val="22"/>
        </w:rPr>
        <w:t>, for example)</w:t>
      </w:r>
      <w:r w:rsidR="00F94FE7">
        <w:rPr>
          <w:rFonts w:ascii="Arial" w:hAnsi="Arial" w:cs="Arial"/>
          <w:sz w:val="22"/>
          <w:szCs w:val="22"/>
        </w:rPr>
        <w:t>.</w:t>
      </w:r>
      <w:r w:rsidR="00646216">
        <w:rPr>
          <w:rFonts w:ascii="Arial" w:hAnsi="Arial" w:cs="Arial"/>
          <w:sz w:val="22"/>
          <w:szCs w:val="22"/>
        </w:rPr>
        <w:t xml:space="preserve"> The questions asked do not have obvious answers, and the visualization could potentially find an audience beyond the course.</w:t>
      </w:r>
    </w:p>
    <w:p w14:paraId="3B332BDB" w14:textId="27794905" w:rsidR="00F56168" w:rsidRPr="00045BA5" w:rsidRDefault="00F56168" w:rsidP="006B2A92">
      <w:pPr>
        <w:jc w:val="both"/>
        <w:rPr>
          <w:rFonts w:ascii="Arial" w:hAnsi="Arial" w:cs="Arial"/>
          <w:sz w:val="22"/>
          <w:szCs w:val="22"/>
        </w:rPr>
      </w:pPr>
      <w:r w:rsidRPr="001C3593">
        <w:rPr>
          <w:rFonts w:ascii="Arial" w:hAnsi="Arial" w:cs="Arial"/>
          <w:i/>
          <w:iCs/>
          <w:sz w:val="22"/>
          <w:szCs w:val="22"/>
        </w:rPr>
        <w:t>Code Useability</w:t>
      </w:r>
      <w:r w:rsidRPr="00045BA5">
        <w:rPr>
          <w:rFonts w:ascii="Arial" w:hAnsi="Arial" w:cs="Arial"/>
          <w:sz w:val="22"/>
          <w:szCs w:val="22"/>
        </w:rPr>
        <w:t xml:space="preserve"> [</w:t>
      </w:r>
      <w:r w:rsidR="002144F2">
        <w:rPr>
          <w:rFonts w:ascii="Arial" w:hAnsi="Arial" w:cs="Arial"/>
          <w:sz w:val="22"/>
          <w:szCs w:val="22"/>
        </w:rPr>
        <w:t>4</w:t>
      </w:r>
      <w:r w:rsidRPr="00045BA5">
        <w:rPr>
          <w:rFonts w:ascii="Arial" w:hAnsi="Arial" w:cs="Arial"/>
          <w:sz w:val="22"/>
          <w:szCs w:val="22"/>
        </w:rPr>
        <w:t xml:space="preserve"> points]: The code to generate the figures is readable and can be run easily.</w:t>
      </w:r>
    </w:p>
    <w:sectPr w:rsidR="00F56168" w:rsidRPr="0004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DC694" w14:textId="77777777" w:rsidR="00D2770F" w:rsidRDefault="00D2770F" w:rsidP="000B25AB">
      <w:r>
        <w:separator/>
      </w:r>
    </w:p>
  </w:endnote>
  <w:endnote w:type="continuationSeparator" w:id="0">
    <w:p w14:paraId="7D5CE255" w14:textId="77777777" w:rsidR="00D2770F" w:rsidRDefault="00D2770F" w:rsidP="000B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8BED" w14:textId="77777777" w:rsidR="00D2770F" w:rsidRDefault="00D2770F" w:rsidP="000B25AB">
      <w:r>
        <w:separator/>
      </w:r>
    </w:p>
  </w:footnote>
  <w:footnote w:type="continuationSeparator" w:id="0">
    <w:p w14:paraId="063D0CEB" w14:textId="77777777" w:rsidR="00D2770F" w:rsidRDefault="00D2770F" w:rsidP="000B2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5554"/>
    <w:multiLevelType w:val="hybridMultilevel"/>
    <w:tmpl w:val="C6A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64F6A"/>
    <w:multiLevelType w:val="hybridMultilevel"/>
    <w:tmpl w:val="8D740D64"/>
    <w:lvl w:ilvl="0" w:tplc="9CE6C4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76BF6"/>
    <w:multiLevelType w:val="hybridMultilevel"/>
    <w:tmpl w:val="4856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10047">
    <w:abstractNumId w:val="0"/>
  </w:num>
  <w:num w:numId="2" w16cid:durableId="903562231">
    <w:abstractNumId w:val="1"/>
  </w:num>
  <w:num w:numId="3" w16cid:durableId="760105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68"/>
    <w:rsid w:val="0002142A"/>
    <w:rsid w:val="00045BA5"/>
    <w:rsid w:val="00075C73"/>
    <w:rsid w:val="00085D6A"/>
    <w:rsid w:val="00095EE5"/>
    <w:rsid w:val="000B25AB"/>
    <w:rsid w:val="000B6332"/>
    <w:rsid w:val="000D5AA7"/>
    <w:rsid w:val="00135979"/>
    <w:rsid w:val="00171C18"/>
    <w:rsid w:val="001A405E"/>
    <w:rsid w:val="001A5EA4"/>
    <w:rsid w:val="001B6733"/>
    <w:rsid w:val="001B72EF"/>
    <w:rsid w:val="001C3593"/>
    <w:rsid w:val="001F5FB7"/>
    <w:rsid w:val="002144F2"/>
    <w:rsid w:val="00241FE4"/>
    <w:rsid w:val="00285D92"/>
    <w:rsid w:val="002C42C8"/>
    <w:rsid w:val="002D4AEF"/>
    <w:rsid w:val="002E779D"/>
    <w:rsid w:val="002F53D8"/>
    <w:rsid w:val="003046F5"/>
    <w:rsid w:val="00305326"/>
    <w:rsid w:val="00340279"/>
    <w:rsid w:val="00381695"/>
    <w:rsid w:val="003D05E3"/>
    <w:rsid w:val="003D4E90"/>
    <w:rsid w:val="00405D01"/>
    <w:rsid w:val="00440E17"/>
    <w:rsid w:val="004476B2"/>
    <w:rsid w:val="0048356B"/>
    <w:rsid w:val="00487022"/>
    <w:rsid w:val="004A2B2E"/>
    <w:rsid w:val="004A65F3"/>
    <w:rsid w:val="0051318B"/>
    <w:rsid w:val="00527277"/>
    <w:rsid w:val="0053344B"/>
    <w:rsid w:val="00556E31"/>
    <w:rsid w:val="00585EA6"/>
    <w:rsid w:val="005A238C"/>
    <w:rsid w:val="005C0BA7"/>
    <w:rsid w:val="005D11DE"/>
    <w:rsid w:val="005E2872"/>
    <w:rsid w:val="005F1B49"/>
    <w:rsid w:val="00617A0F"/>
    <w:rsid w:val="006325FB"/>
    <w:rsid w:val="00646216"/>
    <w:rsid w:val="00653E03"/>
    <w:rsid w:val="006752AC"/>
    <w:rsid w:val="006771E0"/>
    <w:rsid w:val="006B2A92"/>
    <w:rsid w:val="006B4CAB"/>
    <w:rsid w:val="006D72E8"/>
    <w:rsid w:val="006E2300"/>
    <w:rsid w:val="007023C2"/>
    <w:rsid w:val="0070608A"/>
    <w:rsid w:val="007541C8"/>
    <w:rsid w:val="00770866"/>
    <w:rsid w:val="007E145E"/>
    <w:rsid w:val="007F5ABA"/>
    <w:rsid w:val="007F71A0"/>
    <w:rsid w:val="0080195D"/>
    <w:rsid w:val="008052BD"/>
    <w:rsid w:val="00840235"/>
    <w:rsid w:val="00855829"/>
    <w:rsid w:val="00866866"/>
    <w:rsid w:val="00880065"/>
    <w:rsid w:val="00891678"/>
    <w:rsid w:val="008A4ECF"/>
    <w:rsid w:val="008D4BAF"/>
    <w:rsid w:val="008F0AE6"/>
    <w:rsid w:val="008F7ABC"/>
    <w:rsid w:val="009511D8"/>
    <w:rsid w:val="0098217D"/>
    <w:rsid w:val="009A7C88"/>
    <w:rsid w:val="009C11FD"/>
    <w:rsid w:val="009C3664"/>
    <w:rsid w:val="00A1737B"/>
    <w:rsid w:val="00A27E77"/>
    <w:rsid w:val="00A56955"/>
    <w:rsid w:val="00A56C0D"/>
    <w:rsid w:val="00A622D0"/>
    <w:rsid w:val="00A8708C"/>
    <w:rsid w:val="00A92967"/>
    <w:rsid w:val="00A97316"/>
    <w:rsid w:val="00AC0B9F"/>
    <w:rsid w:val="00B155E8"/>
    <w:rsid w:val="00B436BC"/>
    <w:rsid w:val="00B52EF2"/>
    <w:rsid w:val="00B535E5"/>
    <w:rsid w:val="00B625B3"/>
    <w:rsid w:val="00B706A4"/>
    <w:rsid w:val="00B81F4B"/>
    <w:rsid w:val="00BE63F0"/>
    <w:rsid w:val="00C05F6D"/>
    <w:rsid w:val="00CA6AAA"/>
    <w:rsid w:val="00CC6695"/>
    <w:rsid w:val="00CD421C"/>
    <w:rsid w:val="00D2770F"/>
    <w:rsid w:val="00D524BC"/>
    <w:rsid w:val="00D859FA"/>
    <w:rsid w:val="00DB3C11"/>
    <w:rsid w:val="00DE3568"/>
    <w:rsid w:val="00E16D59"/>
    <w:rsid w:val="00E36F0D"/>
    <w:rsid w:val="00F02C64"/>
    <w:rsid w:val="00F34580"/>
    <w:rsid w:val="00F36014"/>
    <w:rsid w:val="00F4031D"/>
    <w:rsid w:val="00F50B28"/>
    <w:rsid w:val="00F56168"/>
    <w:rsid w:val="00F630D2"/>
    <w:rsid w:val="00F66FE9"/>
    <w:rsid w:val="00F80732"/>
    <w:rsid w:val="00F80E90"/>
    <w:rsid w:val="00F94FE7"/>
    <w:rsid w:val="00FC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F3882"/>
  <w15:chartTrackingRefBased/>
  <w15:docId w15:val="{CF81FBB5-D97F-3840-839C-D20D74A7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168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285D92"/>
  </w:style>
  <w:style w:type="paragraph" w:styleId="Header">
    <w:name w:val="header"/>
    <w:basedOn w:val="Normal"/>
    <w:link w:val="HeaderChar"/>
    <w:uiPriority w:val="99"/>
    <w:unhideWhenUsed/>
    <w:rsid w:val="000B2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5AB"/>
  </w:style>
  <w:style w:type="paragraph" w:styleId="Footer">
    <w:name w:val="footer"/>
    <w:basedOn w:val="Normal"/>
    <w:link w:val="FooterChar"/>
    <w:uiPriority w:val="99"/>
    <w:unhideWhenUsed/>
    <w:rsid w:val="000B2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5AB"/>
  </w:style>
  <w:style w:type="paragraph" w:styleId="Revision">
    <w:name w:val="Revision"/>
    <w:hidden/>
    <w:uiPriority w:val="99"/>
    <w:semiHidden/>
    <w:rsid w:val="001C3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google.wisc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wmadison.app.box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risrs1128.github.io/portfolio_site_s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inyapp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12</cp:revision>
  <dcterms:created xsi:type="dcterms:W3CDTF">2023-01-16T19:37:00Z</dcterms:created>
  <dcterms:modified xsi:type="dcterms:W3CDTF">2024-01-23T15:59:00Z</dcterms:modified>
</cp:coreProperties>
</file>