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F6" w:rsidRDefault="00DB06F6"/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62"/>
        <w:gridCol w:w="6662"/>
      </w:tblGrid>
      <w:tr w:rsidR="00C53610" w:rsidRPr="00DA1A86" w:rsidTr="000B1501">
        <w:trPr>
          <w:trHeight w:val="864"/>
        </w:trPr>
        <w:tc>
          <w:tcPr>
            <w:tcW w:w="4962" w:type="dxa"/>
          </w:tcPr>
          <w:p w:rsidR="00C53610" w:rsidRPr="00DA1A86" w:rsidRDefault="00C53610" w:rsidP="000B1501">
            <w:pPr>
              <w:rPr>
                <w:rFonts w:eastAsia="Times New Roman" w:cstheme="minorHAnsi"/>
                <w:sz w:val="18"/>
                <w:szCs w:val="18"/>
              </w:rPr>
            </w:pPr>
            <w:bookmarkStart w:id="0" w:name="_GoBack"/>
            <w:r w:rsidRPr="00C53610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Runs Test</w:t>
            </w:r>
            <w:r w:rsidRPr="00C53610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: </w:t>
            </w:r>
            <w:bookmarkEnd w:id="0"/>
            <w:r w:rsidRPr="00DA1A86">
              <w:rPr>
                <w:rFonts w:eastAsia="Times New Roman" w:cstheme="minorHAnsi"/>
                <w:sz w:val="18"/>
                <w:szCs w:val="18"/>
              </w:rPr>
              <w:t>Tests for too many or too few runs (i.e., sequences of consecutive heads or tails).</w:t>
            </w:r>
          </w:p>
          <w:p w:rsidR="00C53610" w:rsidRPr="00DA1A86" w:rsidRDefault="00C53610" w:rsidP="000B1501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C53610" w:rsidRPr="00DA1A86" w:rsidRDefault="00C53610" w:rsidP="000B15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62" w:type="dxa"/>
          </w:tcPr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A runs test, also known as the Wald–Wolfowitz runs test, was developed by mathematicians Abraham Wald and Jacob Wolfowitz. A runs test is </w:t>
            </w:r>
            <w:r w:rsidRPr="00DA1A86">
              <w:rPr>
                <w:rFonts w:cstheme="minorHAnsi"/>
                <w:color w:val="040C28"/>
                <w:sz w:val="18"/>
                <w:szCs w:val="18"/>
              </w:rPr>
              <w:t>a statistical analysis that helps determine the randomness of data by revealing any variables that might affect data patterns</w:t>
            </w: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.</w:t>
            </w:r>
          </w:p>
          <w:p w:rsidR="00C53610" w:rsidRPr="00DA1A86" w:rsidRDefault="00C53610" w:rsidP="000B1501">
            <w:pPr>
              <w:rPr>
                <w:rFonts w:cstheme="minorHAnsi"/>
                <w:sz w:val="18"/>
                <w:szCs w:val="18"/>
              </w:rPr>
            </w:pPr>
            <w:r w:rsidRPr="00DA1A86"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  <w:t>Is used to determine if a sequence of values is random or if there are any trends. Specifically, it checks for the presence of "runs" in the data, where a run is a sequence of similar elements (e.g., all improvements or all non-improvements).</w:t>
            </w:r>
          </w:p>
        </w:tc>
      </w:tr>
      <w:tr w:rsidR="00C53610" w:rsidRPr="00DA1A86" w:rsidTr="000B1501">
        <w:trPr>
          <w:trHeight w:val="864"/>
        </w:trPr>
        <w:tc>
          <w:tcPr>
            <w:tcW w:w="4962" w:type="dxa"/>
          </w:tcPr>
          <w:p w:rsidR="00C53610" w:rsidRPr="00DA1A86" w:rsidRDefault="00C53610" w:rsidP="000B1501">
            <w:pPr>
              <w:rPr>
                <w:rFonts w:eastAsia="Times New Roman" w:cstheme="minorHAnsi"/>
                <w:sz w:val="18"/>
                <w:szCs w:val="18"/>
              </w:rPr>
            </w:pPr>
            <w:r w:rsidRPr="00DA1A86">
              <w:rPr>
                <w:rFonts w:eastAsia="Times New Roman" w:cstheme="minorHAnsi"/>
                <w:sz w:val="18"/>
                <w:szCs w:val="18"/>
              </w:rPr>
              <w:t>Assumptions</w:t>
            </w:r>
          </w:p>
          <w:p w:rsidR="00C53610" w:rsidRPr="00DA1A86" w:rsidRDefault="00C53610" w:rsidP="00C5361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18"/>
                <w:szCs w:val="18"/>
              </w:rPr>
            </w:pPr>
            <w:r w:rsidRPr="00DA1A86">
              <w:rPr>
                <w:rFonts w:eastAsia="Times New Roman" w:cstheme="minorHAnsi"/>
                <w:sz w:val="18"/>
                <w:szCs w:val="18"/>
              </w:rPr>
              <w:t>Run is a sequence of identical elements, preceded and followed by different element or no element</w:t>
            </w:r>
          </w:p>
          <w:p w:rsidR="00C53610" w:rsidRPr="00DA1A86" w:rsidRDefault="00C53610" w:rsidP="00C5361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18"/>
                <w:szCs w:val="18"/>
              </w:rPr>
            </w:pPr>
            <w:r w:rsidRPr="00DA1A86">
              <w:rPr>
                <w:rFonts w:eastAsia="Times New Roman" w:cstheme="minorHAnsi"/>
                <w:sz w:val="18"/>
                <w:szCs w:val="18"/>
              </w:rPr>
              <w:t>H0: The sequence is random</w:t>
            </w:r>
          </w:p>
          <w:p w:rsidR="00C53610" w:rsidRPr="00DA1A86" w:rsidRDefault="00C53610" w:rsidP="00C5361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18"/>
                <w:szCs w:val="18"/>
              </w:rPr>
            </w:pPr>
            <w:r w:rsidRPr="00DA1A86">
              <w:rPr>
                <w:rFonts w:eastAsia="Times New Roman" w:cstheme="minorHAnsi"/>
                <w:sz w:val="18"/>
                <w:szCs w:val="18"/>
              </w:rPr>
              <w:t>H1: The sequence is not random</w:t>
            </w:r>
          </w:p>
        </w:tc>
        <w:tc>
          <w:tcPr>
            <w:tcW w:w="6662" w:type="dxa"/>
          </w:tcPr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1. Convert the Data: Transform the original data into a binary sequence. For example, if checking for improvement, code each element as 1 for improvement and 0 for no improvement or worsening.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2.</w:t>
            </w: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Count</w:t>
            </w:r>
            <w:proofErr w:type="gramEnd"/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 Runs: Determine the number of runs (R) in the binary sequence.</w:t>
            </w:r>
          </w:p>
          <w:p w:rsidR="00C53610" w:rsidRPr="00DA1A86" w:rsidRDefault="00C53610" w:rsidP="000B1501">
            <w:pPr>
              <w:pStyle w:val="ListParagraph"/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</w:p>
          <w:p w:rsidR="00C53610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b/>
                <w:color w:val="1F1F1F"/>
                <w:sz w:val="18"/>
                <w:szCs w:val="18"/>
                <w:shd w:val="clear" w:color="auto" w:fill="FFFFFF"/>
              </w:rPr>
              <w:t>Example # runs:</w:t>
            </w:r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   for sequence   1,0,1,1,0,0,1,0</w:t>
            </w:r>
          </w:p>
          <w:p w:rsidR="00C53610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{1},{0},{1,1},{0,0},{1},{0}    </w:t>
            </w:r>
            <w:proofErr w:type="spellStart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isti</w:t>
            </w:r>
            <w:proofErr w:type="spellEnd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brojat</w:t>
            </w:r>
            <w:proofErr w:type="spellEnd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kako</w:t>
            </w:r>
            <w:proofErr w:type="spellEnd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 1 run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3. Calculate Expected Number of Runs: Under the null hypothesis, the expected number of runs E(R) and its variance σR^2 are given by: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e.g. R=30 n1=25, n2=25</w:t>
            </w:r>
          </w:p>
          <w:p w:rsidR="00C53610" w:rsidRPr="00DA1A86" w:rsidRDefault="00C53610" w:rsidP="000B1501">
            <w:pPr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E(R)=2n1*n2/(n1+n2)+1</w:t>
            </w:r>
            <w:r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 xml:space="preserve"> =5          </w:t>
            </w:r>
            <w:proofErr w:type="spellStart"/>
            <w:r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VarR</w:t>
            </w:r>
            <w:proofErr w:type="spellEnd"/>
            <w:r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=32*24/8*14           768/448=1.714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proofErr w:type="spellStart"/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VarR</w:t>
            </w:r>
            <w:proofErr w:type="spellEnd"/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=σR^2=(2n1*n2)(2n1*n2-n1-n2)/(n1+n2)^2</w:t>
            </w:r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*</w:t>
            </w: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(n1+n2-1)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Where n1 is the number of 1s (improvements) and n2 is the number of 0s (non-improvements or worsening) in the sequence.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4. Calculate Z-Score: The Z-score for the number of runs is calculated as: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z=(R-E(R))/ </w:t>
            </w:r>
            <w:proofErr w:type="spellStart"/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σR</w:t>
            </w:r>
            <w:proofErr w:type="spellEnd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 = (6-5)/</w:t>
            </w:r>
            <w:proofErr w:type="spellStart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sqrt</w:t>
            </w:r>
            <w:proofErr w:type="spellEnd"/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(1.714)=0.76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This Z-score follows a standard normal distribution under the null hypothesis.</w:t>
            </w: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</w:p>
          <w:p w:rsidR="00C53610" w:rsidRPr="00DA1A86" w:rsidRDefault="00C53610" w:rsidP="000B1501">
            <w:pP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</w:pPr>
            <w:r w:rsidRPr="00DA1A86"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>Determine P-Value: The p-value is obtained by comparing the calculated Z-score to the standard normal distribution. For a two-tailed test, the p-value is:</w:t>
            </w:r>
            <w:r>
              <w:rPr>
                <w:rFonts w:cstheme="minorHAnsi"/>
                <w:color w:val="1F1F1F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</w:tbl>
    <w:p w:rsidR="00C53610" w:rsidRDefault="00C53610"/>
    <w:sectPr w:rsidR="00C53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806BA"/>
    <w:multiLevelType w:val="hybridMultilevel"/>
    <w:tmpl w:val="2FA0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10"/>
    <w:rsid w:val="00C53610"/>
    <w:rsid w:val="00D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2C96"/>
  <w15:chartTrackingRefBased/>
  <w15:docId w15:val="{FD342D02-904B-49E7-9A5A-35F1F978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2024-10-18T16:31:00Z</dcterms:created>
  <dcterms:modified xsi:type="dcterms:W3CDTF">2024-10-18T16:32:00Z</dcterms:modified>
</cp:coreProperties>
</file>